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B6D0" w14:textId="77777777" w:rsid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B526F9">
        <w:rPr>
          <w:rFonts w:ascii="Arial" w:hAnsi="Arial" w:cs="Arial"/>
          <w:b/>
          <w:bCs/>
        </w:rPr>
        <w:t>По ком звонит колокол Олимпиады 2024 в Париже?</w:t>
      </w:r>
    </w:p>
    <w:p w14:paraId="019E4114" w14:textId="77777777" w:rsid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</w:p>
    <w:p w14:paraId="2F3344F4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bCs/>
          <w:i/>
        </w:rPr>
      </w:pPr>
      <w:r w:rsidRPr="00B526F9">
        <w:rPr>
          <w:rFonts w:ascii="Arial" w:hAnsi="Arial" w:cs="Arial"/>
          <w:bCs/>
          <w:i/>
        </w:rPr>
        <w:t>"Знаки и символы правят миром, а не слово и закон"</w:t>
      </w:r>
    </w:p>
    <w:p w14:paraId="5CE91051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jc w:val="right"/>
        <w:rPr>
          <w:rFonts w:ascii="Arial" w:hAnsi="Arial" w:cs="Arial"/>
          <w:bCs/>
          <w:i/>
        </w:rPr>
      </w:pPr>
      <w:r w:rsidRPr="00B526F9">
        <w:rPr>
          <w:rFonts w:ascii="Arial" w:hAnsi="Arial" w:cs="Arial"/>
          <w:bCs/>
          <w:i/>
        </w:rPr>
        <w:t>Конфуций</w:t>
      </w:r>
    </w:p>
    <w:p w14:paraId="7423EA4C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20E0594D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В продолжение книги «Невероятная история Великой Руси второй половины XIX-ого века. Начало эпохи Прометея. Или к вопросу о движущих силах истории.»</w:t>
      </w:r>
      <w:r w:rsidRPr="00CA5D09">
        <w:rPr>
          <w:rFonts w:ascii="Arial" w:hAnsi="Arial" w:cs="Arial"/>
          <w:vertAlign w:val="superscript"/>
        </w:rPr>
        <w:t>1</w:t>
      </w:r>
      <w:r w:rsidRPr="00B526F9">
        <w:rPr>
          <w:rFonts w:ascii="Arial" w:hAnsi="Arial" w:cs="Arial"/>
        </w:rPr>
        <w:t xml:space="preserve"> (НИВР) приходится констатировать, что на открытии Олимпиады в Париже летом 2024 г. через театральное представление вновь последовало предупреждение о возможном конце света от части мировой элиты, которой известна реальная история цивилизации с момента прихода Прометея в 1864 г. по солнечному календарю.</w:t>
      </w:r>
    </w:p>
    <w:p w14:paraId="59CEA3D5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 xml:space="preserve">В указанном представлении в евангельских сценах был показан реальный Прометей (Христос) в виде монстра, что в реальности в физиологическом плане представлял из себя биологическое существо, совмещавшее в себе одновременно мужское и женское начало и проходившее поэтапно мутации, в Евангелие – Преображение Христа. Заметим, что ребенок, который находился среди «апостолов» </w:t>
      </w:r>
      <w:r w:rsidR="00557920">
        <w:rPr>
          <w:rFonts w:ascii="Arial" w:hAnsi="Arial" w:cs="Arial"/>
        </w:rPr>
        <w:t xml:space="preserve">в театральной сцене </w:t>
      </w:r>
      <w:r w:rsidRPr="00B526F9">
        <w:rPr>
          <w:rFonts w:ascii="Arial" w:hAnsi="Arial" w:cs="Arial"/>
        </w:rPr>
        <w:t>символизировал возраст Прометея.</w:t>
      </w:r>
    </w:p>
    <w:p w14:paraId="676FF972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Нечто подобное можно было увидеть в других сценах, когда в лодку в подземелье к безликому демону усаживались дети. Под демоном подразумевался также Прометей, а дети указывали на его возраст. Вся группа везла олимпийский огонь, чтобы зажечь его на поверхности.</w:t>
      </w:r>
    </w:p>
    <w:p w14:paraId="4DC166CD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 xml:space="preserve">Сцены с отрубленной головой Марии Антуанетты в 1793 г. по лунному календарю символизировали победу мировой знати над Прометеем- обязательный ритуал, который </w:t>
      </w:r>
      <w:r w:rsidR="00FE3927">
        <w:rPr>
          <w:rFonts w:ascii="Arial" w:hAnsi="Arial" w:cs="Arial"/>
        </w:rPr>
        <w:t xml:space="preserve">в разных формах </w:t>
      </w:r>
      <w:r w:rsidRPr="00B526F9">
        <w:rPr>
          <w:rFonts w:ascii="Arial" w:hAnsi="Arial" w:cs="Arial"/>
        </w:rPr>
        <w:t>постоянно демонстрировался на предыдущих известных форумах: ежегодном фестивале с 1986 г. «Burning Man» (Горящий человек) в пустыне Блэк-Рок в штате Невада США, открытии Сен-</w:t>
      </w:r>
      <w:proofErr w:type="spellStart"/>
      <w:r w:rsidRPr="00B526F9">
        <w:rPr>
          <w:rFonts w:ascii="Arial" w:hAnsi="Arial" w:cs="Arial"/>
        </w:rPr>
        <w:t>Готардского</w:t>
      </w:r>
      <w:proofErr w:type="spellEnd"/>
      <w:r w:rsidRPr="00B526F9">
        <w:rPr>
          <w:rFonts w:ascii="Arial" w:hAnsi="Arial" w:cs="Arial"/>
        </w:rPr>
        <w:t xml:space="preserve"> туннеля в 2017 г. в Швейцарии и т.п.</w:t>
      </w:r>
    </w:p>
    <w:p w14:paraId="0F919EE4" w14:textId="77777777" w:rsidR="00CA5D0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 xml:space="preserve">Эпизод со скачкой демона на белом коне с крыльями подразумевал приход Бледного всадника Апокалипсиса, т.е. приближение конца света. </w:t>
      </w:r>
      <w:r w:rsidR="00CA5D09">
        <w:rPr>
          <w:rFonts w:ascii="Arial" w:hAnsi="Arial" w:cs="Arial"/>
        </w:rPr>
        <w:t xml:space="preserve">Особенно впечатлил случай с перевернутым флагом Олимпиады, который прицепили к флагштоку. И это не случайно. </w:t>
      </w:r>
      <w:r w:rsidR="00744E7E">
        <w:rPr>
          <w:rFonts w:ascii="Arial" w:hAnsi="Arial" w:cs="Arial"/>
        </w:rPr>
        <w:t xml:space="preserve">Вот что говорится в статье </w:t>
      </w:r>
      <w:r w:rsidR="0051719F">
        <w:rPr>
          <w:rFonts w:ascii="Arial" w:hAnsi="Arial" w:cs="Arial"/>
        </w:rPr>
        <w:t>"</w:t>
      </w:r>
      <w:r w:rsidR="0051719F" w:rsidRPr="0051719F">
        <w:rPr>
          <w:rFonts w:ascii="Arial" w:hAnsi="Arial" w:cs="Arial"/>
        </w:rPr>
        <w:t>Что демонстрируют перевернутым флагом</w:t>
      </w:r>
      <w:r w:rsidR="0051719F">
        <w:rPr>
          <w:rFonts w:ascii="Arial" w:hAnsi="Arial" w:cs="Arial"/>
        </w:rPr>
        <w:t>"</w:t>
      </w:r>
      <w:r w:rsidR="0051719F" w:rsidRPr="0051719F">
        <w:rPr>
          <w:rFonts w:ascii="Arial" w:hAnsi="Arial" w:cs="Arial"/>
          <w:vertAlign w:val="superscript"/>
        </w:rPr>
        <w:t>3</w:t>
      </w:r>
      <w:r w:rsidR="0051719F">
        <w:rPr>
          <w:rFonts w:ascii="Arial" w:hAnsi="Arial" w:cs="Arial"/>
        </w:rPr>
        <w:t xml:space="preserve">: </w:t>
      </w:r>
      <w:r w:rsidR="00CA5D09">
        <w:rPr>
          <w:rFonts w:ascii="Arial" w:hAnsi="Arial" w:cs="Arial"/>
        </w:rPr>
        <w:t xml:space="preserve"> </w:t>
      </w:r>
    </w:p>
    <w:p w14:paraId="60895131" w14:textId="564BC43B" w:rsidR="009E258A" w:rsidRDefault="0051719F" w:rsidP="00364894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</w:rPr>
      </w:pPr>
      <w:r w:rsidRPr="0051719F">
        <w:rPr>
          <w:rFonts w:ascii="Arial" w:hAnsi="Arial" w:cs="Arial"/>
          <w:i/>
        </w:rPr>
        <w:t>- "Есть такое ответвление исто</w:t>
      </w:r>
      <w:r>
        <w:rPr>
          <w:rFonts w:ascii="Arial" w:hAnsi="Arial" w:cs="Arial"/>
          <w:i/>
        </w:rPr>
        <w:t>рической науки – вексиллология...</w:t>
      </w:r>
      <w:r w:rsidRPr="0051719F">
        <w:rPr>
          <w:rFonts w:ascii="Arial" w:hAnsi="Arial" w:cs="Arial"/>
          <w:i/>
        </w:rPr>
        <w:t xml:space="preserve">Вот </w:t>
      </w:r>
      <w:r w:rsidR="00E03B2B" w:rsidRPr="0051719F">
        <w:rPr>
          <w:rFonts w:ascii="Arial" w:hAnsi="Arial" w:cs="Arial"/>
          <w:i/>
        </w:rPr>
        <w:t>что данная</w:t>
      </w:r>
      <w:r w:rsidRPr="0051719F">
        <w:rPr>
          <w:rFonts w:ascii="Arial" w:hAnsi="Arial" w:cs="Arial"/>
          <w:i/>
        </w:rPr>
        <w:t xml:space="preserve"> наука говорит о таком символе, как перевернутый флаг:</w:t>
      </w:r>
      <w:r w:rsidR="009E258A">
        <w:rPr>
          <w:rFonts w:ascii="Arial" w:hAnsi="Arial" w:cs="Arial"/>
          <w:i/>
        </w:rPr>
        <w:t xml:space="preserve"> </w:t>
      </w:r>
    </w:p>
    <w:p w14:paraId="0EFC9FC4" w14:textId="196F2916" w:rsidR="00364894" w:rsidRPr="00364894" w:rsidRDefault="00364894" w:rsidP="00364894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 </w:t>
      </w:r>
      <w:r w:rsidRPr="00364894">
        <w:rPr>
          <w:rFonts w:ascii="Arial" w:hAnsi="Arial" w:cs="Arial"/>
          <w:i/>
        </w:rPr>
        <w:t xml:space="preserve">В ряде государств </w:t>
      </w:r>
      <w:r w:rsidR="00E03B2B" w:rsidRPr="00364894">
        <w:rPr>
          <w:rFonts w:ascii="Arial" w:hAnsi="Arial" w:cs="Arial"/>
          <w:i/>
        </w:rPr>
        <w:t>принят дипломатический</w:t>
      </w:r>
      <w:r w:rsidRPr="00364894">
        <w:rPr>
          <w:rFonts w:ascii="Arial" w:hAnsi="Arial" w:cs="Arial"/>
          <w:i/>
        </w:rPr>
        <w:t xml:space="preserve"> протокол, где перевернутый флаг символизирует состояние войны. Из отечественной истории можно привести пример 1877 года при объявлении войны Турции император Александр II перевернул черно-желто-белый российский флаг белой полосой вверх;</w:t>
      </w:r>
    </w:p>
    <w:p w14:paraId="0C89E950" w14:textId="77777777" w:rsidR="00364894" w:rsidRPr="00364894" w:rsidRDefault="00364894" w:rsidP="00364894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2. </w:t>
      </w:r>
      <w:r w:rsidRPr="00364894">
        <w:rPr>
          <w:rFonts w:ascii="Arial" w:hAnsi="Arial" w:cs="Arial"/>
          <w:i/>
        </w:rPr>
        <w:t>Если флаг перевернут, то это означает большое национальное бедствие - крупную катастрофу, траур. Примером опять же может служить черно-желто-белый флаг, который одновременно являлся флагом рода Романовых. Когда погиб Александр II – на зданиях государственных учреждений флаги были вывешены белой полосой вверх;</w:t>
      </w:r>
    </w:p>
    <w:p w14:paraId="21C86400" w14:textId="6F912A0F" w:rsidR="00364894" w:rsidRDefault="00364894" w:rsidP="00364894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3. </w:t>
      </w:r>
      <w:r w:rsidRPr="00364894">
        <w:rPr>
          <w:rFonts w:ascii="Arial" w:hAnsi="Arial" w:cs="Arial"/>
          <w:i/>
        </w:rPr>
        <w:t xml:space="preserve">Перевернутый флаг </w:t>
      </w:r>
      <w:r w:rsidR="00E03B2B" w:rsidRPr="00364894">
        <w:rPr>
          <w:rFonts w:ascii="Arial" w:hAnsi="Arial" w:cs="Arial"/>
          <w:i/>
        </w:rPr>
        <w:t>— это</w:t>
      </w:r>
      <w:r w:rsidRPr="00364894">
        <w:rPr>
          <w:rFonts w:ascii="Arial" w:hAnsi="Arial" w:cs="Arial"/>
          <w:i/>
        </w:rPr>
        <w:t xml:space="preserve"> международный знак, означающий, что страну охватило большое горе, что она находится в опасном для жизни, критическом состоянии и просит о помощи;</w:t>
      </w:r>
    </w:p>
    <w:p w14:paraId="1FB127D9" w14:textId="49F5243B" w:rsidR="0051719F" w:rsidRPr="0051719F" w:rsidRDefault="0051719F" w:rsidP="00364894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</w:rPr>
      </w:pPr>
      <w:r w:rsidRPr="0051719F">
        <w:rPr>
          <w:rFonts w:ascii="Arial" w:hAnsi="Arial" w:cs="Arial"/>
          <w:i/>
        </w:rPr>
        <w:t xml:space="preserve">4. Перевернутый </w:t>
      </w:r>
      <w:r w:rsidR="00E03B2B" w:rsidRPr="0051719F">
        <w:rPr>
          <w:rFonts w:ascii="Arial" w:hAnsi="Arial" w:cs="Arial"/>
          <w:i/>
        </w:rPr>
        <w:t>флаг является</w:t>
      </w:r>
      <w:r w:rsidRPr="0051719F">
        <w:rPr>
          <w:rFonts w:ascii="Arial" w:hAnsi="Arial" w:cs="Arial"/>
          <w:i/>
        </w:rPr>
        <w:t xml:space="preserve"> также символом поражения страны в войне;</w:t>
      </w:r>
    </w:p>
    <w:p w14:paraId="6A526D1F" w14:textId="77777777" w:rsidR="0051719F" w:rsidRPr="0051719F" w:rsidRDefault="0051719F" w:rsidP="00364894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</w:rPr>
      </w:pPr>
      <w:r w:rsidRPr="0051719F">
        <w:rPr>
          <w:rFonts w:ascii="Arial" w:hAnsi="Arial" w:cs="Arial"/>
          <w:i/>
        </w:rPr>
        <w:t>5. На флоте — символ бедствия на судне, этакий SOS, который подается, когда иных средств нет;</w:t>
      </w:r>
    </w:p>
    <w:p w14:paraId="77312E6D" w14:textId="77777777" w:rsidR="00CA5D09" w:rsidRPr="0051719F" w:rsidRDefault="0051719F" w:rsidP="00364894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</w:rPr>
      </w:pPr>
      <w:r w:rsidRPr="0051719F">
        <w:rPr>
          <w:rFonts w:ascii="Arial" w:hAnsi="Arial" w:cs="Arial"/>
          <w:i/>
        </w:rPr>
        <w:lastRenderedPageBreak/>
        <w:t>6. Также перевернутый флаг может являться символом протеста граждан против чего-либо, против политики государства, против принимаемых органами власти решений."</w:t>
      </w:r>
      <w:r w:rsidR="00030F57">
        <w:rPr>
          <w:rFonts w:ascii="Arial" w:hAnsi="Arial" w:cs="Arial"/>
          <w:i/>
          <w:vertAlign w:val="superscript"/>
        </w:rPr>
        <w:t>2</w:t>
      </w:r>
    </w:p>
    <w:p w14:paraId="34CF0894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В НИВР и последующих статьях мы уже неоднократно подчеркивали набат, в который бьет часть мировой элиты, чтобы остановить мировую катастрофу, к которой приближается человечество.</w:t>
      </w:r>
    </w:p>
    <w:p w14:paraId="0588EEB6" w14:textId="21BC8700" w:rsidR="00B526F9" w:rsidRPr="00B526F9" w:rsidRDefault="00030F57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Другими словами, Олимпиада, которая является всемирным форумом подает сигналы бедствия от </w:t>
      </w:r>
      <w:r w:rsidR="00A74500">
        <w:rPr>
          <w:rFonts w:ascii="Arial" w:hAnsi="Arial" w:cs="Arial"/>
        </w:rPr>
        <w:t xml:space="preserve">лица </w:t>
      </w:r>
      <w:r>
        <w:rPr>
          <w:rFonts w:ascii="Arial" w:hAnsi="Arial" w:cs="Arial"/>
        </w:rPr>
        <w:t xml:space="preserve">всей планеты. </w:t>
      </w:r>
      <w:r w:rsidR="00B526F9" w:rsidRPr="00B526F9">
        <w:rPr>
          <w:rFonts w:ascii="Arial" w:hAnsi="Arial" w:cs="Arial"/>
        </w:rPr>
        <w:t xml:space="preserve">И это не </w:t>
      </w:r>
      <w:r>
        <w:rPr>
          <w:rFonts w:ascii="Arial" w:hAnsi="Arial" w:cs="Arial"/>
        </w:rPr>
        <w:t xml:space="preserve">угроза </w:t>
      </w:r>
      <w:r w:rsidR="00B526F9" w:rsidRPr="00B526F9">
        <w:rPr>
          <w:rFonts w:ascii="Arial" w:hAnsi="Arial" w:cs="Arial"/>
        </w:rPr>
        <w:t>термоядерн</w:t>
      </w:r>
      <w:r>
        <w:rPr>
          <w:rFonts w:ascii="Arial" w:hAnsi="Arial" w:cs="Arial"/>
        </w:rPr>
        <w:t>ой</w:t>
      </w:r>
      <w:r w:rsidR="00B526F9" w:rsidRPr="00B526F9">
        <w:rPr>
          <w:rFonts w:ascii="Arial" w:hAnsi="Arial" w:cs="Arial"/>
        </w:rPr>
        <w:t xml:space="preserve"> войн</w:t>
      </w:r>
      <w:r>
        <w:rPr>
          <w:rFonts w:ascii="Arial" w:hAnsi="Arial" w:cs="Arial"/>
        </w:rPr>
        <w:t>ы</w:t>
      </w:r>
      <w:r w:rsidR="00B526F9" w:rsidRPr="00B526F9">
        <w:rPr>
          <w:rFonts w:ascii="Arial" w:hAnsi="Arial" w:cs="Arial"/>
        </w:rPr>
        <w:t>, по которой возможно договориться. Это нарушение закона развития цивилизации, который открыл для социума И.Н. Острецов в своей книге «Введение в философию ненасильственного развития»</w:t>
      </w:r>
      <w:r>
        <w:rPr>
          <w:rFonts w:ascii="Arial" w:hAnsi="Arial" w:cs="Arial"/>
          <w:vertAlign w:val="superscript"/>
        </w:rPr>
        <w:t>3</w:t>
      </w:r>
      <w:r w:rsidR="00B526F9" w:rsidRPr="00B526F9">
        <w:rPr>
          <w:rFonts w:ascii="Arial" w:hAnsi="Arial" w:cs="Arial"/>
        </w:rPr>
        <w:t xml:space="preserve">, а автор </w:t>
      </w:r>
      <w:r w:rsidR="00FF6941">
        <w:rPr>
          <w:rFonts w:ascii="Arial" w:hAnsi="Arial" w:cs="Arial"/>
        </w:rPr>
        <w:t xml:space="preserve">настоящей заметки </w:t>
      </w:r>
      <w:r w:rsidR="00B526F9" w:rsidRPr="00B526F9">
        <w:rPr>
          <w:rFonts w:ascii="Arial" w:hAnsi="Arial" w:cs="Arial"/>
        </w:rPr>
        <w:t>распространил его на остальную Вселенную.</w:t>
      </w:r>
    </w:p>
    <w:p w14:paraId="713A6088" w14:textId="6FFA9318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 xml:space="preserve">Смысл цивилизации по </w:t>
      </w:r>
      <w:proofErr w:type="spellStart"/>
      <w:r w:rsidRPr="00B526F9">
        <w:rPr>
          <w:rFonts w:ascii="Arial" w:hAnsi="Arial" w:cs="Arial"/>
        </w:rPr>
        <w:t>Острецову</w:t>
      </w:r>
      <w:proofErr w:type="spellEnd"/>
      <w:r w:rsidRPr="00B526F9">
        <w:rPr>
          <w:rFonts w:ascii="Arial" w:hAnsi="Arial" w:cs="Arial"/>
        </w:rPr>
        <w:t xml:space="preserve"> - в приращении разума (Аксиома Христа). Другими словами, стрела времени всегда должна быть направлена в сторону прогресса. Нарушение его влечет катастрофические последствия. Для этого человечеству необходимо резко увеличить инвестиции в культуру, образование, здравоохранение, науку</w:t>
      </w:r>
      <w:r w:rsidR="00E03B2B">
        <w:rPr>
          <w:rFonts w:ascii="Arial" w:hAnsi="Arial" w:cs="Arial"/>
        </w:rPr>
        <w:t>, о</w:t>
      </w:r>
      <w:r w:rsidRPr="00B526F9">
        <w:rPr>
          <w:rFonts w:ascii="Arial" w:hAnsi="Arial" w:cs="Arial"/>
        </w:rPr>
        <w:t>существить доступ к этим отраслям малоимущего населения планеты, повысить рождаемость, улучшить образование и т.п.</w:t>
      </w:r>
    </w:p>
    <w:p w14:paraId="679625E2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В современном мире все происходит с точностью до наоборот. Усилия сильных мира сего направлены на сохранение своего положения, что влечет торможение прогресса, сокращение численности населения, урезания социальных пособий, разрушение системы образования и культуры, пропаганды безбрачия и т.д.</w:t>
      </w:r>
    </w:p>
    <w:p w14:paraId="06383F46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Связь мирового разума (бога- отца) и человеческого (бога- сына) с указанным законом демонстрирует изменение климата, учащение катастрофических явлений в неживой и живой природе, а также необратимых процессов в социуме: появление однополых браков, ЛГБТ, трансгендеров, возникновение эпидемий и т.п.</w:t>
      </w:r>
    </w:p>
    <w:p w14:paraId="36E010AF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Заметим, что пропагандистский рупор мировой элиты - фабрика фильмов Голливуд, начиная с середины 90-х годов, начал штамповать картины с концом света: «Водный мир» (1995), «Армагеддон» (1998), «Столкновение с бездной» (1998) и т.д., что только усилило тревогу в мире.</w:t>
      </w:r>
    </w:p>
    <w:p w14:paraId="4CECE283" w14:textId="7FF06AF6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 xml:space="preserve">В заключении следует отметить, что страх перед будущими потрясениями заставляет мировую знать приоткрывать правду о реальной истории, а также назначении человечества в движении мироздания, что мы наблюдали в представлении при открытии </w:t>
      </w:r>
      <w:proofErr w:type="spellStart"/>
      <w:r w:rsidRPr="00B526F9">
        <w:rPr>
          <w:rFonts w:ascii="Arial" w:hAnsi="Arial" w:cs="Arial"/>
        </w:rPr>
        <w:t>Готардского</w:t>
      </w:r>
      <w:proofErr w:type="spellEnd"/>
      <w:r w:rsidRPr="00B526F9">
        <w:rPr>
          <w:rFonts w:ascii="Arial" w:hAnsi="Arial" w:cs="Arial"/>
        </w:rPr>
        <w:t xml:space="preserve"> туннеля</w:t>
      </w:r>
      <w:r w:rsidR="00112CE4">
        <w:rPr>
          <w:rFonts w:ascii="Arial" w:hAnsi="Arial" w:cs="Arial"/>
        </w:rPr>
        <w:t xml:space="preserve"> в 2017 г</w:t>
      </w:r>
      <w:r w:rsidRPr="00B526F9">
        <w:rPr>
          <w:rFonts w:ascii="Arial" w:hAnsi="Arial" w:cs="Arial"/>
        </w:rPr>
        <w:t>.</w:t>
      </w:r>
    </w:p>
    <w:p w14:paraId="36BAACBC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Однако система, созданная для эксплуатации народов, не позволяет без радикальных изменений решить проблему выживания, несмотря на беспрецедентные попытки сильных мира сего. Требуется всемирный консенсус с перераспределением управления и ресурсов на планете Земля, что пока на сегодня выглядит весьма проблематично.</w:t>
      </w:r>
    </w:p>
    <w:p w14:paraId="3281666A" w14:textId="77777777" w:rsidR="000C283F" w:rsidRDefault="000C283F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2942BA3D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Источники</w:t>
      </w:r>
    </w:p>
    <w:p w14:paraId="7FEF85CE" w14:textId="77777777" w:rsidR="000C283F" w:rsidRDefault="000C283F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22ED3343" w14:textId="77777777" w:rsidR="00B526F9" w:rsidRPr="00B526F9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>1. «Невероятная история Великой Руси второй половины XIX-ого века. Начало эпохи Прометея. Или к вопросу о движущих силах истории.», </w:t>
      </w:r>
      <w:hyperlink r:id="rId4" w:tgtFrame="_blank" w:history="1">
        <w:r w:rsidRPr="00B526F9">
          <w:rPr>
            <w:rStyle w:val="a3"/>
            <w:rFonts w:ascii="Arial" w:hAnsi="Arial" w:cs="Arial"/>
            <w:u w:val="none"/>
          </w:rPr>
          <w:t>https://эрапрометея.рф/</w:t>
        </w:r>
      </w:hyperlink>
    </w:p>
    <w:p w14:paraId="00D45BE6" w14:textId="79A56F92" w:rsidR="0051719F" w:rsidRDefault="00B526F9" w:rsidP="0051719F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B526F9">
        <w:rPr>
          <w:rFonts w:ascii="Arial" w:hAnsi="Arial" w:cs="Arial"/>
        </w:rPr>
        <w:t xml:space="preserve">2. </w:t>
      </w:r>
      <w:r w:rsidR="0051719F" w:rsidRPr="0051719F">
        <w:rPr>
          <w:rFonts w:ascii="Arial" w:hAnsi="Arial" w:cs="Arial"/>
        </w:rPr>
        <w:t xml:space="preserve">Что демонстрируют перевернутым флагом, </w:t>
      </w:r>
      <w:hyperlink r:id="rId5" w:history="1">
        <w:r w:rsidR="00A658EA" w:rsidRPr="00A476F0">
          <w:rPr>
            <w:rStyle w:val="a3"/>
            <w:rFonts w:ascii="Arial" w:hAnsi="Arial" w:cs="Arial"/>
          </w:rPr>
          <w:t>https://gull-25.livejournal.com/522286.html</w:t>
        </w:r>
      </w:hyperlink>
    </w:p>
    <w:p w14:paraId="6DD62FC3" w14:textId="77777777" w:rsidR="00C2504B" w:rsidRDefault="00C2504B" w:rsidP="00C2504B">
      <w:pPr>
        <w:pStyle w:val="blockblock-3c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526F9">
        <w:rPr>
          <w:rFonts w:ascii="Arial" w:hAnsi="Arial" w:cs="Arial"/>
        </w:rPr>
        <w:t>Острецов И. Н. Введение в философию ненасильственного развития. — М., 2023.</w:t>
      </w:r>
    </w:p>
    <w:sectPr w:rsidR="00C2504B" w:rsidSect="004B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2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6F9"/>
    <w:rsid w:val="00030F57"/>
    <w:rsid w:val="000C283F"/>
    <w:rsid w:val="00112CE4"/>
    <w:rsid w:val="00364894"/>
    <w:rsid w:val="004B51A7"/>
    <w:rsid w:val="0051719F"/>
    <w:rsid w:val="00557920"/>
    <w:rsid w:val="007024AC"/>
    <w:rsid w:val="00744E7E"/>
    <w:rsid w:val="007E31D3"/>
    <w:rsid w:val="0083768B"/>
    <w:rsid w:val="008416CE"/>
    <w:rsid w:val="009C559F"/>
    <w:rsid w:val="009E258A"/>
    <w:rsid w:val="00A658EA"/>
    <w:rsid w:val="00A74500"/>
    <w:rsid w:val="00B526F9"/>
    <w:rsid w:val="00BC7113"/>
    <w:rsid w:val="00C2504B"/>
    <w:rsid w:val="00CA5D09"/>
    <w:rsid w:val="00E03B2B"/>
    <w:rsid w:val="00FE3927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6018"/>
  <w15:docId w15:val="{ED795D65-9D23-4B30-9449-5A4B70D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B526F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6F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6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ll-25.livejournal.com/522286.html" TargetMode="External"/><Relationship Id="rId4" Type="http://schemas.openxmlformats.org/officeDocument/2006/relationships/hyperlink" Target="https://dzen.ru/away?to=https%3A%2F%2Fxn--80aka0ajffcv6h5a.xn--p1a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 Соковиков</cp:lastModifiedBy>
  <cp:revision>16</cp:revision>
  <dcterms:created xsi:type="dcterms:W3CDTF">2024-08-11T12:37:00Z</dcterms:created>
  <dcterms:modified xsi:type="dcterms:W3CDTF">2024-08-24T07:48:00Z</dcterms:modified>
</cp:coreProperties>
</file>