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774B" w14:textId="77777777" w:rsidR="004C039C" w:rsidRPr="00D42D87" w:rsidRDefault="004C039C" w:rsidP="004C039C">
      <w:pPr>
        <w:spacing w:after="0" w:line="240" w:lineRule="auto"/>
        <w:ind w:firstLine="709"/>
        <w:jc w:val="center"/>
        <w:rPr>
          <w:rFonts w:ascii="Arial" w:hAnsi="Arial" w:cs="Arial"/>
          <w:b/>
          <w:bCs/>
        </w:rPr>
      </w:pPr>
      <w:r w:rsidRPr="00D42D87">
        <w:rPr>
          <w:rFonts w:ascii="Arial" w:hAnsi="Arial" w:cs="Arial"/>
          <w:b/>
          <w:bCs/>
        </w:rPr>
        <w:t xml:space="preserve">Невероятная история Великой Руси второй половины XIX века. Начало эпохи Прометея. Или </w:t>
      </w:r>
      <w:r>
        <w:rPr>
          <w:rFonts w:ascii="Arial" w:hAnsi="Arial" w:cs="Arial"/>
          <w:b/>
          <w:bCs/>
        </w:rPr>
        <w:t>Время глобальной правды.</w:t>
      </w:r>
    </w:p>
    <w:p w14:paraId="33F62488" w14:textId="77777777" w:rsidR="004C039C" w:rsidRPr="005E147B" w:rsidRDefault="004C039C" w:rsidP="004C039C">
      <w:pPr>
        <w:spacing w:after="0" w:line="240" w:lineRule="auto"/>
        <w:ind w:firstLine="709"/>
        <w:rPr>
          <w:rFonts w:ascii="Arial" w:hAnsi="Arial" w:cs="Arial"/>
        </w:rPr>
      </w:pPr>
    </w:p>
    <w:p w14:paraId="04E4364D" w14:textId="77777777" w:rsidR="004C039C" w:rsidRPr="005E147B" w:rsidRDefault="004C039C" w:rsidP="004C039C">
      <w:pPr>
        <w:spacing w:after="0" w:line="240" w:lineRule="auto"/>
        <w:ind w:firstLine="709"/>
        <w:rPr>
          <w:rFonts w:ascii="Arial" w:hAnsi="Arial" w:cs="Arial"/>
        </w:rPr>
      </w:pPr>
      <w:r w:rsidRPr="005E147B">
        <w:rPr>
          <w:rFonts w:ascii="Arial" w:hAnsi="Arial" w:cs="Arial"/>
        </w:rPr>
        <w:t>Соковиков Владимир Васильевич,</w:t>
      </w:r>
    </w:p>
    <w:p w14:paraId="4203CC20" w14:textId="77777777" w:rsidR="004C039C" w:rsidRPr="005E147B" w:rsidRDefault="004C039C" w:rsidP="004C039C">
      <w:pPr>
        <w:spacing w:after="0" w:line="240" w:lineRule="auto"/>
        <w:ind w:firstLine="709"/>
        <w:rPr>
          <w:rFonts w:ascii="Arial" w:hAnsi="Arial" w:cs="Arial"/>
        </w:rPr>
      </w:pPr>
      <w:r w:rsidRPr="005E147B">
        <w:rPr>
          <w:rFonts w:ascii="Arial" w:hAnsi="Arial" w:cs="Arial"/>
        </w:rPr>
        <w:t>кандидат технических наук</w:t>
      </w:r>
    </w:p>
    <w:p w14:paraId="7F873231" w14:textId="77777777" w:rsidR="004C039C" w:rsidRDefault="004C039C" w:rsidP="004C039C">
      <w:pPr>
        <w:spacing w:after="0" w:line="240" w:lineRule="auto"/>
        <w:ind w:firstLine="709"/>
        <w:jc w:val="center"/>
        <w:rPr>
          <w:rFonts w:ascii="Arial" w:hAnsi="Arial" w:cs="Arial"/>
        </w:rPr>
      </w:pPr>
    </w:p>
    <w:p w14:paraId="4693BC37" w14:textId="44C61E5A" w:rsidR="004C039C" w:rsidRPr="00236627" w:rsidRDefault="004C039C" w:rsidP="004C039C">
      <w:pPr>
        <w:spacing w:after="0" w:line="240" w:lineRule="auto"/>
        <w:ind w:firstLine="709"/>
        <w:jc w:val="center"/>
        <w:rPr>
          <w:rFonts w:ascii="Arial" w:hAnsi="Arial" w:cs="Arial"/>
        </w:rPr>
      </w:pPr>
      <w:r w:rsidRPr="00236627">
        <w:rPr>
          <w:rFonts w:ascii="Arial" w:hAnsi="Arial" w:cs="Arial"/>
        </w:rPr>
        <w:t>Содержание</w:t>
      </w:r>
    </w:p>
    <w:p w14:paraId="2CA859EE" w14:textId="77777777" w:rsidR="004C039C" w:rsidRDefault="004C039C" w:rsidP="004C039C">
      <w:pPr>
        <w:spacing w:after="0" w:line="240" w:lineRule="auto"/>
        <w:ind w:firstLine="709"/>
        <w:rPr>
          <w:rFonts w:ascii="Arial" w:hAnsi="Arial" w:cs="Arial"/>
        </w:rPr>
      </w:pPr>
    </w:p>
    <w:p w14:paraId="518ED208" w14:textId="03FB74BE" w:rsidR="004C039C" w:rsidRDefault="004C039C" w:rsidP="004C039C">
      <w:pPr>
        <w:pStyle w:val="a7"/>
        <w:numPr>
          <w:ilvl w:val="0"/>
          <w:numId w:val="2"/>
        </w:numPr>
        <w:spacing w:after="0" w:line="240" w:lineRule="auto"/>
        <w:rPr>
          <w:rFonts w:ascii="Arial" w:hAnsi="Arial" w:cs="Arial"/>
        </w:rPr>
      </w:pPr>
      <w:r>
        <w:rPr>
          <w:rFonts w:ascii="Arial" w:hAnsi="Arial" w:cs="Arial"/>
        </w:rPr>
        <w:t>Аннотация________________________________________</w:t>
      </w:r>
      <w:r w:rsidR="007A028F">
        <w:rPr>
          <w:rFonts w:ascii="Arial" w:hAnsi="Arial" w:cs="Arial"/>
        </w:rPr>
        <w:t>2</w:t>
      </w:r>
    </w:p>
    <w:p w14:paraId="6F1C5D30" w14:textId="6CE7CA45" w:rsidR="004C039C" w:rsidRDefault="004C039C" w:rsidP="004C039C">
      <w:pPr>
        <w:pStyle w:val="a7"/>
        <w:numPr>
          <w:ilvl w:val="0"/>
          <w:numId w:val="2"/>
        </w:numPr>
        <w:spacing w:after="0" w:line="240" w:lineRule="auto"/>
        <w:rPr>
          <w:rFonts w:ascii="Arial" w:hAnsi="Arial" w:cs="Arial"/>
        </w:rPr>
      </w:pPr>
      <w:r>
        <w:rPr>
          <w:rFonts w:ascii="Arial" w:hAnsi="Arial" w:cs="Arial"/>
        </w:rPr>
        <w:t>Предисловие</w:t>
      </w:r>
      <w:r w:rsidR="0052368B">
        <w:rPr>
          <w:rFonts w:ascii="Arial" w:hAnsi="Arial" w:cs="Arial"/>
        </w:rPr>
        <w:t>________________</w:t>
      </w:r>
      <w:r>
        <w:rPr>
          <w:rFonts w:ascii="Arial" w:hAnsi="Arial" w:cs="Arial"/>
        </w:rPr>
        <w:t>______________________</w:t>
      </w:r>
      <w:r w:rsidR="007A028F">
        <w:rPr>
          <w:rFonts w:ascii="Arial" w:hAnsi="Arial" w:cs="Arial"/>
        </w:rPr>
        <w:t>2</w:t>
      </w:r>
    </w:p>
    <w:p w14:paraId="2E2FE3F0" w14:textId="2AC0A83C" w:rsidR="004C039C" w:rsidRDefault="004C039C" w:rsidP="004C039C">
      <w:pPr>
        <w:pStyle w:val="a7"/>
        <w:numPr>
          <w:ilvl w:val="0"/>
          <w:numId w:val="2"/>
        </w:numPr>
        <w:spacing w:after="0" w:line="240" w:lineRule="auto"/>
        <w:rPr>
          <w:rFonts w:ascii="Arial" w:hAnsi="Arial" w:cs="Arial"/>
        </w:rPr>
      </w:pPr>
      <w:r>
        <w:rPr>
          <w:rFonts w:ascii="Arial" w:hAnsi="Arial" w:cs="Arial"/>
        </w:rPr>
        <w:t>Вступление_______________________________________</w:t>
      </w:r>
      <w:r w:rsidR="00773E44">
        <w:rPr>
          <w:rFonts w:ascii="Arial" w:hAnsi="Arial" w:cs="Arial"/>
        </w:rPr>
        <w:t>4</w:t>
      </w:r>
    </w:p>
    <w:p w14:paraId="7E483E6F" w14:textId="6F0230D9" w:rsidR="004C039C" w:rsidRDefault="004C039C" w:rsidP="004C039C">
      <w:pPr>
        <w:pStyle w:val="a7"/>
        <w:numPr>
          <w:ilvl w:val="0"/>
          <w:numId w:val="2"/>
        </w:numPr>
        <w:spacing w:after="0" w:line="240" w:lineRule="auto"/>
        <w:rPr>
          <w:rFonts w:ascii="Arial" w:hAnsi="Arial" w:cs="Arial"/>
        </w:rPr>
      </w:pPr>
      <w:r>
        <w:rPr>
          <w:rFonts w:ascii="Arial" w:hAnsi="Arial" w:cs="Arial"/>
        </w:rPr>
        <w:t>Предисловие</w:t>
      </w:r>
      <w:r w:rsidR="0052368B">
        <w:rPr>
          <w:rFonts w:ascii="Arial" w:hAnsi="Arial" w:cs="Arial"/>
        </w:rPr>
        <w:t xml:space="preserve"> прежнее</w:t>
      </w:r>
      <w:r>
        <w:rPr>
          <w:rFonts w:ascii="Arial" w:hAnsi="Arial" w:cs="Arial"/>
        </w:rPr>
        <w:t>______________________________</w:t>
      </w:r>
      <w:r w:rsidR="007A028F">
        <w:rPr>
          <w:rFonts w:ascii="Arial" w:hAnsi="Arial" w:cs="Arial"/>
        </w:rPr>
        <w:t>5</w:t>
      </w:r>
    </w:p>
    <w:p w14:paraId="349016C5" w14:textId="528721B3" w:rsidR="004C039C" w:rsidRDefault="004C039C" w:rsidP="004C039C">
      <w:pPr>
        <w:pStyle w:val="a7"/>
        <w:numPr>
          <w:ilvl w:val="0"/>
          <w:numId w:val="2"/>
        </w:numPr>
        <w:spacing w:after="0" w:line="240" w:lineRule="auto"/>
        <w:rPr>
          <w:rFonts w:ascii="Arial" w:hAnsi="Arial" w:cs="Arial"/>
        </w:rPr>
      </w:pPr>
      <w:r>
        <w:rPr>
          <w:rFonts w:ascii="Arial" w:hAnsi="Arial" w:cs="Arial"/>
        </w:rPr>
        <w:t>Введение _________________________________________</w:t>
      </w:r>
      <w:r w:rsidR="00773E44">
        <w:rPr>
          <w:rFonts w:ascii="Arial" w:hAnsi="Arial" w:cs="Arial"/>
        </w:rPr>
        <w:t>6</w:t>
      </w:r>
    </w:p>
    <w:p w14:paraId="16C65385" w14:textId="3268E4E6"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ГЛАВА 1. Исходные данные</w:t>
      </w:r>
      <w:r>
        <w:rPr>
          <w:rFonts w:ascii="Arial" w:hAnsi="Arial" w:cs="Arial"/>
        </w:rPr>
        <w:t xml:space="preserve"> __________________________</w:t>
      </w:r>
      <w:r w:rsidR="007A028F">
        <w:rPr>
          <w:rFonts w:ascii="Arial" w:hAnsi="Arial" w:cs="Arial"/>
        </w:rPr>
        <w:t>7</w:t>
      </w:r>
    </w:p>
    <w:p w14:paraId="517EC186" w14:textId="5462E7FE"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ГЛАВА 2. Важные шаги</w:t>
      </w:r>
      <w:r>
        <w:rPr>
          <w:rFonts w:ascii="Arial" w:hAnsi="Arial" w:cs="Arial"/>
        </w:rPr>
        <w:t xml:space="preserve"> _____________________________</w:t>
      </w:r>
      <w:r w:rsidR="00773E44">
        <w:rPr>
          <w:rFonts w:ascii="Arial" w:hAnsi="Arial" w:cs="Arial"/>
        </w:rPr>
        <w:t>10</w:t>
      </w:r>
    </w:p>
    <w:p w14:paraId="06D311F7" w14:textId="0CF6DFE8"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Главные географические пункты цивилизации</w:t>
      </w:r>
      <w:r>
        <w:rPr>
          <w:rFonts w:ascii="Arial" w:hAnsi="Arial" w:cs="Arial"/>
        </w:rPr>
        <w:t>__________1</w:t>
      </w:r>
      <w:r w:rsidR="00773E44">
        <w:rPr>
          <w:rFonts w:ascii="Arial" w:hAnsi="Arial" w:cs="Arial"/>
        </w:rPr>
        <w:t>3</w:t>
      </w:r>
    </w:p>
    <w:p w14:paraId="6A64F3DD" w14:textId="166C38F8"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Манипуляции с календарями</w:t>
      </w:r>
      <w:r>
        <w:rPr>
          <w:rFonts w:ascii="Arial" w:hAnsi="Arial" w:cs="Arial"/>
        </w:rPr>
        <w:t>_________________________1</w:t>
      </w:r>
      <w:r w:rsidR="008B5F28">
        <w:rPr>
          <w:rFonts w:ascii="Arial" w:hAnsi="Arial" w:cs="Arial"/>
        </w:rPr>
        <w:t>4</w:t>
      </w:r>
    </w:p>
    <w:p w14:paraId="3DEC5BE6" w14:textId="5C58D263"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Где появился и куда первоначально пришел Прометей</w:t>
      </w:r>
      <w:r>
        <w:rPr>
          <w:rFonts w:ascii="Arial" w:hAnsi="Arial" w:cs="Arial"/>
        </w:rPr>
        <w:t>____</w:t>
      </w:r>
      <w:r w:rsidR="00773E44">
        <w:rPr>
          <w:rFonts w:ascii="Arial" w:hAnsi="Arial" w:cs="Arial"/>
        </w:rPr>
        <w:t>20</w:t>
      </w:r>
    </w:p>
    <w:p w14:paraId="2F8E4EA3" w14:textId="58899201"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Причины «явления Христа народу»</w:t>
      </w:r>
      <w:r w:rsidR="0006177A">
        <w:rPr>
          <w:rFonts w:ascii="Arial" w:hAnsi="Arial" w:cs="Arial"/>
        </w:rPr>
        <w:t xml:space="preserve"> </w:t>
      </w:r>
      <w:r>
        <w:rPr>
          <w:rFonts w:ascii="Arial" w:hAnsi="Arial" w:cs="Arial"/>
        </w:rPr>
        <w:t>____________________2</w:t>
      </w:r>
      <w:r w:rsidR="00773E44">
        <w:rPr>
          <w:rFonts w:ascii="Arial" w:hAnsi="Arial" w:cs="Arial"/>
        </w:rPr>
        <w:t>3</w:t>
      </w:r>
    </w:p>
    <w:p w14:paraId="016B9305" w14:textId="4A3E2911"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Природные катаклизмы- божий гнев</w:t>
      </w:r>
      <w:r>
        <w:rPr>
          <w:rFonts w:ascii="Arial" w:hAnsi="Arial" w:cs="Arial"/>
        </w:rPr>
        <w:t>____________________3</w:t>
      </w:r>
      <w:r w:rsidR="00773E44">
        <w:rPr>
          <w:rFonts w:ascii="Arial" w:hAnsi="Arial" w:cs="Arial"/>
        </w:rPr>
        <w:t>5</w:t>
      </w:r>
    </w:p>
    <w:p w14:paraId="16F3C517" w14:textId="7F04E850"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Пришествие и облик Прометея</w:t>
      </w:r>
      <w:r>
        <w:rPr>
          <w:rFonts w:ascii="Arial" w:hAnsi="Arial" w:cs="Arial"/>
        </w:rPr>
        <w:t>________________________3</w:t>
      </w:r>
      <w:r w:rsidR="00773E44">
        <w:rPr>
          <w:rFonts w:ascii="Arial" w:hAnsi="Arial" w:cs="Arial"/>
        </w:rPr>
        <w:t>6</w:t>
      </w:r>
    </w:p>
    <w:p w14:paraId="452716F0" w14:textId="077974FF" w:rsidR="00831FA2" w:rsidRDefault="00831FA2" w:rsidP="004C039C">
      <w:pPr>
        <w:pStyle w:val="a7"/>
        <w:numPr>
          <w:ilvl w:val="0"/>
          <w:numId w:val="2"/>
        </w:numPr>
        <w:spacing w:after="0" w:line="240" w:lineRule="auto"/>
        <w:rPr>
          <w:rFonts w:ascii="Arial" w:hAnsi="Arial" w:cs="Arial"/>
        </w:rPr>
      </w:pPr>
      <w:r>
        <w:rPr>
          <w:rFonts w:ascii="Arial" w:hAnsi="Arial" w:cs="Arial"/>
        </w:rPr>
        <w:t>Царь Славы _______________________________________46</w:t>
      </w:r>
    </w:p>
    <w:p w14:paraId="20DCC585" w14:textId="063E84E0"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Каноническая схема</w:t>
      </w:r>
      <w:r>
        <w:rPr>
          <w:rFonts w:ascii="Arial" w:hAnsi="Arial" w:cs="Arial"/>
        </w:rPr>
        <w:t>_________________________________</w:t>
      </w:r>
      <w:r w:rsidR="008B5F28">
        <w:rPr>
          <w:rFonts w:ascii="Arial" w:hAnsi="Arial" w:cs="Arial"/>
        </w:rPr>
        <w:t>48</w:t>
      </w:r>
    </w:p>
    <w:p w14:paraId="50924D34" w14:textId="326DEF29" w:rsidR="004C039C" w:rsidRDefault="004C039C" w:rsidP="004C039C">
      <w:pPr>
        <w:pStyle w:val="a7"/>
        <w:numPr>
          <w:ilvl w:val="0"/>
          <w:numId w:val="2"/>
        </w:numPr>
        <w:spacing w:after="0" w:line="240" w:lineRule="auto"/>
        <w:rPr>
          <w:rFonts w:ascii="Arial" w:hAnsi="Arial" w:cs="Arial"/>
        </w:rPr>
      </w:pPr>
      <w:r w:rsidRPr="00236627">
        <w:rPr>
          <w:rFonts w:ascii="Arial" w:hAnsi="Arial" w:cs="Arial"/>
        </w:rPr>
        <w:t xml:space="preserve">§1. Появление Прометея </w:t>
      </w:r>
      <w:r>
        <w:rPr>
          <w:rFonts w:ascii="Arial" w:hAnsi="Arial" w:cs="Arial"/>
        </w:rPr>
        <w:t>_____________________________</w:t>
      </w:r>
      <w:r w:rsidR="008B5F28">
        <w:rPr>
          <w:rFonts w:ascii="Arial" w:hAnsi="Arial" w:cs="Arial"/>
        </w:rPr>
        <w:t>57</w:t>
      </w:r>
    </w:p>
    <w:p w14:paraId="17A8A9D5" w14:textId="4A5199EE"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2. Основание первых столиц Руси: Ладоги и Олонца</w:t>
      </w:r>
      <w:r>
        <w:rPr>
          <w:rFonts w:ascii="Arial" w:hAnsi="Arial" w:cs="Arial"/>
        </w:rPr>
        <w:t>_____</w:t>
      </w:r>
      <w:r w:rsidR="008B5F28">
        <w:rPr>
          <w:rFonts w:ascii="Arial" w:hAnsi="Arial" w:cs="Arial"/>
        </w:rPr>
        <w:t>59</w:t>
      </w:r>
    </w:p>
    <w:p w14:paraId="3C881BC2" w14:textId="70FCD21F"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3. Признание Прометея Мессией</w:t>
      </w:r>
      <w:r>
        <w:rPr>
          <w:rFonts w:ascii="Arial" w:hAnsi="Arial" w:cs="Arial"/>
        </w:rPr>
        <w:t>_____________________6</w:t>
      </w:r>
      <w:r w:rsidR="008B5F28">
        <w:rPr>
          <w:rFonts w:ascii="Arial" w:hAnsi="Arial" w:cs="Arial"/>
        </w:rPr>
        <w:t>4</w:t>
      </w:r>
    </w:p>
    <w:p w14:paraId="4C9DB0FA" w14:textId="1879D209"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4. Движение Прометея к Царьграду</w:t>
      </w:r>
      <w:r>
        <w:rPr>
          <w:rFonts w:ascii="Arial" w:hAnsi="Arial" w:cs="Arial"/>
        </w:rPr>
        <w:t>___________________</w:t>
      </w:r>
      <w:r w:rsidR="00EA62B4">
        <w:rPr>
          <w:rFonts w:ascii="Arial" w:hAnsi="Arial" w:cs="Arial"/>
        </w:rPr>
        <w:t>7</w:t>
      </w:r>
      <w:r w:rsidR="008B5F28">
        <w:rPr>
          <w:rFonts w:ascii="Arial" w:hAnsi="Arial" w:cs="Arial"/>
        </w:rPr>
        <w:t>4</w:t>
      </w:r>
    </w:p>
    <w:p w14:paraId="589B35F2" w14:textId="09BC44F2"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5. Триумфальный въезд Прометея в столицу Хазарии</w:t>
      </w:r>
      <w:r>
        <w:rPr>
          <w:rFonts w:ascii="Arial" w:hAnsi="Arial" w:cs="Arial"/>
        </w:rPr>
        <w:t>____</w:t>
      </w:r>
      <w:r w:rsidR="008B5F28">
        <w:rPr>
          <w:rFonts w:ascii="Arial" w:hAnsi="Arial" w:cs="Arial"/>
        </w:rPr>
        <w:t>77</w:t>
      </w:r>
    </w:p>
    <w:p w14:paraId="5571578F" w14:textId="220A3F28"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6. Избрание Прометея царем Хазарии</w:t>
      </w:r>
      <w:r>
        <w:rPr>
          <w:rFonts w:ascii="Arial" w:hAnsi="Arial" w:cs="Arial"/>
        </w:rPr>
        <w:t>_________________</w:t>
      </w:r>
      <w:r w:rsidR="008B5F28">
        <w:rPr>
          <w:rFonts w:ascii="Arial" w:hAnsi="Arial" w:cs="Arial"/>
        </w:rPr>
        <w:t>78</w:t>
      </w:r>
    </w:p>
    <w:p w14:paraId="7838F033" w14:textId="4088CE7D"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7. Заговор мировой аристократи</w:t>
      </w:r>
      <w:r>
        <w:rPr>
          <w:rFonts w:ascii="Arial" w:hAnsi="Arial" w:cs="Arial"/>
        </w:rPr>
        <w:t>и_____________________</w:t>
      </w:r>
      <w:r w:rsidR="002C11EB">
        <w:rPr>
          <w:rFonts w:ascii="Arial" w:hAnsi="Arial" w:cs="Arial"/>
        </w:rPr>
        <w:t>8</w:t>
      </w:r>
      <w:r w:rsidR="00B66575">
        <w:rPr>
          <w:rFonts w:ascii="Arial" w:hAnsi="Arial" w:cs="Arial"/>
        </w:rPr>
        <w:t>1</w:t>
      </w:r>
    </w:p>
    <w:p w14:paraId="3B63B9E8" w14:textId="59627FC1" w:rsidR="004C039C" w:rsidRDefault="004C039C" w:rsidP="004C039C">
      <w:pPr>
        <w:pStyle w:val="a7"/>
        <w:numPr>
          <w:ilvl w:val="0"/>
          <w:numId w:val="2"/>
        </w:numPr>
        <w:spacing w:after="0" w:line="240" w:lineRule="auto"/>
        <w:rPr>
          <w:rFonts w:ascii="Arial" w:hAnsi="Arial" w:cs="Arial"/>
        </w:rPr>
      </w:pPr>
      <w:r w:rsidRPr="00630431">
        <w:rPr>
          <w:rFonts w:ascii="Arial" w:hAnsi="Arial" w:cs="Arial"/>
        </w:rPr>
        <w:t>§ 8. Движение войск мировой элиты на Русь</w:t>
      </w:r>
      <w:r>
        <w:rPr>
          <w:rFonts w:ascii="Arial" w:hAnsi="Arial" w:cs="Arial"/>
        </w:rPr>
        <w:t>_____________</w:t>
      </w:r>
      <w:r w:rsidR="00575810">
        <w:rPr>
          <w:rFonts w:ascii="Arial" w:hAnsi="Arial" w:cs="Arial"/>
        </w:rPr>
        <w:t>_</w:t>
      </w:r>
      <w:r>
        <w:rPr>
          <w:rFonts w:ascii="Arial" w:hAnsi="Arial" w:cs="Arial"/>
        </w:rPr>
        <w:t>8</w:t>
      </w:r>
      <w:r w:rsidR="00B66575">
        <w:rPr>
          <w:rFonts w:ascii="Arial" w:hAnsi="Arial" w:cs="Arial"/>
        </w:rPr>
        <w:t>4</w:t>
      </w:r>
    </w:p>
    <w:p w14:paraId="5A8C2789" w14:textId="490385ED" w:rsidR="00B66575" w:rsidRDefault="00B66575" w:rsidP="00B66575">
      <w:pPr>
        <w:pStyle w:val="a7"/>
        <w:numPr>
          <w:ilvl w:val="0"/>
          <w:numId w:val="2"/>
        </w:numPr>
        <w:spacing w:after="0" w:line="240" w:lineRule="auto"/>
        <w:rPr>
          <w:rFonts w:ascii="Arial" w:hAnsi="Arial" w:cs="Arial"/>
        </w:rPr>
      </w:pPr>
      <w:r>
        <w:rPr>
          <w:rFonts w:ascii="Arial" w:hAnsi="Arial" w:cs="Arial"/>
        </w:rPr>
        <w:t>Крещение Руси _____________________________________</w:t>
      </w:r>
      <w:r w:rsidR="00D66691">
        <w:rPr>
          <w:rFonts w:ascii="Arial" w:hAnsi="Arial" w:cs="Arial"/>
        </w:rPr>
        <w:t>87</w:t>
      </w:r>
    </w:p>
    <w:p w14:paraId="7BDFC9FA" w14:textId="1459F0CA"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9. Освобождение Прометея из плена</w:t>
      </w:r>
      <w:r>
        <w:rPr>
          <w:rFonts w:ascii="Arial" w:hAnsi="Arial" w:cs="Arial"/>
        </w:rPr>
        <w:t>__________________</w:t>
      </w:r>
      <w:r w:rsidR="00026AC7">
        <w:rPr>
          <w:rFonts w:ascii="Arial" w:hAnsi="Arial" w:cs="Arial"/>
        </w:rPr>
        <w:t>9</w:t>
      </w:r>
      <w:r w:rsidR="00132048">
        <w:rPr>
          <w:rFonts w:ascii="Arial" w:hAnsi="Arial" w:cs="Arial"/>
        </w:rPr>
        <w:t>2</w:t>
      </w:r>
    </w:p>
    <w:p w14:paraId="53546DB6" w14:textId="48BE60AB"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10. Ключевая победа Прометея над интервентами</w:t>
      </w:r>
      <w:r>
        <w:rPr>
          <w:rFonts w:ascii="Arial" w:hAnsi="Arial" w:cs="Arial"/>
        </w:rPr>
        <w:t>_______</w:t>
      </w:r>
      <w:r w:rsidR="00026AC7">
        <w:rPr>
          <w:rFonts w:ascii="Arial" w:hAnsi="Arial" w:cs="Arial"/>
        </w:rPr>
        <w:t>9</w:t>
      </w:r>
      <w:r w:rsidR="00095844">
        <w:rPr>
          <w:rFonts w:ascii="Arial" w:hAnsi="Arial" w:cs="Arial"/>
        </w:rPr>
        <w:t>3</w:t>
      </w:r>
    </w:p>
    <w:p w14:paraId="6901BC8D" w14:textId="4498A2DB"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11. Поход Прометея в Европу</w:t>
      </w:r>
      <w:r>
        <w:rPr>
          <w:rFonts w:ascii="Arial" w:hAnsi="Arial" w:cs="Arial"/>
        </w:rPr>
        <w:t>________________________</w:t>
      </w:r>
      <w:r w:rsidR="00026AC7">
        <w:rPr>
          <w:rFonts w:ascii="Arial" w:hAnsi="Arial" w:cs="Arial"/>
        </w:rPr>
        <w:t xml:space="preserve"> </w:t>
      </w:r>
      <w:r w:rsidR="00204318">
        <w:rPr>
          <w:rFonts w:ascii="Arial" w:hAnsi="Arial" w:cs="Arial"/>
        </w:rPr>
        <w:t>9</w:t>
      </w:r>
      <w:r w:rsidR="00A659D2">
        <w:rPr>
          <w:rFonts w:ascii="Arial" w:hAnsi="Arial" w:cs="Arial"/>
        </w:rPr>
        <w:t>4</w:t>
      </w:r>
    </w:p>
    <w:p w14:paraId="02AB5A79" w14:textId="3C1D6D30"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12. Возвращение Прометея</w:t>
      </w:r>
      <w:r>
        <w:rPr>
          <w:rFonts w:ascii="Arial" w:hAnsi="Arial" w:cs="Arial"/>
        </w:rPr>
        <w:t>__________________________</w:t>
      </w:r>
      <w:r w:rsidR="002C11EB">
        <w:rPr>
          <w:rFonts w:ascii="Arial" w:hAnsi="Arial" w:cs="Arial"/>
        </w:rPr>
        <w:t>9</w:t>
      </w:r>
      <w:r w:rsidR="007F4F13">
        <w:rPr>
          <w:rFonts w:ascii="Arial" w:hAnsi="Arial" w:cs="Arial"/>
        </w:rPr>
        <w:t>5</w:t>
      </w:r>
    </w:p>
    <w:p w14:paraId="02BA80FE" w14:textId="2B0231AD"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13. Новое путешествие Прометея в Америку</w:t>
      </w:r>
      <w:r>
        <w:rPr>
          <w:rFonts w:ascii="Arial" w:hAnsi="Arial" w:cs="Arial"/>
        </w:rPr>
        <w:t>____________</w:t>
      </w:r>
      <w:r w:rsidR="002C11EB">
        <w:rPr>
          <w:rFonts w:ascii="Arial" w:hAnsi="Arial" w:cs="Arial"/>
        </w:rPr>
        <w:t>9</w:t>
      </w:r>
      <w:r w:rsidR="00A659D2">
        <w:rPr>
          <w:rFonts w:ascii="Arial" w:hAnsi="Arial" w:cs="Arial"/>
        </w:rPr>
        <w:t>6</w:t>
      </w:r>
    </w:p>
    <w:p w14:paraId="47F34A1F" w14:textId="2986D5A0"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14. Отплытие Прометея в Америку к берегам Техаса</w:t>
      </w:r>
      <w:r>
        <w:rPr>
          <w:rFonts w:ascii="Arial" w:hAnsi="Arial" w:cs="Arial"/>
        </w:rPr>
        <w:t>_____9</w:t>
      </w:r>
      <w:r w:rsidR="007F4F13">
        <w:rPr>
          <w:rFonts w:ascii="Arial" w:hAnsi="Arial" w:cs="Arial"/>
        </w:rPr>
        <w:t>7</w:t>
      </w:r>
    </w:p>
    <w:p w14:paraId="5B6F5A6D" w14:textId="7770864F"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 15. Второе кругосветное путешествие</w:t>
      </w:r>
      <w:r>
        <w:rPr>
          <w:rFonts w:ascii="Arial" w:hAnsi="Arial" w:cs="Arial"/>
        </w:rPr>
        <w:t>__________________9</w:t>
      </w:r>
      <w:r w:rsidR="00A659D2">
        <w:rPr>
          <w:rFonts w:ascii="Arial" w:hAnsi="Arial" w:cs="Arial"/>
        </w:rPr>
        <w:t>9</w:t>
      </w:r>
    </w:p>
    <w:p w14:paraId="59ECF19F" w14:textId="73F349AF"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Развитие событий в XVII</w:t>
      </w:r>
      <w:r w:rsidRPr="00F23845">
        <w:rPr>
          <w:rFonts w:ascii="Arial" w:hAnsi="Arial" w:cs="Arial"/>
        </w:rPr>
        <w:t>I</w:t>
      </w:r>
      <w:r w:rsidRPr="00521946">
        <w:rPr>
          <w:rFonts w:ascii="Arial" w:hAnsi="Arial" w:cs="Arial"/>
        </w:rPr>
        <w:t xml:space="preserve"> веке</w:t>
      </w:r>
      <w:r>
        <w:rPr>
          <w:rFonts w:ascii="Arial" w:hAnsi="Arial" w:cs="Arial"/>
        </w:rPr>
        <w:t>__________________________</w:t>
      </w:r>
      <w:r w:rsidR="00205C89">
        <w:rPr>
          <w:rFonts w:ascii="Arial" w:hAnsi="Arial" w:cs="Arial"/>
        </w:rPr>
        <w:t>10</w:t>
      </w:r>
      <w:r w:rsidR="00A659D2">
        <w:rPr>
          <w:rFonts w:ascii="Arial" w:hAnsi="Arial" w:cs="Arial"/>
        </w:rPr>
        <w:t>1</w:t>
      </w:r>
    </w:p>
    <w:p w14:paraId="71FE3B6C" w14:textId="2A915B39" w:rsidR="004C039C" w:rsidRDefault="004C039C" w:rsidP="004C039C">
      <w:pPr>
        <w:pStyle w:val="a7"/>
        <w:numPr>
          <w:ilvl w:val="0"/>
          <w:numId w:val="2"/>
        </w:numPr>
        <w:spacing w:after="0" w:line="240" w:lineRule="auto"/>
        <w:rPr>
          <w:rFonts w:ascii="Arial" w:hAnsi="Arial" w:cs="Arial"/>
        </w:rPr>
      </w:pPr>
      <w:r w:rsidRPr="00521946">
        <w:rPr>
          <w:rFonts w:ascii="Arial" w:hAnsi="Arial" w:cs="Arial"/>
        </w:rPr>
        <w:t>Развитие событий в XIX веке</w:t>
      </w:r>
      <w:r>
        <w:rPr>
          <w:rFonts w:ascii="Arial" w:hAnsi="Arial" w:cs="Arial"/>
        </w:rPr>
        <w:t>___________________________1</w:t>
      </w:r>
      <w:r w:rsidR="007F4F13">
        <w:rPr>
          <w:rFonts w:ascii="Arial" w:hAnsi="Arial" w:cs="Arial"/>
        </w:rPr>
        <w:t>20</w:t>
      </w:r>
    </w:p>
    <w:p w14:paraId="413A9632" w14:textId="7F3BA3BB"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Реформаторская схема до 1900 г.</w:t>
      </w:r>
      <w:r>
        <w:rPr>
          <w:rFonts w:ascii="Arial" w:hAnsi="Arial" w:cs="Arial"/>
        </w:rPr>
        <w:t>_______________________1</w:t>
      </w:r>
      <w:r w:rsidR="00A659D2">
        <w:rPr>
          <w:rFonts w:ascii="Arial" w:hAnsi="Arial" w:cs="Arial"/>
        </w:rPr>
        <w:t>30</w:t>
      </w:r>
    </w:p>
    <w:p w14:paraId="7FA0CEA8" w14:textId="6850E1DA"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Значение России — оплота «славных дел»</w:t>
      </w:r>
      <w:r>
        <w:rPr>
          <w:rFonts w:ascii="Arial" w:hAnsi="Arial" w:cs="Arial"/>
        </w:rPr>
        <w:t>_______________1</w:t>
      </w:r>
      <w:r w:rsidR="00720E4B">
        <w:rPr>
          <w:rFonts w:ascii="Arial" w:hAnsi="Arial" w:cs="Arial"/>
        </w:rPr>
        <w:t>5</w:t>
      </w:r>
      <w:r w:rsidR="0032700C">
        <w:rPr>
          <w:rFonts w:ascii="Arial" w:hAnsi="Arial" w:cs="Arial"/>
        </w:rPr>
        <w:t>6</w:t>
      </w:r>
    </w:p>
    <w:p w14:paraId="572502B5" w14:textId="58074B06"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Еврейский вопрос</w:t>
      </w:r>
      <w:r>
        <w:rPr>
          <w:rFonts w:ascii="Arial" w:hAnsi="Arial" w:cs="Arial"/>
        </w:rPr>
        <w:t>____________________________________1</w:t>
      </w:r>
      <w:r w:rsidR="00C55252">
        <w:rPr>
          <w:rFonts w:ascii="Arial" w:hAnsi="Arial" w:cs="Arial"/>
        </w:rPr>
        <w:t>6</w:t>
      </w:r>
      <w:r w:rsidR="006A2030">
        <w:rPr>
          <w:rFonts w:ascii="Arial" w:hAnsi="Arial" w:cs="Arial"/>
        </w:rPr>
        <w:t>2</w:t>
      </w:r>
    </w:p>
    <w:p w14:paraId="41E5C760" w14:textId="6EAAF43A"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Даты XX века</w:t>
      </w:r>
      <w:r>
        <w:rPr>
          <w:rFonts w:ascii="Arial" w:hAnsi="Arial" w:cs="Arial"/>
        </w:rPr>
        <w:t>________________________________________16</w:t>
      </w:r>
      <w:r w:rsidR="006A2030">
        <w:rPr>
          <w:rFonts w:ascii="Arial" w:hAnsi="Arial" w:cs="Arial"/>
        </w:rPr>
        <w:t>9</w:t>
      </w:r>
    </w:p>
    <w:p w14:paraId="271E7DC0" w14:textId="4639A856" w:rsidR="004C039C" w:rsidRDefault="004C039C" w:rsidP="004C039C">
      <w:pPr>
        <w:pStyle w:val="a7"/>
        <w:numPr>
          <w:ilvl w:val="0"/>
          <w:numId w:val="2"/>
        </w:numPr>
        <w:spacing w:after="0" w:line="240" w:lineRule="auto"/>
        <w:rPr>
          <w:rFonts w:ascii="Arial" w:hAnsi="Arial" w:cs="Arial"/>
        </w:rPr>
      </w:pPr>
      <w:r w:rsidRPr="00EC456E">
        <w:rPr>
          <w:rFonts w:ascii="Arial" w:hAnsi="Arial" w:cs="Arial"/>
        </w:rPr>
        <w:t>ГЛАВА 3. Советское государство</w:t>
      </w:r>
      <w:r>
        <w:rPr>
          <w:rFonts w:ascii="Arial" w:hAnsi="Arial" w:cs="Arial"/>
        </w:rPr>
        <w:t>________________________1</w:t>
      </w:r>
      <w:r w:rsidR="006A2030">
        <w:rPr>
          <w:rFonts w:ascii="Arial" w:hAnsi="Arial" w:cs="Arial"/>
        </w:rPr>
        <w:t>90</w:t>
      </w:r>
    </w:p>
    <w:p w14:paraId="20F3331A" w14:textId="40CA2B39" w:rsidR="004C039C" w:rsidRDefault="004C039C" w:rsidP="004C039C">
      <w:pPr>
        <w:pStyle w:val="a7"/>
        <w:numPr>
          <w:ilvl w:val="0"/>
          <w:numId w:val="2"/>
        </w:numPr>
        <w:spacing w:after="0" w:line="240" w:lineRule="auto"/>
        <w:rPr>
          <w:rFonts w:ascii="Arial" w:hAnsi="Arial" w:cs="Arial"/>
        </w:rPr>
      </w:pPr>
      <w:r w:rsidRPr="00C52FAC">
        <w:rPr>
          <w:rFonts w:ascii="Arial" w:hAnsi="Arial" w:cs="Arial"/>
        </w:rPr>
        <w:t>Заключение</w:t>
      </w:r>
      <w:r>
        <w:rPr>
          <w:rFonts w:ascii="Arial" w:hAnsi="Arial" w:cs="Arial"/>
        </w:rPr>
        <w:t>_________________________________________2</w:t>
      </w:r>
      <w:r w:rsidR="006A2030">
        <w:rPr>
          <w:rFonts w:ascii="Arial" w:hAnsi="Arial" w:cs="Arial"/>
        </w:rPr>
        <w:t>80</w:t>
      </w:r>
    </w:p>
    <w:p w14:paraId="2CFC2F35" w14:textId="76B4D2B8" w:rsidR="004C039C" w:rsidRPr="00236627" w:rsidRDefault="004C039C" w:rsidP="004C039C">
      <w:pPr>
        <w:pStyle w:val="a7"/>
        <w:numPr>
          <w:ilvl w:val="0"/>
          <w:numId w:val="2"/>
        </w:numPr>
        <w:spacing w:after="0" w:line="240" w:lineRule="auto"/>
        <w:rPr>
          <w:rFonts w:ascii="Arial" w:hAnsi="Arial" w:cs="Arial"/>
        </w:rPr>
      </w:pPr>
      <w:r>
        <w:rPr>
          <w:rFonts w:ascii="Arial" w:hAnsi="Arial" w:cs="Arial"/>
        </w:rPr>
        <w:t>Литература _________________________________________28</w:t>
      </w:r>
      <w:r w:rsidR="00571C8B">
        <w:rPr>
          <w:rFonts w:ascii="Arial" w:hAnsi="Arial" w:cs="Arial"/>
        </w:rPr>
        <w:t>3</w:t>
      </w:r>
    </w:p>
    <w:p w14:paraId="0B69F5BE" w14:textId="77777777" w:rsidR="004C039C" w:rsidRDefault="004C039C" w:rsidP="00D42D87">
      <w:pPr>
        <w:spacing w:after="0" w:line="240" w:lineRule="auto"/>
        <w:ind w:firstLine="709"/>
        <w:jc w:val="center"/>
        <w:rPr>
          <w:rFonts w:ascii="Arial" w:hAnsi="Arial" w:cs="Arial"/>
          <w:b/>
          <w:bCs/>
        </w:rPr>
      </w:pPr>
    </w:p>
    <w:p w14:paraId="127B447C" w14:textId="77777777" w:rsidR="004C039C" w:rsidRDefault="004C039C" w:rsidP="00D42D87">
      <w:pPr>
        <w:spacing w:after="0" w:line="240" w:lineRule="auto"/>
        <w:ind w:firstLine="709"/>
        <w:jc w:val="center"/>
        <w:rPr>
          <w:rFonts w:ascii="Arial" w:hAnsi="Arial" w:cs="Arial"/>
          <w:b/>
          <w:bCs/>
        </w:rPr>
      </w:pPr>
    </w:p>
    <w:p w14:paraId="590AFF48" w14:textId="77777777" w:rsidR="004C039C" w:rsidRDefault="004C039C" w:rsidP="00D42D87">
      <w:pPr>
        <w:spacing w:after="0" w:line="240" w:lineRule="auto"/>
        <w:ind w:firstLine="709"/>
        <w:jc w:val="center"/>
        <w:rPr>
          <w:rFonts w:ascii="Arial" w:hAnsi="Arial" w:cs="Arial"/>
          <w:b/>
          <w:bCs/>
        </w:rPr>
      </w:pPr>
    </w:p>
    <w:p w14:paraId="421385F1" w14:textId="77777777" w:rsidR="004C039C" w:rsidRDefault="004C039C" w:rsidP="00D42D87">
      <w:pPr>
        <w:spacing w:after="0" w:line="240" w:lineRule="auto"/>
        <w:ind w:firstLine="709"/>
        <w:jc w:val="center"/>
        <w:rPr>
          <w:rFonts w:ascii="Arial" w:hAnsi="Arial" w:cs="Arial"/>
          <w:b/>
          <w:bCs/>
        </w:rPr>
      </w:pPr>
    </w:p>
    <w:p w14:paraId="4500026A" w14:textId="77777777" w:rsidR="004C039C" w:rsidRDefault="004C039C" w:rsidP="00D42D87">
      <w:pPr>
        <w:spacing w:after="0" w:line="240" w:lineRule="auto"/>
        <w:ind w:firstLine="709"/>
        <w:jc w:val="center"/>
        <w:rPr>
          <w:rFonts w:ascii="Arial" w:hAnsi="Arial" w:cs="Arial"/>
          <w:b/>
          <w:bCs/>
        </w:rPr>
      </w:pPr>
    </w:p>
    <w:p w14:paraId="66A8C917" w14:textId="77777777" w:rsidR="004C039C" w:rsidRDefault="004C039C" w:rsidP="00D42D87">
      <w:pPr>
        <w:spacing w:after="0" w:line="240" w:lineRule="auto"/>
        <w:ind w:firstLine="709"/>
        <w:jc w:val="center"/>
        <w:rPr>
          <w:rFonts w:ascii="Arial" w:hAnsi="Arial" w:cs="Arial"/>
          <w:b/>
          <w:bCs/>
        </w:rPr>
      </w:pPr>
    </w:p>
    <w:p w14:paraId="0A664F00" w14:textId="77777777" w:rsidR="004C039C" w:rsidRDefault="004C039C" w:rsidP="00D42D87">
      <w:pPr>
        <w:spacing w:after="0" w:line="240" w:lineRule="auto"/>
        <w:ind w:firstLine="709"/>
        <w:jc w:val="center"/>
        <w:rPr>
          <w:rFonts w:ascii="Arial" w:hAnsi="Arial" w:cs="Arial"/>
          <w:b/>
          <w:bCs/>
        </w:rPr>
      </w:pPr>
    </w:p>
    <w:p w14:paraId="77CF4724" w14:textId="77777777" w:rsidR="004C039C" w:rsidRDefault="004C039C" w:rsidP="00D42D87">
      <w:pPr>
        <w:spacing w:after="0" w:line="240" w:lineRule="auto"/>
        <w:ind w:firstLine="709"/>
        <w:jc w:val="center"/>
        <w:rPr>
          <w:rFonts w:ascii="Arial" w:hAnsi="Arial" w:cs="Arial"/>
          <w:b/>
          <w:bCs/>
        </w:rPr>
      </w:pPr>
    </w:p>
    <w:p w14:paraId="3C391F90" w14:textId="77777777" w:rsidR="004C039C" w:rsidRDefault="004C039C" w:rsidP="00D42D87">
      <w:pPr>
        <w:spacing w:after="0" w:line="240" w:lineRule="auto"/>
        <w:ind w:firstLine="709"/>
        <w:jc w:val="center"/>
        <w:rPr>
          <w:rFonts w:ascii="Arial" w:hAnsi="Arial" w:cs="Arial"/>
          <w:b/>
          <w:bCs/>
        </w:rPr>
      </w:pPr>
    </w:p>
    <w:p w14:paraId="25C23814" w14:textId="77777777" w:rsidR="004C039C" w:rsidRDefault="004C039C" w:rsidP="00D42D87">
      <w:pPr>
        <w:spacing w:after="0" w:line="240" w:lineRule="auto"/>
        <w:ind w:firstLine="709"/>
        <w:jc w:val="center"/>
        <w:rPr>
          <w:rFonts w:ascii="Arial" w:hAnsi="Arial" w:cs="Arial"/>
          <w:b/>
          <w:bCs/>
        </w:rPr>
      </w:pPr>
    </w:p>
    <w:p w14:paraId="23BCAC04" w14:textId="77777777" w:rsidR="005E147B" w:rsidRDefault="005E147B" w:rsidP="00E4126C">
      <w:pPr>
        <w:spacing w:after="0" w:line="240" w:lineRule="auto"/>
        <w:ind w:firstLine="709"/>
        <w:jc w:val="center"/>
        <w:rPr>
          <w:rFonts w:ascii="Arial" w:hAnsi="Arial" w:cs="Arial"/>
          <w:b/>
          <w:bCs/>
        </w:rPr>
      </w:pPr>
      <w:bookmarkStart w:id="0" w:name="_Hlk201166050"/>
      <w:r w:rsidRPr="005E7EAC">
        <w:rPr>
          <w:rFonts w:ascii="Arial" w:hAnsi="Arial" w:cs="Arial"/>
          <w:b/>
          <w:bCs/>
        </w:rPr>
        <w:t>Аннотация</w:t>
      </w:r>
    </w:p>
    <w:p w14:paraId="4B09C8EF" w14:textId="77777777" w:rsidR="00E4126C" w:rsidRPr="005E7EAC" w:rsidRDefault="00E4126C" w:rsidP="00E4126C">
      <w:pPr>
        <w:spacing w:after="0" w:line="240" w:lineRule="auto"/>
        <w:ind w:firstLine="709"/>
        <w:jc w:val="center"/>
        <w:rPr>
          <w:rFonts w:ascii="Arial" w:hAnsi="Arial" w:cs="Arial"/>
          <w:b/>
          <w:bCs/>
        </w:rPr>
      </w:pPr>
    </w:p>
    <w:bookmarkEnd w:id="0"/>
    <w:p w14:paraId="181FE38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Традиционная история (ТИ) уже давно не устраивает критически думающих людей своей нелогичностью, непоследовательностью и огромным числом анахронизмов. Однако опровергнуть её как артефакт без достаточного количества доказательной базы, скажем документов, довольно сложно, особенно историкам-гуманитариям. На помощь им приходят деятели точных наук, прошедшие школу строгих доказательств на основе статистических, аналитических и аксиоматических способов, готовых очищать исторические тексты от ненужной информации и искажений. Другими словами, восстановление реальной истории цивилизации возможно только с помощью естественных наук, что и демонстрирует настоящая книга.</w:t>
      </w:r>
    </w:p>
    <w:p w14:paraId="1A68963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Читатели найдут в ней не только восстановленные причинно-следственные связи известных событий, но и узнают разгадки прошлого, связанного с конкретными историческими личностями. Сюда относятся тайны династии Романовых, семьи Ульяновых, библейских героев и др. </w:t>
      </w:r>
    </w:p>
    <w:p w14:paraId="3957DCED" w14:textId="77777777" w:rsidR="005E147B" w:rsidRPr="005E147B" w:rsidRDefault="005E147B" w:rsidP="005E147B">
      <w:pPr>
        <w:spacing w:after="0" w:line="240" w:lineRule="auto"/>
        <w:ind w:firstLine="709"/>
        <w:rPr>
          <w:rFonts w:ascii="Arial" w:hAnsi="Arial" w:cs="Arial"/>
        </w:rPr>
      </w:pPr>
    </w:p>
    <w:p w14:paraId="6FEA8946" w14:textId="7BCDD8BC" w:rsidR="005E147B" w:rsidRPr="005E147B" w:rsidRDefault="005E147B" w:rsidP="005E147B">
      <w:pPr>
        <w:spacing w:after="0" w:line="240" w:lineRule="auto"/>
        <w:ind w:firstLine="709"/>
        <w:rPr>
          <w:rFonts w:ascii="Arial" w:hAnsi="Arial" w:cs="Arial"/>
        </w:rPr>
      </w:pPr>
    </w:p>
    <w:p w14:paraId="13A13E10" w14:textId="7DF994EC" w:rsidR="005E147B" w:rsidRPr="009F2AB2" w:rsidRDefault="005E147B" w:rsidP="00D42D87">
      <w:pPr>
        <w:spacing w:after="0" w:line="240" w:lineRule="auto"/>
        <w:ind w:firstLine="709"/>
        <w:jc w:val="center"/>
        <w:rPr>
          <w:rFonts w:ascii="Arial" w:hAnsi="Arial" w:cs="Arial"/>
          <w:b/>
          <w:bCs/>
        </w:rPr>
      </w:pPr>
      <w:r w:rsidRPr="009F2AB2">
        <w:rPr>
          <w:rFonts w:ascii="Arial" w:hAnsi="Arial" w:cs="Arial"/>
          <w:b/>
          <w:bCs/>
        </w:rPr>
        <w:t>ПРЕДИСЛОВИЕ</w:t>
      </w:r>
      <w:r w:rsidR="007A028F">
        <w:rPr>
          <w:rFonts w:ascii="Arial" w:hAnsi="Arial" w:cs="Arial"/>
          <w:b/>
          <w:bCs/>
        </w:rPr>
        <w:t xml:space="preserve"> </w:t>
      </w:r>
    </w:p>
    <w:p w14:paraId="2BD6BA90" w14:textId="40316CDD" w:rsidR="005E147B" w:rsidRPr="005E147B" w:rsidRDefault="005E147B" w:rsidP="005E147B">
      <w:pPr>
        <w:spacing w:after="0" w:line="240" w:lineRule="auto"/>
        <w:ind w:firstLine="709"/>
        <w:rPr>
          <w:rFonts w:ascii="Arial" w:hAnsi="Arial" w:cs="Arial"/>
        </w:rPr>
      </w:pPr>
    </w:p>
    <w:p w14:paraId="505031DA" w14:textId="2F2EAE5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прошествии короткого времени с момента выхода в свет </w:t>
      </w:r>
      <w:r w:rsidR="00E523C1">
        <w:rPr>
          <w:rFonts w:ascii="Arial" w:hAnsi="Arial" w:cs="Arial"/>
        </w:rPr>
        <w:t xml:space="preserve">работы </w:t>
      </w:r>
      <w:r w:rsidRPr="00E523C1">
        <w:rPr>
          <w:rFonts w:ascii="Arial" w:hAnsi="Arial" w:cs="Arial"/>
        </w:rPr>
        <w:t>«</w:t>
      </w:r>
      <w:r w:rsidR="00E523C1" w:rsidRPr="00E523C1">
        <w:rPr>
          <w:rFonts w:ascii="Arial" w:hAnsi="Arial" w:cs="Arial"/>
        </w:rPr>
        <w:t>Невероятная история Великой Руси второй половины XIX-ого века. Начало эпохи Прометея. Или к вопросу о движущих силах истории</w:t>
      </w:r>
      <w:r w:rsidRPr="00E523C1">
        <w:rPr>
          <w:rFonts w:ascii="Arial" w:hAnsi="Arial" w:cs="Arial"/>
        </w:rPr>
        <w:t>»</w:t>
      </w:r>
      <w:r w:rsidR="00E523C1">
        <w:rPr>
          <w:rFonts w:ascii="Arial" w:hAnsi="Arial" w:cs="Arial"/>
        </w:rPr>
        <w:t xml:space="preserve"> (НИВР)</w:t>
      </w:r>
      <w:r w:rsidRPr="00E523C1">
        <w:rPr>
          <w:rFonts w:ascii="Arial" w:hAnsi="Arial" w:cs="Arial"/>
          <w:vertAlign w:val="superscript"/>
        </w:rPr>
        <w:t>1</w:t>
      </w:r>
      <w:r w:rsidRPr="005E147B">
        <w:rPr>
          <w:rFonts w:ascii="Arial" w:hAnsi="Arial" w:cs="Arial"/>
        </w:rPr>
        <w:t xml:space="preserve">, автором проведена существенная коррекция реальных дат и смыслов некоторых событий, указанных в книге. Тем не менее, общая концепции работы не была затронута. </w:t>
      </w:r>
    </w:p>
    <w:p w14:paraId="2F955A6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Более того, дополнительные исследования убедили в правильности выбранного направления, потому как наступила эра «глобальной правды», когда даже люди, заинтересованные в ее сокрытии, вынуждены открыть доступ к ее источникам.</w:t>
      </w:r>
    </w:p>
    <w:p w14:paraId="0FBAE67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Вызвано это тем, что возникла угроза существованию цивилизации. И, как было показано в НИВР, это- далеко не термоядерная война. Напомним, что согласно «Аксиоме Христа», возведенной в ранг закона И.Н. Острецовым в его работе «Введение в философию ненасильственного развития»</w:t>
      </w:r>
      <w:r w:rsidRPr="00564989">
        <w:rPr>
          <w:rFonts w:ascii="Arial" w:hAnsi="Arial" w:cs="Arial"/>
          <w:vertAlign w:val="superscript"/>
        </w:rPr>
        <w:t>2</w:t>
      </w:r>
      <w:r w:rsidRPr="005E147B">
        <w:rPr>
          <w:rFonts w:ascii="Arial" w:hAnsi="Arial" w:cs="Arial"/>
        </w:rPr>
        <w:t>, постоянной необходимостью человечества является «приращение разума».</w:t>
      </w:r>
    </w:p>
    <w:p w14:paraId="1027EEB3" w14:textId="45B2DBA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Другими словами, стрела развития социума всегда должна быть направлена в сторону прогресса. Отступление от этого закона повышает </w:t>
      </w:r>
      <w:r w:rsidR="00434166">
        <w:rPr>
          <w:rFonts w:ascii="Arial" w:hAnsi="Arial" w:cs="Arial"/>
        </w:rPr>
        <w:t>страдания людей</w:t>
      </w:r>
      <w:r w:rsidRPr="005E147B">
        <w:rPr>
          <w:rFonts w:ascii="Arial" w:hAnsi="Arial" w:cs="Arial"/>
        </w:rPr>
        <w:t>, приводит к трагическим столкновениям и излишнему кровопролитию</w:t>
      </w:r>
      <w:r w:rsidR="00434166">
        <w:rPr>
          <w:rFonts w:ascii="Arial" w:hAnsi="Arial" w:cs="Arial"/>
        </w:rPr>
        <w:t xml:space="preserve"> в общественной жизни</w:t>
      </w:r>
      <w:r w:rsidRPr="005E147B">
        <w:rPr>
          <w:rFonts w:ascii="Arial" w:hAnsi="Arial" w:cs="Arial"/>
        </w:rPr>
        <w:t xml:space="preserve">. </w:t>
      </w:r>
    </w:p>
    <w:p w14:paraId="66FCF47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Мы распространили это правило на неживую природу, т.е. одновременно в окружающей среде, в случае нарушения указанного закона, помимо общественных потрясений, возникают природные катаклизмы и катастрофы. Вот чего нужно опасаться людям, имея перед глазами историю судьбы Атлантиды. И сильным мира сего это доподлинно известно.</w:t>
      </w:r>
    </w:p>
    <w:p w14:paraId="113C206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Раскрытие правды мировой знатью, очевидно, вызвано желанием привлечь к решению проблемы общественные силы, потому как структуры управления, </w:t>
      </w:r>
      <w:r w:rsidRPr="005E147B">
        <w:rPr>
          <w:rFonts w:ascii="Arial" w:hAnsi="Arial" w:cs="Arial"/>
        </w:rPr>
        <w:lastRenderedPageBreak/>
        <w:t xml:space="preserve">выстроенные мировой элитой, не могут с ней справиться. Такое уже было и не раз в традиционной истории (ТИ). </w:t>
      </w:r>
    </w:p>
    <w:p w14:paraId="4AB2C8DC" w14:textId="3FC67F0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заре цивилизации ситуацию не удалось удержать, отсюда случай с гибелью Атлантиды. В другой раз, </w:t>
      </w:r>
      <w:r w:rsidR="00C01813">
        <w:rPr>
          <w:rFonts w:ascii="Arial" w:hAnsi="Arial" w:cs="Arial"/>
        </w:rPr>
        <w:t xml:space="preserve">в 1864 г. по нашему летосчислению, </w:t>
      </w:r>
      <w:r w:rsidRPr="005E147B">
        <w:rPr>
          <w:rFonts w:ascii="Arial" w:hAnsi="Arial" w:cs="Arial"/>
        </w:rPr>
        <w:t xml:space="preserve">когда цивилизация оказалась на краю пропасти, появился Спаситель, в нашей трактовке – Прометей, который поднял народы на борьбу со старым мироустройством, что уберегло человечество от всеобщей катастрофы. </w:t>
      </w:r>
    </w:p>
    <w:p w14:paraId="47D06C6C" w14:textId="39241DC2" w:rsidR="005E147B" w:rsidRPr="005E147B" w:rsidRDefault="005E147B" w:rsidP="005E147B">
      <w:pPr>
        <w:spacing w:after="0" w:line="240" w:lineRule="auto"/>
        <w:ind w:firstLine="709"/>
        <w:rPr>
          <w:rFonts w:ascii="Arial" w:hAnsi="Arial" w:cs="Arial"/>
        </w:rPr>
      </w:pPr>
      <w:r w:rsidRPr="005E147B">
        <w:rPr>
          <w:rFonts w:ascii="Arial" w:hAnsi="Arial" w:cs="Arial"/>
        </w:rPr>
        <w:t>Но он покинул мир, согласно НИВР</w:t>
      </w:r>
      <w:r w:rsidR="00564989">
        <w:rPr>
          <w:rFonts w:ascii="Arial" w:hAnsi="Arial" w:cs="Arial"/>
        </w:rPr>
        <w:t>,</w:t>
      </w:r>
      <w:r w:rsidRPr="005E147B">
        <w:rPr>
          <w:rFonts w:ascii="Arial" w:hAnsi="Arial" w:cs="Arial"/>
        </w:rPr>
        <w:t xml:space="preserve"> в 1974 г., что со временем вызвало регресс в общественной жизни в виде застоя, захвата власти банкирами, сокращения доступа малоимущих семей к образованию, культуре и медицине. Туда же – разложение сем</w:t>
      </w:r>
      <w:r w:rsidR="009E6D10">
        <w:rPr>
          <w:rFonts w:ascii="Arial" w:hAnsi="Arial" w:cs="Arial"/>
        </w:rPr>
        <w:t>ейных ценностей</w:t>
      </w:r>
      <w:r w:rsidRPr="005E147B">
        <w:rPr>
          <w:rFonts w:ascii="Arial" w:hAnsi="Arial" w:cs="Arial"/>
        </w:rPr>
        <w:t>, деградация морали, половые извращения, культ насилия и т.п.</w:t>
      </w:r>
    </w:p>
    <w:p w14:paraId="21DC5689" w14:textId="53C8045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Подтверждением того, что часть мировых «демиургов» шлет сигналы бедствия общественности, особенно после распада Советского Союза, </w:t>
      </w:r>
      <w:r w:rsidR="00E43609">
        <w:rPr>
          <w:rFonts w:ascii="Arial" w:hAnsi="Arial" w:cs="Arial"/>
        </w:rPr>
        <w:t>являлся</w:t>
      </w:r>
      <w:r w:rsidRPr="005E147B">
        <w:rPr>
          <w:rFonts w:ascii="Arial" w:hAnsi="Arial" w:cs="Arial"/>
        </w:rPr>
        <w:t xml:space="preserve"> целый каскад голливудских фильмов, </w:t>
      </w:r>
      <w:r w:rsidR="00E43609">
        <w:rPr>
          <w:rFonts w:ascii="Arial" w:hAnsi="Arial" w:cs="Arial"/>
        </w:rPr>
        <w:t>снятых в</w:t>
      </w:r>
      <w:r w:rsidRPr="005E147B">
        <w:rPr>
          <w:rFonts w:ascii="Arial" w:hAnsi="Arial" w:cs="Arial"/>
        </w:rPr>
        <w:t xml:space="preserve"> 90-х год</w:t>
      </w:r>
      <w:r w:rsidR="00E43609">
        <w:rPr>
          <w:rFonts w:ascii="Arial" w:hAnsi="Arial" w:cs="Arial"/>
        </w:rPr>
        <w:t>ах</w:t>
      </w:r>
      <w:r w:rsidRPr="005E147B">
        <w:rPr>
          <w:rFonts w:ascii="Arial" w:hAnsi="Arial" w:cs="Arial"/>
        </w:rPr>
        <w:t>, с сюжетами вселенских катастроф, мировых потопов, ударами метеоритов, землетрясений и т.</w:t>
      </w:r>
      <w:r w:rsidR="00E561E1">
        <w:rPr>
          <w:rFonts w:ascii="Arial" w:hAnsi="Arial" w:cs="Arial"/>
        </w:rPr>
        <w:t>п</w:t>
      </w:r>
      <w:r w:rsidRPr="005E147B">
        <w:rPr>
          <w:rFonts w:ascii="Arial" w:hAnsi="Arial" w:cs="Arial"/>
        </w:rPr>
        <w:t>.</w:t>
      </w:r>
    </w:p>
    <w:p w14:paraId="1CF07D72" w14:textId="2C2B3BD1" w:rsidR="005E147B" w:rsidRPr="005E147B" w:rsidRDefault="005E147B" w:rsidP="005E147B">
      <w:pPr>
        <w:spacing w:after="0" w:line="240" w:lineRule="auto"/>
        <w:ind w:firstLine="709"/>
        <w:rPr>
          <w:rFonts w:ascii="Arial" w:hAnsi="Arial" w:cs="Arial"/>
        </w:rPr>
      </w:pPr>
      <w:r w:rsidRPr="005E147B">
        <w:rPr>
          <w:rFonts w:ascii="Arial" w:hAnsi="Arial" w:cs="Arial"/>
        </w:rPr>
        <w:t>В XXI веке особенно яркими свидетельствами этого были театральные представления на крупных международных форумах с участием всего мирового бомонда</w:t>
      </w:r>
      <w:r w:rsidR="00564989">
        <w:rPr>
          <w:rFonts w:ascii="Arial" w:hAnsi="Arial" w:cs="Arial"/>
        </w:rPr>
        <w:t>, т</w:t>
      </w:r>
      <w:r w:rsidRPr="005E147B">
        <w:rPr>
          <w:rFonts w:ascii="Arial" w:hAnsi="Arial" w:cs="Arial"/>
        </w:rPr>
        <w:t>ипа открытия Сен-Готардского туннеля в 2017 г. и Парижской Олимпиады 2024 г.</w:t>
      </w:r>
    </w:p>
    <w:p w14:paraId="51093051" w14:textId="720ED896" w:rsidR="005E147B" w:rsidRPr="005E147B" w:rsidRDefault="005E147B" w:rsidP="005E147B">
      <w:pPr>
        <w:spacing w:after="0" w:line="240" w:lineRule="auto"/>
        <w:ind w:firstLine="709"/>
        <w:rPr>
          <w:rFonts w:ascii="Arial" w:hAnsi="Arial" w:cs="Arial"/>
        </w:rPr>
      </w:pPr>
      <w:r w:rsidRPr="005E147B">
        <w:rPr>
          <w:rFonts w:ascii="Arial" w:hAnsi="Arial" w:cs="Arial"/>
        </w:rPr>
        <w:t>В первом случае мировая аристократия, наконец, представила Прометея публике в виде демона: сначала ребенка- монстра с головой гидроцефала</w:t>
      </w:r>
      <w:r w:rsidR="008E58F0">
        <w:rPr>
          <w:rFonts w:ascii="Arial" w:hAnsi="Arial" w:cs="Arial"/>
        </w:rPr>
        <w:t xml:space="preserve"> и</w:t>
      </w:r>
      <w:r w:rsidRPr="005E147B">
        <w:rPr>
          <w:rFonts w:ascii="Arial" w:hAnsi="Arial" w:cs="Arial"/>
        </w:rPr>
        <w:t xml:space="preserve"> женской грудью, а затем чудовища, скопированного с средневековых изображений Бафомета. Другими словами, Прометей представлял из себя некую субстанцию с мужским и женским началом.</w:t>
      </w:r>
    </w:p>
    <w:p w14:paraId="688F6C37" w14:textId="65728D4A" w:rsidR="005E147B" w:rsidRPr="005E147B" w:rsidRDefault="005E147B" w:rsidP="005E147B">
      <w:pPr>
        <w:spacing w:after="0" w:line="240" w:lineRule="auto"/>
        <w:ind w:firstLine="709"/>
        <w:rPr>
          <w:rFonts w:ascii="Arial" w:hAnsi="Arial" w:cs="Arial"/>
        </w:rPr>
      </w:pPr>
      <w:r w:rsidRPr="005E147B">
        <w:rPr>
          <w:rFonts w:ascii="Arial" w:hAnsi="Arial" w:cs="Arial"/>
        </w:rPr>
        <w:t>Но главное, на фоне железной дороги было указано время его появления – XIX век. На всякий случай, для успокоения обывателей, была продемонстрирован</w:t>
      </w:r>
      <w:r w:rsidR="00BF47AE">
        <w:rPr>
          <w:rFonts w:ascii="Arial" w:hAnsi="Arial" w:cs="Arial"/>
        </w:rPr>
        <w:t xml:space="preserve"> союз с</w:t>
      </w:r>
      <w:r w:rsidRPr="005E147B">
        <w:rPr>
          <w:rFonts w:ascii="Arial" w:hAnsi="Arial" w:cs="Arial"/>
        </w:rPr>
        <w:t xml:space="preserve"> Демоном</w:t>
      </w:r>
      <w:r w:rsidR="00BF47AE">
        <w:rPr>
          <w:rFonts w:ascii="Arial" w:hAnsi="Arial" w:cs="Arial"/>
        </w:rPr>
        <w:t xml:space="preserve"> в виде поклонения последнему</w:t>
      </w:r>
      <w:r w:rsidRPr="005E147B">
        <w:rPr>
          <w:rFonts w:ascii="Arial" w:hAnsi="Arial" w:cs="Arial"/>
        </w:rPr>
        <w:t xml:space="preserve">, где </w:t>
      </w:r>
      <w:r w:rsidR="00BF47AE">
        <w:rPr>
          <w:rFonts w:ascii="Arial" w:hAnsi="Arial" w:cs="Arial"/>
        </w:rPr>
        <w:t>активными участниками</w:t>
      </w:r>
      <w:r w:rsidRPr="005E147B">
        <w:rPr>
          <w:rFonts w:ascii="Arial" w:hAnsi="Arial" w:cs="Arial"/>
        </w:rPr>
        <w:t xml:space="preserve"> выступили финансисты в </w:t>
      </w:r>
      <w:r w:rsidR="00BF47AE">
        <w:rPr>
          <w:rFonts w:ascii="Arial" w:hAnsi="Arial" w:cs="Arial"/>
        </w:rPr>
        <w:t>деловых костюмах</w:t>
      </w:r>
      <w:r w:rsidRPr="005E147B">
        <w:rPr>
          <w:rFonts w:ascii="Arial" w:hAnsi="Arial" w:cs="Arial"/>
        </w:rPr>
        <w:t>. Но тревога уже была объявлена самим сюжетом представления.</w:t>
      </w:r>
    </w:p>
    <w:p w14:paraId="61375D2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 втором случае на Парижской Олимпиаде был представлен «Бледный всадник Апокалипсиса» все с той же идеей неминуемой смерти. А перевернутый олимпийский флаг, что на языке дипломатов и моряков всегда означал сигнал «SOS», вверг очевидцев просто в ужас. </w:t>
      </w:r>
    </w:p>
    <w:p w14:paraId="23FEC0CC" w14:textId="745DAED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Одним из существенных дополнений в новом издании </w:t>
      </w:r>
      <w:r w:rsidR="00834F73" w:rsidRPr="005E147B">
        <w:rPr>
          <w:rFonts w:ascii="Arial" w:hAnsi="Arial" w:cs="Arial"/>
        </w:rPr>
        <w:t>— это</w:t>
      </w:r>
      <w:r w:rsidRPr="005E147B">
        <w:rPr>
          <w:rFonts w:ascii="Arial" w:hAnsi="Arial" w:cs="Arial"/>
        </w:rPr>
        <w:t xml:space="preserve"> представление Канонической схемы первых двух десятков лунных лет (месяцев) жизнедеятельности Прометея, которые носили ключевой характер в изменении цивилизации и, которые у А.С. Пушкина в поэме «Руслан и Людмила» обозначены фразой: «Дела давно минувших дней, преданья старины глубокой».</w:t>
      </w:r>
    </w:p>
    <w:p w14:paraId="7F371B16" w14:textId="490300E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 дополнением является доказательство непосредственной связи прихода Прометея к власти под именами императоров Александра I, Александра II и Александра III с революциями во Франции, </w:t>
      </w:r>
      <w:r w:rsidR="00CE1275">
        <w:rPr>
          <w:rFonts w:ascii="Arial" w:hAnsi="Arial" w:cs="Arial"/>
        </w:rPr>
        <w:t>которые в традиционной истории обозначены как</w:t>
      </w:r>
      <w:r w:rsidRPr="005E147B">
        <w:rPr>
          <w:rFonts w:ascii="Arial" w:hAnsi="Arial" w:cs="Arial"/>
        </w:rPr>
        <w:t xml:space="preserve"> Велик</w:t>
      </w:r>
      <w:r w:rsidR="00CE1275">
        <w:rPr>
          <w:rFonts w:ascii="Arial" w:hAnsi="Arial" w:cs="Arial"/>
        </w:rPr>
        <w:t>ая</w:t>
      </w:r>
      <w:r w:rsidRPr="005E147B">
        <w:rPr>
          <w:rFonts w:ascii="Arial" w:hAnsi="Arial" w:cs="Arial"/>
        </w:rPr>
        <w:t xml:space="preserve"> 1789-99 гг., Июльск</w:t>
      </w:r>
      <w:r w:rsidR="00CE1275">
        <w:rPr>
          <w:rFonts w:ascii="Arial" w:hAnsi="Arial" w:cs="Arial"/>
        </w:rPr>
        <w:t>ая</w:t>
      </w:r>
      <w:r w:rsidRPr="005E147B">
        <w:rPr>
          <w:rFonts w:ascii="Arial" w:hAnsi="Arial" w:cs="Arial"/>
        </w:rPr>
        <w:t xml:space="preserve"> 1830 и 1848 гг. соответственно.</w:t>
      </w:r>
    </w:p>
    <w:p w14:paraId="0017180D" w14:textId="368D1D41" w:rsidR="005E147B" w:rsidRPr="005E147B" w:rsidRDefault="00DC3157" w:rsidP="005E147B">
      <w:pPr>
        <w:spacing w:after="0" w:line="240" w:lineRule="auto"/>
        <w:ind w:firstLine="709"/>
        <w:rPr>
          <w:rFonts w:ascii="Arial" w:hAnsi="Arial" w:cs="Arial"/>
        </w:rPr>
      </w:pPr>
      <w:r>
        <w:rPr>
          <w:rFonts w:ascii="Arial" w:hAnsi="Arial" w:cs="Arial"/>
        </w:rPr>
        <w:t>Фактически, настоящая книга представляет собой в</w:t>
      </w:r>
      <w:r w:rsidR="005E147B" w:rsidRPr="005E147B">
        <w:rPr>
          <w:rFonts w:ascii="Arial" w:hAnsi="Arial" w:cs="Arial"/>
        </w:rPr>
        <w:t>торое исправленное и дополненное издание «Невероятной истории»</w:t>
      </w:r>
      <w:r w:rsidR="004528F2">
        <w:rPr>
          <w:rFonts w:ascii="Arial" w:hAnsi="Arial" w:cs="Arial"/>
        </w:rPr>
        <w:t xml:space="preserve"> и</w:t>
      </w:r>
      <w:r w:rsidR="005E147B" w:rsidRPr="005E147B">
        <w:rPr>
          <w:rFonts w:ascii="Arial" w:hAnsi="Arial" w:cs="Arial"/>
        </w:rPr>
        <w:t>, помимо восстановления реальной хронологии, призван</w:t>
      </w:r>
      <w:r w:rsidR="004528F2">
        <w:rPr>
          <w:rFonts w:ascii="Arial" w:hAnsi="Arial" w:cs="Arial"/>
        </w:rPr>
        <w:t>а</w:t>
      </w:r>
      <w:r w:rsidR="005E147B" w:rsidRPr="005E147B">
        <w:rPr>
          <w:rFonts w:ascii="Arial" w:hAnsi="Arial" w:cs="Arial"/>
        </w:rPr>
        <w:t xml:space="preserve"> донести до общественности способы проводимых Прометеем реформ, направленных на спасение цивилизации, которые, возможно, понадобятся для решения возникших глобальных проблем на современном этапе.</w:t>
      </w:r>
    </w:p>
    <w:p w14:paraId="11026459" w14:textId="77777777" w:rsidR="005E147B" w:rsidRPr="005E147B" w:rsidRDefault="005E147B" w:rsidP="005E147B">
      <w:pPr>
        <w:spacing w:after="0" w:line="240" w:lineRule="auto"/>
        <w:ind w:firstLine="709"/>
        <w:rPr>
          <w:rFonts w:ascii="Arial" w:hAnsi="Arial" w:cs="Arial"/>
        </w:rPr>
      </w:pPr>
    </w:p>
    <w:p w14:paraId="666D2A7D" w14:textId="77777777" w:rsidR="004C039C" w:rsidRDefault="004C039C" w:rsidP="00933D84">
      <w:pPr>
        <w:spacing w:after="0" w:line="240" w:lineRule="auto"/>
        <w:ind w:firstLine="709"/>
        <w:jc w:val="center"/>
        <w:rPr>
          <w:rFonts w:ascii="Arial" w:hAnsi="Arial" w:cs="Arial"/>
          <w:b/>
          <w:bCs/>
        </w:rPr>
      </w:pPr>
    </w:p>
    <w:p w14:paraId="00067CAF" w14:textId="77777777" w:rsidR="004C039C" w:rsidRDefault="004C039C" w:rsidP="00933D84">
      <w:pPr>
        <w:spacing w:after="0" w:line="240" w:lineRule="auto"/>
        <w:ind w:firstLine="709"/>
        <w:jc w:val="center"/>
        <w:rPr>
          <w:rFonts w:ascii="Arial" w:hAnsi="Arial" w:cs="Arial"/>
          <w:b/>
          <w:bCs/>
        </w:rPr>
      </w:pPr>
    </w:p>
    <w:p w14:paraId="11DBFB36" w14:textId="77777777" w:rsidR="004C039C" w:rsidRDefault="004C039C" w:rsidP="00933D84">
      <w:pPr>
        <w:spacing w:after="0" w:line="240" w:lineRule="auto"/>
        <w:ind w:firstLine="709"/>
        <w:jc w:val="center"/>
        <w:rPr>
          <w:rFonts w:ascii="Arial" w:hAnsi="Arial" w:cs="Arial"/>
          <w:b/>
          <w:bCs/>
        </w:rPr>
      </w:pPr>
    </w:p>
    <w:p w14:paraId="39E7BE72" w14:textId="77777777" w:rsidR="004C039C" w:rsidRDefault="004C039C" w:rsidP="00933D84">
      <w:pPr>
        <w:spacing w:after="0" w:line="240" w:lineRule="auto"/>
        <w:ind w:firstLine="709"/>
        <w:jc w:val="center"/>
        <w:rPr>
          <w:rFonts w:ascii="Arial" w:hAnsi="Arial" w:cs="Arial"/>
          <w:b/>
          <w:bCs/>
        </w:rPr>
      </w:pPr>
    </w:p>
    <w:p w14:paraId="372ECA56" w14:textId="77777777" w:rsidR="004C039C" w:rsidRDefault="004C039C" w:rsidP="00933D84">
      <w:pPr>
        <w:spacing w:after="0" w:line="240" w:lineRule="auto"/>
        <w:ind w:firstLine="709"/>
        <w:jc w:val="center"/>
        <w:rPr>
          <w:rFonts w:ascii="Arial" w:hAnsi="Arial" w:cs="Arial"/>
          <w:b/>
          <w:bCs/>
        </w:rPr>
      </w:pPr>
    </w:p>
    <w:p w14:paraId="23D05199" w14:textId="0A81F8B4" w:rsidR="005E147B" w:rsidRPr="00933D84" w:rsidRDefault="005E147B" w:rsidP="00933D84">
      <w:pPr>
        <w:spacing w:after="0" w:line="240" w:lineRule="auto"/>
        <w:ind w:firstLine="709"/>
        <w:jc w:val="center"/>
        <w:rPr>
          <w:rFonts w:ascii="Arial" w:hAnsi="Arial" w:cs="Arial"/>
          <w:b/>
          <w:bCs/>
        </w:rPr>
      </w:pPr>
      <w:r w:rsidRPr="00933D84">
        <w:rPr>
          <w:rFonts w:ascii="Arial" w:hAnsi="Arial" w:cs="Arial"/>
          <w:b/>
          <w:bCs/>
        </w:rPr>
        <w:t>ВСТУПЛЕНИЕ</w:t>
      </w:r>
    </w:p>
    <w:p w14:paraId="09D7229C" w14:textId="77777777" w:rsidR="005E147B" w:rsidRPr="005E147B" w:rsidRDefault="005E147B" w:rsidP="005E147B">
      <w:pPr>
        <w:spacing w:after="0" w:line="240" w:lineRule="auto"/>
        <w:ind w:firstLine="709"/>
        <w:rPr>
          <w:rFonts w:ascii="Arial" w:hAnsi="Arial" w:cs="Arial"/>
        </w:rPr>
      </w:pPr>
    </w:p>
    <w:p w14:paraId="1D577BA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Где двое или трое собраны во имя Мое, </w:t>
      </w:r>
    </w:p>
    <w:p w14:paraId="402EE23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там Я посреди них.</w:t>
      </w:r>
    </w:p>
    <w:p w14:paraId="61A88B07"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Мат. 18:20</w:t>
      </w:r>
    </w:p>
    <w:p w14:paraId="19EA76D8" w14:textId="77777777" w:rsidR="005E147B" w:rsidRPr="005E147B" w:rsidRDefault="005E147B" w:rsidP="00933D84">
      <w:pPr>
        <w:spacing w:after="0" w:line="240" w:lineRule="auto"/>
        <w:ind w:firstLine="709"/>
        <w:jc w:val="right"/>
        <w:rPr>
          <w:rFonts w:ascii="Arial" w:hAnsi="Arial" w:cs="Arial"/>
        </w:rPr>
      </w:pPr>
    </w:p>
    <w:p w14:paraId="52DDF424"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Природа произвела Россию только одну — она соперниц не имеет…</w:t>
      </w:r>
    </w:p>
    <w:p w14:paraId="27EBE158"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Российский император Пётр I</w:t>
      </w:r>
    </w:p>
    <w:p w14:paraId="1F30C5C3" w14:textId="77777777" w:rsidR="005E147B" w:rsidRPr="005E147B" w:rsidRDefault="005E147B" w:rsidP="00933D84">
      <w:pPr>
        <w:spacing w:after="0" w:line="240" w:lineRule="auto"/>
        <w:ind w:firstLine="709"/>
        <w:jc w:val="right"/>
        <w:rPr>
          <w:rFonts w:ascii="Arial" w:hAnsi="Arial" w:cs="Arial"/>
        </w:rPr>
      </w:pPr>
    </w:p>
    <w:p w14:paraId="2D1F86AF"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Я имею честь быть русской, Я этим горжусь, </w:t>
      </w:r>
    </w:p>
    <w:p w14:paraId="2D7EADEF"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Я буду защищать Мою Родину и языком,</w:t>
      </w:r>
    </w:p>
    <w:p w14:paraId="6FE372CD"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и пером, и мечом — пока у Меня хватит жизни...</w:t>
      </w:r>
    </w:p>
    <w:p w14:paraId="03B81F88"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Российская императрица Екатерина II</w:t>
      </w:r>
    </w:p>
    <w:p w14:paraId="499E5E07" w14:textId="77777777" w:rsidR="005E147B" w:rsidRPr="005E147B" w:rsidRDefault="005E147B" w:rsidP="00933D84">
      <w:pPr>
        <w:spacing w:after="0" w:line="240" w:lineRule="auto"/>
        <w:ind w:firstLine="709"/>
        <w:jc w:val="right"/>
        <w:rPr>
          <w:rFonts w:ascii="Arial" w:hAnsi="Arial" w:cs="Arial"/>
        </w:rPr>
      </w:pPr>
    </w:p>
    <w:p w14:paraId="5B8A002B"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Так! — весь я не умру, но часть меня большая,</w:t>
      </w:r>
    </w:p>
    <w:p w14:paraId="5835525A"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От тлена убежав, по смерти станет жить,</w:t>
      </w:r>
    </w:p>
    <w:p w14:paraId="10A533A5"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И слава возрастёт моя, не увядая,</w:t>
      </w:r>
    </w:p>
    <w:p w14:paraId="2CBAF87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Доколь славянов род вселенна будет чтить.</w:t>
      </w:r>
    </w:p>
    <w:p w14:paraId="1BDAB790"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Г. Р. Державин. Памятник</w:t>
      </w:r>
    </w:p>
    <w:p w14:paraId="30C0C9FC" w14:textId="77777777" w:rsidR="005E147B" w:rsidRPr="005E147B" w:rsidRDefault="005E147B" w:rsidP="00933D84">
      <w:pPr>
        <w:spacing w:after="0" w:line="240" w:lineRule="auto"/>
        <w:ind w:firstLine="709"/>
        <w:jc w:val="right"/>
        <w:rPr>
          <w:rFonts w:ascii="Arial" w:hAnsi="Arial" w:cs="Arial"/>
        </w:rPr>
      </w:pPr>
    </w:p>
    <w:p w14:paraId="6F1184A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Была та смутная пора, </w:t>
      </w:r>
    </w:p>
    <w:p w14:paraId="0E1A54FC"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Когда Россия молодая,</w:t>
      </w:r>
    </w:p>
    <w:p w14:paraId="233AED1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 бореньях силы напрягая, </w:t>
      </w:r>
    </w:p>
    <w:p w14:paraId="26A63EE8"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Мужала с гением Петра.</w:t>
      </w:r>
    </w:p>
    <w:p w14:paraId="52C822EC"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А. С. Пушкин. Полтава</w:t>
      </w:r>
    </w:p>
    <w:p w14:paraId="62F08D00" w14:textId="77777777" w:rsidR="005E147B" w:rsidRPr="005E147B" w:rsidRDefault="005E147B" w:rsidP="00933D84">
      <w:pPr>
        <w:spacing w:after="0" w:line="240" w:lineRule="auto"/>
        <w:ind w:firstLine="709"/>
        <w:jc w:val="right"/>
        <w:rPr>
          <w:rFonts w:ascii="Arial" w:hAnsi="Arial" w:cs="Arial"/>
        </w:rPr>
      </w:pPr>
    </w:p>
    <w:p w14:paraId="415E2DF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Философы лишь различным образом объясняли мир; </w:t>
      </w:r>
    </w:p>
    <w:p w14:paraId="551624F6"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но дело заключается в том, чтобы изменить его.</w:t>
      </w:r>
    </w:p>
    <w:p w14:paraId="4D94CF1A"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 xml:space="preserve">Карл Маркс. Тезисы о Фейербахе </w:t>
      </w:r>
    </w:p>
    <w:p w14:paraId="60D9FB33" w14:textId="77777777" w:rsidR="005E147B" w:rsidRPr="005E147B" w:rsidRDefault="005E147B" w:rsidP="00933D84">
      <w:pPr>
        <w:spacing w:after="0" w:line="240" w:lineRule="auto"/>
        <w:ind w:firstLine="709"/>
        <w:jc w:val="right"/>
        <w:rPr>
          <w:rFonts w:ascii="Arial" w:hAnsi="Arial" w:cs="Arial"/>
        </w:rPr>
      </w:pPr>
    </w:p>
    <w:p w14:paraId="2586BCC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Во дни сомнений, во дни тягостных раздумий о судьбах </w:t>
      </w:r>
    </w:p>
    <w:p w14:paraId="3D05E62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моей родины, — ты один мне поддержка и опора, о великий,</w:t>
      </w:r>
    </w:p>
    <w:p w14:paraId="265C4728"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могучий, правдивый и свободный русский язык!</w:t>
      </w:r>
    </w:p>
    <w:p w14:paraId="3D229835"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Не будь тебя — как не впасть в отчаяние при виде всего, </w:t>
      </w:r>
    </w:p>
    <w:p w14:paraId="7335F87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что совершается дома? Но нельзя верить, </w:t>
      </w:r>
    </w:p>
    <w:p w14:paraId="788953C0"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чтобы такой язык не был дан великому народу!</w:t>
      </w:r>
    </w:p>
    <w:p w14:paraId="475EF63E"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И. С. Тургенев</w:t>
      </w:r>
    </w:p>
    <w:p w14:paraId="21198E5A" w14:textId="77777777" w:rsidR="005E147B" w:rsidRPr="005E147B" w:rsidRDefault="005E147B" w:rsidP="00933D84">
      <w:pPr>
        <w:spacing w:after="0" w:line="240" w:lineRule="auto"/>
        <w:ind w:firstLine="709"/>
        <w:jc w:val="right"/>
        <w:rPr>
          <w:rFonts w:ascii="Arial" w:hAnsi="Arial" w:cs="Arial"/>
        </w:rPr>
      </w:pPr>
    </w:p>
    <w:p w14:paraId="6C76E6C3"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Как женщину, ты родину любил, </w:t>
      </w:r>
    </w:p>
    <w:p w14:paraId="287FBF6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Свои труды, надежды, помышленья</w:t>
      </w:r>
    </w:p>
    <w:p w14:paraId="47DE8FEF"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Ты отдал ей; ты честные сердца</w:t>
      </w:r>
    </w:p>
    <w:p w14:paraId="4044A289"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Ей покорял. Взывая к жизни новой,</w:t>
      </w:r>
    </w:p>
    <w:p w14:paraId="241C2C0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И светлый рай, и перлы для венца </w:t>
      </w:r>
    </w:p>
    <w:p w14:paraId="67D1BC3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Готовил ты любовнице суровой...</w:t>
      </w:r>
    </w:p>
    <w:p w14:paraId="742F7D19"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Природа-мать! когда б таких людей </w:t>
      </w:r>
    </w:p>
    <w:p w14:paraId="5CDF1B78"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Ты иногда не посылала миру,</w:t>
      </w:r>
    </w:p>
    <w:p w14:paraId="762DC04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Заглохла б нива жизни...</w:t>
      </w:r>
    </w:p>
    <w:p w14:paraId="543757E3"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Н. А. Некрасов. Памяти Добролюбова</w:t>
      </w:r>
    </w:p>
    <w:p w14:paraId="6A337A80" w14:textId="77777777" w:rsidR="005E147B" w:rsidRPr="005E147B" w:rsidRDefault="005E147B" w:rsidP="00933D84">
      <w:pPr>
        <w:spacing w:after="0" w:line="240" w:lineRule="auto"/>
        <w:ind w:firstLine="709"/>
        <w:jc w:val="right"/>
        <w:rPr>
          <w:rFonts w:ascii="Arial" w:hAnsi="Arial" w:cs="Arial"/>
        </w:rPr>
      </w:pPr>
    </w:p>
    <w:p w14:paraId="352F6E2F" w14:textId="77777777" w:rsidR="00DA2D63" w:rsidRDefault="00DA2D63" w:rsidP="00933D84">
      <w:pPr>
        <w:spacing w:after="0" w:line="240" w:lineRule="auto"/>
        <w:ind w:firstLine="709"/>
        <w:jc w:val="right"/>
        <w:rPr>
          <w:rFonts w:ascii="Arial" w:hAnsi="Arial" w:cs="Arial"/>
          <w:b/>
          <w:bCs/>
        </w:rPr>
      </w:pPr>
    </w:p>
    <w:p w14:paraId="53EF74F0" w14:textId="32CB1D4A"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lastRenderedPageBreak/>
        <w:t xml:space="preserve">О смелый Сокол! В бою с врагами истёк ты кровью... </w:t>
      </w:r>
    </w:p>
    <w:p w14:paraId="2465FF5E"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Но будет время и капли крови твоей горячей, как искры, </w:t>
      </w:r>
    </w:p>
    <w:p w14:paraId="78028D5D"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вспыхнут во мраке жизни и много смелых сердец </w:t>
      </w:r>
    </w:p>
    <w:p w14:paraId="14F62F49"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зажгут безумной жаждой свободы, света!</w:t>
      </w:r>
    </w:p>
    <w:p w14:paraId="4380B8CB"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М. Горький. Песня о Соколе</w:t>
      </w:r>
    </w:p>
    <w:p w14:paraId="3C3E2335" w14:textId="77777777" w:rsidR="005E147B" w:rsidRPr="005E147B" w:rsidRDefault="005E147B" w:rsidP="00933D84">
      <w:pPr>
        <w:spacing w:after="0" w:line="240" w:lineRule="auto"/>
        <w:ind w:firstLine="709"/>
        <w:jc w:val="right"/>
        <w:rPr>
          <w:rFonts w:ascii="Arial" w:hAnsi="Arial" w:cs="Arial"/>
        </w:rPr>
      </w:pPr>
    </w:p>
    <w:p w14:paraId="36D96B7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В эту самую ночь Валтазар был убит своими слугами (холопами).</w:t>
      </w:r>
    </w:p>
    <w:p w14:paraId="4DFC8B72"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Надпись на месте гибели царской семьи Романовых в Екатеринбурге</w:t>
      </w:r>
    </w:p>
    <w:p w14:paraId="6C7E7EBC" w14:textId="77777777" w:rsidR="005E147B" w:rsidRPr="005E147B" w:rsidRDefault="005E147B" w:rsidP="00933D84">
      <w:pPr>
        <w:spacing w:after="0" w:line="240" w:lineRule="auto"/>
        <w:ind w:firstLine="709"/>
        <w:jc w:val="right"/>
        <w:rPr>
          <w:rFonts w:ascii="Arial" w:hAnsi="Arial" w:cs="Arial"/>
        </w:rPr>
      </w:pPr>
    </w:p>
    <w:p w14:paraId="4BD0E8D5"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Все мои бумаги, фотографии запаять в цинковый ящик </w:t>
      </w:r>
    </w:p>
    <w:p w14:paraId="28811B02"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 xml:space="preserve">и не раскрывать до 2197 г. Собрать сведения </w:t>
      </w:r>
    </w:p>
    <w:p w14:paraId="7BF5D737" w14:textId="77777777" w:rsidR="005E147B" w:rsidRPr="00933D84" w:rsidRDefault="005E147B" w:rsidP="00933D84">
      <w:pPr>
        <w:spacing w:after="0" w:line="240" w:lineRule="auto"/>
        <w:ind w:firstLine="709"/>
        <w:jc w:val="right"/>
        <w:rPr>
          <w:rFonts w:ascii="Arial" w:hAnsi="Arial" w:cs="Arial"/>
          <w:b/>
          <w:bCs/>
        </w:rPr>
      </w:pPr>
      <w:r w:rsidRPr="00933D84">
        <w:rPr>
          <w:rFonts w:ascii="Arial" w:hAnsi="Arial" w:cs="Arial"/>
          <w:b/>
          <w:bCs/>
        </w:rPr>
        <w:t>о всей моей жизни, извлеките из неё урок.</w:t>
      </w:r>
    </w:p>
    <w:p w14:paraId="214E61BA" w14:textId="77777777" w:rsidR="005E147B" w:rsidRPr="00844D67" w:rsidRDefault="005E147B" w:rsidP="00933D84">
      <w:pPr>
        <w:spacing w:after="0" w:line="240" w:lineRule="auto"/>
        <w:ind w:firstLine="709"/>
        <w:jc w:val="right"/>
        <w:rPr>
          <w:rFonts w:ascii="Arial" w:hAnsi="Arial" w:cs="Arial"/>
        </w:rPr>
      </w:pPr>
      <w:r w:rsidRPr="00844D67">
        <w:rPr>
          <w:rFonts w:ascii="Arial" w:hAnsi="Arial" w:cs="Arial"/>
        </w:rPr>
        <w:t>Завещание советского учёного и авиаконструктора</w:t>
      </w:r>
    </w:p>
    <w:p w14:paraId="5707E314" w14:textId="77777777" w:rsidR="005E147B" w:rsidRPr="005E147B" w:rsidRDefault="005E147B" w:rsidP="00933D84">
      <w:pPr>
        <w:spacing w:after="0" w:line="240" w:lineRule="auto"/>
        <w:ind w:firstLine="709"/>
        <w:jc w:val="right"/>
        <w:rPr>
          <w:rFonts w:ascii="Arial" w:hAnsi="Arial" w:cs="Arial"/>
        </w:rPr>
      </w:pPr>
      <w:r w:rsidRPr="005E147B">
        <w:rPr>
          <w:rFonts w:ascii="Arial" w:hAnsi="Arial" w:cs="Arial"/>
        </w:rPr>
        <w:t>Р. Л. Бартини, 24.06.1975 г.</w:t>
      </w:r>
    </w:p>
    <w:p w14:paraId="649F4D2E" w14:textId="77777777" w:rsidR="005E147B" w:rsidRPr="005E147B" w:rsidRDefault="005E147B" w:rsidP="005E147B">
      <w:pPr>
        <w:spacing w:after="0" w:line="240" w:lineRule="auto"/>
        <w:ind w:firstLine="709"/>
        <w:rPr>
          <w:rFonts w:ascii="Arial" w:hAnsi="Arial" w:cs="Arial"/>
        </w:rPr>
      </w:pPr>
    </w:p>
    <w:p w14:paraId="73793F56" w14:textId="77777777" w:rsidR="005E147B" w:rsidRPr="005E147B" w:rsidRDefault="005E147B" w:rsidP="005E147B">
      <w:pPr>
        <w:spacing w:after="0" w:line="240" w:lineRule="auto"/>
        <w:ind w:firstLine="709"/>
        <w:rPr>
          <w:rFonts w:ascii="Arial" w:hAnsi="Arial" w:cs="Arial"/>
        </w:rPr>
      </w:pPr>
    </w:p>
    <w:p w14:paraId="0D7FAC39" w14:textId="77777777" w:rsidR="005E147B" w:rsidRPr="00AC02BF" w:rsidRDefault="005E147B" w:rsidP="00AC02BF">
      <w:pPr>
        <w:spacing w:after="0" w:line="240" w:lineRule="auto"/>
        <w:ind w:firstLine="709"/>
        <w:jc w:val="center"/>
        <w:rPr>
          <w:rFonts w:ascii="Arial" w:hAnsi="Arial" w:cs="Arial"/>
          <w:b/>
          <w:bCs/>
        </w:rPr>
      </w:pPr>
      <w:r w:rsidRPr="00AC02BF">
        <w:rPr>
          <w:rFonts w:ascii="Arial" w:hAnsi="Arial" w:cs="Arial"/>
          <w:b/>
          <w:bCs/>
        </w:rPr>
        <w:t>Предисловие</w:t>
      </w:r>
    </w:p>
    <w:p w14:paraId="75FEC26C" w14:textId="77777777" w:rsidR="005E147B" w:rsidRPr="005E147B" w:rsidRDefault="005E147B" w:rsidP="005E147B">
      <w:pPr>
        <w:spacing w:after="0" w:line="240" w:lineRule="auto"/>
        <w:ind w:firstLine="709"/>
        <w:rPr>
          <w:rFonts w:ascii="Arial" w:hAnsi="Arial" w:cs="Arial"/>
        </w:rPr>
      </w:pPr>
    </w:p>
    <w:p w14:paraId="21C72AE6" w14:textId="77777777" w:rsidR="009A5B05" w:rsidRDefault="005E147B" w:rsidP="005E147B">
      <w:pPr>
        <w:spacing w:after="0" w:line="240" w:lineRule="auto"/>
        <w:ind w:firstLine="709"/>
        <w:rPr>
          <w:rFonts w:ascii="Arial" w:hAnsi="Arial" w:cs="Arial"/>
        </w:rPr>
      </w:pPr>
      <w:r w:rsidRPr="005E147B">
        <w:rPr>
          <w:rFonts w:ascii="Arial" w:hAnsi="Arial" w:cs="Arial"/>
        </w:rPr>
        <w:t xml:space="preserve">Если любознательному читателю к концу повествования удастся связать воедино вышеуказанные цитаты, то автору будет вполне довольно считать представленную книгу состоявшейся. Дополнительной интригой для читающего будет недавний эпизод, произошедший во время открытия Сен-Готардского базисного железнодорожного тоннеля в Швейцарии в начале июня 2017 г. </w:t>
      </w:r>
    </w:p>
    <w:p w14:paraId="12FEE9C3" w14:textId="77777777" w:rsidR="009A5B05" w:rsidRDefault="005E147B" w:rsidP="005E147B">
      <w:pPr>
        <w:spacing w:after="0" w:line="240" w:lineRule="auto"/>
        <w:ind w:firstLine="709"/>
        <w:rPr>
          <w:rFonts w:ascii="Arial" w:hAnsi="Arial" w:cs="Arial"/>
        </w:rPr>
      </w:pPr>
      <w:r w:rsidRPr="005E147B">
        <w:rPr>
          <w:rFonts w:ascii="Arial" w:hAnsi="Arial" w:cs="Arial"/>
        </w:rPr>
        <w:t xml:space="preserve">Там состоялась весьма странная торжественная церемония с театральным представлением, на которой присутствовала вся мировая элита, включая руководство Евросоюза и ряда других государств. Главным действующим лицом был Демон, прибывший к людям на железнодорожной платформе. </w:t>
      </w:r>
    </w:p>
    <w:p w14:paraId="409BEEC0" w14:textId="3D8A60BB" w:rsidR="005E147B" w:rsidRDefault="005E147B" w:rsidP="005E147B">
      <w:pPr>
        <w:spacing w:after="0" w:line="240" w:lineRule="auto"/>
        <w:ind w:firstLine="709"/>
        <w:rPr>
          <w:rFonts w:ascii="Arial" w:hAnsi="Arial" w:cs="Arial"/>
        </w:rPr>
      </w:pPr>
      <w:r w:rsidRPr="005E147B">
        <w:rPr>
          <w:rFonts w:ascii="Arial" w:hAnsi="Arial" w:cs="Arial"/>
        </w:rPr>
        <w:t xml:space="preserve">Первоначально он парил над сценой в виде ангела — монстра женского рода, а затем двигался среди людей под видом чудища с козлиной (бараньей) головой. Народ внимал его идеям до тех пор, пока не появились три финансовых воротилы, с провозглашением </w:t>
      </w:r>
      <w:r w:rsidR="00E93E78">
        <w:rPr>
          <w:rFonts w:ascii="Arial" w:hAnsi="Arial" w:cs="Arial"/>
        </w:rPr>
        <w:t>союза с</w:t>
      </w:r>
      <w:r w:rsidRPr="005E147B">
        <w:rPr>
          <w:rFonts w:ascii="Arial" w:hAnsi="Arial" w:cs="Arial"/>
        </w:rPr>
        <w:t xml:space="preserve"> Демоном, что</w:t>
      </w:r>
      <w:r w:rsidR="00E93E78">
        <w:rPr>
          <w:rFonts w:ascii="Arial" w:hAnsi="Arial" w:cs="Arial"/>
        </w:rPr>
        <w:t xml:space="preserve"> </w:t>
      </w:r>
      <w:r w:rsidRPr="005E147B">
        <w:rPr>
          <w:rFonts w:ascii="Arial" w:hAnsi="Arial" w:cs="Arial"/>
        </w:rPr>
        <w:t>символизировало установление мира и порядка на планете (рис.1, 2).</w:t>
      </w:r>
    </w:p>
    <w:p w14:paraId="5B01BEE8" w14:textId="77777777" w:rsidR="008B5AC7" w:rsidRPr="005E147B" w:rsidRDefault="008B5AC7" w:rsidP="005E147B">
      <w:pPr>
        <w:spacing w:after="0" w:line="240" w:lineRule="auto"/>
        <w:ind w:firstLine="709"/>
        <w:rPr>
          <w:rFonts w:ascii="Arial" w:hAnsi="Arial" w:cs="Arial"/>
        </w:rPr>
      </w:pPr>
    </w:p>
    <w:p w14:paraId="3494CA14" w14:textId="77777777" w:rsidR="008B5AC7" w:rsidRDefault="005E147B" w:rsidP="008B5AC7">
      <w:pPr>
        <w:pStyle w:val="docdata"/>
        <w:spacing w:before="0" w:beforeAutospacing="0" w:after="160" w:afterAutospacing="0"/>
      </w:pPr>
      <w:r w:rsidRPr="005E147B">
        <w:rPr>
          <w:rFonts w:ascii="Arial" w:hAnsi="Arial" w:cs="Arial"/>
        </w:rPr>
        <w:t xml:space="preserve"> </w:t>
      </w:r>
      <w:r w:rsidR="008B5AC7">
        <w:rPr>
          <w:rFonts w:ascii="Arial" w:hAnsi="Arial" w:cs="Arial"/>
          <w:noProof/>
          <w:color w:val="000000"/>
        </w:rPr>
        <w:drawing>
          <wp:inline distT="0" distB="0" distL="0" distR="0" wp14:anchorId="1F5CAABF" wp14:editId="410F19A8">
            <wp:extent cx="5532755" cy="1646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755" cy="1646555"/>
                    </a:xfrm>
                    <a:prstGeom prst="rect">
                      <a:avLst/>
                    </a:prstGeom>
                    <a:noFill/>
                    <a:ln>
                      <a:noFill/>
                    </a:ln>
                  </pic:spPr>
                </pic:pic>
              </a:graphicData>
            </a:graphic>
          </wp:inline>
        </w:drawing>
      </w:r>
    </w:p>
    <w:p w14:paraId="40B90F25" w14:textId="77777777" w:rsidR="008B5AC7" w:rsidRDefault="005E147B" w:rsidP="008B5AC7">
      <w:pPr>
        <w:spacing w:after="0" w:line="240" w:lineRule="auto"/>
        <w:rPr>
          <w:rFonts w:ascii="Arial" w:hAnsi="Arial" w:cs="Arial"/>
        </w:rPr>
      </w:pPr>
      <w:r w:rsidRPr="005E147B">
        <w:rPr>
          <w:rFonts w:ascii="Arial" w:hAnsi="Arial" w:cs="Arial"/>
        </w:rPr>
        <w:t xml:space="preserve">Рис.1. Демон в виде ангела-монстра </w:t>
      </w:r>
      <w:r w:rsidR="008B5AC7">
        <w:rPr>
          <w:rFonts w:ascii="Arial" w:hAnsi="Arial" w:cs="Arial"/>
        </w:rPr>
        <w:t xml:space="preserve">           </w:t>
      </w:r>
      <w:r w:rsidRPr="005E147B">
        <w:rPr>
          <w:rFonts w:ascii="Arial" w:hAnsi="Arial" w:cs="Arial"/>
        </w:rPr>
        <w:t xml:space="preserve">Рис. 2. Демон в виде зверя с бараньей </w:t>
      </w:r>
    </w:p>
    <w:p w14:paraId="739741BE" w14:textId="254544A0" w:rsidR="005E147B" w:rsidRPr="005E147B" w:rsidRDefault="008B5AC7" w:rsidP="008B5AC7">
      <w:pPr>
        <w:spacing w:after="0" w:line="240" w:lineRule="auto"/>
        <w:rPr>
          <w:rFonts w:ascii="Arial" w:hAnsi="Arial" w:cs="Arial"/>
        </w:rPr>
      </w:pPr>
      <w:r>
        <w:rPr>
          <w:rFonts w:ascii="Arial" w:hAnsi="Arial" w:cs="Arial"/>
        </w:rPr>
        <w:t xml:space="preserve">                                                                         </w:t>
      </w:r>
      <w:r w:rsidR="005E147B" w:rsidRPr="005E147B">
        <w:rPr>
          <w:rFonts w:ascii="Arial" w:hAnsi="Arial" w:cs="Arial"/>
        </w:rPr>
        <w:t>головой</w:t>
      </w:r>
    </w:p>
    <w:p w14:paraId="0CC201ED" w14:textId="77777777" w:rsidR="005E147B" w:rsidRPr="005E147B" w:rsidRDefault="005E147B" w:rsidP="005E147B">
      <w:pPr>
        <w:spacing w:after="0" w:line="240" w:lineRule="auto"/>
        <w:ind w:firstLine="709"/>
        <w:rPr>
          <w:rFonts w:ascii="Arial" w:hAnsi="Arial" w:cs="Arial"/>
        </w:rPr>
      </w:pPr>
    </w:p>
    <w:p w14:paraId="09D09AD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Представление вызвало неоднозначные толки среди журналистов и даже объявление «мирового правительства» в сатанизме, а также желание показать, кто в мире хозяин. Было ясно только одно, что данная постановка отражала некий кусок мировой истории, скрытый от обывателя, однако имевший большое значение для мировой знати.</w:t>
      </w:r>
    </w:p>
    <w:p w14:paraId="22D2123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Автор счёл нужным в своей работе объяснить этот эпизод с попыткой разрешения ещё одной загадки, а именно появление огромных средств у Российской империи на строительство Транссибирской железнодорожной магистрали, что являлось с момента её запуска главным связующим звеном Российского государства на просторах Европы и Азии.</w:t>
      </w:r>
    </w:p>
    <w:p w14:paraId="70117A1B" w14:textId="77777777" w:rsidR="005E147B" w:rsidRPr="005E147B" w:rsidRDefault="005E147B" w:rsidP="005E147B">
      <w:pPr>
        <w:spacing w:after="0" w:line="240" w:lineRule="auto"/>
        <w:ind w:firstLine="709"/>
        <w:rPr>
          <w:rFonts w:ascii="Arial" w:hAnsi="Arial" w:cs="Arial"/>
        </w:rPr>
      </w:pPr>
    </w:p>
    <w:p w14:paraId="69864B80" w14:textId="77777777" w:rsidR="005E147B" w:rsidRPr="009A5B05" w:rsidRDefault="005E147B" w:rsidP="009A5B05">
      <w:pPr>
        <w:spacing w:after="0" w:line="240" w:lineRule="auto"/>
        <w:ind w:firstLine="709"/>
        <w:jc w:val="center"/>
        <w:rPr>
          <w:rFonts w:ascii="Arial" w:hAnsi="Arial" w:cs="Arial"/>
          <w:b/>
          <w:bCs/>
        </w:rPr>
      </w:pPr>
      <w:r w:rsidRPr="009A5B05">
        <w:rPr>
          <w:rFonts w:ascii="Arial" w:hAnsi="Arial" w:cs="Arial"/>
          <w:b/>
          <w:bCs/>
        </w:rPr>
        <w:t>Введение</w:t>
      </w:r>
    </w:p>
    <w:p w14:paraId="600B6AB4" w14:textId="77777777" w:rsidR="005E147B" w:rsidRPr="005E147B" w:rsidRDefault="005E147B" w:rsidP="005E147B">
      <w:pPr>
        <w:spacing w:after="0" w:line="240" w:lineRule="auto"/>
        <w:ind w:firstLine="709"/>
        <w:rPr>
          <w:rFonts w:ascii="Arial" w:hAnsi="Arial" w:cs="Arial"/>
        </w:rPr>
      </w:pPr>
    </w:p>
    <w:p w14:paraId="3109693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Несколько лет тому назад автору из любопытства захотелось «заглянуть за горизонт» цивилизации, т. е. проникнуть мысленно на несколько десятилетий вперёд и, выражаясь шахматным языком, оценить «будущую позицию» человечества. Другими словами, сконструировать грядущее, исходя из направления (стрелы) общественного развития, среднего темпа прогресса, уровня интеллекта и т. д. </w:t>
      </w:r>
    </w:p>
    <w:p w14:paraId="5117079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из-за отсутствия должной (а зачастую присутствия искажённой) информации о современном состоянии дел, сделать это с помощью причинно-следственных связей представлялось довольно проблематичным. Единственный способ выхода из этой ситуации — привлечение аналитических методов, основанных на некоторых концепциях, составленных благодаря общим соображениям и логике. Подобные методы существуют, к примеру, в математике и называются аксиоматическими.</w:t>
      </w:r>
    </w:p>
    <w:p w14:paraId="0A2AA3E5" w14:textId="3E304ED6" w:rsidR="005E147B" w:rsidRPr="005E147B" w:rsidRDefault="00DB49B3" w:rsidP="005E147B">
      <w:pPr>
        <w:spacing w:after="0" w:line="240" w:lineRule="auto"/>
        <w:ind w:firstLine="709"/>
        <w:rPr>
          <w:rFonts w:ascii="Arial" w:hAnsi="Arial" w:cs="Arial"/>
        </w:rPr>
      </w:pPr>
      <w:r w:rsidRPr="005E147B">
        <w:rPr>
          <w:rFonts w:ascii="Arial" w:hAnsi="Arial" w:cs="Arial"/>
        </w:rPr>
        <w:t>Однако,</w:t>
      </w:r>
      <w:r w:rsidR="005E147B" w:rsidRPr="005E147B">
        <w:rPr>
          <w:rFonts w:ascii="Arial" w:hAnsi="Arial" w:cs="Arial"/>
        </w:rPr>
        <w:t xml:space="preserve"> чтобы периодически оценивать репрезентативность полученных результатов, требуются исторические аналогии. Иными словами, необходима реальная история социума, а не выдуманная. Пришлось браться за хронологию и «конструировать» прошлое с помощью аксиоматического метода, подготовленного для моделирования будущего. Для начала потребовались некоторые отправные точки: наработки, сделанные некоторыми авторами по части критики ТИ.</w:t>
      </w:r>
    </w:p>
    <w:p w14:paraId="20DE4077" w14:textId="001BEEB1" w:rsidR="005E147B" w:rsidRPr="005E147B" w:rsidRDefault="005E147B" w:rsidP="005E147B">
      <w:pPr>
        <w:spacing w:after="0" w:line="240" w:lineRule="auto"/>
        <w:ind w:firstLine="709"/>
        <w:rPr>
          <w:rFonts w:ascii="Arial" w:hAnsi="Arial" w:cs="Arial"/>
        </w:rPr>
      </w:pPr>
      <w:r w:rsidRPr="005E147B">
        <w:rPr>
          <w:rFonts w:ascii="Arial" w:hAnsi="Arial" w:cs="Arial"/>
        </w:rPr>
        <w:t>В эссе использованы работы Г. М. Герасимова, И. Н. Острецова, Н. Н. Вашкевича, ссылки на которые будут приведены в конце настоящей книги. Для некоторых утверждений применялись выводы «Концепции общественной безопасности» (КОБ)</w:t>
      </w:r>
      <w:r w:rsidRPr="00146DC0">
        <w:rPr>
          <w:rFonts w:ascii="Arial" w:hAnsi="Arial" w:cs="Arial"/>
          <w:vertAlign w:val="superscript"/>
        </w:rPr>
        <w:t>3</w:t>
      </w:r>
      <w:r w:rsidRPr="005E147B">
        <w:rPr>
          <w:rFonts w:ascii="Arial" w:hAnsi="Arial" w:cs="Arial"/>
        </w:rPr>
        <w:t>, разработанной в постперестроечный период целой группой российских исследователей. Не обошлось без исследований А. Т. Фоменко и Г. В. Носовского, изложенных в «Новой хронологии»</w:t>
      </w:r>
      <w:r w:rsidR="003265A0" w:rsidRPr="003265A0">
        <w:rPr>
          <w:rFonts w:ascii="Arial" w:hAnsi="Arial" w:cs="Arial"/>
          <w:vertAlign w:val="superscript"/>
        </w:rPr>
        <w:t>4</w:t>
      </w:r>
      <w:r w:rsidRPr="005E147B">
        <w:rPr>
          <w:rFonts w:ascii="Arial" w:hAnsi="Arial" w:cs="Arial"/>
        </w:rPr>
        <w:t xml:space="preserve">. </w:t>
      </w:r>
    </w:p>
    <w:p w14:paraId="095BD885" w14:textId="29556262" w:rsidR="005E147B" w:rsidRPr="005E147B" w:rsidRDefault="005E147B" w:rsidP="005E147B">
      <w:pPr>
        <w:spacing w:after="0" w:line="240" w:lineRule="auto"/>
        <w:ind w:firstLine="709"/>
        <w:rPr>
          <w:rFonts w:ascii="Arial" w:hAnsi="Arial" w:cs="Arial"/>
        </w:rPr>
      </w:pPr>
      <w:r w:rsidRPr="005E147B">
        <w:rPr>
          <w:rFonts w:ascii="Arial" w:hAnsi="Arial" w:cs="Arial"/>
        </w:rPr>
        <w:t>Также пришлось воспользоваться «Историей эпидемий в России»</w:t>
      </w:r>
      <w:r w:rsidR="00A3302E">
        <w:rPr>
          <w:rFonts w:ascii="Arial" w:hAnsi="Arial" w:cs="Arial"/>
          <w:vertAlign w:val="superscript"/>
        </w:rPr>
        <w:t>5</w:t>
      </w:r>
      <w:r w:rsidRPr="005E147B">
        <w:rPr>
          <w:rFonts w:ascii="Arial" w:hAnsi="Arial" w:cs="Arial"/>
        </w:rPr>
        <w:t xml:space="preserve"> К. Г. Васильева, Л. Е. Сегала, хроникой мировых финансовых реформ, кризисов, обмена валют и климатических изменений второй половины XIX века, а также находками некоторых блогеров, кои блуждают сегодня по интернету в поисках неочевидных фактов. Особую ценность внесли мемуары А. А. Игнатьева «Пятьдесят лет в строю»</w:t>
      </w:r>
      <w:r w:rsidR="00A3302E">
        <w:rPr>
          <w:rFonts w:ascii="Arial" w:hAnsi="Arial" w:cs="Arial"/>
          <w:vertAlign w:val="superscript"/>
        </w:rPr>
        <w:t>6</w:t>
      </w:r>
      <w:r w:rsidRPr="005E147B">
        <w:rPr>
          <w:rFonts w:ascii="Arial" w:hAnsi="Arial" w:cs="Arial"/>
        </w:rPr>
        <w:t>, эклектичный труд А. Е. Едрихина «Наше положение»</w:t>
      </w:r>
      <w:r w:rsidR="00A3302E">
        <w:rPr>
          <w:rFonts w:ascii="Arial" w:hAnsi="Arial" w:cs="Arial"/>
          <w:vertAlign w:val="superscript"/>
        </w:rPr>
        <w:t>7</w:t>
      </w:r>
      <w:r w:rsidRPr="005E147B">
        <w:rPr>
          <w:rFonts w:ascii="Arial" w:hAnsi="Arial" w:cs="Arial"/>
        </w:rPr>
        <w:t xml:space="preserve"> и крайне противоречивая книга В.</w:t>
      </w:r>
      <w:r w:rsidR="00EC1644">
        <w:rPr>
          <w:rFonts w:ascii="Arial" w:hAnsi="Arial" w:cs="Arial"/>
        </w:rPr>
        <w:t xml:space="preserve"> Д.</w:t>
      </w:r>
      <w:r w:rsidRPr="005E147B">
        <w:rPr>
          <w:rFonts w:ascii="Arial" w:hAnsi="Arial" w:cs="Arial"/>
        </w:rPr>
        <w:t xml:space="preserve"> Успенского «Тайный советник вождя»</w:t>
      </w:r>
      <w:r w:rsidR="00A3302E">
        <w:rPr>
          <w:rFonts w:ascii="Arial" w:hAnsi="Arial" w:cs="Arial"/>
          <w:vertAlign w:val="superscript"/>
        </w:rPr>
        <w:t>8</w:t>
      </w:r>
      <w:r w:rsidRPr="005E147B">
        <w:rPr>
          <w:rFonts w:ascii="Arial" w:hAnsi="Arial" w:cs="Arial"/>
        </w:rPr>
        <w:t xml:space="preserve">. </w:t>
      </w:r>
    </w:p>
    <w:p w14:paraId="238E1E2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Труды Г. М. Герасимова оказали услугу благодаря своей «продвинутости» по сравнению с другими «новохронологами». Его логические выводы и удивительная проницательность помогли локализовать период фальсификации и тем самым построить каркас событий, отталкиваясь от которого удалось в общих чертах восстановить реальную мировую историю.</w:t>
      </w:r>
    </w:p>
    <w:p w14:paraId="1E270A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Идеи Острецова позволили понять логику Прометея и совместить, казалось бы, несовместимое, а именно веру в назначение Разума в развитии цивилизации у двух личностей: Христа и Маркса. В выводах Острецова в т. н. «Аксиоме Христа» Разум находится в основании мироздания и, это почерпнуто автором из Евангелия и марксистской теории. </w:t>
      </w:r>
    </w:p>
    <w:p w14:paraId="5ADAA9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главный вывод в трудах Острецова — это направление стрелы времени в сторону прогресса цивилизации, т. е. увеличение «количества разума» всего </w:t>
      </w:r>
      <w:r w:rsidRPr="005E147B">
        <w:rPr>
          <w:rFonts w:ascii="Arial" w:hAnsi="Arial" w:cs="Arial"/>
        </w:rPr>
        <w:lastRenderedPageBreak/>
        <w:t xml:space="preserve">человечества (понятнее, чем у Вернадского), что автоматически приводит к утверждению о постоянном росте интеллекта человечества. А это, в свою очередь, исключает из исторического процесса «мрачное» Средневековье после всплесков Античности и периодическую «потерю памяти социумом» в плане технологий и научных достижений. </w:t>
      </w:r>
    </w:p>
    <w:p w14:paraId="11B5805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Более того, из его книги следует вроде бы тривиальное правило, о котором мало кто задумывался: повышение выживаемости человека (читай человечества) напрямую зависело и зависит от роста интеллекта. Это исключает из истории цивилизации непонятные завоевания «недоразвитыми» на тот период времени гуннами, германскими племенами, татаро- монголами и т.п. «просвещённых государств». </w:t>
      </w:r>
    </w:p>
    <w:p w14:paraId="1D001284" w14:textId="1ECC016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Задавленные стереотипами и верой в случайные процессы общественного развития, историки упускали из вида рост коллективного разума социума, который требовал на каждой ступени более сложной системы управления. Иными словами, общественное управление двигалось от абсолютной монархии к конституционной и далее к парламентскому управлению. </w:t>
      </w:r>
    </w:p>
    <w:p w14:paraId="26D3060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Поэтому всякие рассуждения о приходе на исторической шкале в определённые периоды монархий на смену парламентаризма лишены смысла! Исключение могли бы составлять государственные перевороты, но действие их не могло быть продолжительным. Одно это должно было насторожить исследователей-материалистов и заставить разобраться по меньшей мере в послевременье Великой французской революции.</w:t>
      </w:r>
    </w:p>
    <w:p w14:paraId="089B1D9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Работы Вашкевича, утверждающего первичность арабского и русского языков перед другими, ценны тем, что помогают понять некоторые исторические термины, смысловое значение которых было по понятным причинам искажено. Мы иногда будем обращаться к лингвистике, лежащей в основе имён и событий, для косвенного подтверждения наших выводов. Заметим, именно подтверждения, а не исходных данных для доказательства представленной версии.</w:t>
      </w:r>
    </w:p>
    <w:p w14:paraId="41CB555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КОБ интересна тем, что помогла понять смену династий посредством перехвата Прометеем всех уровней обобщённых средств управления социумом (по версии КОБ, их 6), начиная от силового и заканчивая мировоззренческим. Это подсказало направление его реформ и инструменты для их реализации.</w:t>
      </w:r>
    </w:p>
    <w:p w14:paraId="4A9B0D5C" w14:textId="77777777" w:rsidR="00F92795" w:rsidRDefault="005E147B" w:rsidP="005E147B">
      <w:pPr>
        <w:spacing w:after="0" w:line="240" w:lineRule="auto"/>
        <w:ind w:firstLine="709"/>
        <w:rPr>
          <w:rFonts w:ascii="Arial" w:hAnsi="Arial" w:cs="Arial"/>
        </w:rPr>
      </w:pPr>
      <w:r w:rsidRPr="005E147B">
        <w:rPr>
          <w:rFonts w:ascii="Arial" w:hAnsi="Arial" w:cs="Arial"/>
        </w:rPr>
        <w:t>Из книги В. Успенского, похоже сильно отредактированной в послесталинские времена с учётом либерального мировоззрения самого В. Успенского, удалось оценить деятельность Прометея в глобальной политике в новейшей истории, а у А. А. Игнатьева — почерпнуть сведения о способе воздействия Прометея на политику многих государств через третьестепенную должность военного агента Российской империи в довоенный, а особенно в военный период 1914—18 гг.</w:t>
      </w:r>
    </w:p>
    <w:p w14:paraId="3096C85F" w14:textId="34DE2E1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А. Е. Едрихин помог осознать место и цели Российского государства в развитии цивилизации, и отсюда задачи, которые необходимо было решать его руководству на протяжении всего исторического процесса.</w:t>
      </w:r>
    </w:p>
    <w:p w14:paraId="2391BA75" w14:textId="77777777" w:rsidR="005E147B" w:rsidRPr="005E147B" w:rsidRDefault="005E147B" w:rsidP="005E147B">
      <w:pPr>
        <w:spacing w:after="0" w:line="240" w:lineRule="auto"/>
        <w:ind w:firstLine="709"/>
        <w:rPr>
          <w:rFonts w:ascii="Arial" w:hAnsi="Arial" w:cs="Arial"/>
        </w:rPr>
      </w:pPr>
    </w:p>
    <w:p w14:paraId="28AADB18" w14:textId="77777777" w:rsidR="005E147B" w:rsidRPr="00287A60" w:rsidRDefault="005E147B" w:rsidP="00287A60">
      <w:pPr>
        <w:spacing w:after="0" w:line="240" w:lineRule="auto"/>
        <w:ind w:firstLine="709"/>
        <w:jc w:val="center"/>
        <w:rPr>
          <w:rFonts w:ascii="Arial" w:hAnsi="Arial" w:cs="Arial"/>
          <w:b/>
          <w:bCs/>
        </w:rPr>
      </w:pPr>
      <w:r w:rsidRPr="00287A60">
        <w:rPr>
          <w:rFonts w:ascii="Arial" w:hAnsi="Arial" w:cs="Arial"/>
          <w:b/>
          <w:bCs/>
        </w:rPr>
        <w:t>ГЛАВА 1. Исходные данные</w:t>
      </w:r>
    </w:p>
    <w:p w14:paraId="3DA3F139" w14:textId="77777777" w:rsidR="005E147B" w:rsidRPr="005E147B" w:rsidRDefault="005E147B" w:rsidP="005E147B">
      <w:pPr>
        <w:spacing w:after="0" w:line="240" w:lineRule="auto"/>
        <w:ind w:firstLine="709"/>
        <w:rPr>
          <w:rFonts w:ascii="Arial" w:hAnsi="Arial" w:cs="Arial"/>
        </w:rPr>
      </w:pPr>
    </w:p>
    <w:p w14:paraId="5569F8D0" w14:textId="77777777" w:rsidR="005E147B" w:rsidRPr="00145E2D" w:rsidRDefault="005E147B" w:rsidP="0013766C">
      <w:pPr>
        <w:spacing w:after="0" w:line="240" w:lineRule="auto"/>
        <w:ind w:firstLine="709"/>
        <w:jc w:val="right"/>
        <w:rPr>
          <w:rFonts w:ascii="Arial" w:hAnsi="Arial" w:cs="Arial"/>
          <w:b/>
          <w:bCs/>
          <w:i/>
          <w:iCs/>
        </w:rPr>
      </w:pPr>
      <w:r w:rsidRPr="00145E2D">
        <w:rPr>
          <w:rFonts w:ascii="Arial" w:hAnsi="Arial" w:cs="Arial"/>
          <w:b/>
          <w:bCs/>
          <w:i/>
          <w:iCs/>
        </w:rPr>
        <w:t>Марксизм не догма, а руководство к действию.</w:t>
      </w:r>
    </w:p>
    <w:p w14:paraId="5D7B2CFC" w14:textId="77777777" w:rsidR="005E147B" w:rsidRPr="005E147B" w:rsidRDefault="005E147B" w:rsidP="0013766C">
      <w:pPr>
        <w:spacing w:after="0" w:line="240" w:lineRule="auto"/>
        <w:ind w:firstLine="709"/>
        <w:jc w:val="right"/>
        <w:rPr>
          <w:rFonts w:ascii="Arial" w:hAnsi="Arial" w:cs="Arial"/>
        </w:rPr>
      </w:pPr>
      <w:r w:rsidRPr="005E147B">
        <w:rPr>
          <w:rFonts w:ascii="Arial" w:hAnsi="Arial" w:cs="Arial"/>
        </w:rPr>
        <w:t>Ф. Энгельс</w:t>
      </w:r>
    </w:p>
    <w:p w14:paraId="5979AF3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начала представим выводы Г. Герасимова в его «Реальной истории»:</w:t>
      </w:r>
    </w:p>
    <w:p w14:paraId="2C42B701" w14:textId="37BF0DFE" w:rsidR="005E147B" w:rsidRPr="005E147B" w:rsidRDefault="005E147B" w:rsidP="005E147B">
      <w:pPr>
        <w:spacing w:after="0" w:line="240" w:lineRule="auto"/>
        <w:ind w:firstLine="709"/>
        <w:rPr>
          <w:rFonts w:ascii="Arial" w:hAnsi="Arial" w:cs="Arial"/>
        </w:rPr>
      </w:pPr>
      <w:r w:rsidRPr="005E147B">
        <w:rPr>
          <w:rFonts w:ascii="Arial" w:hAnsi="Arial" w:cs="Arial"/>
        </w:rPr>
        <w:t>1. Существовала единая империя на Земле</w:t>
      </w:r>
      <w:r w:rsidR="0087618E">
        <w:rPr>
          <w:rFonts w:ascii="Arial" w:hAnsi="Arial" w:cs="Arial"/>
        </w:rPr>
        <w:t>.</w:t>
      </w:r>
    </w:p>
    <w:p w14:paraId="167370C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2. Летоисчисление первоначально велось по лунному календарю (в лунном году примерно 29,5 дней, в солнечном — 12,37 лунных лет), потому как он </w:t>
      </w:r>
      <w:r w:rsidRPr="005E147B">
        <w:rPr>
          <w:rFonts w:ascii="Arial" w:hAnsi="Arial" w:cs="Arial"/>
        </w:rPr>
        <w:lastRenderedPageBreak/>
        <w:t xml:space="preserve">наиболее точно отражал цикличность событий на планете Земля в отсутствие точных приборов измерения. </w:t>
      </w:r>
    </w:p>
    <w:p w14:paraId="65BABD8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3. Цивилизация (в современном понимании) представлена с середины XIX (!) века.</w:t>
      </w:r>
    </w:p>
    <w:p w14:paraId="48062DE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наш взгляд, последнее — наиболее ценное утверждение Герасимова, правда, достаточно полно обоснованное им на примере «достижений» Великой французской революции 1789 г. Из-за отсутствия надлежащего хронометра (в современном смысле этого слова), которое Герасимов определил по ошибкам составителей французского революционного календаря, им было отмечено слабое развитие научной мысли на тот период, а без научной революции, естественно, невозможна революция промышленная и создание избыточной стоимости товара.</w:t>
      </w:r>
    </w:p>
    <w:p w14:paraId="301BB76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Вывод Герасимова о «старте» цивилизации, стремительном развитии науки и тяжёлой промышленности с середины XIX века позволил нам резко ограничить исследуемый исторический период. Данное утверждение дало возможность сделать важный вывод, что, собственно, история цивилизации достаточно молода и заключена в небольшой период второй половины XIX века. </w:t>
      </w:r>
    </w:p>
    <w:p w14:paraId="652ECB6C" w14:textId="7281FE71" w:rsidR="00400AA4" w:rsidRDefault="005E147B" w:rsidP="005E147B">
      <w:pPr>
        <w:spacing w:after="0" w:line="240" w:lineRule="auto"/>
        <w:ind w:firstLine="709"/>
        <w:rPr>
          <w:rFonts w:ascii="Arial" w:hAnsi="Arial" w:cs="Arial"/>
        </w:rPr>
      </w:pPr>
      <w:r w:rsidRPr="005E147B">
        <w:rPr>
          <w:rFonts w:ascii="Arial" w:hAnsi="Arial" w:cs="Arial"/>
        </w:rPr>
        <w:t xml:space="preserve">Весь период до этого — по большому счёту рутина. Кроме утвари и </w:t>
      </w:r>
      <w:r w:rsidR="00080C53">
        <w:rPr>
          <w:rFonts w:ascii="Arial" w:hAnsi="Arial" w:cs="Arial"/>
        </w:rPr>
        <w:t>не</w:t>
      </w:r>
      <w:r w:rsidR="000F0FD8">
        <w:rPr>
          <w:rFonts w:ascii="Arial" w:hAnsi="Arial" w:cs="Arial"/>
        </w:rPr>
        <w:t>замысловатых</w:t>
      </w:r>
      <w:r w:rsidRPr="005E147B">
        <w:rPr>
          <w:rFonts w:ascii="Arial" w:hAnsi="Arial" w:cs="Arial"/>
        </w:rPr>
        <w:t xml:space="preserve"> орудий труда для исследователей нет поля аналитической деятельности. Потому как коллизии и столкновения в тот период должны были носить примитивный характер. </w:t>
      </w:r>
    </w:p>
    <w:p w14:paraId="3258DFDD" w14:textId="6442792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Ибо война, по Герасимову, дело дорогое, а главное, убыточное. Отсутствие дешёвой логистики делает её практически невозможной (бездорожье, отсутствие недорогих средств передвижения, трудности снабжения и т. п.) в условиях ведения натурального хозяйства. </w:t>
      </w:r>
    </w:p>
    <w:p w14:paraId="0C97330E" w14:textId="77777777" w:rsidR="008B17B5" w:rsidRDefault="005E147B" w:rsidP="005E147B">
      <w:pPr>
        <w:spacing w:after="0" w:line="240" w:lineRule="auto"/>
        <w:ind w:firstLine="709"/>
        <w:rPr>
          <w:rFonts w:ascii="Arial" w:hAnsi="Arial" w:cs="Arial"/>
        </w:rPr>
      </w:pPr>
      <w:r w:rsidRPr="005E147B">
        <w:rPr>
          <w:rFonts w:ascii="Arial" w:hAnsi="Arial" w:cs="Arial"/>
        </w:rPr>
        <w:t xml:space="preserve">Из вышесказанного следует, кстати, важный факт, что все прежние войны на всех территориях, по сути, восстания, происходившие практически одновременно в последней половине XIX века вследствие экономических кризисов, что вели к распаду Империи. </w:t>
      </w:r>
    </w:p>
    <w:p w14:paraId="1690E027" w14:textId="21B3DFA3" w:rsidR="005E147B" w:rsidRPr="005E147B" w:rsidRDefault="005E147B" w:rsidP="005E147B">
      <w:pPr>
        <w:spacing w:after="0" w:line="240" w:lineRule="auto"/>
        <w:ind w:firstLine="709"/>
        <w:rPr>
          <w:rFonts w:ascii="Arial" w:hAnsi="Arial" w:cs="Arial"/>
        </w:rPr>
      </w:pPr>
      <w:r w:rsidRPr="005E147B">
        <w:rPr>
          <w:rFonts w:ascii="Arial" w:hAnsi="Arial" w:cs="Arial"/>
        </w:rPr>
        <w:t>А самый главный вывод: все исторические описания от второй половины XIX века вглубь до Древнего Египта и Вавилона (а вероятно, и до шумерского периода) есть, по сути, размноженная «во времени и пространстве» последняя половина XIX века! А это уже период промышленной революции и бурного развития капитализма.</w:t>
      </w:r>
    </w:p>
    <w:p w14:paraId="4EF3FAD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w:t>
      </w:r>
      <w:r w:rsidRPr="0087618E">
        <w:rPr>
          <w:rFonts w:ascii="Arial" w:hAnsi="Arial" w:cs="Arial"/>
          <w:i/>
          <w:iCs/>
        </w:rPr>
        <w:t>Невероятно!</w:t>
      </w:r>
      <w:r w:rsidRPr="005E147B">
        <w:rPr>
          <w:rFonts w:ascii="Arial" w:hAnsi="Arial" w:cs="Arial"/>
        </w:rPr>
        <w:t xml:space="preserve"> — воскликнет любознательный читатель. — </w:t>
      </w:r>
      <w:r w:rsidRPr="0087618E">
        <w:rPr>
          <w:rFonts w:ascii="Arial" w:hAnsi="Arial" w:cs="Arial"/>
          <w:i/>
          <w:iCs/>
        </w:rPr>
        <w:t>Это какие же надо было приложить усилия, чтобы закамуфлировать несколько десятков лет под тысячелетнюю историю цивилизации?!</w:t>
      </w:r>
      <w:r w:rsidRPr="005E147B">
        <w:rPr>
          <w:rFonts w:ascii="Arial" w:hAnsi="Arial" w:cs="Arial"/>
        </w:rPr>
        <w:t xml:space="preserve">» </w:t>
      </w:r>
    </w:p>
    <w:p w14:paraId="00EB705D" w14:textId="77777777" w:rsidR="005E147B" w:rsidRPr="005E147B" w:rsidRDefault="005E147B" w:rsidP="005E147B">
      <w:pPr>
        <w:spacing w:after="0" w:line="240" w:lineRule="auto"/>
        <w:ind w:firstLine="709"/>
        <w:rPr>
          <w:rFonts w:ascii="Arial" w:hAnsi="Arial" w:cs="Arial"/>
        </w:rPr>
      </w:pPr>
      <w:r w:rsidRPr="0087618E">
        <w:rPr>
          <w:rFonts w:ascii="Arial" w:hAnsi="Arial" w:cs="Arial"/>
          <w:i/>
          <w:iCs/>
        </w:rPr>
        <w:t>«Астрономические»</w:t>
      </w:r>
      <w:r w:rsidRPr="005E147B">
        <w:rPr>
          <w:rFonts w:ascii="Arial" w:hAnsi="Arial" w:cs="Arial"/>
        </w:rPr>
        <w:t xml:space="preserve">, — ответим мы, потому как на кон было поставлено управление государствами и народами, и фальсификаторы (новые элиты) за ценой не постояли. Историю всегда пишут победители, и их интерес в сокрытии истины понятен (согласно КОБ, хронологический приоритет концентрации обобщённых средств управления, т. е. управление историей — один из главенствующих для любой власти), подробности ниже. </w:t>
      </w:r>
    </w:p>
    <w:p w14:paraId="63425A3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Искажения достигли исполинских масштабов: дробление исторических личностей на несколько персон и распределение последних в пространстве (в различных государствах) и времени (эпохах), уничтожение причинно-следственных связей событий и превращение логического хода явлений в калейдоскоп. </w:t>
      </w:r>
    </w:p>
    <w:p w14:paraId="039E51D9" w14:textId="1ED1D025" w:rsidR="00DF1B85" w:rsidRDefault="00DF1B85" w:rsidP="005E147B">
      <w:pPr>
        <w:spacing w:after="0" w:line="240" w:lineRule="auto"/>
        <w:ind w:firstLine="709"/>
        <w:rPr>
          <w:rFonts w:ascii="Arial" w:hAnsi="Arial" w:cs="Arial"/>
        </w:rPr>
      </w:pPr>
      <w:r>
        <w:rPr>
          <w:rFonts w:ascii="Arial" w:hAnsi="Arial" w:cs="Arial"/>
        </w:rPr>
        <w:t>К примеру, как выяснится позже, освоение Восточной Сибири и Дальнего востока началось после 1877 г.</w:t>
      </w:r>
      <w:r w:rsidR="00CE10DC">
        <w:rPr>
          <w:rFonts w:ascii="Arial" w:hAnsi="Arial" w:cs="Arial"/>
        </w:rPr>
        <w:t xml:space="preserve"> Чтобы выдержать канву «тысячелетия» Руси,</w:t>
      </w:r>
      <w:r>
        <w:rPr>
          <w:rFonts w:ascii="Arial" w:hAnsi="Arial" w:cs="Arial"/>
        </w:rPr>
        <w:t xml:space="preserve"> летописц</w:t>
      </w:r>
      <w:r w:rsidR="00CE10DC">
        <w:rPr>
          <w:rFonts w:ascii="Arial" w:hAnsi="Arial" w:cs="Arial"/>
        </w:rPr>
        <w:t>ы</w:t>
      </w:r>
      <w:r>
        <w:rPr>
          <w:rFonts w:ascii="Arial" w:hAnsi="Arial" w:cs="Arial"/>
        </w:rPr>
        <w:t xml:space="preserve"> </w:t>
      </w:r>
      <w:r w:rsidR="00CE10DC">
        <w:rPr>
          <w:rFonts w:ascii="Arial" w:hAnsi="Arial" w:cs="Arial"/>
        </w:rPr>
        <w:t xml:space="preserve">вынуждены были </w:t>
      </w:r>
      <w:r>
        <w:rPr>
          <w:rFonts w:ascii="Arial" w:hAnsi="Arial" w:cs="Arial"/>
        </w:rPr>
        <w:t>сочи</w:t>
      </w:r>
      <w:r w:rsidR="00CE10DC">
        <w:rPr>
          <w:rFonts w:ascii="Arial" w:hAnsi="Arial" w:cs="Arial"/>
        </w:rPr>
        <w:t>нить</w:t>
      </w:r>
      <w:r>
        <w:rPr>
          <w:rFonts w:ascii="Arial" w:hAnsi="Arial" w:cs="Arial"/>
        </w:rPr>
        <w:t xml:space="preserve"> </w:t>
      </w:r>
      <w:r w:rsidR="00CE10DC">
        <w:rPr>
          <w:rFonts w:ascii="Arial" w:hAnsi="Arial" w:cs="Arial"/>
        </w:rPr>
        <w:t xml:space="preserve">описание </w:t>
      </w:r>
      <w:r>
        <w:rPr>
          <w:rFonts w:ascii="Arial" w:hAnsi="Arial" w:cs="Arial"/>
        </w:rPr>
        <w:t>сибирски</w:t>
      </w:r>
      <w:r w:rsidR="00CE10DC">
        <w:rPr>
          <w:rFonts w:ascii="Arial" w:hAnsi="Arial" w:cs="Arial"/>
        </w:rPr>
        <w:t>х</w:t>
      </w:r>
      <w:r>
        <w:rPr>
          <w:rFonts w:ascii="Arial" w:hAnsi="Arial" w:cs="Arial"/>
        </w:rPr>
        <w:t xml:space="preserve"> экспедици</w:t>
      </w:r>
      <w:r w:rsidR="00CE10DC">
        <w:rPr>
          <w:rFonts w:ascii="Arial" w:hAnsi="Arial" w:cs="Arial"/>
        </w:rPr>
        <w:t>й</w:t>
      </w:r>
      <w:r>
        <w:rPr>
          <w:rFonts w:ascii="Arial" w:hAnsi="Arial" w:cs="Arial"/>
        </w:rPr>
        <w:t xml:space="preserve"> Ермака, Хабарова</w:t>
      </w:r>
      <w:r w:rsidR="00CE10DC">
        <w:rPr>
          <w:rFonts w:ascii="Arial" w:hAnsi="Arial" w:cs="Arial"/>
        </w:rPr>
        <w:t>, других первопроходцев</w:t>
      </w:r>
      <w:r>
        <w:rPr>
          <w:rFonts w:ascii="Arial" w:hAnsi="Arial" w:cs="Arial"/>
        </w:rPr>
        <w:t xml:space="preserve"> с датами и местоположениями, </w:t>
      </w:r>
      <w:r w:rsidR="00CE10DC">
        <w:rPr>
          <w:rFonts w:ascii="Arial" w:hAnsi="Arial" w:cs="Arial"/>
        </w:rPr>
        <w:t>основанными на</w:t>
      </w:r>
      <w:r>
        <w:rPr>
          <w:rFonts w:ascii="Arial" w:hAnsi="Arial" w:cs="Arial"/>
        </w:rPr>
        <w:t xml:space="preserve"> </w:t>
      </w:r>
      <w:r w:rsidR="00CE10DC">
        <w:rPr>
          <w:rFonts w:ascii="Arial" w:hAnsi="Arial" w:cs="Arial"/>
        </w:rPr>
        <w:lastRenderedPageBreak/>
        <w:t>константинопольском</w:t>
      </w:r>
      <w:r>
        <w:rPr>
          <w:rFonts w:ascii="Arial" w:hAnsi="Arial" w:cs="Arial"/>
        </w:rPr>
        <w:t xml:space="preserve"> поход</w:t>
      </w:r>
      <w:r w:rsidR="00CE10DC">
        <w:rPr>
          <w:rFonts w:ascii="Arial" w:hAnsi="Arial" w:cs="Arial"/>
        </w:rPr>
        <w:t>е</w:t>
      </w:r>
      <w:r>
        <w:rPr>
          <w:rFonts w:ascii="Arial" w:hAnsi="Arial" w:cs="Arial"/>
        </w:rPr>
        <w:t xml:space="preserve"> героя нашей книги на заре его появления в цивилизации.</w:t>
      </w:r>
    </w:p>
    <w:p w14:paraId="038C56FD" w14:textId="5712366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Дополнительные сложности внесли истории стран, где значительная часть вышеуказанных событий не происходили вовсе, типа Китая, стран Латинской Америки, Ближнего Востока, Центральной Азии, Египта и др. </w:t>
      </w:r>
      <w:r w:rsidR="005264A9">
        <w:rPr>
          <w:rFonts w:ascii="Arial" w:hAnsi="Arial" w:cs="Arial"/>
        </w:rPr>
        <w:t xml:space="preserve">Иногда это касалось европейских стран. </w:t>
      </w:r>
      <w:r w:rsidRPr="005E147B">
        <w:rPr>
          <w:rFonts w:ascii="Arial" w:hAnsi="Arial" w:cs="Arial"/>
        </w:rPr>
        <w:t>Составленн</w:t>
      </w:r>
      <w:r w:rsidR="005264A9">
        <w:rPr>
          <w:rFonts w:ascii="Arial" w:hAnsi="Arial" w:cs="Arial"/>
        </w:rPr>
        <w:t>ые</w:t>
      </w:r>
      <w:r w:rsidRPr="005E147B">
        <w:rPr>
          <w:rFonts w:ascii="Arial" w:hAnsi="Arial" w:cs="Arial"/>
        </w:rPr>
        <w:t xml:space="preserve"> для них летопис</w:t>
      </w:r>
      <w:r w:rsidR="005264A9">
        <w:rPr>
          <w:rFonts w:ascii="Arial" w:hAnsi="Arial" w:cs="Arial"/>
        </w:rPr>
        <w:t>и</w:t>
      </w:r>
      <w:r w:rsidRPr="005E147B">
        <w:rPr>
          <w:rFonts w:ascii="Arial" w:hAnsi="Arial" w:cs="Arial"/>
        </w:rPr>
        <w:t xml:space="preserve"> копировал</w:t>
      </w:r>
      <w:r w:rsidR="005264A9">
        <w:rPr>
          <w:rFonts w:ascii="Arial" w:hAnsi="Arial" w:cs="Arial"/>
        </w:rPr>
        <w:t>и</w:t>
      </w:r>
      <w:r w:rsidRPr="005E147B">
        <w:rPr>
          <w:rFonts w:ascii="Arial" w:hAnsi="Arial" w:cs="Arial"/>
        </w:rPr>
        <w:t xml:space="preserve"> </w:t>
      </w:r>
      <w:r w:rsidR="005264A9">
        <w:rPr>
          <w:rFonts w:ascii="Arial" w:hAnsi="Arial" w:cs="Arial"/>
        </w:rPr>
        <w:t>оригинал</w:t>
      </w:r>
      <w:r w:rsidRPr="005E147B">
        <w:rPr>
          <w:rFonts w:ascii="Arial" w:hAnsi="Arial" w:cs="Arial"/>
        </w:rPr>
        <w:t xml:space="preserve">, что создавало видимость одновременного местонахождения исторических личностей в разных местах. </w:t>
      </w:r>
      <w:r w:rsidR="005264A9">
        <w:rPr>
          <w:rFonts w:ascii="Arial" w:hAnsi="Arial" w:cs="Arial"/>
        </w:rPr>
        <w:t>Зачастую это было вызвано тем, что свои названия указанные территории получили путем переноса с оригинала. Подробности ниже.</w:t>
      </w:r>
    </w:p>
    <w:p w14:paraId="06C01358" w14:textId="754997B8" w:rsidR="00696687" w:rsidRDefault="005E147B" w:rsidP="005E147B">
      <w:pPr>
        <w:spacing w:after="0" w:line="240" w:lineRule="auto"/>
        <w:ind w:firstLine="709"/>
        <w:rPr>
          <w:rFonts w:ascii="Arial" w:hAnsi="Arial" w:cs="Arial"/>
        </w:rPr>
      </w:pPr>
      <w:r w:rsidRPr="005E147B">
        <w:rPr>
          <w:rFonts w:ascii="Arial" w:hAnsi="Arial" w:cs="Arial"/>
        </w:rPr>
        <w:t xml:space="preserve">Совмещение лунного и солнечного календарей позволило </w:t>
      </w:r>
      <w:r w:rsidR="00550282">
        <w:rPr>
          <w:rFonts w:ascii="Arial" w:hAnsi="Arial" w:cs="Arial"/>
        </w:rPr>
        <w:t xml:space="preserve">разнести одно </w:t>
      </w:r>
      <w:r w:rsidRPr="005E147B">
        <w:rPr>
          <w:rFonts w:ascii="Arial" w:hAnsi="Arial" w:cs="Arial"/>
        </w:rPr>
        <w:t>событи</w:t>
      </w:r>
      <w:r w:rsidR="00550282">
        <w:rPr>
          <w:rFonts w:ascii="Arial" w:hAnsi="Arial" w:cs="Arial"/>
        </w:rPr>
        <w:t>е по разным датам</w:t>
      </w:r>
      <w:r w:rsidRPr="005E147B">
        <w:rPr>
          <w:rFonts w:ascii="Arial" w:hAnsi="Arial" w:cs="Arial"/>
        </w:rPr>
        <w:t xml:space="preserve">, изменяя имена героев, например, </w:t>
      </w:r>
      <w:r w:rsidR="00227E36">
        <w:rPr>
          <w:rFonts w:ascii="Arial" w:hAnsi="Arial" w:cs="Arial"/>
        </w:rPr>
        <w:t>в</w:t>
      </w:r>
      <w:r w:rsidRPr="005E147B">
        <w:rPr>
          <w:rFonts w:ascii="Arial" w:hAnsi="Arial" w:cs="Arial"/>
        </w:rPr>
        <w:t xml:space="preserve"> описание </w:t>
      </w:r>
      <w:r w:rsidR="00696687">
        <w:rPr>
          <w:rFonts w:ascii="Arial" w:hAnsi="Arial" w:cs="Arial"/>
        </w:rPr>
        <w:t>французской революции 1848 г.</w:t>
      </w:r>
      <w:r w:rsidRPr="005E147B">
        <w:rPr>
          <w:rFonts w:ascii="Arial" w:hAnsi="Arial" w:cs="Arial"/>
        </w:rPr>
        <w:t xml:space="preserve"> по </w:t>
      </w:r>
      <w:r w:rsidR="00696687">
        <w:rPr>
          <w:rFonts w:ascii="Arial" w:hAnsi="Arial" w:cs="Arial"/>
        </w:rPr>
        <w:t xml:space="preserve">смещенному </w:t>
      </w:r>
      <w:r w:rsidRPr="005E147B">
        <w:rPr>
          <w:rFonts w:ascii="Arial" w:hAnsi="Arial" w:cs="Arial"/>
        </w:rPr>
        <w:t xml:space="preserve">солнечному календарю </w:t>
      </w:r>
      <w:r w:rsidR="00227E36">
        <w:rPr>
          <w:rFonts w:ascii="Arial" w:hAnsi="Arial" w:cs="Arial"/>
        </w:rPr>
        <w:t>вставле</w:t>
      </w:r>
      <w:r w:rsidRPr="005E147B">
        <w:rPr>
          <w:rFonts w:ascii="Arial" w:hAnsi="Arial" w:cs="Arial"/>
        </w:rPr>
        <w:t xml:space="preserve">ны эпизоды из </w:t>
      </w:r>
      <w:r w:rsidR="00696687">
        <w:rPr>
          <w:rFonts w:ascii="Arial" w:hAnsi="Arial" w:cs="Arial"/>
        </w:rPr>
        <w:t xml:space="preserve">Великой французской революции 1789 </w:t>
      </w:r>
      <w:r w:rsidRPr="005E147B">
        <w:rPr>
          <w:rFonts w:ascii="Arial" w:hAnsi="Arial" w:cs="Arial"/>
        </w:rPr>
        <w:t xml:space="preserve">г. по лунному. </w:t>
      </w:r>
    </w:p>
    <w:p w14:paraId="6F71986B" w14:textId="0E56EA07" w:rsidR="00C2736D" w:rsidRDefault="00696687" w:rsidP="005E147B">
      <w:pPr>
        <w:spacing w:after="0" w:line="240" w:lineRule="auto"/>
        <w:ind w:firstLine="709"/>
        <w:rPr>
          <w:rFonts w:ascii="Arial" w:hAnsi="Arial" w:cs="Arial"/>
        </w:rPr>
      </w:pPr>
      <w:r>
        <w:rPr>
          <w:rFonts w:ascii="Arial" w:hAnsi="Arial" w:cs="Arial"/>
        </w:rPr>
        <w:t>Приблизительно те же манипуляции проводились по реальной и смещенной солнечной шкале: сшили проведение Национального собрания Франции 1871-73 гг. по смещенной дате с парламентским собранием 1873-75 гг. по реальной шкале. Между прочим, разница между этими интервалами составила 17 солнечных лет!</w:t>
      </w:r>
    </w:p>
    <w:p w14:paraId="39F1E6C7" w14:textId="7F44F54F" w:rsidR="005E147B" w:rsidRPr="00C2736D" w:rsidRDefault="00C2736D" w:rsidP="005E147B">
      <w:pPr>
        <w:spacing w:after="0" w:line="240" w:lineRule="auto"/>
        <w:ind w:firstLine="709"/>
        <w:rPr>
          <w:rFonts w:ascii="Arial" w:hAnsi="Arial" w:cs="Arial"/>
        </w:rPr>
      </w:pPr>
      <w:r>
        <w:rPr>
          <w:rFonts w:ascii="Arial" w:hAnsi="Arial" w:cs="Arial"/>
        </w:rPr>
        <w:t xml:space="preserve">Как будет показано ниже на полотне истории </w:t>
      </w:r>
      <w:r>
        <w:rPr>
          <w:rFonts w:ascii="Arial" w:hAnsi="Arial" w:cs="Arial"/>
          <w:lang w:val="en-US"/>
        </w:rPr>
        <w:t>XIX</w:t>
      </w:r>
      <w:r>
        <w:rPr>
          <w:rFonts w:ascii="Arial" w:hAnsi="Arial" w:cs="Arial"/>
        </w:rPr>
        <w:t xml:space="preserve"> века было произведено несколько смещений по солнечному календарю, начало отсчетов которых привязаны к датам рождения российских великих князей или английских герцогов- детей королевы Виктории.</w:t>
      </w:r>
    </w:p>
    <w:p w14:paraId="5EB84ED4" w14:textId="5A9DADD9" w:rsidR="00DA4624" w:rsidRDefault="005E147B" w:rsidP="005E147B">
      <w:pPr>
        <w:spacing w:after="0" w:line="240" w:lineRule="auto"/>
        <w:ind w:firstLine="709"/>
        <w:rPr>
          <w:rFonts w:ascii="Arial" w:hAnsi="Arial" w:cs="Arial"/>
        </w:rPr>
      </w:pPr>
      <w:r w:rsidRPr="005E147B">
        <w:rPr>
          <w:rFonts w:ascii="Arial" w:hAnsi="Arial" w:cs="Arial"/>
        </w:rPr>
        <w:t xml:space="preserve">Составителей ТИ не смущали противоречия, возникавшие в подобном случае, ибо читателю трудно уловить, скажем, в совмещении </w:t>
      </w:r>
      <w:r w:rsidR="00BD4FC3">
        <w:rPr>
          <w:rFonts w:ascii="Arial" w:hAnsi="Arial" w:cs="Arial"/>
        </w:rPr>
        <w:t>Барской Конфедерации</w:t>
      </w:r>
      <w:r w:rsidRPr="005E147B">
        <w:rPr>
          <w:rFonts w:ascii="Arial" w:hAnsi="Arial" w:cs="Arial"/>
        </w:rPr>
        <w:t xml:space="preserve"> 1</w:t>
      </w:r>
      <w:r w:rsidR="00BD4FC3">
        <w:rPr>
          <w:rFonts w:ascii="Arial" w:hAnsi="Arial" w:cs="Arial"/>
        </w:rPr>
        <w:t>768</w:t>
      </w:r>
      <w:r w:rsidRPr="005E147B">
        <w:rPr>
          <w:rFonts w:ascii="Arial" w:hAnsi="Arial" w:cs="Arial"/>
        </w:rPr>
        <w:t>-7</w:t>
      </w:r>
      <w:r w:rsidR="00BD4FC3">
        <w:rPr>
          <w:rFonts w:ascii="Arial" w:hAnsi="Arial" w:cs="Arial"/>
        </w:rPr>
        <w:t>2</w:t>
      </w:r>
      <w:r w:rsidRPr="005E147B">
        <w:rPr>
          <w:rFonts w:ascii="Arial" w:hAnsi="Arial" w:cs="Arial"/>
        </w:rPr>
        <w:t xml:space="preserve"> гг. и польских событиях 1863—64 гг. мятеж аристократии и действия восставшего народа. </w:t>
      </w:r>
    </w:p>
    <w:p w14:paraId="102F22FB" w14:textId="16E42644" w:rsidR="005E147B" w:rsidRPr="005E147B" w:rsidRDefault="005E147B" w:rsidP="005E147B">
      <w:pPr>
        <w:spacing w:after="0" w:line="240" w:lineRule="auto"/>
        <w:ind w:firstLine="709"/>
        <w:rPr>
          <w:rFonts w:ascii="Arial" w:hAnsi="Arial" w:cs="Arial"/>
        </w:rPr>
      </w:pPr>
      <w:r w:rsidRPr="005E147B">
        <w:rPr>
          <w:rFonts w:ascii="Arial" w:hAnsi="Arial" w:cs="Arial"/>
        </w:rPr>
        <w:t>Под эту сурдинку легко было представить призывы А. И. Герцена к русским войскам содействовать польским волнениям</w:t>
      </w:r>
      <w:r w:rsidR="00B76DAF">
        <w:rPr>
          <w:rFonts w:ascii="Arial" w:hAnsi="Arial" w:cs="Arial"/>
        </w:rPr>
        <w:t>,</w:t>
      </w:r>
      <w:r w:rsidRPr="005E147B">
        <w:rPr>
          <w:rFonts w:ascii="Arial" w:hAnsi="Arial" w:cs="Arial"/>
        </w:rPr>
        <w:t xml:space="preserve"> как измену собственному Отечеству, что автоматически выводило выдающегося литературного и политического деятеля в ранг недоброжелателей России.</w:t>
      </w:r>
    </w:p>
    <w:p w14:paraId="7B5DC3FB" w14:textId="0FBBF3C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самыми изощрёнными способами фальсификаций были постановочные эпизоды по солнечному календарю, которые по лунной шкале случились, понятно, значительно раньше. Сюда включены поездка и позирование позднего Николая II с рабочей тачкой на закладке Транссиба во Владивостоке в 1891 г, его приезд в Оренбург после кругосветки 1891 г. и т. п. </w:t>
      </w:r>
      <w:r w:rsidR="00BD6012">
        <w:rPr>
          <w:rFonts w:ascii="Arial" w:hAnsi="Arial" w:cs="Arial"/>
        </w:rPr>
        <w:t xml:space="preserve">Все это дополнялось </w:t>
      </w:r>
      <w:r w:rsidR="00B40052">
        <w:rPr>
          <w:rFonts w:ascii="Arial" w:hAnsi="Arial" w:cs="Arial"/>
        </w:rPr>
        <w:t xml:space="preserve">появлением </w:t>
      </w:r>
      <w:r w:rsidR="00BD6012">
        <w:rPr>
          <w:rFonts w:ascii="Arial" w:hAnsi="Arial" w:cs="Arial"/>
        </w:rPr>
        <w:t>личност</w:t>
      </w:r>
      <w:r w:rsidR="00B40052">
        <w:rPr>
          <w:rFonts w:ascii="Arial" w:hAnsi="Arial" w:cs="Arial"/>
        </w:rPr>
        <w:t>ей</w:t>
      </w:r>
      <w:r w:rsidR="00BD6012">
        <w:rPr>
          <w:rFonts w:ascii="Arial" w:hAnsi="Arial" w:cs="Arial"/>
        </w:rPr>
        <w:t xml:space="preserve">, в задачу которых входило отвлечение </w:t>
      </w:r>
      <w:r w:rsidR="00B40052">
        <w:rPr>
          <w:rFonts w:ascii="Arial" w:hAnsi="Arial" w:cs="Arial"/>
        </w:rPr>
        <w:t xml:space="preserve">внимание </w:t>
      </w:r>
      <w:r w:rsidR="00BD6012">
        <w:rPr>
          <w:rFonts w:ascii="Arial" w:hAnsi="Arial" w:cs="Arial"/>
        </w:rPr>
        <w:t>общественности от странных событий во власти, типа Федора Кузьмича, Григория Распутина</w:t>
      </w:r>
      <w:r w:rsidR="001D7A74">
        <w:rPr>
          <w:rFonts w:ascii="Arial" w:hAnsi="Arial" w:cs="Arial"/>
        </w:rPr>
        <w:t>, московской Матроны</w:t>
      </w:r>
      <w:r w:rsidR="00BD6012">
        <w:rPr>
          <w:rFonts w:ascii="Arial" w:hAnsi="Arial" w:cs="Arial"/>
        </w:rPr>
        <w:t xml:space="preserve"> и др.</w:t>
      </w:r>
    </w:p>
    <w:p w14:paraId="57347B5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довершение всего «борзописцы» наплодили массу разного рода переписки, включая обвинительной (от одной части исторического персонажа — к другой его части). Заполнили публицистику всевозможными выдуманными высказываниями и эпизодами, постановочными картинами, фотографиями и кинолентами, произвели подмену портретов или подписей к ним. </w:t>
      </w:r>
    </w:p>
    <w:p w14:paraId="5C627D6F" w14:textId="13A3A561" w:rsidR="005E147B" w:rsidRPr="005E147B" w:rsidRDefault="005E147B" w:rsidP="005E147B">
      <w:pPr>
        <w:spacing w:after="0" w:line="240" w:lineRule="auto"/>
        <w:ind w:firstLine="709"/>
        <w:rPr>
          <w:rFonts w:ascii="Arial" w:hAnsi="Arial" w:cs="Arial"/>
        </w:rPr>
      </w:pPr>
      <w:r w:rsidRPr="005E147B">
        <w:rPr>
          <w:rFonts w:ascii="Arial" w:hAnsi="Arial" w:cs="Arial"/>
        </w:rPr>
        <w:t>Для сведения замечу, что подозрения на фальсификацию у исследователей возникли давно, однако на всём полотне описания мировой истории удалось найти только два эпизода, официально утверждавших попытки искажения исторических данных. Пришлось забраться аж в эпоху Кира Великого, т. е. VI век до н. э. и китайского императора Канси — начало XVIII века.</w:t>
      </w:r>
    </w:p>
    <w:p w14:paraId="4972FC6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Цитата из «Википедии»: </w:t>
      </w:r>
    </w:p>
    <w:p w14:paraId="5B4965D6" w14:textId="36D7D6BE" w:rsidR="005E147B" w:rsidRPr="002F05B6" w:rsidRDefault="005E147B" w:rsidP="005E147B">
      <w:pPr>
        <w:spacing w:after="0" w:line="240" w:lineRule="auto"/>
        <w:ind w:firstLine="709"/>
        <w:rPr>
          <w:rFonts w:ascii="Arial" w:hAnsi="Arial" w:cs="Arial"/>
          <w:i/>
          <w:iCs/>
        </w:rPr>
      </w:pPr>
      <w:r w:rsidRPr="002F05B6">
        <w:rPr>
          <w:rFonts w:ascii="Arial" w:hAnsi="Arial" w:cs="Arial"/>
          <w:i/>
          <w:iCs/>
        </w:rPr>
        <w:t xml:space="preserve">«В официальной вавилонской историографии дело было изображено так, будто вообще никакой войны с Киром не было (выделено авт.), а если и имели место отдельные инциденты, вроде битвы при Описе, то в них повинен был только Набонид, но никак не Вавилон. Кир охотно принял эту версию </w:t>
      </w:r>
      <w:r w:rsidRPr="002F05B6">
        <w:rPr>
          <w:rFonts w:ascii="Arial" w:hAnsi="Arial" w:cs="Arial"/>
          <w:i/>
          <w:iCs/>
        </w:rPr>
        <w:lastRenderedPageBreak/>
        <w:t>вавилонской олигархии, ибо она вполне отвечала его интересам, и постарался подкрепить её делами (выделено авт.). Жителям вавилонских городов были обещаны мир и неприкосновенность»</w:t>
      </w:r>
      <w:r w:rsidR="003A1B5C">
        <w:rPr>
          <w:rFonts w:ascii="Arial" w:hAnsi="Arial" w:cs="Arial"/>
          <w:i/>
          <w:iCs/>
          <w:vertAlign w:val="superscript"/>
        </w:rPr>
        <w:t>9</w:t>
      </w:r>
      <w:r w:rsidRPr="002F05B6">
        <w:rPr>
          <w:rFonts w:ascii="Arial" w:hAnsi="Arial" w:cs="Arial"/>
          <w:i/>
          <w:iCs/>
        </w:rPr>
        <w:t>.</w:t>
      </w:r>
    </w:p>
    <w:p w14:paraId="29D4B6F5" w14:textId="3F824FC4" w:rsidR="005E147B" w:rsidRPr="002F05B6" w:rsidRDefault="005E147B" w:rsidP="005E147B">
      <w:pPr>
        <w:spacing w:after="0" w:line="240" w:lineRule="auto"/>
        <w:ind w:firstLine="709"/>
        <w:rPr>
          <w:rFonts w:ascii="Arial" w:hAnsi="Arial" w:cs="Arial"/>
          <w:i/>
          <w:iCs/>
        </w:rPr>
      </w:pPr>
      <w:r w:rsidRPr="002F05B6">
        <w:rPr>
          <w:rFonts w:ascii="Arial" w:hAnsi="Arial" w:cs="Arial"/>
          <w:i/>
          <w:iCs/>
        </w:rPr>
        <w:t>«Император использовал организацию широких литературных работ для проведения селекции, цензуры и карательных мер. Из публикуемых произведений вычёркивались все крамольные места: вольнолюбивые мысли, неудобные факты и явные намёки, направленные против маньчжуров и других иноземных завоевателей Китая, на укрепление национального самосознания китайцев</w:t>
      </w:r>
      <w:r w:rsidR="003C2782">
        <w:rPr>
          <w:rFonts w:ascii="Arial" w:hAnsi="Arial" w:cs="Arial"/>
          <w:i/>
          <w:iCs/>
        </w:rPr>
        <w:t>…</w:t>
      </w:r>
    </w:p>
    <w:p w14:paraId="607BA447" w14:textId="245E795A" w:rsidR="005E147B" w:rsidRPr="002F05B6" w:rsidRDefault="005E147B" w:rsidP="005E147B">
      <w:pPr>
        <w:spacing w:after="0" w:line="240" w:lineRule="auto"/>
        <w:ind w:firstLine="709"/>
        <w:rPr>
          <w:rFonts w:ascii="Arial" w:hAnsi="Arial" w:cs="Arial"/>
          <w:i/>
          <w:iCs/>
        </w:rPr>
      </w:pPr>
      <w:r w:rsidRPr="002F05B6">
        <w:rPr>
          <w:rFonts w:ascii="Arial" w:hAnsi="Arial" w:cs="Arial"/>
          <w:i/>
          <w:iCs/>
        </w:rPr>
        <w:t>Специальные комиссии и коллегии осуществляли цензурирование и фальсификацию произведений, к чему приложил руку и сам император. С теми же учёными, кто не покорился маньчжурам, Канси был беспощаден. В 1711 г. был брошен в тюрьму Дай Мин-ши, включивший в свой труд описание антиманьчжурской борьбы. Учёный был четвертован, члены его семьи и друзья — более 100 человек — казнены</w:t>
      </w:r>
      <w:r w:rsidR="002F05B6">
        <w:rPr>
          <w:rFonts w:ascii="Arial" w:hAnsi="Arial" w:cs="Arial"/>
          <w:i/>
          <w:iCs/>
        </w:rPr>
        <w:t>.</w:t>
      </w:r>
      <w:r w:rsidRPr="002F05B6">
        <w:rPr>
          <w:rFonts w:ascii="Arial" w:hAnsi="Arial" w:cs="Arial"/>
          <w:i/>
          <w:iCs/>
        </w:rPr>
        <w:t>»</w:t>
      </w:r>
      <w:r w:rsidR="003A1B5C">
        <w:rPr>
          <w:rFonts w:ascii="Arial" w:hAnsi="Arial" w:cs="Arial"/>
          <w:i/>
          <w:iCs/>
          <w:vertAlign w:val="superscript"/>
        </w:rPr>
        <w:t>10</w:t>
      </w:r>
    </w:p>
    <w:p w14:paraId="025A186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российской ТИ отголоски «борьбы с историей» были обнаружены в т. н. «чугунном» Уставе о цензуре от 1826 г.: </w:t>
      </w:r>
    </w:p>
    <w:p w14:paraId="5565F9E2" w14:textId="21E6AF4B" w:rsidR="005E147B" w:rsidRPr="003428D8" w:rsidRDefault="005E147B" w:rsidP="005E147B">
      <w:pPr>
        <w:spacing w:after="0" w:line="240" w:lineRule="auto"/>
        <w:ind w:firstLine="709"/>
        <w:rPr>
          <w:rFonts w:ascii="Arial" w:hAnsi="Arial" w:cs="Arial"/>
          <w:i/>
          <w:iCs/>
        </w:rPr>
      </w:pPr>
      <w:r w:rsidRPr="003428D8">
        <w:rPr>
          <w:rFonts w:ascii="Arial" w:hAnsi="Arial" w:cs="Arial"/>
          <w:i/>
          <w:iCs/>
        </w:rPr>
        <w:t xml:space="preserve">«10 (22) июня 1826 г. был утверждён Устав о цензуре, составленный министром просвещения, сторонником консервативных взглядов, адмиралом Александром Семёновичем Шишковым, вошедший в историю под названием </w:t>
      </w:r>
      <w:r w:rsidR="00AA4ECB">
        <w:rPr>
          <w:rFonts w:ascii="Arial" w:hAnsi="Arial" w:cs="Arial"/>
          <w:i/>
          <w:iCs/>
        </w:rPr>
        <w:t>«</w:t>
      </w:r>
      <w:r w:rsidRPr="003428D8">
        <w:rPr>
          <w:rFonts w:ascii="Arial" w:hAnsi="Arial" w:cs="Arial"/>
          <w:i/>
          <w:iCs/>
        </w:rPr>
        <w:t>чугунный устав</w:t>
      </w:r>
      <w:r w:rsidR="00AA4ECB">
        <w:rPr>
          <w:rFonts w:ascii="Arial" w:hAnsi="Arial" w:cs="Arial"/>
          <w:i/>
          <w:iCs/>
        </w:rPr>
        <w:t>»</w:t>
      </w:r>
      <w:r w:rsidRPr="003428D8">
        <w:rPr>
          <w:rFonts w:ascii="Arial" w:hAnsi="Arial" w:cs="Arial"/>
          <w:i/>
          <w:iCs/>
        </w:rPr>
        <w:t>.</w:t>
      </w:r>
    </w:p>
    <w:p w14:paraId="4430393B" w14:textId="6785B0A8" w:rsidR="005E147B" w:rsidRPr="003428D8" w:rsidRDefault="005E147B" w:rsidP="005E147B">
      <w:pPr>
        <w:spacing w:after="0" w:line="240" w:lineRule="auto"/>
        <w:ind w:firstLine="709"/>
        <w:rPr>
          <w:rFonts w:ascii="Arial" w:hAnsi="Arial" w:cs="Arial"/>
          <w:i/>
          <w:iCs/>
        </w:rPr>
      </w:pPr>
      <w:r w:rsidRPr="003428D8">
        <w:rPr>
          <w:rFonts w:ascii="Arial" w:hAnsi="Arial" w:cs="Arial"/>
          <w:i/>
          <w:iCs/>
        </w:rPr>
        <w:t xml:space="preserve">Современники с изумлением отмечали, что Шишков разом запретил не только всю древнегреческую и древнеримскую историю, но и официальную </w:t>
      </w:r>
      <w:r w:rsidR="00AA4ECB">
        <w:rPr>
          <w:rFonts w:ascii="Arial" w:hAnsi="Arial" w:cs="Arial"/>
          <w:i/>
          <w:iCs/>
        </w:rPr>
        <w:t>«</w:t>
      </w:r>
      <w:r w:rsidRPr="003428D8">
        <w:rPr>
          <w:rFonts w:ascii="Arial" w:hAnsi="Arial" w:cs="Arial"/>
          <w:i/>
          <w:iCs/>
        </w:rPr>
        <w:t>Историю государства Российского</w:t>
      </w:r>
      <w:r w:rsidR="00AA4ECB">
        <w:rPr>
          <w:rFonts w:ascii="Arial" w:hAnsi="Arial" w:cs="Arial"/>
          <w:i/>
          <w:iCs/>
        </w:rPr>
        <w:t>»</w:t>
      </w:r>
      <w:r w:rsidRPr="003428D8">
        <w:rPr>
          <w:rFonts w:ascii="Arial" w:hAnsi="Arial" w:cs="Arial"/>
          <w:i/>
          <w:iCs/>
        </w:rPr>
        <w:t xml:space="preserve"> Карамзина. Из философских книг допускались только учебники: </w:t>
      </w:r>
      <w:r w:rsidR="00AA4ECB">
        <w:rPr>
          <w:rFonts w:ascii="Arial" w:hAnsi="Arial" w:cs="Arial"/>
          <w:i/>
          <w:iCs/>
        </w:rPr>
        <w:t>«</w:t>
      </w:r>
      <w:r w:rsidRPr="003428D8">
        <w:rPr>
          <w:rFonts w:ascii="Arial" w:hAnsi="Arial" w:cs="Arial"/>
          <w:i/>
          <w:iCs/>
        </w:rPr>
        <w:t>прочие сочинения сего рода, наполненные пагубными мудрствованиями новейших времён, вовсе печатаемы быть не должны»</w:t>
      </w:r>
      <w:r w:rsidRPr="003428D8">
        <w:rPr>
          <w:rFonts w:ascii="Arial" w:hAnsi="Arial" w:cs="Arial"/>
          <w:i/>
          <w:iCs/>
          <w:vertAlign w:val="superscript"/>
        </w:rPr>
        <w:t>1</w:t>
      </w:r>
      <w:r w:rsidR="00713F75">
        <w:rPr>
          <w:rFonts w:ascii="Arial" w:hAnsi="Arial" w:cs="Arial"/>
          <w:i/>
          <w:iCs/>
          <w:vertAlign w:val="superscript"/>
        </w:rPr>
        <w:t>1</w:t>
      </w:r>
      <w:r w:rsidRPr="003428D8">
        <w:rPr>
          <w:rFonts w:ascii="Arial" w:hAnsi="Arial" w:cs="Arial"/>
          <w:i/>
          <w:iCs/>
        </w:rPr>
        <w:t>.</w:t>
      </w:r>
    </w:p>
    <w:p w14:paraId="09106D0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Время, однако, всё расставляет на свои места. Несмотря на огромные затраты по фальсификации истории, дотошным исследователям требуется не так уж много средств, чтобы взломать искусственные нагромождения и преграды, потому как всё тайное когда-нибудь становится явным. </w:t>
      </w:r>
    </w:p>
    <w:p w14:paraId="5633117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Цивилизация движется вперёд, предоставляя современное оборудование и методы тем, кто ещё не потерял интереса к временам минувшим. Автору довольно сильно поспособствовали интернет и «Википедия», с помощью которой, несмотря на неточности и тенденциозность в трактовки событий, достаточно быстро добывалась требуемая информация и полезные ссылки.</w:t>
      </w:r>
    </w:p>
    <w:p w14:paraId="0031C200" w14:textId="77777777" w:rsidR="005E147B" w:rsidRPr="005E147B" w:rsidRDefault="005E147B" w:rsidP="005E147B">
      <w:pPr>
        <w:spacing w:after="0" w:line="240" w:lineRule="auto"/>
        <w:ind w:firstLine="709"/>
        <w:rPr>
          <w:rFonts w:ascii="Arial" w:hAnsi="Arial" w:cs="Arial"/>
        </w:rPr>
      </w:pPr>
    </w:p>
    <w:p w14:paraId="0FEC1D38" w14:textId="77777777" w:rsidR="005E147B" w:rsidRPr="0009394B" w:rsidRDefault="005E147B" w:rsidP="0009394B">
      <w:pPr>
        <w:spacing w:after="0" w:line="240" w:lineRule="auto"/>
        <w:ind w:firstLine="709"/>
        <w:jc w:val="center"/>
        <w:rPr>
          <w:rFonts w:ascii="Arial" w:hAnsi="Arial" w:cs="Arial"/>
          <w:b/>
          <w:bCs/>
        </w:rPr>
      </w:pPr>
      <w:r w:rsidRPr="0009394B">
        <w:rPr>
          <w:rFonts w:ascii="Arial" w:hAnsi="Arial" w:cs="Arial"/>
          <w:b/>
          <w:bCs/>
        </w:rPr>
        <w:t>ГЛАВА 2. Важные шаги</w:t>
      </w:r>
    </w:p>
    <w:p w14:paraId="7029AF0E" w14:textId="77777777" w:rsidR="005E147B" w:rsidRPr="005E147B" w:rsidRDefault="005E147B" w:rsidP="005E147B">
      <w:pPr>
        <w:spacing w:after="0" w:line="240" w:lineRule="auto"/>
        <w:ind w:firstLine="709"/>
        <w:rPr>
          <w:rFonts w:ascii="Arial" w:hAnsi="Arial" w:cs="Arial"/>
        </w:rPr>
      </w:pPr>
    </w:p>
    <w:p w14:paraId="0A2D9FC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Ну что ж, в путь, любознательный читатель! Уже то, что мы имеем, поможет нам значительно продвинуться в наших изысканиях. А дополнительные сильные утверждения (постулаты) будем вводить по мере продвижения к нашей цели из полученных выводов, а затем проверять на исторических фактах, что в избытке предоставляет нам ТИ.</w:t>
      </w:r>
    </w:p>
    <w:p w14:paraId="1356A248" w14:textId="3DB7F31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Нам уже вполне достаточно, чтобы начать поиски «последнего» императора (заметим, выходца из России) старой династии, колонизовавшей остальной мир по схеме поэтапного продвижения к новым землям, достаточно убедительно предложенной Герасимовым на примере Ивана III. </w:t>
      </w:r>
    </w:p>
    <w:p w14:paraId="7D9C5E99" w14:textId="1B6005A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Ещё одно достижение Герасимова: выделение в Средних веках из огромного количества исторических лиц гения по имени Вольтер. Интуиция Герасимова выявила, что последний ответственен за реформацию в Европе, разработку и развитие идеологии, антиклерикальной философии, истории и т. п. </w:t>
      </w:r>
      <w:r w:rsidRPr="005E147B">
        <w:rPr>
          <w:rFonts w:ascii="Arial" w:hAnsi="Arial" w:cs="Arial"/>
        </w:rPr>
        <w:lastRenderedPageBreak/>
        <w:t>— короче, за думы цивилизации, что ускорило развитие революционной ситуации в мире.</w:t>
      </w:r>
    </w:p>
    <w:p w14:paraId="72E6077E" w14:textId="7E41E90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«остановка» перед капиталистической эрой в исследованиях не позволила Герасимову приблизиться к мысли, что перехват управления, в нашем случае — смена династии, согласно КОБ, произошёл по всем областям человеческой деятельности: военной, экономической, научной, культурной, мировоззренческой и т. д. А это должно было привести к мысли, что его Иван III и Вольтер — одно и то же лицо, по нашей терминологии — Прометей. </w:t>
      </w:r>
    </w:p>
    <w:p w14:paraId="7DBA6CF9" w14:textId="5866E0B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Ещё раз, согласно КОБ: смена эпох, а следовательно, и династий происходила при «перехвате» всех уровней управления обществом, включая промышленность, науку, финансовый сектор, идеологию и т. д. Используя выводы Герасимова о спурте мировой цивилизации в середине XIX века, делаем сильное утверждение — смена династии произошла во второй половине XIX века! </w:t>
      </w:r>
    </w:p>
    <w:p w14:paraId="73F3849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Отсюда следствие о наличии Прометея на полотне истории. Ибо если промышленная революция произошла как минимум во второй половине XIX века, то этому обязательно должна была бы предшествовать научная революция, что случается либо при наличии школ и университетов в данных государствах, либо при рождении гения (явления Христа народу). </w:t>
      </w:r>
    </w:p>
    <w:p w14:paraId="60318F1B" w14:textId="5711B27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Выводы Герасимова полностью отрицают первое, следовательно, имеет смысл говорить о появлении Прометея, который в религиозной литературе отождествлён с ангелом, пророком, Христом, Магометом, Буддой, Заратуштрой, Кришной и другими великими святыми. </w:t>
      </w:r>
    </w:p>
    <w:p w14:paraId="684BF65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Самое удивительное, что он явился в наш мир не с заранее заготовленным багажом знаний, а добывал их в порядке самообразования, анализа и экспериментов. Отсюда, кстати, вытекает нравственный закон: степень доступа человека к открытиям и изобретениям (знаниям) прямо пропорциональна его нравственности. Для Прометея указанная степень была запредельно высока.</w:t>
      </w:r>
    </w:p>
    <w:p w14:paraId="453576C3" w14:textId="482A8FD3" w:rsidR="005E147B" w:rsidRPr="005E147B" w:rsidRDefault="005E147B" w:rsidP="005E147B">
      <w:pPr>
        <w:spacing w:after="0" w:line="240" w:lineRule="auto"/>
        <w:ind w:firstLine="709"/>
        <w:rPr>
          <w:rFonts w:ascii="Arial" w:hAnsi="Arial" w:cs="Arial"/>
        </w:rPr>
      </w:pPr>
      <w:r w:rsidRPr="005E147B">
        <w:rPr>
          <w:rFonts w:ascii="Arial" w:hAnsi="Arial" w:cs="Arial"/>
        </w:rPr>
        <w:t>Из всего вышесказанного следует потрясающий вывод, который любознательному читателю поначалу будет трудно воспринять: все мировые мыслители, литераторы, учёные, политические деятели, реформаторы, первооткрыватели, географы, изобретатели, художники, архитекторы, организаторы социальных движений, врачи и др. — короче, все те, кто причастен к развитию цивилизации до конца XIX века (а точнее, до начала XX), в значительной форме являлись фантомами (призраками) Прометея или его учениками, которым он делегировал свои идеи</w:t>
      </w:r>
      <w:r w:rsidR="004771C9">
        <w:rPr>
          <w:rFonts w:ascii="Arial" w:hAnsi="Arial" w:cs="Arial"/>
        </w:rPr>
        <w:t>, т.е. представляли прикрытие Прометея в социуме.</w:t>
      </w:r>
    </w:p>
    <w:p w14:paraId="2F1A01EA" w14:textId="1C0456D9" w:rsidR="005E147B" w:rsidRPr="005E147B" w:rsidRDefault="005E147B" w:rsidP="005E147B">
      <w:pPr>
        <w:spacing w:after="0" w:line="240" w:lineRule="auto"/>
        <w:ind w:firstLine="709"/>
        <w:rPr>
          <w:rFonts w:ascii="Arial" w:hAnsi="Arial" w:cs="Arial"/>
        </w:rPr>
      </w:pPr>
      <w:r w:rsidRPr="005E147B">
        <w:rPr>
          <w:rFonts w:ascii="Arial" w:hAnsi="Arial" w:cs="Arial"/>
        </w:rPr>
        <w:t>В религиозной и мифологической литературе, а также в предметах культов разных народов его колоссальные возможности нашли отражение в многоголовых и многоруких изображениях богов. По-другому очевидцам, похоже, трудно было описать его сверхчеловеческие способности по преобразованию цивилизации. Из</w:t>
      </w:r>
      <w:r w:rsidR="0005554D">
        <w:rPr>
          <w:rFonts w:ascii="Arial" w:hAnsi="Arial" w:cs="Arial"/>
        </w:rPr>
        <w:t xml:space="preserve"> </w:t>
      </w:r>
      <w:r w:rsidRPr="005E147B">
        <w:rPr>
          <w:rFonts w:ascii="Arial" w:hAnsi="Arial" w:cs="Arial"/>
        </w:rPr>
        <w:t>статьи «Родная культура и мифология Руси»:</w:t>
      </w:r>
    </w:p>
    <w:p w14:paraId="53466305" w14:textId="77777777" w:rsidR="00425DAD" w:rsidRDefault="005E147B" w:rsidP="005E147B">
      <w:pPr>
        <w:spacing w:after="0" w:line="240" w:lineRule="auto"/>
        <w:ind w:firstLine="709"/>
        <w:rPr>
          <w:rFonts w:ascii="Arial" w:hAnsi="Arial" w:cs="Arial"/>
          <w:i/>
          <w:iCs/>
        </w:rPr>
      </w:pPr>
      <w:r w:rsidRPr="00296C87">
        <w:rPr>
          <w:rFonts w:ascii="Arial" w:hAnsi="Arial" w:cs="Arial"/>
          <w:i/>
          <w:iCs/>
        </w:rPr>
        <w:t xml:space="preserve">«У всех народов во всём мире существовали изображения многоглавых и многоруких божеств. В Европе это — Геката (трёхликая и многорукая), двуликий Янус, Гекатонхейры (лат. Центиманы ) — сторукие великаны, которые помогли олимпийцам победить титанов, трёхглавый Цербер и т. д. </w:t>
      </w:r>
    </w:p>
    <w:p w14:paraId="13C83724" w14:textId="7A1358E6" w:rsidR="005E147B" w:rsidRPr="005E147B" w:rsidRDefault="005E147B" w:rsidP="005E147B">
      <w:pPr>
        <w:spacing w:after="0" w:line="240" w:lineRule="auto"/>
        <w:ind w:firstLine="709"/>
        <w:rPr>
          <w:rFonts w:ascii="Arial" w:hAnsi="Arial" w:cs="Arial"/>
        </w:rPr>
      </w:pPr>
      <w:r w:rsidRPr="00296C87">
        <w:rPr>
          <w:rFonts w:ascii="Arial" w:hAnsi="Arial" w:cs="Arial"/>
          <w:i/>
          <w:iCs/>
        </w:rPr>
        <w:t>В Египте многорукие — Хноубис, Харпократ и др. В Китае — Гуаньинь, у американских индейцев — бог Сотукнанг, богиня Кокъянгвиити и т. д. по всему миру. Индия знаменита четырёхликим Брахмой, многоруким Шивой и Кали, многоруким и многоликим Ганешей и т. д. У славян — Сварог также четырёхликий (четырёхглавый), у Дажбога тоже четыре лика, Макоша — многорука, Велес также имел много обликов, возрастов и тоже был многорук</w:t>
      </w:r>
      <w:r w:rsidR="00D30629">
        <w:rPr>
          <w:rFonts w:ascii="Arial" w:hAnsi="Arial" w:cs="Arial"/>
          <w:i/>
          <w:iCs/>
        </w:rPr>
        <w:t>.</w:t>
      </w:r>
      <w:r w:rsidRPr="00296C87">
        <w:rPr>
          <w:rFonts w:ascii="Arial" w:hAnsi="Arial" w:cs="Arial"/>
          <w:i/>
          <w:iCs/>
        </w:rPr>
        <w:t>»</w:t>
      </w:r>
      <w:r w:rsidRPr="00296C87">
        <w:rPr>
          <w:rFonts w:ascii="Arial" w:hAnsi="Arial" w:cs="Arial"/>
          <w:i/>
          <w:iCs/>
          <w:vertAlign w:val="superscript"/>
        </w:rPr>
        <w:t>1</w:t>
      </w:r>
      <w:r w:rsidR="00901733">
        <w:rPr>
          <w:rFonts w:ascii="Arial" w:hAnsi="Arial" w:cs="Arial"/>
          <w:i/>
          <w:iCs/>
          <w:vertAlign w:val="superscript"/>
        </w:rPr>
        <w:t>2</w:t>
      </w:r>
    </w:p>
    <w:p w14:paraId="02F81E5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Да как такое возможно? Мыслимо ли одному человеку вытянуть такое? Увы, уважаемый читатель, когда имеешь дело с гением всех времён и народов, то </w:t>
      </w:r>
      <w:r w:rsidRPr="005E147B">
        <w:rPr>
          <w:rFonts w:ascii="Arial" w:hAnsi="Arial" w:cs="Arial"/>
        </w:rPr>
        <w:lastRenderedPageBreak/>
        <w:t xml:space="preserve">история человечества видится по-другому, чем это можно почерпнуть из учебников. </w:t>
      </w:r>
    </w:p>
    <w:p w14:paraId="03B0EDA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 рассмотрению его нечеловеческих способностей можно подойти с другой стороны. Арабист Вашкевич Н.Н. в своих работах много раз указывал, что арабский язык из-за своей сложности не мог быть продуктом эволюции коммуникаций между людьми. Другими словами, язык был дан сразу и значительной части человечества.</w:t>
      </w:r>
    </w:p>
    <w:p w14:paraId="35994DA0" w14:textId="1344DED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Если это так, то функция передачи смыслов предметов и явлений от мирового Разума людям на первых порах должны были осуществляться некими вождями - интермедиумами. По аналогии с </w:t>
      </w:r>
      <w:r w:rsidR="0005554D" w:rsidRPr="005E147B">
        <w:rPr>
          <w:rFonts w:ascii="Arial" w:hAnsi="Arial" w:cs="Arial"/>
        </w:rPr>
        <w:t>пчелиным</w:t>
      </w:r>
      <w:r w:rsidRPr="005E147B">
        <w:rPr>
          <w:rFonts w:ascii="Arial" w:hAnsi="Arial" w:cs="Arial"/>
        </w:rPr>
        <w:t xml:space="preserve"> и муравьиным роем в этой роли могли выступать, скажем, «матки»</w:t>
      </w:r>
      <w:r w:rsidR="0005554D">
        <w:rPr>
          <w:rFonts w:ascii="Arial" w:hAnsi="Arial" w:cs="Arial"/>
        </w:rPr>
        <w:t xml:space="preserve"> человечества</w:t>
      </w:r>
      <w:r w:rsidRPr="005E147B">
        <w:rPr>
          <w:rFonts w:ascii="Arial" w:hAnsi="Arial" w:cs="Arial"/>
        </w:rPr>
        <w:t xml:space="preserve">, ответственные за развитие цивилизации. </w:t>
      </w:r>
    </w:p>
    <w:p w14:paraId="5543C191" w14:textId="18305E6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Помимо значительного интеллекта, матка обладала огромным ресурсом работоспособности. Напомним, у младенца скорость обмена веществ в организме превышает по сравнению с зрелым человеком в несколько раз, отсюда его большая энергия и подвижность. Кстати, способ </w:t>
      </w:r>
      <w:r w:rsidR="0005554D" w:rsidRPr="005E147B">
        <w:rPr>
          <w:rFonts w:ascii="Arial" w:hAnsi="Arial" w:cs="Arial"/>
        </w:rPr>
        <w:t>появления</w:t>
      </w:r>
      <w:r w:rsidRPr="005E147B">
        <w:rPr>
          <w:rFonts w:ascii="Arial" w:hAnsi="Arial" w:cs="Arial"/>
        </w:rPr>
        <w:t xml:space="preserve"> на свет и внешний вид Прометея чем-то напоминал указанную матку. Такая вот </w:t>
      </w:r>
      <w:r w:rsidR="007C5C8F">
        <w:rPr>
          <w:rFonts w:ascii="Arial" w:hAnsi="Arial" w:cs="Arial"/>
        </w:rPr>
        <w:t>«родительница»</w:t>
      </w:r>
      <w:r w:rsidRPr="005E147B">
        <w:rPr>
          <w:rFonts w:ascii="Arial" w:hAnsi="Arial" w:cs="Arial"/>
        </w:rPr>
        <w:t>, спустя много лет, вновь явилась людям, чтобы провести санацию общества. Подробности ниже.</w:t>
      </w:r>
    </w:p>
    <w:p w14:paraId="0E13153E" w14:textId="4171E65E" w:rsidR="005E147B" w:rsidRPr="003835EC" w:rsidRDefault="005E147B" w:rsidP="00FA2808">
      <w:pPr>
        <w:spacing w:after="0" w:line="240" w:lineRule="auto"/>
        <w:ind w:firstLine="709"/>
        <w:rPr>
          <w:rFonts w:ascii="Arial" w:hAnsi="Arial" w:cs="Arial"/>
          <w:i/>
          <w:iCs/>
        </w:rPr>
      </w:pPr>
      <w:r w:rsidRPr="005E147B">
        <w:rPr>
          <w:rFonts w:ascii="Arial" w:hAnsi="Arial" w:cs="Arial"/>
        </w:rPr>
        <w:t xml:space="preserve">Внезапное явление Прометея» народу, внешний вид и внутренние качества настолько напугали мировую элиту, что она решилась на его открытую критику только в 2017 г., т. е. через 100 лет после известных событий 1917 г. и Великого Октября, а также сорока с лишним лет после его смерти. </w:t>
      </w:r>
    </w:p>
    <w:p w14:paraId="04F56C4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Подробности позже, а пока введём понятие «фантом», т. е. призрак. Под фантомами будем понимать людей, имена которых, и с их согласия, Прометей в силу необходимости временно использовал для публикации своих работ или, которым «дарил» (делегировал) собственные литературные и научные прозвища для определённых целей.</w:t>
      </w:r>
    </w:p>
    <w:p w14:paraId="564746C4" w14:textId="4B0038B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той же серии персоны, которых фальсификаторы заставили в качестве выгодоприобретателей принять псевдонимы Прометея после очередной его «смерти», дабы навсегда скрыть его имя от потомков. В дальнейшем при «разлуке» с Прометеем фантомы были вольны в своих действиях и зачастую даже критиковались им за свои собственные мысли и действия, которые не соответствовали его духу и идеям. </w:t>
      </w:r>
    </w:p>
    <w:p w14:paraId="0772B3C9" w14:textId="4616D820" w:rsidR="005E147B" w:rsidRPr="005E147B" w:rsidRDefault="005E147B" w:rsidP="005E147B">
      <w:pPr>
        <w:spacing w:after="0" w:line="240" w:lineRule="auto"/>
        <w:ind w:firstLine="709"/>
        <w:rPr>
          <w:rFonts w:ascii="Arial" w:hAnsi="Arial" w:cs="Arial"/>
        </w:rPr>
      </w:pPr>
      <w:r w:rsidRPr="005E147B">
        <w:rPr>
          <w:rFonts w:ascii="Arial" w:hAnsi="Arial" w:cs="Arial"/>
        </w:rPr>
        <w:t>Этим, кстати, объясняется историческая «шизофрения» у некоторых выдающихся исторических и литературных деятелей. Скажем, гениальная первая и откровенно слабая вторая часть «Мёртвых душ» Н. В. Гоголя, нелюбовь Л.Н. Толстого к собственному роману «Война и мир», симпатии к русским мыслителям и параллельно ярко выраженная русофобия идеологов коммунистического движения К. Маркса и Ф. Энгельса и т. п.</w:t>
      </w:r>
    </w:p>
    <w:p w14:paraId="5667CCA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Сложнее учитывать явление, которое мы будем именовать «эффектом Шерлока Холмса». Любознательный читатель помнит героя из книг Конана Дойла, чьи успехи в блистательных расследованиях доставались детективу Грегу Лестрейду — официальному представителю Скотленд-Ярда. Иными словами, в силу определённых причин Прометей в некоторых случаях вынужден был оставаться в тени лиц, имена которых запечатлела история.</w:t>
      </w:r>
    </w:p>
    <w:p w14:paraId="70A95948" w14:textId="18F5EA35" w:rsidR="005E147B" w:rsidRPr="005E147B" w:rsidRDefault="005E147B" w:rsidP="005E147B">
      <w:pPr>
        <w:spacing w:after="0" w:line="240" w:lineRule="auto"/>
        <w:ind w:firstLine="709"/>
        <w:rPr>
          <w:rFonts w:ascii="Arial" w:hAnsi="Arial" w:cs="Arial"/>
        </w:rPr>
      </w:pPr>
      <w:r w:rsidRPr="005E147B">
        <w:rPr>
          <w:rFonts w:ascii="Arial" w:hAnsi="Arial" w:cs="Arial"/>
        </w:rPr>
        <w:t>Вышеуказанная терминология введена нами не случайно и нашла своё отражение, особенно в XIX веке, в нашумевших скандалах Дюма-отца, Марка Твена, Фаддея Булгарина и др. по использованию писателей-призраков (литературных рабов) в своём творчестве.</w:t>
      </w:r>
      <w:r w:rsidR="00486A2A">
        <w:rPr>
          <w:rFonts w:ascii="Arial" w:hAnsi="Arial" w:cs="Arial"/>
        </w:rPr>
        <w:t xml:space="preserve"> </w:t>
      </w:r>
      <w:r w:rsidRPr="005E147B">
        <w:rPr>
          <w:rFonts w:ascii="Arial" w:hAnsi="Arial" w:cs="Arial"/>
        </w:rPr>
        <w:t>А по части призрака-управленца в ТИ имелся пример якобы из XIV века фантома Прометея под именем полководца Тамерлана (Тимура). Из «Википедии»:</w:t>
      </w:r>
    </w:p>
    <w:p w14:paraId="21EA9348" w14:textId="77777777" w:rsidR="00CB2BF1" w:rsidRDefault="005E147B" w:rsidP="005E147B">
      <w:pPr>
        <w:spacing w:after="0" w:line="240" w:lineRule="auto"/>
        <w:ind w:firstLine="709"/>
        <w:rPr>
          <w:rFonts w:ascii="Arial" w:hAnsi="Arial" w:cs="Arial"/>
          <w:i/>
          <w:iCs/>
        </w:rPr>
      </w:pPr>
      <w:r w:rsidRPr="000177E6">
        <w:rPr>
          <w:rFonts w:ascii="Arial" w:hAnsi="Arial" w:cs="Arial"/>
          <w:i/>
          <w:iCs/>
        </w:rPr>
        <w:lastRenderedPageBreak/>
        <w:t>«Не будучи Чингизидом, Тимур формально не мог носить ханский титул, поэтому всегда именовался лишь эмиром (вождём, предводителем). Однако, породнившись в 1370 г. с домом Чингизидов, он принял имя Тимур Гурган.</w:t>
      </w:r>
      <w:r w:rsidR="00CB2BF1">
        <w:rPr>
          <w:rFonts w:ascii="Arial" w:hAnsi="Arial" w:cs="Arial"/>
          <w:i/>
          <w:iCs/>
        </w:rPr>
        <w:t xml:space="preserve"> </w:t>
      </w:r>
      <w:r w:rsidRPr="000177E6">
        <w:rPr>
          <w:rFonts w:ascii="Arial" w:hAnsi="Arial" w:cs="Arial"/>
          <w:i/>
          <w:iCs/>
        </w:rPr>
        <w:t xml:space="preserve">Перед сражением Тимур собрал курултай, на котором ханом Мавераннахра был избран Суюргатмыш-хан, сын Казан-хана. </w:t>
      </w:r>
    </w:p>
    <w:p w14:paraId="5D8F1C5B" w14:textId="02A57E4A" w:rsidR="005E147B" w:rsidRPr="005E147B" w:rsidRDefault="005E147B" w:rsidP="005E147B">
      <w:pPr>
        <w:spacing w:after="0" w:line="240" w:lineRule="auto"/>
        <w:ind w:firstLine="709"/>
        <w:rPr>
          <w:rFonts w:ascii="Arial" w:hAnsi="Arial" w:cs="Arial"/>
        </w:rPr>
      </w:pPr>
      <w:r w:rsidRPr="000177E6">
        <w:rPr>
          <w:rFonts w:ascii="Arial" w:hAnsi="Arial" w:cs="Arial"/>
          <w:i/>
          <w:iCs/>
        </w:rPr>
        <w:t xml:space="preserve">Незадолго до утверждения Тимура </w:t>
      </w:r>
      <w:r w:rsidR="005E7E4A">
        <w:rPr>
          <w:rFonts w:ascii="Arial" w:hAnsi="Arial" w:cs="Arial"/>
          <w:i/>
          <w:iCs/>
        </w:rPr>
        <w:t>«</w:t>
      </w:r>
      <w:r w:rsidRPr="000177E6">
        <w:rPr>
          <w:rFonts w:ascii="Arial" w:hAnsi="Arial" w:cs="Arial"/>
          <w:i/>
          <w:iCs/>
        </w:rPr>
        <w:t>великим эмиром</w:t>
      </w:r>
      <w:r w:rsidR="005E7E4A">
        <w:rPr>
          <w:rFonts w:ascii="Arial" w:hAnsi="Arial" w:cs="Arial"/>
          <w:i/>
          <w:iCs/>
        </w:rPr>
        <w:t>»</w:t>
      </w:r>
      <w:r w:rsidRPr="000177E6">
        <w:rPr>
          <w:rFonts w:ascii="Arial" w:hAnsi="Arial" w:cs="Arial"/>
          <w:i/>
          <w:iCs/>
        </w:rPr>
        <w:t xml:space="preserve"> к нему пришёл Мир Сеид Барака, шейх из Мекки, и сказал, что ему было видение, будто он, Тимур, станет великим правителем. По этому случаю вручил ему знамя, барабан, символ верховной власти. Но он эту верховную власть лично не берёт, а остаётся рядом с ней</w:t>
      </w:r>
      <w:r w:rsidR="000177E6">
        <w:rPr>
          <w:rFonts w:ascii="Arial" w:hAnsi="Arial" w:cs="Arial"/>
          <w:i/>
          <w:iCs/>
        </w:rPr>
        <w:t>.</w:t>
      </w:r>
      <w:r w:rsidRPr="000177E6">
        <w:rPr>
          <w:rFonts w:ascii="Arial" w:hAnsi="Arial" w:cs="Arial"/>
          <w:i/>
          <w:iCs/>
        </w:rPr>
        <w:t>»</w:t>
      </w:r>
      <w:r w:rsidRPr="000177E6">
        <w:rPr>
          <w:rFonts w:ascii="Arial" w:hAnsi="Arial" w:cs="Arial"/>
          <w:i/>
          <w:iCs/>
          <w:vertAlign w:val="superscript"/>
        </w:rPr>
        <w:t>1</w:t>
      </w:r>
      <w:r w:rsidR="006905C0">
        <w:rPr>
          <w:rFonts w:ascii="Arial" w:hAnsi="Arial" w:cs="Arial"/>
          <w:i/>
          <w:iCs/>
          <w:vertAlign w:val="superscript"/>
        </w:rPr>
        <w:t>4</w:t>
      </w:r>
    </w:p>
    <w:p w14:paraId="563FC272" w14:textId="43073D8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любознательный читатель, когда мы в дальнейшем будем писать, что под именем того или иного деятеля скрыт Прометей, то это будет означать, что перед нами либо его псевдоним, либо </w:t>
      </w:r>
      <w:r w:rsidR="005F3BE3">
        <w:rPr>
          <w:rFonts w:ascii="Arial" w:hAnsi="Arial" w:cs="Arial"/>
        </w:rPr>
        <w:t xml:space="preserve">расположенный рядом </w:t>
      </w:r>
      <w:r w:rsidRPr="005E147B">
        <w:rPr>
          <w:rFonts w:ascii="Arial" w:hAnsi="Arial" w:cs="Arial"/>
        </w:rPr>
        <w:t>фантом, либо «оболочка»</w:t>
      </w:r>
      <w:r w:rsidR="00BA1662">
        <w:rPr>
          <w:rFonts w:ascii="Arial" w:hAnsi="Arial" w:cs="Arial"/>
        </w:rPr>
        <w:t xml:space="preserve">, </w:t>
      </w:r>
      <w:r w:rsidRPr="005E147B">
        <w:rPr>
          <w:rFonts w:ascii="Arial" w:hAnsi="Arial" w:cs="Arial"/>
        </w:rPr>
        <w:t>под которой</w:t>
      </w:r>
      <w:r w:rsidR="00BA1662">
        <w:rPr>
          <w:rFonts w:ascii="Arial" w:hAnsi="Arial" w:cs="Arial"/>
        </w:rPr>
        <w:t xml:space="preserve"> </w:t>
      </w:r>
      <w:r w:rsidR="005F3BE3">
        <w:rPr>
          <w:rFonts w:ascii="Arial" w:hAnsi="Arial" w:cs="Arial"/>
        </w:rPr>
        <w:t>скрывался</w:t>
      </w:r>
      <w:r w:rsidRPr="005E147B">
        <w:rPr>
          <w:rFonts w:ascii="Arial" w:hAnsi="Arial" w:cs="Arial"/>
        </w:rPr>
        <w:t xml:space="preserve"> наш герой. </w:t>
      </w:r>
    </w:p>
    <w:p w14:paraId="67138520" w14:textId="73608F18" w:rsidR="005E147B" w:rsidRPr="005E147B" w:rsidRDefault="005E147B" w:rsidP="005E147B">
      <w:pPr>
        <w:spacing w:after="0" w:line="240" w:lineRule="auto"/>
        <w:ind w:firstLine="709"/>
        <w:rPr>
          <w:rFonts w:ascii="Arial" w:hAnsi="Arial" w:cs="Arial"/>
        </w:rPr>
      </w:pPr>
      <w:r w:rsidRPr="005E147B">
        <w:rPr>
          <w:rFonts w:ascii="Arial" w:hAnsi="Arial" w:cs="Arial"/>
        </w:rPr>
        <w:t>В дополнение всего</w:t>
      </w:r>
      <w:r w:rsidR="007346BD">
        <w:rPr>
          <w:rFonts w:ascii="Arial" w:hAnsi="Arial" w:cs="Arial"/>
        </w:rPr>
        <w:t>,</w:t>
      </w:r>
      <w:r w:rsidRPr="005E147B">
        <w:rPr>
          <w:rFonts w:ascii="Arial" w:hAnsi="Arial" w:cs="Arial"/>
        </w:rPr>
        <w:t xml:space="preserve"> как Прометей, так и реакционеры не особенно стремились демонстрировать его внешность, поэтому в истории появились греческий миф о Медузе Горгоне, на которую запрещалось бросать даже мимолётный взгляд. </w:t>
      </w:r>
    </w:p>
    <w:p w14:paraId="72E7042C" w14:textId="796FDE2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той же серии- французские узники с железной или шёлковой маской </w:t>
      </w:r>
      <w:r w:rsidR="007346BD">
        <w:rPr>
          <w:rFonts w:ascii="Arial" w:hAnsi="Arial" w:cs="Arial"/>
        </w:rPr>
        <w:t xml:space="preserve">на </w:t>
      </w:r>
      <w:r w:rsidRPr="005E147B">
        <w:rPr>
          <w:rFonts w:ascii="Arial" w:hAnsi="Arial" w:cs="Arial"/>
        </w:rPr>
        <w:t>лиц</w:t>
      </w:r>
      <w:r w:rsidR="007346BD">
        <w:rPr>
          <w:rFonts w:ascii="Arial" w:hAnsi="Arial" w:cs="Arial"/>
        </w:rPr>
        <w:t>ах</w:t>
      </w:r>
      <w:r w:rsidRPr="005E147B">
        <w:rPr>
          <w:rFonts w:ascii="Arial" w:hAnsi="Arial" w:cs="Arial"/>
        </w:rPr>
        <w:t xml:space="preserve"> в XVII в., постоянно закрытое в заключении лицо Ионна VI в XVIII в., Кексгольмский узник </w:t>
      </w:r>
      <w:r w:rsidR="007346BD">
        <w:rPr>
          <w:rFonts w:ascii="Arial" w:hAnsi="Arial" w:cs="Arial"/>
        </w:rPr>
        <w:t>с</w:t>
      </w:r>
      <w:r w:rsidRPr="005E147B">
        <w:rPr>
          <w:rFonts w:ascii="Arial" w:hAnsi="Arial" w:cs="Arial"/>
        </w:rPr>
        <w:t xml:space="preserve"> маск</w:t>
      </w:r>
      <w:r w:rsidR="007346BD">
        <w:rPr>
          <w:rFonts w:ascii="Arial" w:hAnsi="Arial" w:cs="Arial"/>
        </w:rPr>
        <w:t>ой</w:t>
      </w:r>
      <w:r w:rsidRPr="005E147B">
        <w:rPr>
          <w:rFonts w:ascii="Arial" w:hAnsi="Arial" w:cs="Arial"/>
        </w:rPr>
        <w:t xml:space="preserve"> в XIX в. и т. п. В </w:t>
      </w:r>
      <w:r w:rsidR="007346BD">
        <w:rPr>
          <w:rFonts w:ascii="Arial" w:hAnsi="Arial" w:cs="Arial"/>
        </w:rPr>
        <w:t>более поздней</w:t>
      </w:r>
      <w:r w:rsidRPr="005E147B">
        <w:rPr>
          <w:rFonts w:ascii="Arial" w:hAnsi="Arial" w:cs="Arial"/>
        </w:rPr>
        <w:t xml:space="preserve"> ТИ — это специальная маска генерала М. Д. Скобелева. Из того же ряда </w:t>
      </w:r>
      <w:r w:rsidR="007346BD">
        <w:rPr>
          <w:rFonts w:ascii="Arial" w:hAnsi="Arial" w:cs="Arial"/>
        </w:rPr>
        <w:t xml:space="preserve">- </w:t>
      </w:r>
      <w:r w:rsidRPr="005E147B">
        <w:rPr>
          <w:rFonts w:ascii="Arial" w:hAnsi="Arial" w:cs="Arial"/>
        </w:rPr>
        <w:t xml:space="preserve">общение фельдмаршала Кутузова в войне 1812 г. с подчинёнными через адъютантов и т. д. </w:t>
      </w:r>
    </w:p>
    <w:p w14:paraId="23980D3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предупредить читателя, что в настоящей работе рассмотрение деятельности Прометея в науке, медицине, литературе и искусстве под видом известных личностей в виду большого объёма находится за рамками данной книги (готовится дополнительное издание). В основном здесь будут освещены его достижения в политической, экономической и идеологической областях. Попробуем определить место и время появления Прометея, а также его резиденцию. </w:t>
      </w:r>
    </w:p>
    <w:p w14:paraId="18E238E7" w14:textId="436484B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w:t>
      </w:r>
    </w:p>
    <w:p w14:paraId="39ADC545" w14:textId="78FECA37" w:rsidR="005E147B" w:rsidRPr="00C905E9" w:rsidRDefault="005E147B" w:rsidP="00C905E9">
      <w:pPr>
        <w:spacing w:after="0" w:line="240" w:lineRule="auto"/>
        <w:ind w:firstLine="709"/>
        <w:jc w:val="center"/>
        <w:rPr>
          <w:rFonts w:ascii="Arial" w:hAnsi="Arial" w:cs="Arial"/>
          <w:b/>
          <w:bCs/>
        </w:rPr>
      </w:pPr>
      <w:r w:rsidRPr="00C905E9">
        <w:rPr>
          <w:rFonts w:ascii="Arial" w:hAnsi="Arial" w:cs="Arial"/>
          <w:b/>
          <w:bCs/>
        </w:rPr>
        <w:t>Главные географические пункты цивилизации</w:t>
      </w:r>
    </w:p>
    <w:p w14:paraId="5A75A941" w14:textId="77777777" w:rsidR="005E147B" w:rsidRPr="005E147B" w:rsidRDefault="005E147B" w:rsidP="005E147B">
      <w:pPr>
        <w:spacing w:after="0" w:line="240" w:lineRule="auto"/>
        <w:ind w:firstLine="709"/>
        <w:rPr>
          <w:rFonts w:ascii="Arial" w:hAnsi="Arial" w:cs="Arial"/>
        </w:rPr>
      </w:pPr>
    </w:p>
    <w:p w14:paraId="6EEAFD80" w14:textId="6762B86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Для удобства рассмотрение указанной цепочки начнем с конца, т.е. с Резиденции Прометея. Она должна была остаться в ТИ каким-либо известным центром, связанным с его деятельностью, т. е. некоторой точкой исхода, откуда начался его «просветительский путь» в цивилизации. И такое место, оказывается, есть. Это современный город Владимир-на- Клязьме. </w:t>
      </w:r>
    </w:p>
    <w:p w14:paraId="480BFE0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Обратимся к книге Фоменко и Носовского «Новая хронология Руси, Англии и Рима»:</w:t>
      </w:r>
    </w:p>
    <w:p w14:paraId="0F1C326D" w14:textId="77777777" w:rsidR="005E147B" w:rsidRPr="0072436F" w:rsidRDefault="005E147B" w:rsidP="005E147B">
      <w:pPr>
        <w:spacing w:after="0" w:line="240" w:lineRule="auto"/>
        <w:ind w:firstLine="709"/>
        <w:rPr>
          <w:rFonts w:ascii="Arial" w:hAnsi="Arial" w:cs="Arial"/>
          <w:i/>
          <w:iCs/>
        </w:rPr>
      </w:pPr>
      <w:r w:rsidRPr="0072436F">
        <w:rPr>
          <w:rFonts w:ascii="Arial" w:hAnsi="Arial" w:cs="Arial"/>
          <w:i/>
          <w:iCs/>
        </w:rPr>
        <w:t xml:space="preserve">«Возьмём... СОВРЕМЕННЫЙ ГЛОБУС. Отметим на глобусе современные европейские и азиатские столицы: Амман, Амстердам, Анкара, Афины, Багдад, Бейрут, Белград, Берлин, Берн, Братислава, Брюссель, Будапешт, Бухарест, Варшава, Вена, Дамаск, Дублин, Женева, Иерусалим, Кабул, Копенгаген, Лиссабон, Лондон, Люксембург, Мадрид, Москва, Никосия, Осло, Париж, Прага, Рим, София, Стамбул, Стокгольм, Тегеран, Тирана, Хельсинки. </w:t>
      </w:r>
    </w:p>
    <w:p w14:paraId="4D001DCF" w14:textId="77777777" w:rsidR="00BE175D" w:rsidRDefault="005E147B" w:rsidP="005E147B">
      <w:pPr>
        <w:spacing w:after="0" w:line="240" w:lineRule="auto"/>
        <w:ind w:firstLine="709"/>
        <w:rPr>
          <w:rFonts w:ascii="Arial" w:hAnsi="Arial" w:cs="Arial"/>
          <w:i/>
          <w:iCs/>
        </w:rPr>
      </w:pPr>
      <w:r w:rsidRPr="0072436F">
        <w:rPr>
          <w:rFonts w:ascii="Arial" w:hAnsi="Arial" w:cs="Arial"/>
          <w:i/>
          <w:iCs/>
        </w:rPr>
        <w:t xml:space="preserve">Возьмём теперь на глобусе произвольную точку, которую потом будем менять, и подсчитаем расстояния от неё до всех этих 37 столиц. Получится 37 чисел. Посмотрим, не является ли выбранная нами точка центром нескольких окружностей, вдоль которых и располагаются все, или почти все, указанные города. </w:t>
      </w:r>
    </w:p>
    <w:p w14:paraId="47C72CB4" w14:textId="6D681525" w:rsidR="005E147B" w:rsidRPr="0072436F" w:rsidRDefault="005E147B" w:rsidP="005E147B">
      <w:pPr>
        <w:spacing w:after="0" w:line="240" w:lineRule="auto"/>
        <w:ind w:firstLine="709"/>
        <w:rPr>
          <w:rFonts w:ascii="Arial" w:hAnsi="Arial" w:cs="Arial"/>
          <w:i/>
          <w:iCs/>
        </w:rPr>
      </w:pPr>
      <w:r w:rsidRPr="0072436F">
        <w:rPr>
          <w:rFonts w:ascii="Arial" w:hAnsi="Arial" w:cs="Arial"/>
          <w:i/>
          <w:iCs/>
        </w:rPr>
        <w:lastRenderedPageBreak/>
        <w:t xml:space="preserve">Если нет, то возьмём другую точку. И так переберём с мелким шагом все точки глобуса. Совершенно ясно, что если столицы разбросаны по глобусу хаотически, т. е. возникали независимо друг от друга, то никакой ЦЕНТРАЛЬНОЙ ТОЧКИ заведомо не найдётся. А вот если столицы действительно появлялись как описано в нашей реконструкции, то ЦЕНТРАЛЬНАЯ ТОЧКА может найтись. </w:t>
      </w:r>
    </w:p>
    <w:p w14:paraId="3F0ADC91" w14:textId="77777777" w:rsidR="005E147B" w:rsidRPr="0072436F" w:rsidRDefault="005E147B" w:rsidP="005E147B">
      <w:pPr>
        <w:spacing w:after="0" w:line="240" w:lineRule="auto"/>
        <w:ind w:firstLine="709"/>
        <w:rPr>
          <w:rFonts w:ascii="Arial" w:hAnsi="Arial" w:cs="Arial"/>
          <w:i/>
          <w:iCs/>
        </w:rPr>
      </w:pPr>
      <w:r w:rsidRPr="0072436F">
        <w:rPr>
          <w:rFonts w:ascii="Arial" w:hAnsi="Arial" w:cs="Arial"/>
          <w:i/>
          <w:iCs/>
        </w:rPr>
        <w:t xml:space="preserve">Это было проделано на компьютере А. Ю. Рябцевым. Ответ следующий. Действительно, существует ЦЕНТРАЛЬНАЯ ТОЧКА, относительно которой наилучшим образом выстраиваются по двум окружностям почти все перечисленные столицы. И эта точка — город ВЛАДИМИР на Руси. Особенно впечатляет ПЕРВАЯ ОКРУЖНОСТЬ. На неё практически точно укладываются Осло, Берлин, Прага, Вена, Братислава, Белград, София, Стамбул и Анкара. </w:t>
      </w:r>
    </w:p>
    <w:p w14:paraId="1EBC8516" w14:textId="23120CAD" w:rsidR="005E147B" w:rsidRPr="0072436F" w:rsidRDefault="005E147B" w:rsidP="005E147B">
      <w:pPr>
        <w:spacing w:after="0" w:line="240" w:lineRule="auto"/>
        <w:ind w:firstLine="709"/>
        <w:rPr>
          <w:rFonts w:ascii="Arial" w:hAnsi="Arial" w:cs="Arial"/>
          <w:i/>
          <w:iCs/>
          <w:vertAlign w:val="superscript"/>
        </w:rPr>
      </w:pPr>
      <w:r w:rsidRPr="0072436F">
        <w:rPr>
          <w:rFonts w:ascii="Arial" w:hAnsi="Arial" w:cs="Arial"/>
          <w:i/>
          <w:iCs/>
        </w:rPr>
        <w:t>Близко к ней расположены Будапешт и Копенгаген. ВТОРАЯ ОКРУЖНОСТЬ не менее эффектна, хотя она в значительной мере уже проходит по морям. На ней, или близко к ней, оказываются расположенными Лондон, Париж, Амстердам, Брюссель, Люксембург, Берн, Женева, Рим, Афины, Никосия, Бейрут, Дамаск, Багдад, Тегеран. Не легли на эти окружности Стокгольм, Хельсинки, Варшава, Тирана, Бухарест, Дублин, Иерусалим» (рис. 3, 4).»</w:t>
      </w:r>
      <w:r w:rsidR="009D4A4D">
        <w:rPr>
          <w:rFonts w:ascii="Arial" w:hAnsi="Arial" w:cs="Arial"/>
          <w:i/>
          <w:iCs/>
          <w:vertAlign w:val="superscript"/>
        </w:rPr>
        <w:t>4</w:t>
      </w:r>
    </w:p>
    <w:p w14:paraId="414A71BD" w14:textId="25140E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w:t>
      </w:r>
    </w:p>
    <w:p w14:paraId="772DADA5" w14:textId="0D8BC507" w:rsidR="000A6709" w:rsidRDefault="000A6709" w:rsidP="000A6709">
      <w:pPr>
        <w:pStyle w:val="docdata"/>
        <w:spacing w:before="0" w:beforeAutospacing="0" w:after="160" w:afterAutospacing="0"/>
      </w:pPr>
      <w:r>
        <w:rPr>
          <w:rFonts w:ascii="Arial" w:hAnsi="Arial" w:cs="Arial"/>
          <w:noProof/>
          <w:color w:val="000000"/>
        </w:rPr>
        <w:drawing>
          <wp:anchor distT="0" distB="0" distL="114300" distR="114300" simplePos="0" relativeHeight="251658240" behindDoc="1" locked="0" layoutInCell="1" allowOverlap="1" wp14:anchorId="2E6B95C5" wp14:editId="1B6F87CE">
            <wp:simplePos x="0" y="0"/>
            <wp:positionH relativeFrom="column">
              <wp:posOffset>718295</wp:posOffset>
            </wp:positionH>
            <wp:positionV relativeFrom="paragraph">
              <wp:posOffset>33766</wp:posOffset>
            </wp:positionV>
            <wp:extent cx="3780155" cy="1524000"/>
            <wp:effectExtent l="0" t="0" r="0" b="0"/>
            <wp:wrapTight wrapText="bothSides">
              <wp:wrapPolygon edited="0">
                <wp:start x="0" y="0"/>
                <wp:lineTo x="0" y="21330"/>
                <wp:lineTo x="8273" y="21330"/>
                <wp:lineTo x="21444" y="20250"/>
                <wp:lineTo x="21444" y="270"/>
                <wp:lineTo x="8273" y="0"/>
                <wp:lineTo x="0" y="0"/>
              </wp:wrapPolygon>
            </wp:wrapTight>
            <wp:docPr id="264799573" name="Рисунок 26479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015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A23D8" w14:textId="77777777" w:rsidR="005E147B" w:rsidRPr="005E147B" w:rsidRDefault="005E147B" w:rsidP="005E147B">
      <w:pPr>
        <w:spacing w:after="0" w:line="240" w:lineRule="auto"/>
        <w:ind w:firstLine="709"/>
        <w:rPr>
          <w:rFonts w:ascii="Arial" w:hAnsi="Arial" w:cs="Arial"/>
        </w:rPr>
      </w:pPr>
    </w:p>
    <w:p w14:paraId="0E477B8B" w14:textId="77777777" w:rsidR="000A6709" w:rsidRDefault="000A6709" w:rsidP="005E147B">
      <w:pPr>
        <w:spacing w:after="0" w:line="240" w:lineRule="auto"/>
        <w:ind w:firstLine="709"/>
        <w:rPr>
          <w:rFonts w:ascii="Arial" w:hAnsi="Arial" w:cs="Arial"/>
        </w:rPr>
      </w:pPr>
    </w:p>
    <w:p w14:paraId="34A01A5E" w14:textId="77777777" w:rsidR="000A6709" w:rsidRDefault="000A6709" w:rsidP="005E147B">
      <w:pPr>
        <w:spacing w:after="0" w:line="240" w:lineRule="auto"/>
        <w:ind w:firstLine="709"/>
        <w:rPr>
          <w:rFonts w:ascii="Arial" w:hAnsi="Arial" w:cs="Arial"/>
        </w:rPr>
      </w:pPr>
    </w:p>
    <w:p w14:paraId="5C2E51AB" w14:textId="77777777" w:rsidR="000A6709" w:rsidRDefault="000A6709" w:rsidP="005E147B">
      <w:pPr>
        <w:spacing w:after="0" w:line="240" w:lineRule="auto"/>
        <w:ind w:firstLine="709"/>
        <w:rPr>
          <w:rFonts w:ascii="Arial" w:hAnsi="Arial" w:cs="Arial"/>
        </w:rPr>
      </w:pPr>
    </w:p>
    <w:p w14:paraId="340F0635" w14:textId="77777777" w:rsidR="000A6709" w:rsidRDefault="000A6709" w:rsidP="005E147B">
      <w:pPr>
        <w:spacing w:after="0" w:line="240" w:lineRule="auto"/>
        <w:ind w:firstLine="709"/>
        <w:rPr>
          <w:rFonts w:ascii="Arial" w:hAnsi="Arial" w:cs="Arial"/>
        </w:rPr>
      </w:pPr>
    </w:p>
    <w:p w14:paraId="75C9841E" w14:textId="77777777" w:rsidR="000A6709" w:rsidRDefault="000A6709" w:rsidP="005E147B">
      <w:pPr>
        <w:spacing w:after="0" w:line="240" w:lineRule="auto"/>
        <w:ind w:firstLine="709"/>
        <w:rPr>
          <w:rFonts w:ascii="Arial" w:hAnsi="Arial" w:cs="Arial"/>
        </w:rPr>
      </w:pPr>
    </w:p>
    <w:p w14:paraId="440CDF8F" w14:textId="77777777" w:rsidR="000A6709" w:rsidRDefault="000A6709" w:rsidP="005E147B">
      <w:pPr>
        <w:spacing w:after="0" w:line="240" w:lineRule="auto"/>
        <w:ind w:firstLine="709"/>
        <w:rPr>
          <w:rFonts w:ascii="Arial" w:hAnsi="Arial" w:cs="Arial"/>
        </w:rPr>
      </w:pPr>
    </w:p>
    <w:p w14:paraId="5C3D60AF" w14:textId="77777777" w:rsidR="000A6709" w:rsidRDefault="000A6709" w:rsidP="005E147B">
      <w:pPr>
        <w:spacing w:after="0" w:line="240" w:lineRule="auto"/>
        <w:ind w:firstLine="709"/>
        <w:rPr>
          <w:rFonts w:ascii="Arial" w:hAnsi="Arial" w:cs="Arial"/>
        </w:rPr>
      </w:pPr>
    </w:p>
    <w:p w14:paraId="1A3DFA8D" w14:textId="1C80A73F" w:rsidR="005E147B" w:rsidRPr="005E147B" w:rsidRDefault="000A6709" w:rsidP="005E147B">
      <w:pPr>
        <w:spacing w:after="0" w:line="240" w:lineRule="auto"/>
        <w:ind w:firstLine="709"/>
        <w:rPr>
          <w:rFonts w:ascii="Arial" w:hAnsi="Arial" w:cs="Arial"/>
        </w:rPr>
      </w:pPr>
      <w:r>
        <w:rPr>
          <w:rFonts w:ascii="Arial" w:hAnsi="Arial" w:cs="Arial"/>
        </w:rPr>
        <w:t xml:space="preserve">     </w:t>
      </w:r>
      <w:r w:rsidR="005E147B" w:rsidRPr="005E147B">
        <w:rPr>
          <w:rFonts w:ascii="Arial" w:hAnsi="Arial" w:cs="Arial"/>
        </w:rPr>
        <w:t>Рис. 3. Центр столиц              Рис. 4.   Владимир — мировой центр</w:t>
      </w:r>
    </w:p>
    <w:p w14:paraId="56C1A7F9" w14:textId="77777777" w:rsidR="005E147B" w:rsidRPr="005E147B" w:rsidRDefault="005E147B" w:rsidP="005E147B">
      <w:pPr>
        <w:spacing w:after="0" w:line="240" w:lineRule="auto"/>
        <w:ind w:firstLine="709"/>
        <w:rPr>
          <w:rFonts w:ascii="Arial" w:hAnsi="Arial" w:cs="Arial"/>
        </w:rPr>
      </w:pPr>
    </w:p>
    <w:p w14:paraId="74832E20" w14:textId="61E77BDF" w:rsidR="005E147B" w:rsidRPr="005E147B" w:rsidRDefault="005E147B" w:rsidP="005E147B">
      <w:pPr>
        <w:spacing w:after="0" w:line="240" w:lineRule="auto"/>
        <w:ind w:firstLine="709"/>
        <w:rPr>
          <w:rFonts w:ascii="Arial" w:hAnsi="Arial" w:cs="Arial"/>
        </w:rPr>
      </w:pPr>
      <w:r w:rsidRPr="005E147B">
        <w:rPr>
          <w:rFonts w:ascii="Arial" w:hAnsi="Arial" w:cs="Arial"/>
        </w:rPr>
        <w:t>Позднее выясниться, что Владимир-на- Клязьме</w:t>
      </w:r>
      <w:r w:rsidR="00A93CD8" w:rsidRPr="005E147B">
        <w:rPr>
          <w:rFonts w:ascii="Arial" w:hAnsi="Arial" w:cs="Arial"/>
        </w:rPr>
        <w:t xml:space="preserve"> — это</w:t>
      </w:r>
      <w:r w:rsidRPr="005E147B">
        <w:rPr>
          <w:rFonts w:ascii="Arial" w:hAnsi="Arial" w:cs="Arial"/>
        </w:rPr>
        <w:t xml:space="preserve"> третья столица Руси после появления Прометея, куда по его распоряжению переехала столица Империи, в ТИ – перенос столицы князем Андреем Боголюбским из Киева во Владимир-на- Клязьме в 1157 г.</w:t>
      </w:r>
    </w:p>
    <w:p w14:paraId="02F1ED3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Теперь попробуем определить дату «явления Христа» народу, что значительно сложнее из-за разных способов летосчисления истории по разным календарям, чем не преминули воспользоваться фальсификаторы при составлении ТИ. Поэтому придётся разобраться с указанными календарями более подробно и посвятить этому целый раздел.</w:t>
      </w:r>
    </w:p>
    <w:p w14:paraId="1624FC1E" w14:textId="77777777" w:rsidR="005E147B" w:rsidRPr="005E147B" w:rsidRDefault="005E147B" w:rsidP="005E147B">
      <w:pPr>
        <w:spacing w:after="0" w:line="240" w:lineRule="auto"/>
        <w:ind w:firstLine="709"/>
        <w:rPr>
          <w:rFonts w:ascii="Arial" w:hAnsi="Arial" w:cs="Arial"/>
        </w:rPr>
      </w:pPr>
    </w:p>
    <w:p w14:paraId="23E8CECA" w14:textId="6702DD8A" w:rsidR="005E147B" w:rsidRPr="00FA2BD3" w:rsidRDefault="005E147B" w:rsidP="00FA2BD3">
      <w:pPr>
        <w:spacing w:after="0" w:line="240" w:lineRule="auto"/>
        <w:ind w:firstLine="709"/>
        <w:jc w:val="center"/>
        <w:rPr>
          <w:rFonts w:ascii="Arial" w:hAnsi="Arial" w:cs="Arial"/>
          <w:b/>
          <w:bCs/>
        </w:rPr>
      </w:pPr>
      <w:bookmarkStart w:id="1" w:name="_Hlk201161616"/>
      <w:r w:rsidRPr="00FA2BD3">
        <w:rPr>
          <w:rFonts w:ascii="Arial" w:hAnsi="Arial" w:cs="Arial"/>
          <w:b/>
          <w:bCs/>
        </w:rPr>
        <w:t>Манипуляции с календарями</w:t>
      </w:r>
    </w:p>
    <w:bookmarkEnd w:id="1"/>
    <w:p w14:paraId="3551D53A" w14:textId="77777777" w:rsidR="005E147B" w:rsidRPr="005E147B" w:rsidRDefault="005E147B" w:rsidP="005E147B">
      <w:pPr>
        <w:spacing w:after="0" w:line="240" w:lineRule="auto"/>
        <w:ind w:firstLine="709"/>
        <w:rPr>
          <w:rFonts w:ascii="Arial" w:hAnsi="Arial" w:cs="Arial"/>
        </w:rPr>
      </w:pPr>
    </w:p>
    <w:p w14:paraId="1F6DF49A" w14:textId="507078B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своей книге Г. Герасимов привёл анализ историка В.С.  Лопатина, который угадал принцип, по которому была выдумана значительная часть официальной истории. Скажем, деятельность французского короля Людовика XVIII полностью копировала жизнеописание своего предшественника Людовика </w:t>
      </w:r>
      <w:bookmarkStart w:id="2" w:name="_Hlk201205676"/>
      <w:r w:rsidRPr="005E147B">
        <w:rPr>
          <w:rFonts w:ascii="Arial" w:hAnsi="Arial" w:cs="Arial"/>
        </w:rPr>
        <w:t>XII</w:t>
      </w:r>
      <w:bookmarkEnd w:id="2"/>
      <w:r w:rsidRPr="005E147B">
        <w:rPr>
          <w:rFonts w:ascii="Arial" w:hAnsi="Arial" w:cs="Arial"/>
        </w:rPr>
        <w:t xml:space="preserve"> с разницей в 297 лет</w:t>
      </w:r>
      <w:r w:rsidR="006C6496">
        <w:rPr>
          <w:rFonts w:ascii="Arial" w:hAnsi="Arial" w:cs="Arial"/>
        </w:rPr>
        <w:t>. С</w:t>
      </w:r>
      <w:r w:rsidR="000E1331">
        <w:rPr>
          <w:rFonts w:ascii="Arial" w:hAnsi="Arial" w:cs="Arial"/>
        </w:rPr>
        <w:t xml:space="preserve"> той же разницею совпадал</w:t>
      </w:r>
      <w:r w:rsidR="006C6496">
        <w:rPr>
          <w:rFonts w:ascii="Arial" w:hAnsi="Arial" w:cs="Arial"/>
        </w:rPr>
        <w:t>и</w:t>
      </w:r>
      <w:r w:rsidR="000E1331">
        <w:rPr>
          <w:rFonts w:ascii="Arial" w:hAnsi="Arial" w:cs="Arial"/>
        </w:rPr>
        <w:t xml:space="preserve"> поход</w:t>
      </w:r>
      <w:r w:rsidR="006C6496">
        <w:rPr>
          <w:rFonts w:ascii="Arial" w:hAnsi="Arial" w:cs="Arial"/>
        </w:rPr>
        <w:t>ы</w:t>
      </w:r>
      <w:r w:rsidR="000E1331">
        <w:rPr>
          <w:rFonts w:ascii="Arial" w:hAnsi="Arial" w:cs="Arial"/>
        </w:rPr>
        <w:t xml:space="preserve"> </w:t>
      </w:r>
      <w:r w:rsidR="006C6496">
        <w:rPr>
          <w:rFonts w:ascii="Arial" w:hAnsi="Arial" w:cs="Arial"/>
        </w:rPr>
        <w:t xml:space="preserve">Людовика </w:t>
      </w:r>
      <w:r w:rsidR="006C6496" w:rsidRPr="005E147B">
        <w:rPr>
          <w:rFonts w:ascii="Arial" w:hAnsi="Arial" w:cs="Arial"/>
        </w:rPr>
        <w:t>XII</w:t>
      </w:r>
      <w:r w:rsidR="006C6496">
        <w:rPr>
          <w:rFonts w:ascii="Arial" w:hAnsi="Arial" w:cs="Arial"/>
        </w:rPr>
        <w:t xml:space="preserve"> и </w:t>
      </w:r>
      <w:r w:rsidR="000E1331">
        <w:rPr>
          <w:rFonts w:ascii="Arial" w:hAnsi="Arial" w:cs="Arial"/>
        </w:rPr>
        <w:t>Наполеона</w:t>
      </w:r>
      <w:r w:rsidR="006C6496" w:rsidRPr="006C6496">
        <w:rPr>
          <w:rFonts w:ascii="Arial" w:hAnsi="Arial" w:cs="Arial"/>
        </w:rPr>
        <w:t xml:space="preserve"> </w:t>
      </w:r>
      <w:r w:rsidR="006C6496" w:rsidRPr="005E147B">
        <w:rPr>
          <w:rFonts w:ascii="Arial" w:hAnsi="Arial" w:cs="Arial"/>
        </w:rPr>
        <w:t>I</w:t>
      </w:r>
      <w:r w:rsidR="000E1331">
        <w:rPr>
          <w:rFonts w:ascii="Arial" w:hAnsi="Arial" w:cs="Arial"/>
        </w:rPr>
        <w:t xml:space="preserve"> в Италию в 1499 г. </w:t>
      </w:r>
      <w:r w:rsidR="006C6496">
        <w:rPr>
          <w:rFonts w:ascii="Arial" w:hAnsi="Arial" w:cs="Arial"/>
        </w:rPr>
        <w:t xml:space="preserve">и 1796 г. соответственно </w:t>
      </w:r>
      <w:r w:rsidR="000E1331">
        <w:rPr>
          <w:rFonts w:ascii="Arial" w:hAnsi="Arial" w:cs="Arial"/>
        </w:rPr>
        <w:t>и т.д.</w:t>
      </w:r>
    </w:p>
    <w:p w14:paraId="584D8C50" w14:textId="23DDBCE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Принимая во внимание версию Г. Герасимова о ведении летосчисления в ТИ сначала по лунному календарю, а потом по солнечному, замечаем, что для </w:t>
      </w:r>
      <w:r w:rsidRPr="005E147B">
        <w:rPr>
          <w:rFonts w:ascii="Arial" w:hAnsi="Arial" w:cs="Arial"/>
        </w:rPr>
        <w:lastRenderedPageBreak/>
        <w:t xml:space="preserve">французской истории разница представлена троекратным смещением 99-летнего диапазона. Следует отметить, что 99 лунных лет с хорошей точностью соответствуют 8 (8,003) солнечным годам. </w:t>
      </w:r>
    </w:p>
    <w:p w14:paraId="320CC72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фальсификация методом дублирования событий шла путём смещения их на 99 лунных лет (или 8 солнечных) в прошлое, начиная с XVIII века. В российской истории это видно по датам рождения монархов в обратном порядке: Иван Грозный (1530), Алексей Михайлович Тишайший (1629), Пётр III (1728). Указанное смещение в прошлое и обратно с указанным шагом назовём «инверсией». </w:t>
      </w:r>
    </w:p>
    <w:p w14:paraId="2F4036A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Например, рождение внука Ивана III Дмитрия в 1483 г. и сына Ивана IV Дмитрия в 1582 г. по инверсии соответствовало 1681 г., в котором родился сын царя Фёдора Алексеевича — Илья. Заметим, что инверсия «работает» только в пределах «новой» эры. Другими словами, существует разрыв в нулевом году от Рождества Христова.</w:t>
      </w:r>
    </w:p>
    <w:p w14:paraId="7F12C8DB" w14:textId="186BA25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w:t>
      </w:r>
      <w:r w:rsidR="00443282">
        <w:rPr>
          <w:rFonts w:ascii="Arial" w:hAnsi="Arial" w:cs="Arial"/>
        </w:rPr>
        <w:t xml:space="preserve">Потому как Британии выпала роль составления ТИ, </w:t>
      </w:r>
      <w:r w:rsidRPr="005E147B">
        <w:rPr>
          <w:rFonts w:ascii="Arial" w:hAnsi="Arial" w:cs="Arial"/>
        </w:rPr>
        <w:t xml:space="preserve">год начала новой эры (от Рождества Христова) был выбран по дате перехода Англии на григорианский календарь в 1752 г. Для примера можно рассмотреть переход Рима на юлианский календарь, согласно ТИ, в 44 г. до н. э. По нашей схеме путём вычета 44 из 1752 г. получается 1708 г. </w:t>
      </w:r>
    </w:p>
    <w:p w14:paraId="0EB073EB" w14:textId="2BC678F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дальнейшем мы покажем, что с учётом смещения 8—9 лунных лет, которое возникло при переносе начала года с сентября на январь месяц, переход на юлианский календарь есть не что иное, как календарная реформа Петра I в 1699—1700 гг. Другие пустоты на полотне истории заполнялись путем введения дат рождения наследников монархов, от которых в </w:t>
      </w:r>
      <w:r w:rsidR="00E10C77">
        <w:rPr>
          <w:rFonts w:ascii="Arial" w:hAnsi="Arial" w:cs="Arial"/>
        </w:rPr>
        <w:t>определенных</w:t>
      </w:r>
      <w:r w:rsidRPr="005E147B">
        <w:rPr>
          <w:rFonts w:ascii="Arial" w:hAnsi="Arial" w:cs="Arial"/>
        </w:rPr>
        <w:t xml:space="preserve"> случаях можно </w:t>
      </w:r>
      <w:r w:rsidR="00E10C77">
        <w:rPr>
          <w:rFonts w:ascii="Arial" w:hAnsi="Arial" w:cs="Arial"/>
        </w:rPr>
        <w:t xml:space="preserve">выйти на </w:t>
      </w:r>
      <w:r w:rsidRPr="005E147B">
        <w:rPr>
          <w:rFonts w:ascii="Arial" w:hAnsi="Arial" w:cs="Arial"/>
        </w:rPr>
        <w:t>реальные датировки событий.</w:t>
      </w:r>
    </w:p>
    <w:p w14:paraId="225BC9A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Следующее наше допущение исходит из появления Прометея во второй половине XIX века по солнечному календарю, что с учётом соответствия между 8 солнечными и 99 лунными годами, а также реформами Александра II в середине 60-х годов XIX столетия, т. е. чуть более полутора десятков солнечных или около 200 лунных лет от середины XIX века, выводит нас на его «рождение» по лунному календарю в XVII век. Для России это, несомненно, Пётр I, дата рождения которого, согласно ТИ, определена 1672 г.</w:t>
      </w:r>
    </w:p>
    <w:p w14:paraId="6D70E845" w14:textId="617AFE89" w:rsidR="00806A26" w:rsidRPr="00443282" w:rsidRDefault="005E147B" w:rsidP="005E147B">
      <w:pPr>
        <w:spacing w:after="0" w:line="240" w:lineRule="auto"/>
        <w:ind w:firstLine="709"/>
        <w:rPr>
          <w:rFonts w:ascii="Arial" w:hAnsi="Arial" w:cs="Arial"/>
        </w:rPr>
      </w:pPr>
      <w:r w:rsidRPr="005E147B">
        <w:rPr>
          <w:rFonts w:ascii="Arial" w:hAnsi="Arial" w:cs="Arial"/>
        </w:rPr>
        <w:t>Причина, по которой лунные и солнечные календари должны сходиться хотя бы по последним цифрам при переходе одного в другой, была почерпнута нами у Герасимова. Празднование именно 200-летнего юбилея Петра I в 1872 г., кратного 100 годам, а не какого-нибудь другого, становится очевидным, если заметить, что последние две цифры знаменательной даты совпадали по лунному и солнечному календарю</w:t>
      </w:r>
      <w:r w:rsidR="00806A26">
        <w:rPr>
          <w:rFonts w:ascii="Arial" w:hAnsi="Arial" w:cs="Arial"/>
        </w:rPr>
        <w:t xml:space="preserve">. </w:t>
      </w:r>
    </w:p>
    <w:p w14:paraId="3654BA61" w14:textId="5B79DF1B" w:rsidR="005E147B" w:rsidRPr="005E147B" w:rsidRDefault="00806A26" w:rsidP="005E147B">
      <w:pPr>
        <w:spacing w:after="0" w:line="240" w:lineRule="auto"/>
        <w:ind w:firstLine="709"/>
        <w:rPr>
          <w:rFonts w:ascii="Arial" w:hAnsi="Arial" w:cs="Arial"/>
        </w:rPr>
      </w:pPr>
      <w:r>
        <w:rPr>
          <w:rFonts w:ascii="Arial" w:hAnsi="Arial" w:cs="Arial"/>
        </w:rPr>
        <w:t>Это</w:t>
      </w:r>
      <w:r w:rsidR="005E147B" w:rsidRPr="005E147B">
        <w:rPr>
          <w:rFonts w:ascii="Arial" w:hAnsi="Arial" w:cs="Arial"/>
        </w:rPr>
        <w:t xml:space="preserve"> было удобно населению при окончательном переходе с одного на другой календарь и значительно упрощало делопроизводство. Отсюда, кстати, в ТИ привычное упоминание дат событий по последним двум цифрам, типа «война 12-го года», «революция 48-го» и т. п. </w:t>
      </w:r>
    </w:p>
    <w:p w14:paraId="6B7EEE7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следующего шага в восстановлении реального летосчисления из-за изменения календаря Петром I в 1699—1700 гг. нам необходимо ввести две лунные календарные шкалы: до и после 1700 г., которые мы будем называть нижней и верхней лунной шкалой. Далее станет понятным, для чего мы это делаем.</w:t>
      </w:r>
    </w:p>
    <w:p w14:paraId="7F8FDD5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Календарный перенос, принятый Петром I в 1699 г., согласно ТИ, с 1 сентября на 1 января 1700 г. был осуществлён путем «оттягивания назад» 8 месяцев, которые почти соответствовали лунным годам, от сентября месяца к январю. </w:t>
      </w:r>
    </w:p>
    <w:p w14:paraId="4D2A5759" w14:textId="099F2D90" w:rsid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Иными словами, 1672 г. становился 1680 г., а с учётом празднования лунного 200-летия (или солнечного 16-летия) Петра I в 1872 г. (1880 г.) приходим к выводу, что Прометей родился в 1864 г. по современному солнечному календарю. Отсюда становится понятным, что вспышка </w:t>
      </w:r>
      <w:r w:rsidR="00471E03">
        <w:rPr>
          <w:rFonts w:ascii="Arial" w:hAnsi="Arial" w:cs="Arial"/>
        </w:rPr>
        <w:t>в</w:t>
      </w:r>
      <w:r w:rsidRPr="005E147B">
        <w:rPr>
          <w:rFonts w:ascii="Arial" w:hAnsi="Arial" w:cs="Arial"/>
        </w:rPr>
        <w:t xml:space="preserve"> ТИ сверхъяркой звезды 1680 г., очевидно, соответствовала евангелической звезде, взошедшей на Востоке в момент рождения Христа. </w:t>
      </w:r>
    </w:p>
    <w:p w14:paraId="1A66FE28" w14:textId="77777777" w:rsidR="00132B4B" w:rsidRDefault="005E147B" w:rsidP="005E147B">
      <w:pPr>
        <w:spacing w:after="0" w:line="240" w:lineRule="auto"/>
        <w:ind w:firstLine="709"/>
        <w:rPr>
          <w:rFonts w:ascii="Arial" w:hAnsi="Arial" w:cs="Arial"/>
        </w:rPr>
      </w:pPr>
      <w:r w:rsidRPr="005E147B">
        <w:rPr>
          <w:rFonts w:ascii="Arial" w:hAnsi="Arial" w:cs="Arial"/>
        </w:rPr>
        <w:t>Следует отметить, что календарные реформы Прометея случались и ран</w:t>
      </w:r>
      <w:r w:rsidR="00EB5A35">
        <w:rPr>
          <w:rFonts w:ascii="Arial" w:hAnsi="Arial" w:cs="Arial"/>
        </w:rPr>
        <w:t>е</w:t>
      </w:r>
      <w:r w:rsidRPr="005E147B">
        <w:rPr>
          <w:rFonts w:ascii="Arial" w:hAnsi="Arial" w:cs="Arial"/>
        </w:rPr>
        <w:t xml:space="preserve">е петровской. Позже будет описано, что они соответствовали 1862 и 1863 гг. по солнечному календарю. В России до 1900 г. солнечный календарь отставал от европейского на 1 год, отсюда дату появления Прометея до XX в. </w:t>
      </w:r>
      <w:r w:rsidR="00F65FC5">
        <w:rPr>
          <w:rFonts w:ascii="Arial" w:hAnsi="Arial" w:cs="Arial"/>
        </w:rPr>
        <w:t xml:space="preserve">в нашей истории </w:t>
      </w:r>
      <w:r w:rsidRPr="005E147B">
        <w:rPr>
          <w:rFonts w:ascii="Arial" w:hAnsi="Arial" w:cs="Arial"/>
        </w:rPr>
        <w:t xml:space="preserve">необходимо принимать на тот период как 1863 г. </w:t>
      </w:r>
    </w:p>
    <w:p w14:paraId="6C65D2F6" w14:textId="06892764" w:rsidR="005E147B" w:rsidRPr="005E147B" w:rsidRDefault="00CB4E19" w:rsidP="005E147B">
      <w:pPr>
        <w:spacing w:after="0" w:line="240" w:lineRule="auto"/>
        <w:ind w:firstLine="709"/>
        <w:rPr>
          <w:rFonts w:ascii="Arial" w:hAnsi="Arial" w:cs="Arial"/>
        </w:rPr>
      </w:pPr>
      <w:r>
        <w:rPr>
          <w:rFonts w:ascii="Arial" w:hAnsi="Arial" w:cs="Arial"/>
        </w:rPr>
        <w:t>В дальнейшем выясниться, что 1863 г. соответствовал избранию Прометея вселенским императором</w:t>
      </w:r>
      <w:r w:rsidR="00132B4B">
        <w:rPr>
          <w:rFonts w:ascii="Arial" w:hAnsi="Arial" w:cs="Arial"/>
        </w:rPr>
        <w:t xml:space="preserve"> </w:t>
      </w:r>
      <w:r w:rsidR="00D2548C">
        <w:rPr>
          <w:rFonts w:ascii="Arial" w:hAnsi="Arial" w:cs="Arial"/>
        </w:rPr>
        <w:t xml:space="preserve">в </w:t>
      </w:r>
      <w:r w:rsidR="00132B4B">
        <w:rPr>
          <w:rFonts w:ascii="Arial" w:hAnsi="Arial" w:cs="Arial"/>
        </w:rPr>
        <w:t>Царьграде</w:t>
      </w:r>
      <w:r>
        <w:rPr>
          <w:rFonts w:ascii="Arial" w:hAnsi="Arial" w:cs="Arial"/>
        </w:rPr>
        <w:t xml:space="preserve">. </w:t>
      </w:r>
      <w:r w:rsidR="00355DB4">
        <w:rPr>
          <w:rFonts w:ascii="Arial" w:hAnsi="Arial" w:cs="Arial"/>
        </w:rPr>
        <w:t>Стало быть,</w:t>
      </w:r>
      <w:r>
        <w:rPr>
          <w:rFonts w:ascii="Arial" w:hAnsi="Arial" w:cs="Arial"/>
        </w:rPr>
        <w:t xml:space="preserve"> на Руси он появился еще раньше.</w:t>
      </w:r>
      <w:r w:rsidR="00132B4B">
        <w:rPr>
          <w:rFonts w:ascii="Arial" w:hAnsi="Arial" w:cs="Arial"/>
        </w:rPr>
        <w:t xml:space="preserve"> Вероятнее всего приблизительно за три года </w:t>
      </w:r>
      <w:r w:rsidR="00D2548C">
        <w:rPr>
          <w:rFonts w:ascii="Arial" w:hAnsi="Arial" w:cs="Arial"/>
        </w:rPr>
        <w:t xml:space="preserve">по солнечной </w:t>
      </w:r>
      <w:r w:rsidR="00132B4B">
        <w:rPr>
          <w:rFonts w:ascii="Arial" w:hAnsi="Arial" w:cs="Arial"/>
        </w:rPr>
        <w:t>или около тридцати с лишним лет</w:t>
      </w:r>
      <w:r w:rsidR="00D2548C">
        <w:rPr>
          <w:rFonts w:ascii="Arial" w:hAnsi="Arial" w:cs="Arial"/>
        </w:rPr>
        <w:t xml:space="preserve"> по лунной шкале</w:t>
      </w:r>
      <w:r w:rsidR="00132B4B">
        <w:rPr>
          <w:rFonts w:ascii="Arial" w:hAnsi="Arial" w:cs="Arial"/>
        </w:rPr>
        <w:t xml:space="preserve"> до указанного избрания</w:t>
      </w:r>
      <w:r w:rsidR="00D2548C">
        <w:rPr>
          <w:rFonts w:ascii="Arial" w:hAnsi="Arial" w:cs="Arial"/>
        </w:rPr>
        <w:t xml:space="preserve"> императором</w:t>
      </w:r>
      <w:r w:rsidR="00132B4B">
        <w:rPr>
          <w:rFonts w:ascii="Arial" w:hAnsi="Arial" w:cs="Arial"/>
        </w:rPr>
        <w:t xml:space="preserve">. Это следовало из возраста Христа, что варьировался от 33 до 37 лет, а также </w:t>
      </w:r>
      <w:r w:rsidR="00D2548C">
        <w:rPr>
          <w:rFonts w:ascii="Arial" w:hAnsi="Arial" w:cs="Arial"/>
        </w:rPr>
        <w:t xml:space="preserve">33-летнего </w:t>
      </w:r>
      <w:r w:rsidR="00132B4B">
        <w:rPr>
          <w:rFonts w:ascii="Arial" w:hAnsi="Arial" w:cs="Arial"/>
        </w:rPr>
        <w:t>возраста Ильи Муромца, когда тот собрался в поход на врагов земли Русской.</w:t>
      </w:r>
    </w:p>
    <w:p w14:paraId="572F933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Ещё одно важное замечание, которое необходимо учитывать при восстановлении истории: расхождение количества дней в месяцах и лунных годах. В нашем случае при смещении на 8 месяцев эта разница составила более 7 дней, поэтому рождение Прометея, с учётом этой добавки, в ТИ было «перенесено» на лунный 1681 г. В дальнейшем при учёте лунных смещений мы будем писать как «8», так и «8—9 лунных лет». Подтверждение нашей версии находим в дате рождения Ярослава Мудрого. Из «Википедии»:</w:t>
      </w:r>
    </w:p>
    <w:p w14:paraId="572EE84A" w14:textId="73EAF28D" w:rsidR="005E147B" w:rsidRPr="00EB5A35" w:rsidRDefault="005E147B" w:rsidP="005E147B">
      <w:pPr>
        <w:spacing w:after="0" w:line="240" w:lineRule="auto"/>
        <w:ind w:firstLine="709"/>
        <w:rPr>
          <w:rFonts w:ascii="Arial" w:hAnsi="Arial" w:cs="Arial"/>
          <w:i/>
          <w:iCs/>
        </w:rPr>
      </w:pPr>
      <w:r w:rsidRPr="00EB5A35">
        <w:rPr>
          <w:rFonts w:ascii="Arial" w:hAnsi="Arial" w:cs="Arial"/>
          <w:i/>
          <w:iCs/>
        </w:rPr>
        <w:t>«Соответственно, согласно летописным известиям, родился Ярослав в 978 или 979 г. Эта дата является наиболее употребительной в литературе. Однако существует мнение, что данный год является ошибочным. В летописной статье под 1016 г. (6524 г.) говорится о вокняжении Ярослава в Киеве в 28 лет. Если верить этому известию, то Ярослав должен был родиться в 988 или 989 г.»</w:t>
      </w:r>
      <w:r w:rsidRPr="00EB5A35">
        <w:rPr>
          <w:rFonts w:ascii="Arial" w:hAnsi="Arial" w:cs="Arial"/>
          <w:i/>
          <w:iCs/>
          <w:vertAlign w:val="superscript"/>
        </w:rPr>
        <w:t>15</w:t>
      </w:r>
    </w:p>
    <w:p w14:paraId="3D9233C7" w14:textId="7361FAC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инверсии в первом варианте получаем 1671—72 гг., во втором — 1681—82 гг., что хорошо совпадает как с прямой, так и со смещённой датой рождения Петра I по лунному календарю. </w:t>
      </w:r>
    </w:p>
    <w:p w14:paraId="2CD92B6A" w14:textId="4B56ED0F" w:rsidR="005E147B" w:rsidRPr="005E147B" w:rsidRDefault="005E147B" w:rsidP="005E147B">
      <w:pPr>
        <w:spacing w:after="0" w:line="240" w:lineRule="auto"/>
        <w:ind w:firstLine="709"/>
        <w:rPr>
          <w:rFonts w:ascii="Arial" w:hAnsi="Arial" w:cs="Arial"/>
        </w:rPr>
      </w:pPr>
      <w:r w:rsidRPr="005E147B">
        <w:rPr>
          <w:rFonts w:ascii="Arial" w:hAnsi="Arial" w:cs="Arial"/>
        </w:rPr>
        <w:t>Следует заметить, что точка схождения лунного и солнечного календарей была ознаменована самым заметным отстранением Прометея от власти из всей череды его противостояний с мировой элитой — «убийством» под именем императора Александра II 13 марта 1881 г., т. е. 1 марта по старому стилю, с которого раньше начинался отсчёт нового года.</w:t>
      </w:r>
    </w:p>
    <w:p w14:paraId="4FAF8661" w14:textId="753C2A5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Попробуем найти в ТИ свидетельство появления Прометея в виде сакральной личности в XIX веке. Это, несомненно, иранский религиозный деятель Бахаулла, который в 1863 г. провозгласил себя Мессией, а также другой иранский подвижник Баб, который по смещенному солнечному календарю сделал то же самое в 1844 г. </w:t>
      </w:r>
      <w:r w:rsidR="00E93629">
        <w:rPr>
          <w:rFonts w:ascii="Arial" w:hAnsi="Arial" w:cs="Arial"/>
        </w:rPr>
        <w:t xml:space="preserve">(дата рождения английского принца Альфреда). </w:t>
      </w:r>
      <w:r w:rsidRPr="005E147B">
        <w:rPr>
          <w:rFonts w:ascii="Arial" w:hAnsi="Arial" w:cs="Arial"/>
        </w:rPr>
        <w:t>Из Википедии:</w:t>
      </w:r>
    </w:p>
    <w:p w14:paraId="1BC31474" w14:textId="77777777" w:rsidR="005E147B" w:rsidRPr="00B225C5" w:rsidRDefault="005E147B" w:rsidP="005E147B">
      <w:pPr>
        <w:spacing w:after="0" w:line="240" w:lineRule="auto"/>
        <w:ind w:firstLine="709"/>
        <w:rPr>
          <w:rFonts w:ascii="Arial" w:hAnsi="Arial" w:cs="Arial"/>
          <w:i/>
          <w:iCs/>
        </w:rPr>
      </w:pPr>
      <w:r w:rsidRPr="00B225C5">
        <w:rPr>
          <w:rFonts w:ascii="Arial" w:hAnsi="Arial" w:cs="Arial"/>
          <w:i/>
          <w:iCs/>
        </w:rPr>
        <w:t>- «Бахаулле грозило изгнание из родного Ирана, и в 1863 году в Багдаде он объявил себя ожидаемым пророком, о котором предсказал Баб. Таким образом, бахаи считают Бахауллу Явителем Бога, отвечающим эсхатологическим ожиданиям некоторых религий.»</w:t>
      </w:r>
      <w:r w:rsidRPr="00B225C5">
        <w:rPr>
          <w:rFonts w:ascii="Arial" w:hAnsi="Arial" w:cs="Arial"/>
          <w:i/>
          <w:iCs/>
          <w:vertAlign w:val="superscript"/>
        </w:rPr>
        <w:t>16</w:t>
      </w:r>
    </w:p>
    <w:p w14:paraId="25F4581F" w14:textId="77777777" w:rsidR="005E147B" w:rsidRPr="00B225C5" w:rsidRDefault="005E147B" w:rsidP="005E147B">
      <w:pPr>
        <w:spacing w:after="0" w:line="240" w:lineRule="auto"/>
        <w:ind w:firstLine="709"/>
        <w:rPr>
          <w:rFonts w:ascii="Arial" w:hAnsi="Arial" w:cs="Arial"/>
          <w:i/>
          <w:iCs/>
        </w:rPr>
      </w:pPr>
      <w:r w:rsidRPr="00B225C5">
        <w:rPr>
          <w:rFonts w:ascii="Arial" w:hAnsi="Arial" w:cs="Arial"/>
          <w:i/>
          <w:iCs/>
        </w:rPr>
        <w:t>- «Баб был торговцем из Шираза в Каджарском Иране. В 1844 году, в возрасте двадцати четырёх лет, объявил себя посланником Бога. Он взял себе титул Баб, что означает «ворота» или «дверь», связав себя с обещанным Махди или шиитским аль-Каимом.»</w:t>
      </w:r>
      <w:r w:rsidRPr="00B225C5">
        <w:rPr>
          <w:rFonts w:ascii="Arial" w:hAnsi="Arial" w:cs="Arial"/>
          <w:i/>
          <w:iCs/>
          <w:vertAlign w:val="superscript"/>
        </w:rPr>
        <w:t>17</w:t>
      </w:r>
    </w:p>
    <w:p w14:paraId="29E556A9" w14:textId="676100AF"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В светской </w:t>
      </w:r>
      <w:r w:rsidR="00B225C5" w:rsidRPr="005E147B">
        <w:rPr>
          <w:rFonts w:ascii="Arial" w:hAnsi="Arial" w:cs="Arial"/>
        </w:rPr>
        <w:t>истории среди</w:t>
      </w:r>
      <w:r w:rsidRPr="005E147B">
        <w:rPr>
          <w:rFonts w:ascii="Arial" w:hAnsi="Arial" w:cs="Arial"/>
        </w:rPr>
        <w:t xml:space="preserve"> мировых монарших фамилий фантом Прометея по солнечному календарю определен в Британии. Мы натыкаемся на Альберта Виктора 1864 г.р., сына английского короля Эдуарда VII. Отметим, что само имя «Альберт Виктор» содержит слова «liberty» и «victory», т. е. «свобода» и «победа», к тому же дата рождения Альберта Виктора 8 января, якобы по григорианскому календарю. </w:t>
      </w:r>
    </w:p>
    <w:p w14:paraId="7D3A27A1" w14:textId="0F641A89" w:rsidR="005E147B" w:rsidRPr="005E147B" w:rsidRDefault="005E147B" w:rsidP="005E147B">
      <w:pPr>
        <w:spacing w:after="0" w:line="240" w:lineRule="auto"/>
        <w:ind w:firstLine="709"/>
        <w:rPr>
          <w:rFonts w:ascii="Arial" w:hAnsi="Arial" w:cs="Arial"/>
        </w:rPr>
      </w:pPr>
      <w:r w:rsidRPr="005E147B">
        <w:rPr>
          <w:rFonts w:ascii="Arial" w:hAnsi="Arial" w:cs="Arial"/>
        </w:rPr>
        <w:t>Соображения, высказанные о дате рождения Прометея в 1864 г., подтверждаются анализом событий из его жизни под именами Альберта Виктора и раннего Николая II, в частности по кругосветным путешествиям 1879—82 гг. и 1890—91 гг. соответственно. В первом случае указано солнечное летосчисление, во втором — лунное. Из «Википедии»:</w:t>
      </w:r>
    </w:p>
    <w:p w14:paraId="5BFBDCE4" w14:textId="77777777" w:rsidR="00F65FC5" w:rsidRDefault="005E147B" w:rsidP="005E147B">
      <w:pPr>
        <w:spacing w:after="0" w:line="240" w:lineRule="auto"/>
        <w:ind w:firstLine="709"/>
        <w:rPr>
          <w:rFonts w:ascii="Arial" w:hAnsi="Arial" w:cs="Arial"/>
          <w:i/>
          <w:iCs/>
        </w:rPr>
      </w:pPr>
      <w:r w:rsidRPr="009C6AC6">
        <w:rPr>
          <w:rFonts w:ascii="Arial" w:hAnsi="Arial" w:cs="Arial"/>
          <w:i/>
          <w:iCs/>
        </w:rPr>
        <w:t xml:space="preserve">«В 1879 г., после длительного обсуждения между королевой, Уэльской четой, их домочадцами и правительством, братья Альберт Виктор и Георг были отправлены в качестве кадетов военно-морского флота на борту HMS Bacchante в трёхгодичное путешествие. </w:t>
      </w:r>
    </w:p>
    <w:p w14:paraId="4457BDC9" w14:textId="77777777" w:rsidR="00F65FC5" w:rsidRDefault="005E147B" w:rsidP="005E147B">
      <w:pPr>
        <w:spacing w:after="0" w:line="240" w:lineRule="auto"/>
        <w:ind w:firstLine="709"/>
        <w:rPr>
          <w:rFonts w:ascii="Arial" w:hAnsi="Arial" w:cs="Arial"/>
          <w:i/>
          <w:iCs/>
        </w:rPr>
      </w:pPr>
      <w:r w:rsidRPr="009C6AC6">
        <w:rPr>
          <w:rFonts w:ascii="Arial" w:hAnsi="Arial" w:cs="Arial"/>
          <w:i/>
          <w:iCs/>
        </w:rPr>
        <w:t xml:space="preserve">Принцы в сопровождении наставника совершили поездку по Британской империи, посетили Америку, Фолклендские острова, Южную Африку, Австралию, Фиджи, Дальний Восток, Сингапур, Цейлон, Аден, Египет, Святую землю и Грецию. Во время пребывания в Японии братья сделали татуировки. </w:t>
      </w:r>
    </w:p>
    <w:p w14:paraId="3B0F3750" w14:textId="6855F2FD" w:rsidR="005E147B" w:rsidRPr="009C6AC6" w:rsidRDefault="005E147B" w:rsidP="005E147B">
      <w:pPr>
        <w:spacing w:after="0" w:line="240" w:lineRule="auto"/>
        <w:ind w:firstLine="709"/>
        <w:rPr>
          <w:rFonts w:ascii="Arial" w:hAnsi="Arial" w:cs="Arial"/>
          <w:i/>
          <w:iCs/>
          <w:vertAlign w:val="superscript"/>
        </w:rPr>
      </w:pPr>
      <w:r w:rsidRPr="009C6AC6">
        <w:rPr>
          <w:rFonts w:ascii="Arial" w:hAnsi="Arial" w:cs="Arial"/>
          <w:i/>
          <w:iCs/>
        </w:rPr>
        <w:t>Ко времени возвращения в Великобританию Эдди уже исполнилось восемнадцать… В 1881 г. два английских принца — Альберт и Георг, — побывав в Японии, таким же образом сделали себе японские татуировки: один — танцующих журавлей, другой — жёлтого дракона.»</w:t>
      </w:r>
      <w:r w:rsidRPr="009C6AC6">
        <w:rPr>
          <w:rFonts w:ascii="Arial" w:hAnsi="Arial" w:cs="Arial"/>
          <w:i/>
          <w:iCs/>
          <w:vertAlign w:val="superscript"/>
        </w:rPr>
        <w:t>18</w:t>
      </w:r>
    </w:p>
    <w:p w14:paraId="4F46A32A" w14:textId="77777777" w:rsidR="00AC79B4" w:rsidRDefault="005E147B" w:rsidP="005E147B">
      <w:pPr>
        <w:spacing w:after="0" w:line="240" w:lineRule="auto"/>
        <w:ind w:firstLine="709"/>
        <w:rPr>
          <w:rFonts w:ascii="Arial" w:hAnsi="Arial" w:cs="Arial"/>
          <w:i/>
          <w:iCs/>
        </w:rPr>
      </w:pPr>
      <w:r w:rsidRPr="009C6AC6">
        <w:rPr>
          <w:rFonts w:ascii="Arial" w:hAnsi="Arial" w:cs="Arial"/>
          <w:i/>
          <w:iCs/>
        </w:rPr>
        <w:t xml:space="preserve">«Восточное путешествие Николая II в 1890—1891 гг. — поездка цесаревича Николая Александровича, будущего царя Николая II, во время которой он побывал во многих местах Евразии. Из Триеста экспедиция отправилась в порт Пирей, где Николай встретился со своей крёстной матерью Ольгой Константиновной и её мужем королём Греции Георгом I. </w:t>
      </w:r>
    </w:p>
    <w:p w14:paraId="51C9BA39" w14:textId="3A2241E4" w:rsidR="005E147B" w:rsidRPr="009C6AC6" w:rsidRDefault="005E147B" w:rsidP="005E147B">
      <w:pPr>
        <w:spacing w:after="0" w:line="240" w:lineRule="auto"/>
        <w:ind w:firstLine="709"/>
        <w:rPr>
          <w:rFonts w:ascii="Arial" w:hAnsi="Arial" w:cs="Arial"/>
          <w:i/>
          <w:iCs/>
        </w:rPr>
      </w:pPr>
      <w:r w:rsidRPr="009C6AC6">
        <w:rPr>
          <w:rFonts w:ascii="Arial" w:hAnsi="Arial" w:cs="Arial"/>
          <w:i/>
          <w:iCs/>
        </w:rPr>
        <w:t>Их сын принц Георг вошёл в качестве офицера в команду флагмана. 15 апреля 1891 г. в сопровождении шести кораблей российского императорского флота Николай прибыл в Японию. На борт флагмана русской эскадры доставили двух мастеров из Нагасаки, один из которых нанёс рисунок на руку греческого принца, а второй — на правое предплечье русского цесаревича. Болезненная операция длилась семь часов. В её результате Николай обзавёлся изображением чёрного дракона с жёлтыми рожками, зелёными лапками и красным брюхом</w:t>
      </w:r>
      <w:r w:rsidR="009C6AC6">
        <w:rPr>
          <w:rFonts w:ascii="Arial" w:hAnsi="Arial" w:cs="Arial"/>
          <w:i/>
          <w:iCs/>
        </w:rPr>
        <w:t>.</w:t>
      </w:r>
      <w:r w:rsidRPr="009C6AC6">
        <w:rPr>
          <w:rFonts w:ascii="Arial" w:hAnsi="Arial" w:cs="Arial"/>
          <w:i/>
          <w:iCs/>
        </w:rPr>
        <w:t>»</w:t>
      </w:r>
      <w:r w:rsidRPr="009C6AC6">
        <w:rPr>
          <w:rFonts w:ascii="Arial" w:hAnsi="Arial" w:cs="Arial"/>
          <w:i/>
          <w:iCs/>
          <w:vertAlign w:val="superscript"/>
        </w:rPr>
        <w:t>19</w:t>
      </w:r>
    </w:p>
    <w:p w14:paraId="42FA0575" w14:textId="27B6F080" w:rsidR="005E147B" w:rsidRPr="005E147B" w:rsidRDefault="005E147B" w:rsidP="005E147B">
      <w:pPr>
        <w:spacing w:after="0" w:line="240" w:lineRule="auto"/>
        <w:ind w:firstLine="709"/>
        <w:rPr>
          <w:rFonts w:ascii="Arial" w:hAnsi="Arial" w:cs="Arial"/>
        </w:rPr>
      </w:pPr>
      <w:r w:rsidRPr="005E147B">
        <w:rPr>
          <w:rFonts w:ascii="Arial" w:hAnsi="Arial" w:cs="Arial"/>
        </w:rPr>
        <w:t>Элементарный подсчёт указывает, что дату рождения мы определили достаточно точно. С учётом 1864 г. по солнечному календарю, получаем возраст Альберта Виктора в 1881 г. — 17 лет. Лунный возраст Прометея под именем Николая II в 1891 г. составлял 219 лунных от рождени</w:t>
      </w:r>
      <w:r w:rsidR="00D05589">
        <w:rPr>
          <w:rFonts w:ascii="Arial" w:hAnsi="Arial" w:cs="Arial"/>
        </w:rPr>
        <w:t>я</w:t>
      </w:r>
      <w:r w:rsidRPr="005E147B">
        <w:rPr>
          <w:rFonts w:ascii="Arial" w:hAnsi="Arial" w:cs="Arial"/>
        </w:rPr>
        <w:t xml:space="preserve"> Петра I или 17,7 солнечных лет, что и требовалось доказать. Приведенный эпизод со всей очевидностью доказывает, что Романовы в России являлись одновременно монархами и в Англии, но к этому интересному факту мы еще вернемся.</w:t>
      </w:r>
    </w:p>
    <w:p w14:paraId="0CB030CC" w14:textId="5C9E5E1C" w:rsidR="005E147B" w:rsidRPr="005E147B" w:rsidRDefault="005E147B" w:rsidP="005E147B">
      <w:pPr>
        <w:spacing w:after="0" w:line="240" w:lineRule="auto"/>
        <w:ind w:firstLine="709"/>
        <w:rPr>
          <w:rFonts w:ascii="Arial" w:hAnsi="Arial" w:cs="Arial"/>
        </w:rPr>
      </w:pPr>
      <w:r w:rsidRPr="005E147B">
        <w:rPr>
          <w:rFonts w:ascii="Arial" w:hAnsi="Arial" w:cs="Arial"/>
        </w:rPr>
        <w:t>На всякий случай</w:t>
      </w:r>
      <w:r w:rsidR="00D05589">
        <w:rPr>
          <w:rFonts w:ascii="Arial" w:hAnsi="Arial" w:cs="Arial"/>
        </w:rPr>
        <w:t>,</w:t>
      </w:r>
      <w:r w:rsidRPr="005E147B">
        <w:rPr>
          <w:rFonts w:ascii="Arial" w:hAnsi="Arial" w:cs="Arial"/>
        </w:rPr>
        <w:t xml:space="preserve"> приведём пример, когда смещение по различным шкалам солнечного календаря приводило к абсурдной ситуации в ТИ, в частности связанной с изготовлением устаревшего корабельного транспорта. Из книги «Чудо-оружие Российской империи», автор — А. Б. Широкорад, узнаём:</w:t>
      </w:r>
    </w:p>
    <w:p w14:paraId="76F62BFC" w14:textId="365D7017" w:rsidR="009D19BD" w:rsidRDefault="005E147B" w:rsidP="005E147B">
      <w:pPr>
        <w:spacing w:after="0" w:line="240" w:lineRule="auto"/>
        <w:ind w:firstLine="709"/>
        <w:rPr>
          <w:rFonts w:ascii="Arial" w:hAnsi="Arial" w:cs="Arial"/>
          <w:i/>
          <w:iCs/>
        </w:rPr>
      </w:pPr>
      <w:r w:rsidRPr="00EC52E3">
        <w:rPr>
          <w:rFonts w:ascii="Arial" w:hAnsi="Arial" w:cs="Arial"/>
          <w:i/>
          <w:iCs/>
        </w:rPr>
        <w:t>«Замечу, что наряду с судами новейшего типа в России строились и нелепые пароходо-фрегаты, устаревшие ещё ко времени Крымской войны. Так, последний пароходо-</w:t>
      </w:r>
      <w:r w:rsidR="00EC52E3" w:rsidRPr="00EC52E3">
        <w:rPr>
          <w:rFonts w:ascii="Arial" w:hAnsi="Arial" w:cs="Arial"/>
          <w:i/>
          <w:iCs/>
        </w:rPr>
        <w:t xml:space="preserve"> </w:t>
      </w:r>
      <w:r w:rsidRPr="00EC52E3">
        <w:rPr>
          <w:rFonts w:ascii="Arial" w:hAnsi="Arial" w:cs="Arial"/>
          <w:i/>
          <w:iCs/>
        </w:rPr>
        <w:t xml:space="preserve">фрегат </w:t>
      </w:r>
      <w:r w:rsidR="002D1F83">
        <w:rPr>
          <w:rFonts w:ascii="Arial" w:hAnsi="Arial" w:cs="Arial"/>
          <w:i/>
          <w:iCs/>
        </w:rPr>
        <w:t>«</w:t>
      </w:r>
      <w:r w:rsidRPr="00EC52E3">
        <w:rPr>
          <w:rFonts w:ascii="Arial" w:hAnsi="Arial" w:cs="Arial"/>
          <w:i/>
          <w:iCs/>
        </w:rPr>
        <w:t>Рюрик</w:t>
      </w:r>
      <w:r w:rsidR="002D1F83">
        <w:rPr>
          <w:rFonts w:ascii="Arial" w:hAnsi="Arial" w:cs="Arial"/>
          <w:i/>
          <w:iCs/>
        </w:rPr>
        <w:t>»</w:t>
      </w:r>
      <w:r w:rsidRPr="00EC52E3">
        <w:rPr>
          <w:rFonts w:ascii="Arial" w:hAnsi="Arial" w:cs="Arial"/>
          <w:i/>
          <w:iCs/>
        </w:rPr>
        <w:t xml:space="preserve"> был спущен 21 октября 1870 г. Водоизмещение его составляло 1662 т, а машины имели мощность 300/739 л. с. </w:t>
      </w:r>
    </w:p>
    <w:p w14:paraId="5E4CCD09" w14:textId="1049B6CA" w:rsidR="005E147B" w:rsidRPr="00EC52E3" w:rsidRDefault="005E147B" w:rsidP="005E147B">
      <w:pPr>
        <w:spacing w:after="0" w:line="240" w:lineRule="auto"/>
        <w:ind w:firstLine="709"/>
        <w:rPr>
          <w:rFonts w:ascii="Arial" w:hAnsi="Arial" w:cs="Arial"/>
          <w:i/>
          <w:iCs/>
        </w:rPr>
      </w:pPr>
      <w:r w:rsidRPr="00EC52E3">
        <w:rPr>
          <w:rFonts w:ascii="Arial" w:hAnsi="Arial" w:cs="Arial"/>
          <w:i/>
          <w:iCs/>
        </w:rPr>
        <w:lastRenderedPageBreak/>
        <w:t>Пароходо-фрегаты были созданы, когда ещё не существовало винтовых судов. Их громадные колёса не позволяли развивать большую скорость хода под парами и создавали огромное сопротивление воды под парусами. Сражаться не только с броненосцами, но даже с деревянными винтовыми кораблями они не могли.</w:t>
      </w:r>
    </w:p>
    <w:p w14:paraId="4362C4AF" w14:textId="41CC6055" w:rsidR="005E147B" w:rsidRPr="005E147B" w:rsidRDefault="005E147B" w:rsidP="005E147B">
      <w:pPr>
        <w:spacing w:after="0" w:line="240" w:lineRule="auto"/>
        <w:ind w:firstLine="709"/>
        <w:rPr>
          <w:rFonts w:ascii="Arial" w:hAnsi="Arial" w:cs="Arial"/>
        </w:rPr>
      </w:pPr>
      <w:r w:rsidRPr="00EC52E3">
        <w:rPr>
          <w:rFonts w:ascii="Arial" w:hAnsi="Arial" w:cs="Arial"/>
          <w:i/>
          <w:iCs/>
        </w:rPr>
        <w:t>Риторический вопрос — зачем же их у нас строили? Хотите — верьте, хотите — нет: из-за панического страха нашей августейшей фамилии перед винтовыми судами. Почему? Психически здоровому человеку не понять. И пароходо-фрегаты в основном использовались для перевозки Романовых (а число августейших особ к тому времени перевалило за три десятка), из Кронштадта на историческую родину — в Германию, а также для круизов по Средиземному морю. Причём ходить вокруг Европы на пароходо-фрегатах августейшие особы обычно не решались, а прибывали на юг Франции сухим путём.»</w:t>
      </w:r>
      <w:r w:rsidRPr="00EC52E3">
        <w:rPr>
          <w:rFonts w:ascii="Arial" w:hAnsi="Arial" w:cs="Arial"/>
          <w:i/>
          <w:iCs/>
          <w:vertAlign w:val="superscript"/>
        </w:rPr>
        <w:t>20</w:t>
      </w:r>
    </w:p>
    <w:p w14:paraId="3F20556D" w14:textId="391563A3" w:rsidR="005E147B" w:rsidRPr="005E147B" w:rsidRDefault="005E147B" w:rsidP="005E147B">
      <w:pPr>
        <w:spacing w:after="0" w:line="240" w:lineRule="auto"/>
        <w:ind w:firstLine="709"/>
        <w:rPr>
          <w:rFonts w:ascii="Arial" w:hAnsi="Arial" w:cs="Arial"/>
        </w:rPr>
      </w:pPr>
      <w:r w:rsidRPr="005E147B">
        <w:rPr>
          <w:rFonts w:ascii="Arial" w:hAnsi="Arial" w:cs="Arial"/>
        </w:rPr>
        <w:t>Дата спуска пароходо</w:t>
      </w:r>
      <w:r w:rsidR="004C46DA">
        <w:rPr>
          <w:rFonts w:ascii="Arial" w:hAnsi="Arial" w:cs="Arial"/>
        </w:rPr>
        <w:t xml:space="preserve"> </w:t>
      </w:r>
      <w:r w:rsidRPr="005E147B">
        <w:rPr>
          <w:rFonts w:ascii="Arial" w:hAnsi="Arial" w:cs="Arial"/>
        </w:rPr>
        <w:t>-фрегата 21 октября 1870 г. указана по одной из смещенных шкал солнечного календаря, что в реальности соответствовало октябрю 1876 г., а первые крупные винтовые корабли были спущены на воду в 1851—52 гг. во Франции, что соответствовало по другой смещенной шкале, как будет показано ниже,</w:t>
      </w:r>
      <w:r w:rsidR="004C46DA">
        <w:rPr>
          <w:rFonts w:ascii="Arial" w:hAnsi="Arial" w:cs="Arial"/>
        </w:rPr>
        <w:t xml:space="preserve"> </w:t>
      </w:r>
      <w:r w:rsidRPr="005E147B">
        <w:rPr>
          <w:rFonts w:ascii="Arial" w:hAnsi="Arial" w:cs="Arial"/>
        </w:rPr>
        <w:t xml:space="preserve">1881 г.  </w:t>
      </w:r>
    </w:p>
    <w:p w14:paraId="567A06FF" w14:textId="2061CAD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России винтовые суда появились позднее. Поэтому не страх августейших фамилий был причиной строительства старых колёсных кораблей, а недостаточное развитие технологий по изготовлению винтовых судов на то время в Российской империи. </w:t>
      </w:r>
    </w:p>
    <w:p w14:paraId="226B3AA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Другим примером может служить эпизод с героической обороной в 1854 г., а затем неожиданной деградацией г. Петропавловска Камчатского в Крымской войне 1854—56 гг., когда англо-французская эскадра подошла к берегам Камчатки в 1855 г. Из «Википедии»:</w:t>
      </w:r>
    </w:p>
    <w:p w14:paraId="06B60697" w14:textId="7427D5E3" w:rsidR="005E147B" w:rsidRPr="00B16330" w:rsidRDefault="005E147B" w:rsidP="005E147B">
      <w:pPr>
        <w:spacing w:after="0" w:line="240" w:lineRule="auto"/>
        <w:ind w:firstLine="709"/>
        <w:rPr>
          <w:rFonts w:ascii="Arial" w:hAnsi="Arial" w:cs="Arial"/>
          <w:i/>
          <w:iCs/>
        </w:rPr>
      </w:pPr>
      <w:r w:rsidRPr="00B16330">
        <w:rPr>
          <w:rFonts w:ascii="Arial" w:hAnsi="Arial" w:cs="Arial"/>
          <w:i/>
          <w:iCs/>
        </w:rPr>
        <w:t>«В начале 1855 г. из-за угрозы повторного нападения ещё большего англо-французского флота было принято решение об эвакуации города, гарнизон с его вооружением и часть населения были вывезены кораблями в залив Де-Кастри, а затем в устье Амура, где на месте Николаевского поста ими был основан город Николаевск-на-Амуре, часть местных жителей ушли в центральные районы Камчатки.»</w:t>
      </w:r>
      <w:r w:rsidRPr="00B16330">
        <w:rPr>
          <w:rFonts w:ascii="Arial" w:hAnsi="Arial" w:cs="Arial"/>
          <w:i/>
          <w:iCs/>
          <w:vertAlign w:val="superscript"/>
        </w:rPr>
        <w:t>21</w:t>
      </w:r>
      <w:r w:rsidRPr="00B16330">
        <w:rPr>
          <w:rFonts w:ascii="Arial" w:hAnsi="Arial" w:cs="Arial"/>
          <w:i/>
          <w:iCs/>
        </w:rPr>
        <w:t xml:space="preserve"> </w:t>
      </w:r>
    </w:p>
    <w:p w14:paraId="1027943E" w14:textId="3EFDB9E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мы уже указывали, уши фальсификаторов торчат в ТИ, благодаря несуразице из-за смешения солнечных календарей, что отразилось в данном эпизоде с полуостровом Камчатка, когда пришлось выдумывать эвакуацию города, чтобы объяснить отсутствие армии при заходе в Авачинскую бухту французов и англичан. Первый эпизод с обороной столицы Камчатки дан по шкале Крымской </w:t>
      </w:r>
      <w:r w:rsidR="007477BF" w:rsidRPr="005E147B">
        <w:rPr>
          <w:rFonts w:ascii="Arial" w:hAnsi="Arial" w:cs="Arial"/>
        </w:rPr>
        <w:t>войны и</w:t>
      </w:r>
      <w:r w:rsidRPr="005E147B">
        <w:rPr>
          <w:rFonts w:ascii="Arial" w:hAnsi="Arial" w:cs="Arial"/>
        </w:rPr>
        <w:t xml:space="preserve"> соответствовал августу 188</w:t>
      </w:r>
      <w:r w:rsidR="00695F83">
        <w:rPr>
          <w:rFonts w:ascii="Arial" w:hAnsi="Arial" w:cs="Arial"/>
        </w:rPr>
        <w:t>6</w:t>
      </w:r>
      <w:r w:rsidRPr="005E147B">
        <w:rPr>
          <w:rFonts w:ascii="Arial" w:hAnsi="Arial" w:cs="Arial"/>
        </w:rPr>
        <w:t xml:space="preserve"> г. </w:t>
      </w:r>
    </w:p>
    <w:p w14:paraId="596EC9A4" w14:textId="77F8404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Второй эпизод описывал основание </w:t>
      </w:r>
      <w:r w:rsidR="000C44CC">
        <w:rPr>
          <w:rFonts w:ascii="Arial" w:hAnsi="Arial" w:cs="Arial"/>
        </w:rPr>
        <w:t xml:space="preserve">Николаевского поста, будущего </w:t>
      </w:r>
      <w:r w:rsidRPr="005E147B">
        <w:rPr>
          <w:rFonts w:ascii="Arial" w:hAnsi="Arial" w:cs="Arial"/>
        </w:rPr>
        <w:t>Николаевска-на- Амуре, согласно ТИ, заложенного в 1850 г. Последн</w:t>
      </w:r>
      <w:r w:rsidR="000C44CC">
        <w:rPr>
          <w:rFonts w:ascii="Arial" w:hAnsi="Arial" w:cs="Arial"/>
        </w:rPr>
        <w:t>яя</w:t>
      </w:r>
      <w:r w:rsidRPr="005E147B">
        <w:rPr>
          <w:rFonts w:ascii="Arial" w:hAnsi="Arial" w:cs="Arial"/>
        </w:rPr>
        <w:t xml:space="preserve"> дат</w:t>
      </w:r>
      <w:r w:rsidR="000C44CC">
        <w:rPr>
          <w:rFonts w:ascii="Arial" w:hAnsi="Arial" w:cs="Arial"/>
        </w:rPr>
        <w:t>а</w:t>
      </w:r>
      <w:r w:rsidRPr="005E147B">
        <w:rPr>
          <w:rFonts w:ascii="Arial" w:hAnsi="Arial" w:cs="Arial"/>
        </w:rPr>
        <w:t xml:space="preserve"> дан</w:t>
      </w:r>
      <w:r w:rsidR="000C44CC">
        <w:rPr>
          <w:rFonts w:ascii="Arial" w:hAnsi="Arial" w:cs="Arial"/>
        </w:rPr>
        <w:t>а</w:t>
      </w:r>
      <w:r w:rsidRPr="005E147B">
        <w:rPr>
          <w:rFonts w:ascii="Arial" w:hAnsi="Arial" w:cs="Arial"/>
        </w:rPr>
        <w:t xml:space="preserve"> по смещенной солнечной шкале, связанной с </w:t>
      </w:r>
      <w:r w:rsidR="000C44CC">
        <w:rPr>
          <w:rFonts w:ascii="Arial" w:hAnsi="Arial" w:cs="Arial"/>
        </w:rPr>
        <w:t>назначением графа Н.Н. Муравьева- Амурского генерал-губернатором Восточной Сибири по ТИ в 1847-61 гг.</w:t>
      </w:r>
      <w:r w:rsidRPr="005E147B">
        <w:rPr>
          <w:rFonts w:ascii="Arial" w:hAnsi="Arial" w:cs="Arial"/>
        </w:rPr>
        <w:t xml:space="preserve"> и в реальности </w:t>
      </w:r>
      <w:r w:rsidR="000C44CC">
        <w:rPr>
          <w:rFonts w:ascii="Arial" w:hAnsi="Arial" w:cs="Arial"/>
        </w:rPr>
        <w:t>соответствовавшей 188</w:t>
      </w:r>
      <w:r w:rsidR="00147CE3">
        <w:rPr>
          <w:rFonts w:ascii="Arial" w:hAnsi="Arial" w:cs="Arial"/>
        </w:rPr>
        <w:t>1</w:t>
      </w:r>
      <w:r w:rsidR="000C44CC">
        <w:rPr>
          <w:rFonts w:ascii="Arial" w:hAnsi="Arial" w:cs="Arial"/>
        </w:rPr>
        <w:t xml:space="preserve"> г.</w:t>
      </w:r>
    </w:p>
    <w:p w14:paraId="2E3846D6" w14:textId="5DEA3D71" w:rsidR="005E147B" w:rsidRPr="005E147B" w:rsidRDefault="005E147B" w:rsidP="005E147B">
      <w:pPr>
        <w:spacing w:after="0" w:line="240" w:lineRule="auto"/>
        <w:ind w:firstLine="709"/>
        <w:rPr>
          <w:rFonts w:ascii="Arial" w:hAnsi="Arial" w:cs="Arial"/>
        </w:rPr>
      </w:pPr>
      <w:r w:rsidRPr="005E147B">
        <w:rPr>
          <w:rFonts w:ascii="Arial" w:hAnsi="Arial" w:cs="Arial"/>
        </w:rPr>
        <w:t>А вот как с помощью нашей концепции удалось разгадать т. н. «тайну семьи Ульяновых», интерес к которой возник после опубликования анкеты В. И. Ленина для поступавших в Петербургский университет</w:t>
      </w:r>
      <w:r w:rsidR="00B1048E">
        <w:rPr>
          <w:rFonts w:ascii="Arial" w:hAnsi="Arial" w:cs="Arial"/>
        </w:rPr>
        <w:t xml:space="preserve"> в 1890-х годах</w:t>
      </w:r>
      <w:r w:rsidRPr="005E147B">
        <w:rPr>
          <w:rFonts w:ascii="Arial" w:hAnsi="Arial" w:cs="Arial"/>
        </w:rPr>
        <w:t>. В ней он указал своё отчество «Иванович», что вызвало кривотолки у историков, вплоть до признания отцом Владимира Ильича домашнего доктора семьи Ивана Покровского. Ларчик открывался просто, если внимательно изучить биографию Ильи Николаевича Ульянова. Из «Википедии»:</w:t>
      </w:r>
    </w:p>
    <w:p w14:paraId="400244D4" w14:textId="77777777" w:rsidR="005E147B" w:rsidRPr="00427237" w:rsidRDefault="005E147B" w:rsidP="005E147B">
      <w:pPr>
        <w:spacing w:after="0" w:line="240" w:lineRule="auto"/>
        <w:ind w:firstLine="709"/>
        <w:rPr>
          <w:rFonts w:ascii="Arial" w:hAnsi="Arial" w:cs="Arial"/>
          <w:i/>
          <w:iCs/>
        </w:rPr>
      </w:pPr>
      <w:r w:rsidRPr="00427237">
        <w:rPr>
          <w:rFonts w:ascii="Arial" w:hAnsi="Arial" w:cs="Arial"/>
          <w:i/>
          <w:iCs/>
        </w:rPr>
        <w:lastRenderedPageBreak/>
        <w:t>«Окончил Астраханскую гимназию с серебряной медалью в 1850 г. и физико-математический факультет Казанского университета в 1854 г. со степенью кандидата математических наук (с отличием). По окончании университета И. Н. Ульянов в 1855—1863 гг. работал старшим учителем математики в Пензенском дворянском институте с заведованием институтской метеорологической станцией.</w:t>
      </w:r>
    </w:p>
    <w:p w14:paraId="32173EA0" w14:textId="77777777" w:rsidR="005E147B" w:rsidRPr="00427237" w:rsidRDefault="005E147B" w:rsidP="005E147B">
      <w:pPr>
        <w:spacing w:after="0" w:line="240" w:lineRule="auto"/>
        <w:ind w:firstLine="709"/>
        <w:rPr>
          <w:rFonts w:ascii="Arial" w:hAnsi="Arial" w:cs="Arial"/>
          <w:i/>
          <w:iCs/>
        </w:rPr>
      </w:pPr>
      <w:r w:rsidRPr="00427237">
        <w:rPr>
          <w:rFonts w:ascii="Arial" w:hAnsi="Arial" w:cs="Arial"/>
          <w:i/>
          <w:iCs/>
        </w:rPr>
        <w:t>В 1863 г. женился на М. А. Бланк и перевёлся старшим учителем математики и физики в Нижегородскую мужскую гимназию, одновременно работая преподавателем и воспитателем в других учебных заведениях Нижнего Новгорода. В 1869 г. И. Н. Ульянов получил назначение на должность инспектора народных училищ Симбирской губернии, затем, в 1874 г., — директора народных училищ Симбирской губернии.</w:t>
      </w:r>
    </w:p>
    <w:p w14:paraId="40CA5026" w14:textId="77777777" w:rsidR="005E147B" w:rsidRPr="00427237" w:rsidRDefault="005E147B" w:rsidP="005E147B">
      <w:pPr>
        <w:spacing w:after="0" w:line="240" w:lineRule="auto"/>
        <w:ind w:firstLine="709"/>
        <w:rPr>
          <w:rFonts w:ascii="Arial" w:hAnsi="Arial" w:cs="Arial"/>
          <w:i/>
          <w:iCs/>
        </w:rPr>
      </w:pPr>
      <w:r w:rsidRPr="00427237">
        <w:rPr>
          <w:rFonts w:ascii="Arial" w:hAnsi="Arial" w:cs="Arial"/>
          <w:i/>
          <w:iCs/>
        </w:rPr>
        <w:t>В 1877 г. получил чин действительного статского советника (IV класс Табели о рангах), после 1856 г. дававший право на потомственное дворянство ему самому, супруге и всем детям, рождённым после даты старшинства в чине (младшей дочери Марии). В январе 1882 г. был награждён орденом Святого Владимира 3-й степени, тем самым потомственное дворянство было сообщено всем его детям».</w:t>
      </w:r>
      <w:r w:rsidRPr="00427237">
        <w:rPr>
          <w:rFonts w:ascii="Arial" w:hAnsi="Arial" w:cs="Arial"/>
          <w:i/>
          <w:iCs/>
          <w:vertAlign w:val="superscript"/>
        </w:rPr>
        <w:t>22</w:t>
      </w:r>
    </w:p>
    <w:p w14:paraId="69E20528" w14:textId="72EF692C" w:rsidR="00FD0C0C" w:rsidRDefault="008A1AB4" w:rsidP="005E147B">
      <w:pPr>
        <w:spacing w:after="0" w:line="240" w:lineRule="auto"/>
        <w:ind w:firstLine="709"/>
        <w:rPr>
          <w:rFonts w:ascii="Arial" w:hAnsi="Arial" w:cs="Arial"/>
        </w:rPr>
      </w:pPr>
      <w:r>
        <w:rPr>
          <w:rFonts w:ascii="Arial" w:hAnsi="Arial" w:cs="Arial"/>
        </w:rPr>
        <w:t xml:space="preserve">В биографии Ильи Николаевича даты приведены по </w:t>
      </w:r>
      <w:r w:rsidR="00C44C38">
        <w:rPr>
          <w:rFonts w:ascii="Arial" w:hAnsi="Arial" w:cs="Arial"/>
        </w:rPr>
        <w:t xml:space="preserve">смещенному </w:t>
      </w:r>
      <w:r>
        <w:rPr>
          <w:rFonts w:ascii="Arial" w:hAnsi="Arial" w:cs="Arial"/>
        </w:rPr>
        <w:t xml:space="preserve">солнечному календарю. На всякий случай, Казанский университет основан в 1804 г. по лунной или в </w:t>
      </w:r>
      <w:r w:rsidR="0020631C">
        <w:rPr>
          <w:rFonts w:ascii="Arial" w:hAnsi="Arial" w:cs="Arial"/>
        </w:rPr>
        <w:t xml:space="preserve">1872 г. по солнечной </w:t>
      </w:r>
      <w:r>
        <w:rPr>
          <w:rFonts w:ascii="Arial" w:hAnsi="Arial" w:cs="Arial"/>
        </w:rPr>
        <w:t xml:space="preserve">шкале. </w:t>
      </w:r>
      <w:r w:rsidR="005E147B" w:rsidRPr="005E147B">
        <w:rPr>
          <w:rFonts w:ascii="Arial" w:hAnsi="Arial" w:cs="Arial"/>
        </w:rPr>
        <w:t>Как видно из биографии Ильи Николаевича, школу он закончил в 1850 (187</w:t>
      </w:r>
      <w:r w:rsidR="0020631C">
        <w:rPr>
          <w:rFonts w:ascii="Arial" w:hAnsi="Arial" w:cs="Arial"/>
        </w:rPr>
        <w:t>2</w:t>
      </w:r>
      <w:r w:rsidR="005E147B" w:rsidRPr="005E147B">
        <w:rPr>
          <w:rFonts w:ascii="Arial" w:hAnsi="Arial" w:cs="Arial"/>
        </w:rPr>
        <w:t>) г., Казанский университет в 1854 (187</w:t>
      </w:r>
      <w:r w:rsidR="0020631C">
        <w:rPr>
          <w:rFonts w:ascii="Arial" w:hAnsi="Arial" w:cs="Arial"/>
        </w:rPr>
        <w:t>6</w:t>
      </w:r>
      <w:r w:rsidR="005E147B" w:rsidRPr="005E147B">
        <w:rPr>
          <w:rFonts w:ascii="Arial" w:hAnsi="Arial" w:cs="Arial"/>
        </w:rPr>
        <w:t xml:space="preserve">) г. </w:t>
      </w:r>
    </w:p>
    <w:p w14:paraId="3BC3C85D" w14:textId="7459D11C" w:rsidR="00FB4EE0" w:rsidRDefault="005E147B" w:rsidP="005E147B">
      <w:pPr>
        <w:spacing w:after="0" w:line="240" w:lineRule="auto"/>
        <w:ind w:firstLine="709"/>
        <w:rPr>
          <w:rFonts w:ascii="Arial" w:hAnsi="Arial" w:cs="Arial"/>
        </w:rPr>
      </w:pPr>
      <w:r w:rsidRPr="005E147B">
        <w:rPr>
          <w:rFonts w:ascii="Arial" w:hAnsi="Arial" w:cs="Arial"/>
        </w:rPr>
        <w:t>Женился в 1863</w:t>
      </w:r>
      <w:r w:rsidR="00FD0C0C">
        <w:rPr>
          <w:rFonts w:ascii="Arial" w:hAnsi="Arial" w:cs="Arial"/>
        </w:rPr>
        <w:t xml:space="preserve"> г.</w:t>
      </w:r>
      <w:r w:rsidRPr="005E147B">
        <w:rPr>
          <w:rFonts w:ascii="Arial" w:hAnsi="Arial" w:cs="Arial"/>
        </w:rPr>
        <w:t xml:space="preserve"> </w:t>
      </w:r>
      <w:r w:rsidR="00FB4EE0">
        <w:rPr>
          <w:rFonts w:ascii="Arial" w:hAnsi="Arial" w:cs="Arial"/>
        </w:rPr>
        <w:t>по смещенной солнечной шкале</w:t>
      </w:r>
      <w:r w:rsidR="00FD0C0C">
        <w:rPr>
          <w:rFonts w:ascii="Arial" w:hAnsi="Arial" w:cs="Arial"/>
        </w:rPr>
        <w:t xml:space="preserve">, что </w:t>
      </w:r>
      <w:r w:rsidR="00FB4EE0">
        <w:rPr>
          <w:rFonts w:ascii="Arial" w:hAnsi="Arial" w:cs="Arial"/>
        </w:rPr>
        <w:t xml:space="preserve">в действительности </w:t>
      </w:r>
      <w:r w:rsidRPr="005E147B">
        <w:rPr>
          <w:rFonts w:ascii="Arial" w:hAnsi="Arial" w:cs="Arial"/>
        </w:rPr>
        <w:t>соответствовало 187</w:t>
      </w:r>
      <w:r w:rsidR="00FB4EE0">
        <w:rPr>
          <w:rFonts w:ascii="Arial" w:hAnsi="Arial" w:cs="Arial"/>
        </w:rPr>
        <w:t>9</w:t>
      </w:r>
      <w:r w:rsidRPr="005E147B">
        <w:rPr>
          <w:rFonts w:ascii="Arial" w:hAnsi="Arial" w:cs="Arial"/>
        </w:rPr>
        <w:t xml:space="preserve"> г. Иными словами, у них с Марией Александровной</w:t>
      </w:r>
      <w:r w:rsidR="00FB4EE0">
        <w:rPr>
          <w:rFonts w:ascii="Arial" w:hAnsi="Arial" w:cs="Arial"/>
        </w:rPr>
        <w:t xml:space="preserve"> не</w:t>
      </w:r>
      <w:r w:rsidRPr="005E147B">
        <w:rPr>
          <w:rFonts w:ascii="Arial" w:hAnsi="Arial" w:cs="Arial"/>
        </w:rPr>
        <w:t xml:space="preserve"> был</w:t>
      </w:r>
      <w:r w:rsidR="00FB4EE0">
        <w:rPr>
          <w:rFonts w:ascii="Arial" w:hAnsi="Arial" w:cs="Arial"/>
        </w:rPr>
        <w:t>о</w:t>
      </w:r>
      <w:r w:rsidRPr="005E147B">
        <w:rPr>
          <w:rFonts w:ascii="Arial" w:hAnsi="Arial" w:cs="Arial"/>
        </w:rPr>
        <w:t xml:space="preserve"> общи</w:t>
      </w:r>
      <w:r w:rsidR="00FB4EE0">
        <w:rPr>
          <w:rFonts w:ascii="Arial" w:hAnsi="Arial" w:cs="Arial"/>
        </w:rPr>
        <w:t>х детей</w:t>
      </w:r>
      <w:r w:rsidR="00834AA6">
        <w:rPr>
          <w:rFonts w:ascii="Arial" w:hAnsi="Arial" w:cs="Arial"/>
        </w:rPr>
        <w:t>.</w:t>
      </w:r>
      <w:r w:rsidR="00FB4EE0">
        <w:rPr>
          <w:rFonts w:ascii="Arial" w:hAnsi="Arial" w:cs="Arial"/>
        </w:rPr>
        <w:t xml:space="preserve"> </w:t>
      </w:r>
      <w:r w:rsidRPr="005E147B">
        <w:rPr>
          <w:rFonts w:ascii="Arial" w:hAnsi="Arial" w:cs="Arial"/>
        </w:rPr>
        <w:t>Отсюда следует вывод, что к моменту указанного бракосочетания Мария Александровна была уже</w:t>
      </w:r>
      <w:r w:rsidR="00FB4EE0">
        <w:rPr>
          <w:rFonts w:ascii="Arial" w:hAnsi="Arial" w:cs="Arial"/>
        </w:rPr>
        <w:t>, вероятно,</w:t>
      </w:r>
      <w:r w:rsidRPr="005E147B">
        <w:rPr>
          <w:rFonts w:ascii="Arial" w:hAnsi="Arial" w:cs="Arial"/>
        </w:rPr>
        <w:t xml:space="preserve"> вдовой</w:t>
      </w:r>
      <w:r w:rsidR="00FB4EE0">
        <w:rPr>
          <w:rFonts w:ascii="Arial" w:hAnsi="Arial" w:cs="Arial"/>
        </w:rPr>
        <w:t xml:space="preserve"> (только </w:t>
      </w:r>
      <w:r w:rsidR="00B12A8D">
        <w:rPr>
          <w:rFonts w:ascii="Arial" w:hAnsi="Arial" w:cs="Arial"/>
        </w:rPr>
        <w:t xml:space="preserve">что </w:t>
      </w:r>
      <w:r w:rsidR="00FB4EE0">
        <w:rPr>
          <w:rFonts w:ascii="Arial" w:hAnsi="Arial" w:cs="Arial"/>
        </w:rPr>
        <w:t xml:space="preserve">закончилась русско-турецкая война </w:t>
      </w:r>
      <w:r w:rsidR="00C47AE1">
        <w:rPr>
          <w:rFonts w:ascii="Arial" w:hAnsi="Arial" w:cs="Arial"/>
        </w:rPr>
        <w:t xml:space="preserve">1877-78 гг. </w:t>
      </w:r>
      <w:r w:rsidR="00FB4EE0">
        <w:rPr>
          <w:rFonts w:ascii="Arial" w:hAnsi="Arial" w:cs="Arial"/>
        </w:rPr>
        <w:t>и началось польское восстание</w:t>
      </w:r>
      <w:r w:rsidR="00C47AE1">
        <w:rPr>
          <w:rFonts w:ascii="Arial" w:hAnsi="Arial" w:cs="Arial"/>
        </w:rPr>
        <w:t xml:space="preserve"> 1863-64 гг.</w:t>
      </w:r>
      <w:r w:rsidR="00FB4EE0">
        <w:rPr>
          <w:rFonts w:ascii="Arial" w:hAnsi="Arial" w:cs="Arial"/>
        </w:rPr>
        <w:t>)</w:t>
      </w:r>
      <w:r w:rsidRPr="005E147B">
        <w:rPr>
          <w:rFonts w:ascii="Arial" w:hAnsi="Arial" w:cs="Arial"/>
        </w:rPr>
        <w:t xml:space="preserve">, а Илья Николаевич стал отчимом для </w:t>
      </w:r>
      <w:r w:rsidR="00DC6F76">
        <w:rPr>
          <w:rFonts w:ascii="Arial" w:hAnsi="Arial" w:cs="Arial"/>
        </w:rPr>
        <w:t xml:space="preserve">остальных </w:t>
      </w:r>
      <w:r w:rsidRPr="005E147B">
        <w:rPr>
          <w:rFonts w:ascii="Arial" w:hAnsi="Arial" w:cs="Arial"/>
        </w:rPr>
        <w:t>её детей.</w:t>
      </w:r>
      <w:r w:rsidR="00820A03">
        <w:rPr>
          <w:rFonts w:ascii="Arial" w:hAnsi="Arial" w:cs="Arial"/>
        </w:rPr>
        <w:t xml:space="preserve"> </w:t>
      </w:r>
    </w:p>
    <w:p w14:paraId="3AF1EADD" w14:textId="2AFA69B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Возникает вопрос: а что тут страшного, чтобы делать из этого тайну? Ответ видится только один. До 1900 г. документы оформлялись </w:t>
      </w:r>
      <w:r w:rsidR="00FB4EE0">
        <w:rPr>
          <w:rFonts w:ascii="Arial" w:hAnsi="Arial" w:cs="Arial"/>
        </w:rPr>
        <w:t>по разным календарным шкалам</w:t>
      </w:r>
      <w:r w:rsidR="00E634C7">
        <w:rPr>
          <w:rFonts w:ascii="Arial" w:hAnsi="Arial" w:cs="Arial"/>
        </w:rPr>
        <w:t>.</w:t>
      </w:r>
      <w:r w:rsidR="00FB4EE0">
        <w:rPr>
          <w:rFonts w:ascii="Arial" w:hAnsi="Arial" w:cs="Arial"/>
        </w:rPr>
        <w:t xml:space="preserve"> П</w:t>
      </w:r>
      <w:r w:rsidRPr="005E147B">
        <w:rPr>
          <w:rFonts w:ascii="Arial" w:hAnsi="Arial" w:cs="Arial"/>
        </w:rPr>
        <w:t xml:space="preserve">оэтому дотошные историки могли выйти на эту календарную неразбериху, что при важности фигуры Ленина допускало дальнейшее исследование различных </w:t>
      </w:r>
      <w:r w:rsidR="00FB4EE0">
        <w:rPr>
          <w:rFonts w:ascii="Arial" w:hAnsi="Arial" w:cs="Arial"/>
        </w:rPr>
        <w:t>дат</w:t>
      </w:r>
      <w:r w:rsidRPr="005E147B">
        <w:rPr>
          <w:rFonts w:ascii="Arial" w:hAnsi="Arial" w:cs="Arial"/>
        </w:rPr>
        <w:t xml:space="preserve"> и </w:t>
      </w:r>
      <w:r w:rsidR="00FB4EE0">
        <w:rPr>
          <w:rFonts w:ascii="Arial" w:hAnsi="Arial" w:cs="Arial"/>
        </w:rPr>
        <w:t>пересмотра</w:t>
      </w:r>
      <w:r w:rsidRPr="005E147B">
        <w:rPr>
          <w:rFonts w:ascii="Arial" w:hAnsi="Arial" w:cs="Arial"/>
        </w:rPr>
        <w:t xml:space="preserve"> исторических документ</w:t>
      </w:r>
      <w:r w:rsidR="00FB4EE0">
        <w:rPr>
          <w:rFonts w:ascii="Arial" w:hAnsi="Arial" w:cs="Arial"/>
        </w:rPr>
        <w:t>ов</w:t>
      </w:r>
      <w:r w:rsidRPr="005E147B">
        <w:rPr>
          <w:rFonts w:ascii="Arial" w:hAnsi="Arial" w:cs="Arial"/>
        </w:rPr>
        <w:t>.</w:t>
      </w:r>
    </w:p>
    <w:p w14:paraId="6DCBED02" w14:textId="5B816C5C" w:rsidR="005E147B" w:rsidRPr="005E147B" w:rsidRDefault="005E147B" w:rsidP="005E147B">
      <w:pPr>
        <w:spacing w:after="0" w:line="240" w:lineRule="auto"/>
        <w:ind w:firstLine="709"/>
        <w:rPr>
          <w:rFonts w:ascii="Arial" w:hAnsi="Arial" w:cs="Arial"/>
        </w:rPr>
      </w:pPr>
      <w:r w:rsidRPr="005E147B">
        <w:rPr>
          <w:rFonts w:ascii="Arial" w:hAnsi="Arial" w:cs="Arial"/>
        </w:rPr>
        <w:t>Интересно заметить, что после брака Илья Николаевич сделал стремительную карьеру для сына бывшего крепостного</w:t>
      </w:r>
      <w:r w:rsidR="000C6FC6">
        <w:rPr>
          <w:rFonts w:ascii="Arial" w:hAnsi="Arial" w:cs="Arial"/>
        </w:rPr>
        <w:t>, с</w:t>
      </w:r>
      <w:r w:rsidR="00261967">
        <w:rPr>
          <w:rFonts w:ascii="Arial" w:hAnsi="Arial" w:cs="Arial"/>
        </w:rPr>
        <w:t>пустя несколько лет</w:t>
      </w:r>
      <w:r w:rsidRPr="005E147B">
        <w:rPr>
          <w:rFonts w:ascii="Arial" w:hAnsi="Arial" w:cs="Arial"/>
        </w:rPr>
        <w:t xml:space="preserve"> получи</w:t>
      </w:r>
      <w:r w:rsidR="000C6FC6">
        <w:rPr>
          <w:rFonts w:ascii="Arial" w:hAnsi="Arial" w:cs="Arial"/>
        </w:rPr>
        <w:t>в</w:t>
      </w:r>
      <w:r w:rsidRPr="005E147B">
        <w:rPr>
          <w:rFonts w:ascii="Arial" w:hAnsi="Arial" w:cs="Arial"/>
        </w:rPr>
        <w:t xml:space="preserve"> дворянское звание</w:t>
      </w:r>
      <w:r w:rsidR="00261967">
        <w:rPr>
          <w:rFonts w:ascii="Arial" w:hAnsi="Arial" w:cs="Arial"/>
        </w:rPr>
        <w:t xml:space="preserve">. Дата присвоения звания </w:t>
      </w:r>
      <w:r w:rsidR="000C6FC6">
        <w:rPr>
          <w:rFonts w:ascii="Arial" w:hAnsi="Arial" w:cs="Arial"/>
        </w:rPr>
        <w:t xml:space="preserve">вынужденно </w:t>
      </w:r>
      <w:r w:rsidR="00261967">
        <w:rPr>
          <w:rFonts w:ascii="Arial" w:hAnsi="Arial" w:cs="Arial"/>
        </w:rPr>
        <w:t xml:space="preserve">продублирована </w:t>
      </w:r>
      <w:r w:rsidR="006A7E0A">
        <w:rPr>
          <w:rFonts w:ascii="Arial" w:hAnsi="Arial" w:cs="Arial"/>
        </w:rPr>
        <w:t>летописцами</w:t>
      </w:r>
      <w:r w:rsidR="00261967">
        <w:rPr>
          <w:rFonts w:ascii="Arial" w:hAnsi="Arial" w:cs="Arial"/>
        </w:rPr>
        <w:t xml:space="preserve"> из-за разных календарных шкал:</w:t>
      </w:r>
      <w:r w:rsidR="000C6FC6">
        <w:rPr>
          <w:rFonts w:ascii="Arial" w:hAnsi="Arial" w:cs="Arial"/>
        </w:rPr>
        <w:t xml:space="preserve"> в</w:t>
      </w:r>
      <w:r w:rsidR="00261967">
        <w:rPr>
          <w:rFonts w:ascii="Arial" w:hAnsi="Arial" w:cs="Arial"/>
        </w:rPr>
        <w:t xml:space="preserve"> 1877 г. (в реальности 1882-83) </w:t>
      </w:r>
      <w:r w:rsidR="006A7E0A">
        <w:rPr>
          <w:rFonts w:ascii="Arial" w:hAnsi="Arial" w:cs="Arial"/>
        </w:rPr>
        <w:t xml:space="preserve">просто </w:t>
      </w:r>
      <w:r w:rsidR="000C6FC6">
        <w:rPr>
          <w:rFonts w:ascii="Arial" w:hAnsi="Arial" w:cs="Arial"/>
        </w:rPr>
        <w:t>дворян</w:t>
      </w:r>
      <w:r w:rsidR="006A7E0A">
        <w:rPr>
          <w:rFonts w:ascii="Arial" w:hAnsi="Arial" w:cs="Arial"/>
        </w:rPr>
        <w:t xml:space="preserve">ин, а </w:t>
      </w:r>
      <w:r w:rsidR="000C6FC6">
        <w:rPr>
          <w:rFonts w:ascii="Arial" w:hAnsi="Arial" w:cs="Arial"/>
        </w:rPr>
        <w:t xml:space="preserve">в </w:t>
      </w:r>
      <w:r w:rsidR="00261967">
        <w:rPr>
          <w:rFonts w:ascii="Arial" w:hAnsi="Arial" w:cs="Arial"/>
        </w:rPr>
        <w:t>1882 г.</w:t>
      </w:r>
      <w:r w:rsidR="000C6FC6">
        <w:rPr>
          <w:rFonts w:ascii="Arial" w:hAnsi="Arial" w:cs="Arial"/>
        </w:rPr>
        <w:t xml:space="preserve"> </w:t>
      </w:r>
      <w:r w:rsidR="006A7E0A">
        <w:rPr>
          <w:rFonts w:ascii="Arial" w:hAnsi="Arial" w:cs="Arial"/>
        </w:rPr>
        <w:t xml:space="preserve">– с добавлением приставки </w:t>
      </w:r>
      <w:r w:rsidR="00657B82">
        <w:rPr>
          <w:rFonts w:ascii="Arial" w:hAnsi="Arial" w:cs="Arial"/>
        </w:rPr>
        <w:t xml:space="preserve">якобы </w:t>
      </w:r>
      <w:r w:rsidR="006A7E0A">
        <w:rPr>
          <w:rFonts w:ascii="Arial" w:hAnsi="Arial" w:cs="Arial"/>
        </w:rPr>
        <w:t>«</w:t>
      </w:r>
      <w:r w:rsidR="000C6FC6">
        <w:rPr>
          <w:rFonts w:ascii="Arial" w:hAnsi="Arial" w:cs="Arial"/>
        </w:rPr>
        <w:t>потомственн</w:t>
      </w:r>
      <w:r w:rsidR="006A7E0A">
        <w:rPr>
          <w:rFonts w:ascii="Arial" w:hAnsi="Arial" w:cs="Arial"/>
        </w:rPr>
        <w:t>ый»</w:t>
      </w:r>
      <w:r w:rsidR="000C6FC6">
        <w:rPr>
          <w:rFonts w:ascii="Arial" w:hAnsi="Arial" w:cs="Arial"/>
        </w:rPr>
        <w:t xml:space="preserve">. </w:t>
      </w:r>
      <w:r w:rsidRPr="005E147B">
        <w:rPr>
          <w:rFonts w:ascii="Arial" w:hAnsi="Arial" w:cs="Arial"/>
        </w:rPr>
        <w:t>Однако подробности этой части его биографии выходят за рамки нашего исследования.</w:t>
      </w:r>
    </w:p>
    <w:p w14:paraId="435065EE" w14:textId="2086F124" w:rsidR="005E147B" w:rsidRPr="005E147B" w:rsidRDefault="005E147B" w:rsidP="005E147B">
      <w:pPr>
        <w:spacing w:after="0" w:line="240" w:lineRule="auto"/>
        <w:ind w:firstLine="709"/>
        <w:rPr>
          <w:rFonts w:ascii="Arial" w:hAnsi="Arial" w:cs="Arial"/>
        </w:rPr>
      </w:pPr>
      <w:r w:rsidRPr="005E147B">
        <w:rPr>
          <w:rFonts w:ascii="Arial" w:hAnsi="Arial" w:cs="Arial"/>
        </w:rPr>
        <w:t>Следует заметить, что одной из задач Петра I при переходе на солнечную шкалу в 1700 г. были обучение и подготовка населения к календарю солнечному, поэтому к этому сроку было подготовлено издание календарей</w:t>
      </w:r>
      <w:r w:rsidR="0027270A">
        <w:rPr>
          <w:rFonts w:ascii="Arial" w:hAnsi="Arial" w:cs="Arial"/>
        </w:rPr>
        <w:t>,</w:t>
      </w:r>
      <w:r w:rsidRPr="005E147B">
        <w:rPr>
          <w:rFonts w:ascii="Arial" w:hAnsi="Arial" w:cs="Arial"/>
        </w:rPr>
        <w:t xml:space="preserve"> в которых 1700 г. лунной шкалы соответствовал 1865 г. солнечного календаря. В ТИ это событие отражено в отмене монополии Академии наук на издание календарей в 1865 г., а также</w:t>
      </w:r>
      <w:r w:rsidR="0027270A">
        <w:rPr>
          <w:rFonts w:ascii="Arial" w:hAnsi="Arial" w:cs="Arial"/>
        </w:rPr>
        <w:t xml:space="preserve"> в</w:t>
      </w:r>
      <w:r w:rsidRPr="005E147B">
        <w:rPr>
          <w:rFonts w:ascii="Arial" w:hAnsi="Arial" w:cs="Arial"/>
        </w:rPr>
        <w:t xml:space="preserve"> издани</w:t>
      </w:r>
      <w:r w:rsidR="0027270A">
        <w:rPr>
          <w:rFonts w:ascii="Arial" w:hAnsi="Arial" w:cs="Arial"/>
        </w:rPr>
        <w:t>и</w:t>
      </w:r>
      <w:r w:rsidRPr="005E147B">
        <w:rPr>
          <w:rFonts w:ascii="Arial" w:hAnsi="Arial" w:cs="Arial"/>
        </w:rPr>
        <w:t xml:space="preserve"> народного и адрес-календаря в 1866 г. Из статьи «Что расскажет календарь»:</w:t>
      </w:r>
    </w:p>
    <w:p w14:paraId="7E632D34" w14:textId="77777777" w:rsidR="005E147B" w:rsidRPr="008A1E6A" w:rsidRDefault="005E147B" w:rsidP="005E147B">
      <w:pPr>
        <w:spacing w:after="0" w:line="240" w:lineRule="auto"/>
        <w:ind w:firstLine="709"/>
        <w:rPr>
          <w:rFonts w:ascii="Arial" w:hAnsi="Arial" w:cs="Arial"/>
          <w:i/>
          <w:iCs/>
        </w:rPr>
      </w:pPr>
      <w:r w:rsidRPr="008A1E6A">
        <w:rPr>
          <w:rFonts w:ascii="Arial" w:hAnsi="Arial" w:cs="Arial"/>
          <w:i/>
          <w:iCs/>
        </w:rPr>
        <w:t xml:space="preserve">«Монополия Академии наук на издание календарей была отменена в 1865 г. С этого времени появились разные календари частных издательств. В 1866 г. вышел первый дешёвый народный календарь, изданный в Москве, и стенной </w:t>
      </w:r>
      <w:r w:rsidRPr="008A1E6A">
        <w:rPr>
          <w:rFonts w:ascii="Arial" w:hAnsi="Arial" w:cs="Arial"/>
          <w:i/>
          <w:iCs/>
        </w:rPr>
        <w:lastRenderedPageBreak/>
        <w:t>отрывной — в Петербурге. Как отзвук далёкой старины, во многих отрывных календарях долгое время печатались нелепые предсказания погоды.</w:t>
      </w:r>
    </w:p>
    <w:p w14:paraId="3DCA2A9D" w14:textId="54F13276" w:rsidR="005E147B" w:rsidRPr="005E147B" w:rsidRDefault="005E147B" w:rsidP="005E147B">
      <w:pPr>
        <w:spacing w:after="0" w:line="240" w:lineRule="auto"/>
        <w:ind w:firstLine="709"/>
        <w:rPr>
          <w:rFonts w:ascii="Arial" w:hAnsi="Arial" w:cs="Arial"/>
        </w:rPr>
      </w:pPr>
      <w:r w:rsidRPr="008A1E6A">
        <w:rPr>
          <w:rFonts w:ascii="Arial" w:hAnsi="Arial" w:cs="Arial"/>
          <w:i/>
          <w:iCs/>
        </w:rPr>
        <w:t>Адрес-календарь: общая роспись начальствующих и прочих должностных лиц по всем управлениям в Империи и по главным управлениям в Царстве Польском и в Великом княжестве Финляндском. На 1866—1867 гг.»</w:t>
      </w:r>
      <w:r w:rsidRPr="008A1E6A">
        <w:rPr>
          <w:rFonts w:ascii="Arial" w:hAnsi="Arial" w:cs="Arial"/>
          <w:i/>
          <w:iCs/>
          <w:vertAlign w:val="superscript"/>
        </w:rPr>
        <w:t>23</w:t>
      </w:r>
    </w:p>
    <w:p w14:paraId="760C57F2" w14:textId="736EB661" w:rsidR="005E147B" w:rsidRDefault="008A15AA" w:rsidP="005E147B">
      <w:pPr>
        <w:spacing w:after="0" w:line="240" w:lineRule="auto"/>
        <w:ind w:firstLine="709"/>
        <w:rPr>
          <w:rFonts w:ascii="Arial" w:hAnsi="Arial" w:cs="Arial"/>
        </w:rPr>
      </w:pPr>
      <w:r>
        <w:rPr>
          <w:rFonts w:ascii="Arial" w:hAnsi="Arial" w:cs="Arial"/>
        </w:rPr>
        <w:t>И последнее замечание. В истории цивилизации было несколько попыток перейти на новые точки отсчета как по лунному, так, соответственно, и по солнечному календарю. Это происходило, как выяснится далее, после отстранения Прометея от управления цивилизацией. Например, в лунном 1719 г., после «смерти» наследника Алексея Петровича в 1718 г.</w:t>
      </w:r>
      <w:r w:rsidR="004601EB">
        <w:rPr>
          <w:rFonts w:ascii="Arial" w:hAnsi="Arial" w:cs="Arial"/>
        </w:rPr>
        <w:t xml:space="preserve"> и 1796 г., после «смерти» Екатерины Великой.</w:t>
      </w:r>
    </w:p>
    <w:p w14:paraId="313E3D21" w14:textId="7329E9AD" w:rsidR="004601EB" w:rsidRPr="00593D49" w:rsidRDefault="004601EB" w:rsidP="005E147B">
      <w:pPr>
        <w:spacing w:after="0" w:line="240" w:lineRule="auto"/>
        <w:ind w:firstLine="709"/>
        <w:rPr>
          <w:rFonts w:ascii="Arial" w:hAnsi="Arial" w:cs="Arial"/>
        </w:rPr>
      </w:pPr>
      <w:r>
        <w:rPr>
          <w:rFonts w:ascii="Arial" w:hAnsi="Arial" w:cs="Arial"/>
        </w:rPr>
        <w:t xml:space="preserve">В первом случае переход на солнечную шкалу соответствовал бы </w:t>
      </w:r>
      <w:r w:rsidR="00593D49">
        <w:rPr>
          <w:rFonts w:ascii="Arial" w:hAnsi="Arial" w:cs="Arial"/>
        </w:rPr>
        <w:t xml:space="preserve">(по столетней кратности) </w:t>
      </w:r>
      <w:r>
        <w:rPr>
          <w:rFonts w:ascii="Arial" w:hAnsi="Arial" w:cs="Arial"/>
        </w:rPr>
        <w:t>1819 г., а во втором- 1896 г. Отсюда дата прихода Прометея должна была соответствовать 1811 и 1888 гг.</w:t>
      </w:r>
      <w:r w:rsidR="00593D49">
        <w:rPr>
          <w:rFonts w:ascii="Arial" w:hAnsi="Arial" w:cs="Arial"/>
        </w:rPr>
        <w:t xml:space="preserve"> В первом случае – это дата рождения сына Наполеона </w:t>
      </w:r>
      <w:r w:rsidR="00593D49">
        <w:rPr>
          <w:rFonts w:ascii="Arial" w:hAnsi="Arial" w:cs="Arial"/>
          <w:lang w:val="en-US"/>
        </w:rPr>
        <w:t>I</w:t>
      </w:r>
      <w:r w:rsidR="00593D49" w:rsidRPr="00593D49">
        <w:rPr>
          <w:rFonts w:ascii="Arial" w:hAnsi="Arial" w:cs="Arial"/>
        </w:rPr>
        <w:t xml:space="preserve"> </w:t>
      </w:r>
      <w:r w:rsidR="00593D49">
        <w:rPr>
          <w:rFonts w:ascii="Arial" w:hAnsi="Arial" w:cs="Arial"/>
        </w:rPr>
        <w:t xml:space="preserve">Эжена, а во-втором – греческого принца Христофора. </w:t>
      </w:r>
      <w:r w:rsidR="00D8792B">
        <w:rPr>
          <w:rFonts w:ascii="Arial" w:hAnsi="Arial" w:cs="Arial"/>
        </w:rPr>
        <w:t xml:space="preserve">(Если бы это произошло, то на дворе в последнем случае был бы 2050 г.) </w:t>
      </w:r>
      <w:r w:rsidR="00593D49">
        <w:rPr>
          <w:rFonts w:ascii="Arial" w:hAnsi="Arial" w:cs="Arial"/>
        </w:rPr>
        <w:t>К этим датам мы еще вернемся.</w:t>
      </w:r>
    </w:p>
    <w:p w14:paraId="07BD2F65" w14:textId="77777777" w:rsidR="008A15AA" w:rsidRPr="005E147B" w:rsidRDefault="008A15AA" w:rsidP="005E147B">
      <w:pPr>
        <w:spacing w:after="0" w:line="240" w:lineRule="auto"/>
        <w:ind w:firstLine="709"/>
        <w:rPr>
          <w:rFonts w:ascii="Arial" w:hAnsi="Arial" w:cs="Arial"/>
        </w:rPr>
      </w:pPr>
    </w:p>
    <w:p w14:paraId="5296C57D" w14:textId="77777777" w:rsidR="005E147B" w:rsidRPr="001420A4" w:rsidRDefault="005E147B" w:rsidP="001420A4">
      <w:pPr>
        <w:spacing w:after="0" w:line="240" w:lineRule="auto"/>
        <w:ind w:firstLine="709"/>
        <w:jc w:val="center"/>
        <w:rPr>
          <w:rFonts w:ascii="Arial" w:hAnsi="Arial" w:cs="Arial"/>
          <w:b/>
          <w:bCs/>
        </w:rPr>
      </w:pPr>
      <w:r w:rsidRPr="001420A4">
        <w:rPr>
          <w:rFonts w:ascii="Arial" w:hAnsi="Arial" w:cs="Arial"/>
          <w:b/>
          <w:bCs/>
        </w:rPr>
        <w:t>Где появился и куда первоначально пришел Прометей</w:t>
      </w:r>
    </w:p>
    <w:p w14:paraId="7D233FDF" w14:textId="77777777" w:rsidR="005E147B" w:rsidRPr="005E147B" w:rsidRDefault="005E147B" w:rsidP="005E147B">
      <w:pPr>
        <w:spacing w:after="0" w:line="240" w:lineRule="auto"/>
        <w:ind w:firstLine="709"/>
        <w:rPr>
          <w:rFonts w:ascii="Arial" w:hAnsi="Arial" w:cs="Arial"/>
        </w:rPr>
      </w:pPr>
    </w:p>
    <w:p w14:paraId="4C564AB1" w14:textId="01BA1BD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Для решения этого вопроса обратимся к биографии фантомов Прометея: князя Рюрика и патриарха Никона. Последнего, кстати, согласно ТИ, именовали государем. Из жизнедеятельности Рюрика известно, что он пришел с севера, первоначально учредил столицу в Ладоге, ныне </w:t>
      </w:r>
      <w:r w:rsidR="00A17809">
        <w:rPr>
          <w:rFonts w:ascii="Arial" w:hAnsi="Arial" w:cs="Arial"/>
        </w:rPr>
        <w:t xml:space="preserve">якобы </w:t>
      </w:r>
      <w:r w:rsidRPr="005E147B">
        <w:rPr>
          <w:rFonts w:ascii="Arial" w:hAnsi="Arial" w:cs="Arial"/>
        </w:rPr>
        <w:t>Старая Ладога, в ТИ - 862-64 гг. Затем переехал править в Новгород. Таким образом, можно утверждать, что первой столицей была Ладога.</w:t>
      </w:r>
      <w:r w:rsidR="00A17809">
        <w:rPr>
          <w:rFonts w:ascii="Arial" w:hAnsi="Arial" w:cs="Arial"/>
        </w:rPr>
        <w:t xml:space="preserve"> Что это был за город узнаем ниже.</w:t>
      </w:r>
    </w:p>
    <w:p w14:paraId="257C4BB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по части места рождения Прометея осталось обратиться к биографии патриарха Никона, который начинал свою церковную деятельность в Соловецком монастыре, согласно ТИ, с 1635 г., а впоследствии заложив целый каскад церковных комплексов на о. Кий в Онежской губе (практически рядом с устьем р. Онеги), на Валдае в Новгородской области и в Истре, недалеко от Москвы.</w:t>
      </w:r>
    </w:p>
    <w:p w14:paraId="2C722033" w14:textId="3D71D2AD" w:rsidR="005E147B" w:rsidRPr="005E147B" w:rsidRDefault="005E147B" w:rsidP="005E147B">
      <w:pPr>
        <w:spacing w:after="0" w:line="240" w:lineRule="auto"/>
        <w:ind w:firstLine="709"/>
        <w:rPr>
          <w:rFonts w:ascii="Arial" w:hAnsi="Arial" w:cs="Arial"/>
        </w:rPr>
      </w:pPr>
      <w:r w:rsidRPr="005E147B">
        <w:rPr>
          <w:rFonts w:ascii="Arial" w:hAnsi="Arial" w:cs="Arial"/>
        </w:rPr>
        <w:t>Читатель, очевидно, уже догадался, что "рождению" Прометей обязан Соловецким островам. Далее его путь лежал через Онежскую губу по Онеге с переходами к Онежскому и Ладожскому озерам. Ладога, похоже, была первым населенным пунктом, где он был признан посланником бога.</w:t>
      </w:r>
    </w:p>
    <w:p w14:paraId="314A0125" w14:textId="0EECA41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Из-за того, что Прометей представлял из себя субстанцию, включавшую в себя одновременно мужское и женское начало, историю его появления несложно найти в греческой и египетской мифологии, легендах и народных сказаниях. У греков он отражен в виде </w:t>
      </w:r>
      <w:r w:rsidR="00D32B20" w:rsidRPr="005E147B">
        <w:rPr>
          <w:rFonts w:ascii="Arial" w:hAnsi="Arial" w:cs="Arial"/>
        </w:rPr>
        <w:t xml:space="preserve">Елены Прекрасной </w:t>
      </w:r>
      <w:r w:rsidR="00D32B20">
        <w:rPr>
          <w:rFonts w:ascii="Arial" w:hAnsi="Arial" w:cs="Arial"/>
        </w:rPr>
        <w:t xml:space="preserve">и </w:t>
      </w:r>
      <w:r w:rsidRPr="005E147B">
        <w:rPr>
          <w:rFonts w:ascii="Arial" w:hAnsi="Arial" w:cs="Arial"/>
        </w:rPr>
        <w:t>двуполой богини Афродиты, у египтян – в описании двуполого бога Тота, в русских сказках, помимо богатырей – в образе «Хозяйки медной горы»</w:t>
      </w:r>
      <w:r w:rsidR="00FA4796">
        <w:rPr>
          <w:rFonts w:ascii="Arial" w:hAnsi="Arial" w:cs="Arial"/>
        </w:rPr>
        <w:t xml:space="preserve"> </w:t>
      </w:r>
      <w:r w:rsidR="00C65770" w:rsidRPr="005E147B">
        <w:rPr>
          <w:rFonts w:ascii="Arial" w:hAnsi="Arial" w:cs="Arial"/>
        </w:rPr>
        <w:t xml:space="preserve">Василисы Прекрасной </w:t>
      </w:r>
      <w:r w:rsidR="00FA4796">
        <w:rPr>
          <w:rFonts w:ascii="Arial" w:hAnsi="Arial" w:cs="Arial"/>
        </w:rPr>
        <w:t>с телом ящерицы</w:t>
      </w:r>
      <w:r w:rsidRPr="005E147B">
        <w:rPr>
          <w:rFonts w:ascii="Arial" w:hAnsi="Arial" w:cs="Arial"/>
        </w:rPr>
        <w:t xml:space="preserve"> и др. Из Википедии:</w:t>
      </w:r>
    </w:p>
    <w:p w14:paraId="7F1AC041" w14:textId="2C46B459" w:rsidR="005E147B" w:rsidRPr="00FD2FEB" w:rsidRDefault="005E147B" w:rsidP="005E147B">
      <w:pPr>
        <w:spacing w:after="0" w:line="240" w:lineRule="auto"/>
        <w:ind w:firstLine="709"/>
        <w:rPr>
          <w:rFonts w:ascii="Arial" w:hAnsi="Arial" w:cs="Arial"/>
          <w:i/>
          <w:iCs/>
        </w:rPr>
      </w:pPr>
      <w:r w:rsidRPr="00FD2FEB">
        <w:rPr>
          <w:rFonts w:ascii="Arial" w:hAnsi="Arial" w:cs="Arial"/>
          <w:i/>
          <w:iCs/>
        </w:rPr>
        <w:t xml:space="preserve">«С Афродитой отождествляют Сирийскую богиню. В Евфрат с неба упало огромное яйцо, рыбы выкатили его на берег, а голубки высиживали, пока из него не вышла Афродита. Согласно «Теогонии» Гесиода, Афродита родилась около острова Кифера из морской пены… </w:t>
      </w:r>
    </w:p>
    <w:p w14:paraId="404E7952" w14:textId="77777777" w:rsidR="005E147B" w:rsidRPr="00FD2FEB" w:rsidRDefault="005E147B" w:rsidP="005E147B">
      <w:pPr>
        <w:spacing w:after="0" w:line="240" w:lineRule="auto"/>
        <w:ind w:firstLine="709"/>
        <w:rPr>
          <w:rFonts w:ascii="Arial" w:hAnsi="Arial" w:cs="Arial"/>
          <w:i/>
          <w:iCs/>
        </w:rPr>
      </w:pPr>
      <w:r w:rsidRPr="00FD2FEB">
        <w:rPr>
          <w:rFonts w:ascii="Arial" w:hAnsi="Arial" w:cs="Arial"/>
          <w:i/>
          <w:iCs/>
        </w:rPr>
        <w:t>Классическая Афродита возникла обнажённой из воздушной морской раковины вблизи Кипра — отсюда её прозвище «Киприда» — и на раковине добралась до берега.</w:t>
      </w:r>
    </w:p>
    <w:p w14:paraId="1D91146F" w14:textId="18F6EE6A" w:rsidR="005E147B" w:rsidRPr="00FD2FEB" w:rsidRDefault="005E147B" w:rsidP="005E147B">
      <w:pPr>
        <w:spacing w:after="0" w:line="240" w:lineRule="auto"/>
        <w:ind w:firstLine="709"/>
        <w:rPr>
          <w:rFonts w:ascii="Arial" w:hAnsi="Arial" w:cs="Arial"/>
          <w:i/>
          <w:iCs/>
        </w:rPr>
      </w:pPr>
      <w:r w:rsidRPr="00FD2FEB">
        <w:rPr>
          <w:rFonts w:ascii="Arial" w:hAnsi="Arial" w:cs="Arial"/>
          <w:i/>
          <w:iCs/>
        </w:rPr>
        <w:t xml:space="preserve">В древности хорошо знали и тот факт, что средиземноморская Афродита (Астарта) «изображалась не только в женском обличье, но и в мужском». Так, на Кипре… была статуя богини с бородой, но с женским телом и </w:t>
      </w:r>
      <w:r w:rsidRPr="00FD2FEB">
        <w:rPr>
          <w:rFonts w:ascii="Arial" w:hAnsi="Arial" w:cs="Arial"/>
          <w:i/>
          <w:iCs/>
        </w:rPr>
        <w:lastRenderedPageBreak/>
        <w:t xml:space="preserve">в женской одежде, со скипетром, «изображающая богиню как существо мужского пола, поскольку полагали, что она „является и </w:t>
      </w:r>
      <w:r w:rsidR="00FD2FEB" w:rsidRPr="00FD2FEB">
        <w:rPr>
          <w:rFonts w:ascii="Arial" w:hAnsi="Arial" w:cs="Arial"/>
          <w:i/>
          <w:iCs/>
        </w:rPr>
        <w:t>мужчиной,</w:t>
      </w:r>
      <w:r w:rsidRPr="00FD2FEB">
        <w:rPr>
          <w:rFonts w:ascii="Arial" w:hAnsi="Arial" w:cs="Arial"/>
          <w:i/>
          <w:iCs/>
        </w:rPr>
        <w:t xml:space="preserve"> и женщиной“.»</w:t>
      </w:r>
      <w:r w:rsidRPr="00FD2FEB">
        <w:rPr>
          <w:rFonts w:ascii="Arial" w:hAnsi="Arial" w:cs="Arial"/>
          <w:i/>
          <w:iCs/>
          <w:vertAlign w:val="superscript"/>
        </w:rPr>
        <w:t>24</w:t>
      </w:r>
    </w:p>
    <w:p w14:paraId="61C9B167" w14:textId="132DFC27" w:rsidR="005E147B" w:rsidRPr="00E7520D" w:rsidRDefault="005E147B" w:rsidP="005E147B">
      <w:pPr>
        <w:spacing w:after="0" w:line="240" w:lineRule="auto"/>
        <w:ind w:firstLine="709"/>
        <w:rPr>
          <w:rFonts w:ascii="Arial" w:hAnsi="Arial" w:cs="Arial"/>
          <w:i/>
          <w:iCs/>
        </w:rPr>
      </w:pPr>
      <w:r w:rsidRPr="00E7520D">
        <w:rPr>
          <w:rFonts w:ascii="Arial" w:hAnsi="Arial" w:cs="Arial"/>
          <w:i/>
          <w:iCs/>
        </w:rPr>
        <w:t>«Забеременев от Зевса в форме лебедя, Леда родила яйцо, из которого вылупились её дети. Согласно Еврипиду, Елена была третьей дочерью Леды…»</w:t>
      </w:r>
      <w:r w:rsidRPr="00E7520D">
        <w:rPr>
          <w:rFonts w:ascii="Arial" w:hAnsi="Arial" w:cs="Arial"/>
          <w:i/>
          <w:iCs/>
          <w:vertAlign w:val="superscript"/>
        </w:rPr>
        <w:t>25</w:t>
      </w:r>
    </w:p>
    <w:p w14:paraId="58D663A1" w14:textId="77777777" w:rsidR="00AA70B9" w:rsidRDefault="005E147B" w:rsidP="005E147B">
      <w:pPr>
        <w:spacing w:after="0" w:line="240" w:lineRule="auto"/>
        <w:ind w:firstLine="709"/>
        <w:rPr>
          <w:rFonts w:ascii="Arial" w:hAnsi="Arial" w:cs="Arial"/>
        </w:rPr>
      </w:pPr>
      <w:r w:rsidRPr="005E147B">
        <w:rPr>
          <w:rFonts w:ascii="Arial" w:hAnsi="Arial" w:cs="Arial"/>
        </w:rPr>
        <w:t xml:space="preserve">Как видно из цитат, Прометей «вылупился из яйца» около острова, что значительно подкрепляет нашу версию о Соловках. Но главное, мы узнали о еще одном наименовании Соловецкого архипелага в те времена – Кипр или Кифера. А вот, что мы находим в религиозных текстах о других его фантомах – апостоле Андрее Первозванном и Антонии Римлянине. </w:t>
      </w:r>
    </w:p>
    <w:p w14:paraId="11A79669" w14:textId="0EA33EF9" w:rsidR="005E147B" w:rsidRPr="005E147B" w:rsidRDefault="005E147B" w:rsidP="005E147B">
      <w:pPr>
        <w:spacing w:after="0" w:line="240" w:lineRule="auto"/>
        <w:ind w:firstLine="709"/>
        <w:rPr>
          <w:rFonts w:ascii="Arial" w:hAnsi="Arial" w:cs="Arial"/>
        </w:rPr>
      </w:pPr>
      <w:r w:rsidRPr="005E147B">
        <w:rPr>
          <w:rFonts w:ascii="Arial" w:hAnsi="Arial" w:cs="Arial"/>
        </w:rPr>
        <w:t>Первый – прибыл на Ладогу (</w:t>
      </w:r>
      <w:r w:rsidR="00443E30">
        <w:rPr>
          <w:rFonts w:ascii="Arial" w:hAnsi="Arial" w:cs="Arial"/>
        </w:rPr>
        <w:t xml:space="preserve">или о. </w:t>
      </w:r>
      <w:r w:rsidRPr="005E147B">
        <w:rPr>
          <w:rFonts w:ascii="Arial" w:hAnsi="Arial" w:cs="Arial"/>
        </w:rPr>
        <w:t xml:space="preserve">Нево) и водрузил крест на о. Валааме. </w:t>
      </w:r>
      <w:r w:rsidR="001F3A82">
        <w:rPr>
          <w:rFonts w:ascii="Arial" w:hAnsi="Arial" w:cs="Arial"/>
        </w:rPr>
        <w:t xml:space="preserve">До этого то же самое он проделал в Киеве и Новгороде. </w:t>
      </w:r>
      <w:r w:rsidRPr="005E147B">
        <w:rPr>
          <w:rFonts w:ascii="Arial" w:hAnsi="Arial" w:cs="Arial"/>
        </w:rPr>
        <w:t>Второй приплыл в Новгород на «камне» из Рима, первоначальное местоположение которых установим чуть позже. Из Википедии:</w:t>
      </w:r>
    </w:p>
    <w:p w14:paraId="6541F363" w14:textId="4F27FB32" w:rsidR="005E147B" w:rsidRPr="00A3025A" w:rsidRDefault="005E147B" w:rsidP="005E147B">
      <w:pPr>
        <w:spacing w:after="0" w:line="240" w:lineRule="auto"/>
        <w:ind w:firstLine="709"/>
        <w:rPr>
          <w:rFonts w:ascii="Arial" w:hAnsi="Arial" w:cs="Arial"/>
          <w:i/>
          <w:iCs/>
        </w:rPr>
      </w:pPr>
      <w:r w:rsidRPr="00A3025A">
        <w:rPr>
          <w:rFonts w:ascii="Arial" w:hAnsi="Arial" w:cs="Arial"/>
          <w:i/>
          <w:iCs/>
        </w:rPr>
        <w:t>«По преданию, во времена распространения христианства апостол Андрей Первозванный двигался на Север, проповедуя Евангелие. Пройдя Днепр и Волхов, ученик Христа вошёл в «бурные и вращающиеся воды озера Нево» и установил на «горах Валаамских» каменный крест.»</w:t>
      </w:r>
      <w:r w:rsidRPr="00A3025A">
        <w:rPr>
          <w:rFonts w:ascii="Arial" w:hAnsi="Arial" w:cs="Arial"/>
          <w:i/>
          <w:iCs/>
          <w:vertAlign w:val="superscript"/>
        </w:rPr>
        <w:t>26</w:t>
      </w:r>
    </w:p>
    <w:p w14:paraId="2E23147A" w14:textId="3E119979" w:rsidR="005E147B" w:rsidRPr="00A3025A" w:rsidRDefault="005E147B" w:rsidP="005E147B">
      <w:pPr>
        <w:spacing w:after="0" w:line="240" w:lineRule="auto"/>
        <w:ind w:firstLine="709"/>
        <w:rPr>
          <w:rFonts w:ascii="Arial" w:hAnsi="Arial" w:cs="Arial"/>
          <w:i/>
          <w:iCs/>
        </w:rPr>
      </w:pPr>
      <w:r w:rsidRPr="00A3025A">
        <w:rPr>
          <w:rFonts w:ascii="Arial" w:hAnsi="Arial" w:cs="Arial"/>
          <w:i/>
          <w:iCs/>
        </w:rPr>
        <w:t xml:space="preserve">«Согласно житию святого, составленному в XVI веке, Антоний родился в Риме от «православных </w:t>
      </w:r>
      <w:r w:rsidR="003C5482" w:rsidRPr="00A3025A">
        <w:rPr>
          <w:rFonts w:ascii="Arial" w:hAnsi="Arial" w:cs="Arial"/>
          <w:i/>
          <w:iCs/>
        </w:rPr>
        <w:t>родителей» …</w:t>
      </w:r>
      <w:r w:rsidRPr="00A3025A">
        <w:rPr>
          <w:rFonts w:ascii="Arial" w:hAnsi="Arial" w:cs="Arial"/>
          <w:i/>
          <w:iCs/>
        </w:rPr>
        <w:t xml:space="preserve"> Однажды камень, на котором стоял Антоний, отломился от скалы и упал в море. Минуя «тёплое море» (Средиземное), Неву, Ладожское озеро и Волхов, святой чудесным образом приплыл на камне в Новгород, причём путешествие длилось всего три дня. </w:t>
      </w:r>
    </w:p>
    <w:p w14:paraId="12D55B4C" w14:textId="77777777" w:rsidR="005E147B" w:rsidRPr="00A3025A" w:rsidRDefault="005E147B" w:rsidP="005E147B">
      <w:pPr>
        <w:spacing w:after="0" w:line="240" w:lineRule="auto"/>
        <w:ind w:firstLine="709"/>
        <w:rPr>
          <w:rFonts w:ascii="Arial" w:hAnsi="Arial" w:cs="Arial"/>
          <w:i/>
          <w:iCs/>
        </w:rPr>
      </w:pPr>
      <w:r w:rsidRPr="00A3025A">
        <w:rPr>
          <w:rFonts w:ascii="Arial" w:hAnsi="Arial" w:cs="Arial"/>
          <w:i/>
          <w:iCs/>
        </w:rPr>
        <w:t>Это произошло, по сведениям агиографа, в сентябре 1106 года, в канун праздника Рождества Пресвятой Богородицы. С новгородцами Антоний поначалу общался через переводчика, затем, помолившись, «дабы ему Бог открыл русский язык», — без его помощи… В 1117 году был заложен каменный храм в честь Рождества Пресвятой Богородицы, который освятил епископ Новгородский Иоанн в 1119 году.»</w:t>
      </w:r>
      <w:r w:rsidRPr="00A3025A">
        <w:rPr>
          <w:rFonts w:ascii="Arial" w:hAnsi="Arial" w:cs="Arial"/>
          <w:i/>
          <w:iCs/>
          <w:vertAlign w:val="superscript"/>
        </w:rPr>
        <w:t>27</w:t>
      </w:r>
    </w:p>
    <w:p w14:paraId="1E1C375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«Плавание на камне» - безусловно нонсенс, однако, если предположить, что под камнем подразумевался лед, то версия имеет смысл для Онежской губы и Соловецких островов, откуда Антоний начал свое путешествие. Обратим внимание на скорое освоение им русского языка, «переводчик», понятно, был ни при чём. </w:t>
      </w:r>
    </w:p>
    <w:p w14:paraId="3698A332" w14:textId="77777777" w:rsidR="00266E73" w:rsidRDefault="005E147B" w:rsidP="005E147B">
      <w:pPr>
        <w:spacing w:after="0" w:line="240" w:lineRule="auto"/>
        <w:ind w:firstLine="709"/>
        <w:rPr>
          <w:rFonts w:ascii="Arial" w:hAnsi="Arial" w:cs="Arial"/>
        </w:rPr>
      </w:pPr>
      <w:r w:rsidRPr="005E147B">
        <w:rPr>
          <w:rFonts w:ascii="Arial" w:hAnsi="Arial" w:cs="Arial"/>
        </w:rPr>
        <w:t xml:space="preserve">Движение Прометея от Соловецких островов дополнительно подтверждалось перемещениями патриарха Никона на о. Кий в Онежской губе при побеге с Соловков. Не менее важным свидетельством являлась также великая значимость впоследствии основанного там монастыря, согласно ТИ – в 1660 г. </w:t>
      </w:r>
    </w:p>
    <w:p w14:paraId="3B830DEB" w14:textId="0ABAAD57" w:rsidR="005E147B" w:rsidRPr="005E147B" w:rsidRDefault="000E0FFD" w:rsidP="005E147B">
      <w:pPr>
        <w:spacing w:after="0" w:line="240" w:lineRule="auto"/>
        <w:ind w:firstLine="709"/>
        <w:rPr>
          <w:rFonts w:ascii="Arial" w:hAnsi="Arial" w:cs="Arial"/>
        </w:rPr>
      </w:pPr>
      <w:r>
        <w:rPr>
          <w:rFonts w:ascii="Arial" w:hAnsi="Arial" w:cs="Arial"/>
        </w:rPr>
        <w:t xml:space="preserve">Понятно, что остров Кий до сих пор носит одно из имен Прометея. Стало быть, отсюда пошла Киевская Русь. А </w:t>
      </w:r>
      <w:r w:rsidRPr="000E0FFD">
        <w:rPr>
          <w:rFonts w:ascii="Arial" w:hAnsi="Arial" w:cs="Arial"/>
        </w:rPr>
        <w:t>надкладезная церковь Происхождения Честных Древ Животворящего Креста (1660)</w:t>
      </w:r>
      <w:r>
        <w:rPr>
          <w:rFonts w:ascii="Arial" w:hAnsi="Arial" w:cs="Arial"/>
        </w:rPr>
        <w:t xml:space="preserve"> на острове, явно показывала, где Андрей Первозванный установил один из своих крестов в г. Киеве. </w:t>
      </w:r>
      <w:r w:rsidR="005E147B" w:rsidRPr="005E147B">
        <w:rPr>
          <w:rFonts w:ascii="Arial" w:hAnsi="Arial" w:cs="Arial"/>
        </w:rPr>
        <w:t>Из Википедии:</w:t>
      </w:r>
    </w:p>
    <w:p w14:paraId="2DB9D500" w14:textId="7FFB5419" w:rsidR="005E147B" w:rsidRPr="00486A53" w:rsidRDefault="005E147B" w:rsidP="005E147B">
      <w:pPr>
        <w:spacing w:after="0" w:line="240" w:lineRule="auto"/>
        <w:ind w:firstLine="709"/>
        <w:rPr>
          <w:rFonts w:ascii="Arial" w:hAnsi="Arial" w:cs="Arial"/>
          <w:i/>
          <w:iCs/>
        </w:rPr>
      </w:pPr>
      <w:r w:rsidRPr="00486A53">
        <w:rPr>
          <w:rFonts w:ascii="Arial" w:hAnsi="Arial" w:cs="Arial"/>
          <w:i/>
          <w:iCs/>
        </w:rPr>
        <w:t>«В 1639 году иеромонах (будущий патриарх) Никон при побеге из Соловецкого монастыря потерпел бедствие у скал на подходе к устью Онеги, но спасся в бухте Кий-острова…В 1660 году Никон сам приехал на Кий-остров и жил здесь, руководя строительством, почти весь год. В частности, здесь он устроил систему сбора пресной воды по образцу палестинских монастырей…</w:t>
      </w:r>
    </w:p>
    <w:p w14:paraId="4D2D38AA" w14:textId="77777777" w:rsidR="005E147B" w:rsidRPr="00486A53" w:rsidRDefault="005E147B" w:rsidP="005E147B">
      <w:pPr>
        <w:spacing w:after="0" w:line="240" w:lineRule="auto"/>
        <w:ind w:firstLine="709"/>
        <w:rPr>
          <w:rFonts w:ascii="Arial" w:hAnsi="Arial" w:cs="Arial"/>
          <w:i/>
          <w:iCs/>
        </w:rPr>
      </w:pPr>
      <w:r w:rsidRPr="00486A53">
        <w:rPr>
          <w:rFonts w:ascii="Arial" w:hAnsi="Arial" w:cs="Arial"/>
          <w:i/>
          <w:iCs/>
        </w:rPr>
        <w:t xml:space="preserve">Выдающееся значение монастыря подтверждалось и тем, что с самого начала он был устроен ставропигиальным (патриаршим) и им сразу управляли архимандриты — небывалый случай для того времени…9 июля 1854 года во </w:t>
      </w:r>
      <w:r w:rsidRPr="00486A53">
        <w:rPr>
          <w:rFonts w:ascii="Arial" w:hAnsi="Arial" w:cs="Arial"/>
          <w:i/>
          <w:iCs/>
        </w:rPr>
        <w:lastRenderedPageBreak/>
        <w:t>время Крымской войны перенёс разорение от английских войск, высадившихся на Кий-острове.»</w:t>
      </w:r>
      <w:r w:rsidRPr="00486A53">
        <w:rPr>
          <w:rFonts w:ascii="Arial" w:hAnsi="Arial" w:cs="Arial"/>
          <w:i/>
          <w:iCs/>
          <w:vertAlign w:val="superscript"/>
        </w:rPr>
        <w:t>28</w:t>
      </w:r>
    </w:p>
    <w:p w14:paraId="5AE3BF87" w14:textId="4B5AF7C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заметим, что косвенным подтверждением появления Прометея на Соловках являлся значительный интерес к нему со стороны мировой знати. В ТИ это представлено осадой «правительственными» войсками восставшего Соловецкого монастыря в 1668-76 гг., захватом его и разорением. </w:t>
      </w:r>
    </w:p>
    <w:p w14:paraId="6E377BD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той же серии – поиски клада Степана Разина на одном из «астраханских» (читай Соловецких) островов и казни его брата Фрола в 1676 г. якобы за ложную информацию при розыске «правительственных» войск. В Крымскую войну в 1854 г. монастырь был атакован англо-французской коалицией.</w:t>
      </w:r>
    </w:p>
    <w:p w14:paraId="619743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Учитывая основание монастырей в местах появления Прометея на севере страны, «методом индукции» можно сделать утверждение, что все религиозные комплексы (а их немало!) на современных территориях Ленинградской, Вологодской, Архангельской, Новгородской, Тверской областях являлись отражением (следом) его маршрутов, потому как народ боготворил сверхчеловека и отмечал его шествие сакральными сооружениями. Подтверждение вышесказанному о Прометее и русском Севере находим у Ф.И. Тютчева:</w:t>
      </w:r>
    </w:p>
    <w:p w14:paraId="0315739A" w14:textId="77777777" w:rsidR="005E147B" w:rsidRPr="005E147B" w:rsidRDefault="005E147B" w:rsidP="005E147B">
      <w:pPr>
        <w:spacing w:after="0" w:line="240" w:lineRule="auto"/>
        <w:ind w:firstLine="709"/>
        <w:rPr>
          <w:rFonts w:ascii="Arial" w:hAnsi="Arial" w:cs="Arial"/>
        </w:rPr>
      </w:pPr>
    </w:p>
    <w:p w14:paraId="69009DA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Эти бедные селенья,</w:t>
      </w:r>
    </w:p>
    <w:p w14:paraId="57AC1CA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Эта скудная природа -</w:t>
      </w:r>
    </w:p>
    <w:p w14:paraId="00D42A7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Край родной долготерпенья,</w:t>
      </w:r>
    </w:p>
    <w:p w14:paraId="666E752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Край ты русского народа!</w:t>
      </w:r>
    </w:p>
    <w:p w14:paraId="3691CD3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w:t>
      </w:r>
    </w:p>
    <w:p w14:paraId="127A66B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Удрученный ношей крестной,</w:t>
      </w:r>
    </w:p>
    <w:p w14:paraId="7CC322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Всю тебя, земля родная,</w:t>
      </w:r>
    </w:p>
    <w:p w14:paraId="6514D53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рабском виде царь небесный</w:t>
      </w:r>
    </w:p>
    <w:p w14:paraId="6B440DD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Исходил, благословляя.</w:t>
      </w:r>
    </w:p>
    <w:p w14:paraId="2CD31AA4" w14:textId="77777777" w:rsidR="005E147B" w:rsidRPr="005E147B" w:rsidRDefault="005E147B" w:rsidP="005E147B">
      <w:pPr>
        <w:spacing w:after="0" w:line="240" w:lineRule="auto"/>
        <w:ind w:firstLine="709"/>
        <w:rPr>
          <w:rFonts w:ascii="Arial" w:hAnsi="Arial" w:cs="Arial"/>
        </w:rPr>
      </w:pPr>
    </w:p>
    <w:p w14:paraId="39B1C80A" w14:textId="42EA1479" w:rsidR="005E147B" w:rsidRPr="005E147B" w:rsidRDefault="005E147B" w:rsidP="005E147B">
      <w:pPr>
        <w:spacing w:after="0" w:line="240" w:lineRule="auto"/>
        <w:ind w:firstLine="709"/>
        <w:rPr>
          <w:rFonts w:ascii="Arial" w:hAnsi="Arial" w:cs="Arial"/>
        </w:rPr>
      </w:pPr>
      <w:r w:rsidRPr="005E147B">
        <w:rPr>
          <w:rFonts w:ascii="Arial" w:hAnsi="Arial" w:cs="Arial"/>
        </w:rPr>
        <w:t>Но нас в этом ожерелье монастырей, пустынь и церквей должен больше всего интересовать Валаамский монастырь, который в Евангелие отражен как «Вифлеем», а в античной истории как Вавилон. Очевидно, под вавилонской башней подразумевалась</w:t>
      </w:r>
      <w:r w:rsidR="009C3648">
        <w:rPr>
          <w:rFonts w:ascii="Arial" w:hAnsi="Arial" w:cs="Arial"/>
        </w:rPr>
        <w:t>, похоже,</w:t>
      </w:r>
      <w:r w:rsidRPr="005E147B">
        <w:rPr>
          <w:rFonts w:ascii="Arial" w:hAnsi="Arial" w:cs="Arial"/>
        </w:rPr>
        <w:t xml:space="preserve"> 72-метровая колокольня Спасо- Преображенского монастыря. </w:t>
      </w:r>
      <w:r w:rsidR="005B1CDE">
        <w:rPr>
          <w:rFonts w:ascii="Arial" w:hAnsi="Arial" w:cs="Arial"/>
        </w:rPr>
        <w:t xml:space="preserve">С учетом </w:t>
      </w:r>
      <w:r w:rsidR="00FD3838">
        <w:rPr>
          <w:rFonts w:ascii="Arial" w:hAnsi="Arial" w:cs="Arial"/>
        </w:rPr>
        <w:t xml:space="preserve">всего </w:t>
      </w:r>
      <w:r w:rsidR="005B1CDE">
        <w:rPr>
          <w:rFonts w:ascii="Arial" w:hAnsi="Arial" w:cs="Arial"/>
        </w:rPr>
        <w:t xml:space="preserve">вышесказанного становится понятным, что Рюрик прибыл сначала на Валаам, по-тогдашнему «Ладога». </w:t>
      </w:r>
      <w:r w:rsidR="00F45309">
        <w:rPr>
          <w:rFonts w:ascii="Arial" w:hAnsi="Arial" w:cs="Arial"/>
        </w:rPr>
        <w:t>Впоследствии</w:t>
      </w:r>
      <w:r w:rsidR="005B1CDE">
        <w:rPr>
          <w:rFonts w:ascii="Arial" w:hAnsi="Arial" w:cs="Arial"/>
        </w:rPr>
        <w:t xml:space="preserve"> </w:t>
      </w:r>
      <w:r w:rsidR="00FD3838">
        <w:rPr>
          <w:rFonts w:ascii="Arial" w:hAnsi="Arial" w:cs="Arial"/>
        </w:rPr>
        <w:t xml:space="preserve">это </w:t>
      </w:r>
      <w:r w:rsidR="005B1CDE">
        <w:rPr>
          <w:rFonts w:ascii="Arial" w:hAnsi="Arial" w:cs="Arial"/>
        </w:rPr>
        <w:t>название перенесли на современный город</w:t>
      </w:r>
      <w:r w:rsidR="00DA354B">
        <w:rPr>
          <w:rFonts w:ascii="Arial" w:hAnsi="Arial" w:cs="Arial"/>
        </w:rPr>
        <w:t xml:space="preserve"> на р. Волхов</w:t>
      </w:r>
      <w:r w:rsidR="005B1CDE">
        <w:rPr>
          <w:rFonts w:ascii="Arial" w:hAnsi="Arial" w:cs="Arial"/>
        </w:rPr>
        <w:t>.</w:t>
      </w:r>
    </w:p>
    <w:p w14:paraId="745405E4" w14:textId="455B5B4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Более того, под первым Римом в ТИ также надо подразумевать Валаам, а история основания города Ромулом и Рэмом в ТИ в 753 г. до н.э., в реальности относилась к переименованию </w:t>
      </w:r>
      <w:r w:rsidR="005B1CDE">
        <w:rPr>
          <w:rFonts w:ascii="Arial" w:hAnsi="Arial" w:cs="Arial"/>
        </w:rPr>
        <w:t>Царьграда</w:t>
      </w:r>
      <w:r w:rsidRPr="005E147B">
        <w:rPr>
          <w:rFonts w:ascii="Arial" w:hAnsi="Arial" w:cs="Arial"/>
        </w:rPr>
        <w:t xml:space="preserve"> в «Константинополь» или «Новый Рим» при захвате его Прометеем, который случился позднее. </w:t>
      </w:r>
    </w:p>
    <w:p w14:paraId="5672E8FF" w14:textId="33C5E77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Отсюда провозглашение </w:t>
      </w:r>
      <w:r w:rsidR="005B1CDE">
        <w:rPr>
          <w:rFonts w:ascii="Arial" w:hAnsi="Arial" w:cs="Arial"/>
        </w:rPr>
        <w:t xml:space="preserve">современной </w:t>
      </w:r>
      <w:r w:rsidRPr="005E147B">
        <w:rPr>
          <w:rFonts w:ascii="Arial" w:hAnsi="Arial" w:cs="Arial"/>
        </w:rPr>
        <w:t xml:space="preserve">Москвы 3-м Римом и 2-м Иерусалимом (он же </w:t>
      </w:r>
      <w:r w:rsidR="005B1CDE">
        <w:rPr>
          <w:rFonts w:ascii="Arial" w:hAnsi="Arial" w:cs="Arial"/>
        </w:rPr>
        <w:t>Царьград</w:t>
      </w:r>
      <w:r w:rsidRPr="005E147B">
        <w:rPr>
          <w:rFonts w:ascii="Arial" w:hAnsi="Arial" w:cs="Arial"/>
        </w:rPr>
        <w:t xml:space="preserve">). Современный Рим был основан после указанного захвата </w:t>
      </w:r>
      <w:r w:rsidR="00B63D45">
        <w:rPr>
          <w:rFonts w:ascii="Arial" w:hAnsi="Arial" w:cs="Arial"/>
        </w:rPr>
        <w:t>Царьграда</w:t>
      </w:r>
      <w:r w:rsidRPr="005E147B">
        <w:rPr>
          <w:rFonts w:ascii="Arial" w:hAnsi="Arial" w:cs="Arial"/>
        </w:rPr>
        <w:t xml:space="preserve"> и переноса </w:t>
      </w:r>
      <w:r w:rsidR="00132CEE">
        <w:rPr>
          <w:rFonts w:ascii="Arial" w:hAnsi="Arial" w:cs="Arial"/>
        </w:rPr>
        <w:t>от</w:t>
      </w:r>
      <w:r w:rsidRPr="005E147B">
        <w:rPr>
          <w:rFonts w:ascii="Arial" w:hAnsi="Arial" w:cs="Arial"/>
        </w:rPr>
        <w:t xml:space="preserve">туда религиозного центра </w:t>
      </w:r>
      <w:r w:rsidR="00132CEE">
        <w:rPr>
          <w:rFonts w:ascii="Arial" w:hAnsi="Arial" w:cs="Arial"/>
        </w:rPr>
        <w:t xml:space="preserve">на Апеннинский полуостров, </w:t>
      </w:r>
      <w:r w:rsidRPr="005E147B">
        <w:rPr>
          <w:rFonts w:ascii="Arial" w:hAnsi="Arial" w:cs="Arial"/>
        </w:rPr>
        <w:t xml:space="preserve">и по сути являлся самым молодым из сакральных городов. </w:t>
      </w:r>
    </w:p>
    <w:p w14:paraId="1161718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цитате Беды Достопочтенного находим подтверждение не только значимости указанных городов, но и заявление об эталонном расстоянии между Валаамом и Иерусалимом (Царьградом), которое учитывалось при возведении столиц мира от г. Владимира, о чем мы писали выше. Из «Википедии»:</w:t>
      </w:r>
    </w:p>
    <w:p w14:paraId="624C26CC" w14:textId="4BD8309D" w:rsidR="005E147B" w:rsidRPr="0082475B" w:rsidRDefault="005E147B" w:rsidP="005E147B">
      <w:pPr>
        <w:spacing w:after="0" w:line="240" w:lineRule="auto"/>
        <w:ind w:firstLine="709"/>
        <w:rPr>
          <w:rFonts w:ascii="Arial" w:hAnsi="Arial" w:cs="Arial"/>
          <w:i/>
          <w:iCs/>
        </w:rPr>
      </w:pPr>
      <w:r w:rsidRPr="0082475B">
        <w:rPr>
          <w:rFonts w:ascii="Arial" w:hAnsi="Arial" w:cs="Arial"/>
          <w:i/>
          <w:iCs/>
        </w:rPr>
        <w:t xml:space="preserve">«Центром мира воспринимался Иерусалим, вторым центром притяжения был Апостольский Престол — Рим. Паломничество к этим святыням рассматривалось как часть пути к Царству Небесному, что ярко выражено в </w:t>
      </w:r>
      <w:r w:rsidR="00EB336A">
        <w:rPr>
          <w:rFonts w:ascii="Arial" w:hAnsi="Arial" w:cs="Arial"/>
          <w:i/>
          <w:iCs/>
        </w:rPr>
        <w:t>«</w:t>
      </w:r>
      <w:r w:rsidRPr="0082475B">
        <w:rPr>
          <w:rFonts w:ascii="Arial" w:hAnsi="Arial" w:cs="Arial"/>
          <w:i/>
          <w:iCs/>
        </w:rPr>
        <w:t>Церковной истории</w:t>
      </w:r>
      <w:r w:rsidR="00EB336A">
        <w:rPr>
          <w:rFonts w:ascii="Arial" w:hAnsi="Arial" w:cs="Arial"/>
          <w:i/>
          <w:iCs/>
        </w:rPr>
        <w:t>»</w:t>
      </w:r>
      <w:r w:rsidRPr="0082475B">
        <w:rPr>
          <w:rFonts w:ascii="Arial" w:hAnsi="Arial" w:cs="Arial"/>
          <w:i/>
          <w:iCs/>
        </w:rPr>
        <w:t xml:space="preserve">. Святые места образовывали реперные точки, </w:t>
      </w:r>
      <w:r w:rsidRPr="0082475B">
        <w:rPr>
          <w:rFonts w:ascii="Arial" w:hAnsi="Arial" w:cs="Arial"/>
          <w:i/>
          <w:iCs/>
        </w:rPr>
        <w:lastRenderedPageBreak/>
        <w:t>размечавшие пространство, которое должно было описываться не только как предмет географии, но и в категориях движения души праведника.»</w:t>
      </w:r>
      <w:r w:rsidRPr="0082475B">
        <w:rPr>
          <w:rFonts w:ascii="Arial" w:hAnsi="Arial" w:cs="Arial"/>
          <w:i/>
          <w:iCs/>
          <w:vertAlign w:val="superscript"/>
        </w:rPr>
        <w:t>29</w:t>
      </w:r>
    </w:p>
    <w:p w14:paraId="1E793E26" w14:textId="1975102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Валааме в местной реке Иордан Прометей обращал в собственную веру население региона, в Евангелии – крещение </w:t>
      </w:r>
      <w:r w:rsidR="00D24791">
        <w:rPr>
          <w:rFonts w:ascii="Arial" w:hAnsi="Arial" w:cs="Arial"/>
        </w:rPr>
        <w:t xml:space="preserve">водой </w:t>
      </w:r>
      <w:r w:rsidRPr="005E147B">
        <w:rPr>
          <w:rFonts w:ascii="Arial" w:hAnsi="Arial" w:cs="Arial"/>
        </w:rPr>
        <w:t xml:space="preserve">Иоанна Крестителя. А на горе Фавор о. Валаама произошло одно из его преображений, в Евангелии – Преображение Христа, которое надо понимать как очередную мутацию Прометея. </w:t>
      </w:r>
      <w:r w:rsidR="002F4CF4">
        <w:rPr>
          <w:rFonts w:ascii="Arial" w:hAnsi="Arial" w:cs="Arial"/>
        </w:rPr>
        <w:t>Елеонская гора на Валааме описана в Евангелии как место вознесения Христа на небо после Воскресенья.</w:t>
      </w:r>
    </w:p>
    <w:p w14:paraId="2C51E9B5" w14:textId="37840916" w:rsidR="005E147B" w:rsidRPr="005E147B" w:rsidRDefault="005E147B" w:rsidP="005E147B">
      <w:pPr>
        <w:spacing w:after="0" w:line="240" w:lineRule="auto"/>
        <w:ind w:firstLine="709"/>
        <w:rPr>
          <w:rFonts w:ascii="Arial" w:hAnsi="Arial" w:cs="Arial"/>
        </w:rPr>
      </w:pPr>
      <w:r w:rsidRPr="005E147B">
        <w:rPr>
          <w:rFonts w:ascii="Arial" w:hAnsi="Arial" w:cs="Arial"/>
        </w:rPr>
        <w:t>Впоследствии топонимик</w:t>
      </w:r>
      <w:r w:rsidR="00693C98">
        <w:rPr>
          <w:rFonts w:ascii="Arial" w:hAnsi="Arial" w:cs="Arial"/>
        </w:rPr>
        <w:t>и</w:t>
      </w:r>
      <w:r w:rsidRPr="005E147B">
        <w:rPr>
          <w:rFonts w:ascii="Arial" w:hAnsi="Arial" w:cs="Arial"/>
        </w:rPr>
        <w:t xml:space="preserve"> и гидронимик</w:t>
      </w:r>
      <w:r w:rsidR="00693C98">
        <w:rPr>
          <w:rFonts w:ascii="Arial" w:hAnsi="Arial" w:cs="Arial"/>
        </w:rPr>
        <w:t>и</w:t>
      </w:r>
      <w:r w:rsidRPr="005E147B">
        <w:rPr>
          <w:rFonts w:ascii="Arial" w:hAnsi="Arial" w:cs="Arial"/>
        </w:rPr>
        <w:t xml:space="preserve"> </w:t>
      </w:r>
      <w:r w:rsidR="00693C98">
        <w:rPr>
          <w:rFonts w:ascii="Arial" w:hAnsi="Arial" w:cs="Arial"/>
        </w:rPr>
        <w:t xml:space="preserve">мест </w:t>
      </w:r>
      <w:r w:rsidRPr="005E147B">
        <w:rPr>
          <w:rFonts w:ascii="Arial" w:hAnsi="Arial" w:cs="Arial"/>
        </w:rPr>
        <w:t xml:space="preserve">о. Валаам перекочевали в современный Истринский район Московской области, где планировалась новая столица и религиозный центр - Новоиерусалимский монастырь. А в мировой истории старые названия перебрались еще дальше – на Ближний восток, куда сегодня съезжаются паломники со всего света. </w:t>
      </w:r>
    </w:p>
    <w:p w14:paraId="5D7F9D8B" w14:textId="16ABDCA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Следы пребывания Прометея на Валааме в ТИ отражены в посещениях монастыря </w:t>
      </w:r>
      <w:r w:rsidR="00D55B55" w:rsidRPr="005E147B">
        <w:rPr>
          <w:rFonts w:ascii="Arial" w:hAnsi="Arial" w:cs="Arial"/>
        </w:rPr>
        <w:t>монаршими</w:t>
      </w:r>
      <w:r w:rsidRPr="005E147B">
        <w:rPr>
          <w:rFonts w:ascii="Arial" w:hAnsi="Arial" w:cs="Arial"/>
        </w:rPr>
        <w:t xml:space="preserve"> особами: Петром I (дата неизвестна), Александром I в 1819 г. и Александром II с детьми в 1858 г. Даты приведены по европейской смещенной солнечной шкале, по российской – это 1818 и 1857 гг., т.е. годы рождения императора Александра II и его сыны великого князя Сергея Александровича соответственно.</w:t>
      </w:r>
    </w:p>
    <w:p w14:paraId="03CBC0B5" w14:textId="14CED88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Любопытно, что Прометей при </w:t>
      </w:r>
      <w:r w:rsidR="0024346B">
        <w:rPr>
          <w:rFonts w:ascii="Arial" w:hAnsi="Arial" w:cs="Arial"/>
        </w:rPr>
        <w:t xml:space="preserve">своем </w:t>
      </w:r>
      <w:r w:rsidRPr="005E147B">
        <w:rPr>
          <w:rFonts w:ascii="Arial" w:hAnsi="Arial" w:cs="Arial"/>
        </w:rPr>
        <w:t xml:space="preserve">появлении развернул бурную деятельность на севере Руси, которая выразилась в развитии металлургии и пушечного дела. Для этого был основан г. Олонец, который, согласно ТИ, превратился в те годы в административный, военный и торговый центр русского Севера, а по нашей версии сыграл ключевую роль в становлении Руси, но об этом в других разделах. </w:t>
      </w:r>
    </w:p>
    <w:p w14:paraId="3AAC7FC0" w14:textId="03CF88AF" w:rsidR="005E147B" w:rsidRPr="005E147B" w:rsidRDefault="005E147B" w:rsidP="005E147B">
      <w:pPr>
        <w:spacing w:after="0" w:line="240" w:lineRule="auto"/>
        <w:ind w:firstLine="709"/>
        <w:rPr>
          <w:rFonts w:ascii="Arial" w:hAnsi="Arial" w:cs="Arial"/>
        </w:rPr>
      </w:pPr>
      <w:r w:rsidRPr="005E147B">
        <w:rPr>
          <w:rFonts w:ascii="Arial" w:hAnsi="Arial" w:cs="Arial"/>
        </w:rPr>
        <w:t>По солнечному календарю то событие отражено в ТИ пребыванием старшего сына Александра II цесаревича Николая в г. Олон</w:t>
      </w:r>
      <w:r w:rsidR="008121D2">
        <w:rPr>
          <w:rFonts w:ascii="Arial" w:hAnsi="Arial" w:cs="Arial"/>
        </w:rPr>
        <w:t>це</w:t>
      </w:r>
      <w:r w:rsidRPr="005E147B">
        <w:rPr>
          <w:rFonts w:ascii="Arial" w:hAnsi="Arial" w:cs="Arial"/>
        </w:rPr>
        <w:t xml:space="preserve"> в 1863 г. </w:t>
      </w:r>
      <w:r w:rsidR="0024346B">
        <w:rPr>
          <w:rFonts w:ascii="Arial" w:hAnsi="Arial" w:cs="Arial"/>
        </w:rPr>
        <w:t xml:space="preserve">по российской шкале. </w:t>
      </w:r>
      <w:r w:rsidRPr="005E147B">
        <w:rPr>
          <w:rFonts w:ascii="Arial" w:hAnsi="Arial" w:cs="Arial"/>
        </w:rPr>
        <w:t>После определения места и времени появления Прометея на повестку дня выходит цель его визита на планету Земля.</w:t>
      </w:r>
    </w:p>
    <w:p w14:paraId="06ADB1BC" w14:textId="77777777" w:rsidR="005E147B" w:rsidRPr="005E147B" w:rsidRDefault="005E147B" w:rsidP="005E147B">
      <w:pPr>
        <w:spacing w:after="0" w:line="240" w:lineRule="auto"/>
        <w:ind w:firstLine="709"/>
        <w:rPr>
          <w:rFonts w:ascii="Arial" w:hAnsi="Arial" w:cs="Arial"/>
        </w:rPr>
      </w:pPr>
    </w:p>
    <w:p w14:paraId="508829A0" w14:textId="77777777" w:rsidR="005E147B" w:rsidRPr="008027FB" w:rsidRDefault="005E147B" w:rsidP="008027FB">
      <w:pPr>
        <w:spacing w:after="0" w:line="240" w:lineRule="auto"/>
        <w:ind w:firstLine="709"/>
        <w:jc w:val="center"/>
        <w:rPr>
          <w:rFonts w:ascii="Arial" w:hAnsi="Arial" w:cs="Arial"/>
          <w:b/>
          <w:bCs/>
        </w:rPr>
      </w:pPr>
      <w:r w:rsidRPr="008027FB">
        <w:rPr>
          <w:rFonts w:ascii="Arial" w:hAnsi="Arial" w:cs="Arial"/>
          <w:b/>
          <w:bCs/>
        </w:rPr>
        <w:t>Причины «явления Христа народу»</w:t>
      </w:r>
    </w:p>
    <w:p w14:paraId="12B1BF09" w14:textId="77777777" w:rsidR="005E147B" w:rsidRPr="005E147B" w:rsidRDefault="005E147B" w:rsidP="005E147B">
      <w:pPr>
        <w:spacing w:after="0" w:line="240" w:lineRule="auto"/>
        <w:ind w:firstLine="709"/>
        <w:rPr>
          <w:rFonts w:ascii="Arial" w:hAnsi="Arial" w:cs="Arial"/>
        </w:rPr>
      </w:pPr>
    </w:p>
    <w:p w14:paraId="47FA82E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Ответ на этот вопрос, очевидно, лежит в концептуальной плоскости и связан, вероятно, со смыслом существования всей цивилизации. Последним вопросом интересовалось довольно много исследователей в прошлом, но наиболее близко, на наш взгляд, к его решению подошли В. И. Вернадский и Г. Н. Острецов. Последний более подробно и доходчиво объяснил это с помощью «аксиоматики Христа» в своём «Введении в философию». </w:t>
      </w:r>
    </w:p>
    <w:p w14:paraId="707DA2F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Исходя из того, что в материальном мире действует закон роста энтропии, при котором любой объект стремится занять положение с минимальной энергией, что ведёт в конечном счёте к его деградации, т. н. «тепловой смерти», то единственная возможность развития во Вселенной отведена исключительно живому. Из Острецова:</w:t>
      </w:r>
    </w:p>
    <w:p w14:paraId="1EE130DA" w14:textId="1A2EC4CF" w:rsidR="005E147B" w:rsidRPr="002E7DCF" w:rsidRDefault="005E147B" w:rsidP="005E147B">
      <w:pPr>
        <w:spacing w:after="0" w:line="240" w:lineRule="auto"/>
        <w:ind w:firstLine="709"/>
        <w:rPr>
          <w:rFonts w:ascii="Arial" w:hAnsi="Arial" w:cs="Arial"/>
          <w:i/>
          <w:iCs/>
        </w:rPr>
      </w:pPr>
      <w:r w:rsidRPr="002E7DCF">
        <w:rPr>
          <w:rFonts w:ascii="Arial" w:hAnsi="Arial" w:cs="Arial"/>
          <w:i/>
          <w:iCs/>
        </w:rPr>
        <w:t>«В соответствии с этим в материальном мире развиваться может только живое, поскольку только его основу составляет иррациональный интеллект. Материальные объекты сами развиваться не могут. Они деградируют, стремясь к своему концу. В естествознании это выражается законом роста энтропии.»</w:t>
      </w:r>
      <w:r w:rsidRPr="002E7DCF">
        <w:rPr>
          <w:rFonts w:ascii="Arial" w:hAnsi="Arial" w:cs="Arial"/>
          <w:i/>
          <w:iCs/>
          <w:vertAlign w:val="superscript"/>
        </w:rPr>
        <w:t>2</w:t>
      </w:r>
    </w:p>
    <w:p w14:paraId="57BD9324" w14:textId="77777777" w:rsidR="003A1C48" w:rsidRDefault="005E147B" w:rsidP="005E147B">
      <w:pPr>
        <w:spacing w:after="0" w:line="240" w:lineRule="auto"/>
        <w:ind w:firstLine="709"/>
        <w:rPr>
          <w:rFonts w:ascii="Arial" w:hAnsi="Arial" w:cs="Arial"/>
        </w:rPr>
      </w:pPr>
      <w:r w:rsidRPr="005E147B">
        <w:rPr>
          <w:rFonts w:ascii="Arial" w:hAnsi="Arial" w:cs="Arial"/>
        </w:rPr>
        <w:t xml:space="preserve">Далее Острецов замечает, что «живое» должно обладать не просто интеллектом, а разумом, потому как в живой природе действует закон естественного отбора. А этот закон предполагает приспособление организмов к </w:t>
      </w:r>
      <w:r w:rsidRPr="005E147B">
        <w:rPr>
          <w:rFonts w:ascii="Arial" w:hAnsi="Arial" w:cs="Arial"/>
        </w:rPr>
        <w:lastRenderedPageBreak/>
        <w:t xml:space="preserve">изменениям внешних условий мест обитания: климата, расположения, возникновению природных катаклизмов и т. д. </w:t>
      </w:r>
    </w:p>
    <w:p w14:paraId="401BD650" w14:textId="4683B40A" w:rsidR="005E147B" w:rsidRPr="003A1C48" w:rsidRDefault="005E147B" w:rsidP="005E147B">
      <w:pPr>
        <w:spacing w:after="0" w:line="240" w:lineRule="auto"/>
        <w:ind w:firstLine="709"/>
        <w:rPr>
          <w:rFonts w:ascii="Arial" w:hAnsi="Arial" w:cs="Arial"/>
          <w:i/>
          <w:iCs/>
        </w:rPr>
      </w:pPr>
      <w:r w:rsidRPr="005E147B">
        <w:rPr>
          <w:rFonts w:ascii="Arial" w:hAnsi="Arial" w:cs="Arial"/>
        </w:rPr>
        <w:t xml:space="preserve">Но так как изменения мест обитания, вызванные законом энтропии, ведут к деградации и «тепловой смерти», то и весь органический мир следует туда же: </w:t>
      </w:r>
      <w:r w:rsidRPr="003A1C48">
        <w:rPr>
          <w:rFonts w:ascii="Arial" w:hAnsi="Arial" w:cs="Arial"/>
          <w:i/>
          <w:iCs/>
        </w:rPr>
        <w:t>«Поэтому именно развитие разума есть главное в истории человечества. На ранних этапах выделяются в основном материальные и социальные формы, но основным условием всего развития остаётся совершенствование разума и знания, в основе которых лежит индивидуальный интеллект.»</w:t>
      </w:r>
      <w:r w:rsidRPr="003A1C48">
        <w:rPr>
          <w:rFonts w:ascii="Arial" w:hAnsi="Arial" w:cs="Arial"/>
          <w:i/>
          <w:iCs/>
          <w:vertAlign w:val="superscript"/>
        </w:rPr>
        <w:t>2</w:t>
      </w:r>
    </w:p>
    <w:p w14:paraId="06F9A0F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Иными словами, без носителей разума природа обречена на смерть. А теперь о законе, что сформулировал Острецов:</w:t>
      </w:r>
    </w:p>
    <w:p w14:paraId="31A0FEC5" w14:textId="77777777" w:rsidR="005E147B" w:rsidRPr="00837677" w:rsidRDefault="005E147B" w:rsidP="005E147B">
      <w:pPr>
        <w:spacing w:after="0" w:line="240" w:lineRule="auto"/>
        <w:ind w:firstLine="709"/>
        <w:rPr>
          <w:rFonts w:ascii="Arial" w:hAnsi="Arial" w:cs="Arial"/>
          <w:b/>
          <w:bCs/>
          <w:i/>
          <w:iCs/>
        </w:rPr>
      </w:pPr>
      <w:r w:rsidRPr="00CC7DEC">
        <w:rPr>
          <w:rFonts w:ascii="Arial" w:hAnsi="Arial" w:cs="Arial"/>
          <w:i/>
          <w:iCs/>
        </w:rPr>
        <w:t xml:space="preserve">«Вне разума стрела времени ведёт только к смерти. Развитие мира, наполненного разумом, беспредельно. </w:t>
      </w:r>
      <w:r w:rsidRPr="00837677">
        <w:rPr>
          <w:rFonts w:ascii="Arial" w:hAnsi="Arial" w:cs="Arial"/>
          <w:b/>
          <w:bCs/>
          <w:i/>
          <w:iCs/>
        </w:rPr>
        <w:t xml:space="preserve">Предопределённость развития разума есть абсолютный закон социального развития и, следовательно, любого развития вообще. </w:t>
      </w:r>
    </w:p>
    <w:p w14:paraId="085A99A5" w14:textId="77777777" w:rsidR="005E147B" w:rsidRPr="00CC7DEC" w:rsidRDefault="005E147B" w:rsidP="005E147B">
      <w:pPr>
        <w:spacing w:after="0" w:line="240" w:lineRule="auto"/>
        <w:ind w:firstLine="709"/>
        <w:rPr>
          <w:rFonts w:ascii="Arial" w:hAnsi="Arial" w:cs="Arial"/>
          <w:i/>
          <w:iCs/>
        </w:rPr>
      </w:pPr>
      <w:r w:rsidRPr="00CC7DEC">
        <w:rPr>
          <w:rFonts w:ascii="Arial" w:hAnsi="Arial" w:cs="Arial"/>
          <w:i/>
          <w:iCs/>
        </w:rPr>
        <w:t xml:space="preserve">Таким образом, абсолютно необходимым условием развития является увеличение интеллектуальной части человечества, стохастические интеллектуальные блуждания которой направлены на познание самоё себя и мира, в котором мы живём… </w:t>
      </w:r>
    </w:p>
    <w:p w14:paraId="16C50CC3" w14:textId="143D608F" w:rsidR="005E147B" w:rsidRPr="00CC7DEC" w:rsidRDefault="005E147B" w:rsidP="005E147B">
      <w:pPr>
        <w:spacing w:after="0" w:line="240" w:lineRule="auto"/>
        <w:ind w:firstLine="709"/>
        <w:rPr>
          <w:rFonts w:ascii="Arial" w:hAnsi="Arial" w:cs="Arial"/>
          <w:i/>
          <w:iCs/>
        </w:rPr>
      </w:pPr>
      <w:r w:rsidRPr="00CC7DEC">
        <w:rPr>
          <w:rFonts w:ascii="Arial" w:hAnsi="Arial" w:cs="Arial"/>
          <w:i/>
          <w:iCs/>
        </w:rPr>
        <w:t>Человечество в любом случае приходит к предопределённому результату. В его власти только определение цены, которую оно заплатит за этот результат. Чем более неадекватны его действия, тем выше цена, выраженная, как правило, в количестве страданий и пролитой крови.»</w:t>
      </w:r>
      <w:r w:rsidRPr="00CC7DEC">
        <w:rPr>
          <w:rFonts w:ascii="Arial" w:hAnsi="Arial" w:cs="Arial"/>
          <w:i/>
          <w:iCs/>
          <w:vertAlign w:val="superscript"/>
        </w:rPr>
        <w:t>2</w:t>
      </w:r>
    </w:p>
    <w:p w14:paraId="208742B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цитаты Острецова понятно, что те, кто попытается встать на пути прогресса, будут иметь дело с самим Творцом. Иными словами, на Земле перед появлением Прометея возникла такая ситуация, когда развитие разума либо остановилось, либо сильно замедлилось. </w:t>
      </w:r>
    </w:p>
    <w:p w14:paraId="001686CD" w14:textId="10E98BA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Силы реакции были так велики, что потребовалось вмешательство «извне», т. е. появление сверхчеловека, который был способен пробить брешь в общественном управлении и донести знания людям. В греческой мифологии это действо описано в виде кражи </w:t>
      </w:r>
      <w:r w:rsidR="00837677">
        <w:rPr>
          <w:rFonts w:ascii="Arial" w:hAnsi="Arial" w:cs="Arial"/>
        </w:rPr>
        <w:t>огня (</w:t>
      </w:r>
      <w:r w:rsidRPr="005E147B">
        <w:rPr>
          <w:rFonts w:ascii="Arial" w:hAnsi="Arial" w:cs="Arial"/>
        </w:rPr>
        <w:t>знаний</w:t>
      </w:r>
      <w:r w:rsidR="00837677">
        <w:rPr>
          <w:rFonts w:ascii="Arial" w:hAnsi="Arial" w:cs="Arial"/>
        </w:rPr>
        <w:t>)</w:t>
      </w:r>
      <w:r w:rsidRPr="005E147B">
        <w:rPr>
          <w:rFonts w:ascii="Arial" w:hAnsi="Arial" w:cs="Arial"/>
        </w:rPr>
        <w:t xml:space="preserve"> Прометеем у олимпийских богов. Подтверждение этого находим у самого Прометея под именем Маймонида (Рамбама), который определил назначение Мессии</w:t>
      </w:r>
      <w:r w:rsidR="0072012F">
        <w:rPr>
          <w:rFonts w:ascii="Arial" w:hAnsi="Arial" w:cs="Arial"/>
        </w:rPr>
        <w:t xml:space="preserve"> в решение этого вопроса</w:t>
      </w:r>
      <w:r w:rsidRPr="005E147B">
        <w:rPr>
          <w:rFonts w:ascii="Arial" w:hAnsi="Arial" w:cs="Arial"/>
        </w:rPr>
        <w:t>. Из «Википедии»:</w:t>
      </w:r>
    </w:p>
    <w:p w14:paraId="7B3E1BAB" w14:textId="7037871B" w:rsidR="005E147B" w:rsidRPr="00C67E3B" w:rsidRDefault="005E147B" w:rsidP="005E147B">
      <w:pPr>
        <w:spacing w:after="0" w:line="240" w:lineRule="auto"/>
        <w:ind w:firstLine="709"/>
        <w:rPr>
          <w:rFonts w:ascii="Arial" w:hAnsi="Arial" w:cs="Arial"/>
          <w:i/>
          <w:iCs/>
        </w:rPr>
      </w:pPr>
      <w:r w:rsidRPr="00C67E3B">
        <w:rPr>
          <w:rFonts w:ascii="Arial" w:hAnsi="Arial" w:cs="Arial"/>
          <w:i/>
          <w:iCs/>
        </w:rPr>
        <w:t xml:space="preserve">«Приход Мессии нужен для создания </w:t>
      </w:r>
      <w:r w:rsidRPr="00C67E3B">
        <w:rPr>
          <w:rFonts w:ascii="Arial" w:hAnsi="Arial" w:cs="Arial"/>
          <w:b/>
          <w:bCs/>
          <w:i/>
          <w:iCs/>
        </w:rPr>
        <w:t>политических условий</w:t>
      </w:r>
      <w:r w:rsidRPr="00C67E3B">
        <w:rPr>
          <w:rFonts w:ascii="Arial" w:hAnsi="Arial" w:cs="Arial"/>
          <w:i/>
          <w:iCs/>
        </w:rPr>
        <w:t xml:space="preserve">, когда люди не будут заниматься враждой и тяжёлым трудом, а будут свободны для постижения Творца. </w:t>
      </w:r>
    </w:p>
    <w:p w14:paraId="18B86DFB" w14:textId="42B09425" w:rsidR="005E147B" w:rsidRPr="005E147B" w:rsidRDefault="005E147B" w:rsidP="005E147B">
      <w:pPr>
        <w:spacing w:after="0" w:line="240" w:lineRule="auto"/>
        <w:ind w:firstLine="709"/>
        <w:rPr>
          <w:rFonts w:ascii="Arial" w:hAnsi="Arial" w:cs="Arial"/>
        </w:rPr>
      </w:pPr>
      <w:r w:rsidRPr="00C67E3B">
        <w:rPr>
          <w:rFonts w:ascii="Arial" w:hAnsi="Arial" w:cs="Arial"/>
          <w:i/>
          <w:iCs/>
        </w:rPr>
        <w:t>Такой мир будет создан, когда реализуется идеальный закон Торы, а не вследствие чудес. Соответственно, и признаки Мессии, по Маймониду, носят юридический характер — царь, обладающий определёнными свойствами, от которого не следует ожидать чудес.»</w:t>
      </w:r>
      <w:r w:rsidRPr="00C67E3B">
        <w:rPr>
          <w:rFonts w:ascii="Arial" w:hAnsi="Arial" w:cs="Arial"/>
          <w:i/>
          <w:iCs/>
          <w:vertAlign w:val="superscript"/>
        </w:rPr>
        <w:t>30</w:t>
      </w:r>
    </w:p>
    <w:p w14:paraId="765FE4D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вышесказанного следует вывод, что должен обязательно существовать такой фактор развития, скажем минимальная скорость приращения разума в социуме, который позволял бы цивилизации благополучно существовать в этом мире. В случае, когда указанная скорость меньше определённого порога, то, согласно выводам Острецова, живая и неживая природа должны двигаться в сторону «тепловой» смерти, втягиваясь в «энтропийную» воронку. </w:t>
      </w:r>
    </w:p>
    <w:p w14:paraId="57DBD25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литературе подобная тематика отражена в русской сказке «О потерянном времени» и повести американца С. Кинга «Лангольеры», где пренебрежение героев указанных повествований собственным временем могло привести к печальным последствиям. </w:t>
      </w:r>
    </w:p>
    <w:p w14:paraId="27214EB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реальной жизни движение к «тепловой» смерти выражается в возникновении природных катастроф, климатических катаклизмов, неурожаев, </w:t>
      </w:r>
      <w:r w:rsidRPr="005E147B">
        <w:rPr>
          <w:rFonts w:ascii="Arial" w:hAnsi="Arial" w:cs="Arial"/>
        </w:rPr>
        <w:lastRenderedPageBreak/>
        <w:t xml:space="preserve">эпидемий, нашествии насекомых и т. д. В социуме указанная картина дополняется деградацией элит с пропагандой извращений, однополых браков, войнами, насилиями и ростом смертей. </w:t>
      </w:r>
    </w:p>
    <w:p w14:paraId="4AA71993" w14:textId="77777777" w:rsidR="0087304C" w:rsidRPr="005E147B" w:rsidRDefault="005E147B" w:rsidP="0087304C">
      <w:pPr>
        <w:spacing w:after="0" w:line="240" w:lineRule="auto"/>
        <w:ind w:firstLine="709"/>
        <w:rPr>
          <w:rFonts w:ascii="Arial" w:hAnsi="Arial" w:cs="Arial"/>
        </w:rPr>
      </w:pPr>
      <w:r w:rsidRPr="005E147B">
        <w:rPr>
          <w:rFonts w:ascii="Arial" w:hAnsi="Arial" w:cs="Arial"/>
        </w:rPr>
        <w:t xml:space="preserve">Подтверждение указанных ситуаций мы находим в Ветхом Завете в виде «Десяти казней египетских» и гибели городов Содома и Гоморры, что в те времена удалось разрешить только благодаря появлению Прометея под именами Моисея и Лота. </w:t>
      </w:r>
      <w:r w:rsidR="0087304C" w:rsidRPr="005E147B">
        <w:rPr>
          <w:rFonts w:ascii="Arial" w:hAnsi="Arial" w:cs="Arial"/>
        </w:rPr>
        <w:t>Из «Википедии»:</w:t>
      </w:r>
    </w:p>
    <w:p w14:paraId="20E60DA7" w14:textId="77777777" w:rsidR="000E254F" w:rsidRDefault="0087304C" w:rsidP="005E147B">
      <w:pPr>
        <w:spacing w:after="0" w:line="240" w:lineRule="auto"/>
        <w:ind w:firstLine="709"/>
        <w:rPr>
          <w:rFonts w:ascii="Arial" w:hAnsi="Arial" w:cs="Arial"/>
          <w:i/>
          <w:iCs/>
        </w:rPr>
      </w:pPr>
      <w:r w:rsidRPr="00DA3C47">
        <w:rPr>
          <w:rFonts w:ascii="Arial" w:hAnsi="Arial" w:cs="Arial"/>
          <w:i/>
          <w:iCs/>
        </w:rPr>
        <w:t xml:space="preserve">«Десять казней египетских» — описанные в Пятикнижии бедствия, постигшие египтян за отказ египетского фараона освободить порабощённых сынов Израилевых. Привели к Исходу евреев из Древнего Египта. Фараон не послушался, и на Египет были обрушены 10 бедствий, причём каждый раз после нового отказа фараона отпустить евреев следовало очередное бедствие. Наказание кровью. </w:t>
      </w:r>
    </w:p>
    <w:p w14:paraId="43D586AA" w14:textId="6AA96F35" w:rsidR="005E147B" w:rsidRPr="005E147B" w:rsidRDefault="0087304C" w:rsidP="005E147B">
      <w:pPr>
        <w:spacing w:after="0" w:line="240" w:lineRule="auto"/>
        <w:ind w:firstLine="709"/>
        <w:rPr>
          <w:rFonts w:ascii="Arial" w:hAnsi="Arial" w:cs="Arial"/>
        </w:rPr>
      </w:pPr>
      <w:r w:rsidRPr="00DA3C47">
        <w:rPr>
          <w:rFonts w:ascii="Arial" w:hAnsi="Arial" w:cs="Arial"/>
          <w:i/>
          <w:iCs/>
        </w:rPr>
        <w:t>Нашествие жаб. Нашествие кровососущих насекомых (мошки, пухоеды, вши, клопы). Наказание пёсьими мухами. Мор скота. Язвы и нарывы. Гром, молнии и огненный град. Нашествие саранчи. Необычная темнота (тьма египетская). Смерть первенцев».</w:t>
      </w:r>
      <w:r w:rsidRPr="004375C6">
        <w:rPr>
          <w:rFonts w:ascii="Arial" w:hAnsi="Arial" w:cs="Arial"/>
          <w:i/>
          <w:iCs/>
          <w:vertAlign w:val="superscript"/>
        </w:rPr>
        <w:t>3</w:t>
      </w:r>
      <w:r w:rsidR="00857F1F">
        <w:rPr>
          <w:rFonts w:ascii="Arial" w:hAnsi="Arial" w:cs="Arial"/>
          <w:i/>
          <w:iCs/>
          <w:vertAlign w:val="superscript"/>
        </w:rPr>
        <w:t>1</w:t>
      </w:r>
    </w:p>
    <w:p w14:paraId="719C0CD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Следует заметить, что периодов «торможения» цивилизации, при которых случались природные катаклизмы, даже при жизни Прометея было немало. Мы будем чётко фиксировать их на протяжении всей книги в моменты отстранения Прометея от управления социумом.</w:t>
      </w:r>
    </w:p>
    <w:p w14:paraId="0AA548D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Наиболее ярко это проявилось в случае «распятия Христа», когда «померк свет и произошло землетрясение». Особенно сложная ситуация возникла в 1917 г. по солнечному календарю, когда в феврале месяце случилось резкое похолодание, а Первая мировая война с огромным количеством жертв вошла в критическую фазу, к тому же надвигались голод, холод, эпидемии тифа и холеры. </w:t>
      </w:r>
    </w:p>
    <w:p w14:paraId="01E8CE9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Элиты «пировали во время чумы», погружаясь в оргии, разврат и наркотический угар. Потребовалось вмешательство Прометея в российские дела, что привело к созданию и развитию Советского государства, устремившего свою экономику в первых пятилетках, по словам И. Сталина, на 100—150 лет вперёд, а мировоззрение населения — почти на три столетия в будущее и положившего начало новой эры в истории человечества. Заметим, что сразу после Октябрьской революции случилось резкое потепление, причём температура установилась значительно выше средней для октября-ноября месяцев.</w:t>
      </w:r>
    </w:p>
    <w:p w14:paraId="5B4ACA01" w14:textId="2C5C099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момент написания настоящей книги человечество, похоже, снова приблизилось к «энтропийной» воронке: изменение климата в сторону потепления, засухи, мировая эпидемия «Ковид-19», военные действия России с неонацистами (читай с НАТО) на Украине с 24 февраля 2022 г., </w:t>
      </w:r>
      <w:r w:rsidR="00413F36">
        <w:rPr>
          <w:rFonts w:ascii="Arial" w:hAnsi="Arial" w:cs="Arial"/>
        </w:rPr>
        <w:t xml:space="preserve">бойня в секторе Газа с октября 2023 г., </w:t>
      </w:r>
      <w:r w:rsidRPr="005E147B">
        <w:rPr>
          <w:rFonts w:ascii="Arial" w:hAnsi="Arial" w:cs="Arial"/>
        </w:rPr>
        <w:t xml:space="preserve">повсеместная пропаганда ЛГБТ и однополых браков в «Золотом миллиарде» на Западе. </w:t>
      </w:r>
    </w:p>
    <w:p w14:paraId="5F345CF5" w14:textId="3C745253" w:rsidR="005E147B" w:rsidRPr="005E147B" w:rsidRDefault="005E147B" w:rsidP="005E147B">
      <w:pPr>
        <w:spacing w:after="0" w:line="240" w:lineRule="auto"/>
        <w:ind w:firstLine="709"/>
        <w:rPr>
          <w:rFonts w:ascii="Arial" w:hAnsi="Arial" w:cs="Arial"/>
        </w:rPr>
      </w:pPr>
      <w:r w:rsidRPr="005E147B">
        <w:rPr>
          <w:rFonts w:ascii="Arial" w:hAnsi="Arial" w:cs="Arial"/>
        </w:rPr>
        <w:t>Туда же - расстрелы школьников и студентов в учебных заведениях неадекватными «мстителями», разгром (трансформация) западных церквей и катастрофическое землетрясение в Турции. Похоже, мир не сгорит в термоядерной войне, а значительно быстрее утонет, подобно Атлантиде, финал которой в прошлом говорил о закате очередной цивилизации.</w:t>
      </w:r>
    </w:p>
    <w:p w14:paraId="76DF169E" w14:textId="1FDFE0AC" w:rsidR="005E147B" w:rsidRPr="005E147B" w:rsidRDefault="005E147B" w:rsidP="005E147B">
      <w:pPr>
        <w:spacing w:after="0" w:line="240" w:lineRule="auto"/>
        <w:ind w:firstLine="709"/>
        <w:rPr>
          <w:rFonts w:ascii="Arial" w:hAnsi="Arial" w:cs="Arial"/>
        </w:rPr>
      </w:pPr>
      <w:r w:rsidRPr="005E147B">
        <w:rPr>
          <w:rFonts w:ascii="Arial" w:hAnsi="Arial" w:cs="Arial"/>
        </w:rPr>
        <w:t>Из вышесказанного очевиден вывод о значении России для цивилизации</w:t>
      </w:r>
      <w:r w:rsidR="002253E3">
        <w:rPr>
          <w:rFonts w:ascii="Arial" w:hAnsi="Arial" w:cs="Arial"/>
        </w:rPr>
        <w:t>. Е</w:t>
      </w:r>
      <w:r w:rsidRPr="005E147B">
        <w:rPr>
          <w:rFonts w:ascii="Arial" w:hAnsi="Arial" w:cs="Arial"/>
        </w:rPr>
        <w:t xml:space="preserve">сли не станет единственной страны, противостоящей мировой реакции, то гибель Содома и Гоморры под «горящей серой», падающей с небес, покажется всем лёгкой экзекуцией. Как видим, существует тесная связь развития коллективного разума с внешними условиями на Земле. </w:t>
      </w:r>
    </w:p>
    <w:p w14:paraId="1FC98734" w14:textId="77777777" w:rsidR="002253E3" w:rsidRDefault="005E147B" w:rsidP="005E147B">
      <w:pPr>
        <w:spacing w:after="0" w:line="240" w:lineRule="auto"/>
        <w:ind w:firstLine="709"/>
        <w:rPr>
          <w:rFonts w:ascii="Arial" w:hAnsi="Arial" w:cs="Arial"/>
        </w:rPr>
      </w:pPr>
      <w:r w:rsidRPr="005E147B">
        <w:rPr>
          <w:rFonts w:ascii="Arial" w:hAnsi="Arial" w:cs="Arial"/>
        </w:rPr>
        <w:t xml:space="preserve">Обратный вывод: если мы хотим в будущем избежать природных катастроф, надо всячески содействовать прогрессу, в частности, повышать образование и </w:t>
      </w:r>
      <w:r w:rsidRPr="005E147B">
        <w:rPr>
          <w:rFonts w:ascii="Arial" w:hAnsi="Arial" w:cs="Arial"/>
        </w:rPr>
        <w:lastRenderedPageBreak/>
        <w:t xml:space="preserve">культуру людей, предоставив доступ к источнику знаний беднейшим слоям населения планеты. </w:t>
      </w:r>
    </w:p>
    <w:p w14:paraId="575AD501" w14:textId="11548AA5" w:rsidR="005E147B" w:rsidRPr="005E147B" w:rsidRDefault="005E147B" w:rsidP="005E147B">
      <w:pPr>
        <w:spacing w:after="0" w:line="240" w:lineRule="auto"/>
        <w:ind w:firstLine="709"/>
        <w:rPr>
          <w:rFonts w:ascii="Arial" w:hAnsi="Arial" w:cs="Arial"/>
        </w:rPr>
      </w:pPr>
      <w:r w:rsidRPr="005E147B">
        <w:rPr>
          <w:rFonts w:ascii="Arial" w:hAnsi="Arial" w:cs="Arial"/>
        </w:rPr>
        <w:t>Вот где в полную силу проявилась сила марксизма, провозгласившего закономерности в развитии социума. Его утверждения важны не только для понимания естественноисторического процесса смены общественно-экономических формаций, но и для осознания глобального требования к росту (увеличению) разума в цивилизации.</w:t>
      </w:r>
    </w:p>
    <w:p w14:paraId="52AA715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разрозненных фактов ТИ, в частности античного Рима, можно составить некоторое представление существования цивилизации до прихода Прометея. Историки делят хронологию жизнедеятельности Римского государства на три периода: царский, республиканский и имперский.</w:t>
      </w:r>
    </w:p>
    <w:p w14:paraId="3C0FAF60" w14:textId="06D30F5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Полагая, что Прометей застал первый из них, можно сделать следующие выводы. Форма правления Царства носила дуалистический, или теократический, характер, остатки которого сохранились до сих пор в мелких княжествах типа Андорры, где архиепископ обладал светской и духовной властью и являлся руководителем определённого удела. Вместе же они подчинялись верховному иерарху — папе, что восседал в столице - Иерусалиме. </w:t>
      </w:r>
    </w:p>
    <w:p w14:paraId="40C7D75B" w14:textId="1BF74D95" w:rsidR="005E147B" w:rsidRPr="005E147B" w:rsidRDefault="005E147B" w:rsidP="005E147B">
      <w:pPr>
        <w:spacing w:after="0" w:line="240" w:lineRule="auto"/>
        <w:ind w:firstLine="709"/>
        <w:rPr>
          <w:rFonts w:ascii="Arial" w:hAnsi="Arial" w:cs="Arial"/>
        </w:rPr>
      </w:pPr>
      <w:r w:rsidRPr="005E147B">
        <w:rPr>
          <w:rFonts w:ascii="Arial" w:hAnsi="Arial" w:cs="Arial"/>
        </w:rPr>
        <w:t>Папа избирался узким кругом — Синедрионом, который, собственно, и заправлял хозяйственной жизнью Царства, а члены Синедриона отвечали за определённые регионы, которые возглавили после распада Царства и дали названия соответствующим династиям. Указанная ситуация смутно отражена в некоторой французской литературе о влиянии кардинала Франции, без согласования с которым король не мог принять ни одного решения, связанного с жизнедеятельностью государства.</w:t>
      </w:r>
    </w:p>
    <w:p w14:paraId="4D9DA3F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местах органами управления выступали монастыри, вокруг которых происходила экономическая и культурная жизнедеятельность и, которые обладали полномочиями на сбор налогов (известная десятина), а также правами на формирование вооружённых сил (для подавления мятежей) и ведения судопроизводства, остатки которого до недавнего времени сохранялись в виде инквизиции. Естественно, что основными собственниками движимого и недвижимого имущества являлись те же монастыри, которые сами определяли штат необходимых учреждений и служб.</w:t>
      </w:r>
    </w:p>
    <w:p w14:paraId="422F185D" w14:textId="1C4D825F" w:rsidR="00CB41D1" w:rsidRDefault="005E147B" w:rsidP="00CB41D1">
      <w:pPr>
        <w:spacing w:after="0" w:line="240" w:lineRule="auto"/>
        <w:ind w:firstLine="709"/>
        <w:rPr>
          <w:rFonts w:ascii="Arial" w:hAnsi="Arial" w:cs="Arial"/>
        </w:rPr>
      </w:pPr>
      <w:r w:rsidRPr="005E147B">
        <w:rPr>
          <w:rFonts w:ascii="Arial" w:hAnsi="Arial" w:cs="Arial"/>
        </w:rPr>
        <w:t>В светской литературе частично структура Царства с Иерусалимом (</w:t>
      </w:r>
      <w:r w:rsidR="005106D2">
        <w:rPr>
          <w:rFonts w:ascii="Arial" w:hAnsi="Arial" w:cs="Arial"/>
        </w:rPr>
        <w:t>Царьградом</w:t>
      </w:r>
      <w:r w:rsidRPr="005E147B">
        <w:rPr>
          <w:rFonts w:ascii="Arial" w:hAnsi="Arial" w:cs="Arial"/>
        </w:rPr>
        <w:t>) и возникшим на северо- востоке Римом (Валаамом) — ключевыми городами — описана в книге «Церковная история народа англов», которая была издана Прометеем под именем Беды Достопочтенного (Досточтимого)</w:t>
      </w:r>
      <w:r w:rsidR="00CB41D1">
        <w:rPr>
          <w:rFonts w:ascii="Arial" w:hAnsi="Arial" w:cs="Arial"/>
        </w:rPr>
        <w:t xml:space="preserve">. </w:t>
      </w:r>
    </w:p>
    <w:p w14:paraId="596DD591" w14:textId="16F8FC5C" w:rsidR="00CB41D1" w:rsidRDefault="00235693" w:rsidP="00CB41D1">
      <w:pPr>
        <w:spacing w:after="0" w:line="240" w:lineRule="auto"/>
        <w:ind w:firstLine="709"/>
        <w:rPr>
          <w:rFonts w:ascii="Arial" w:hAnsi="Arial" w:cs="Arial"/>
        </w:rPr>
      </w:pPr>
      <w:r>
        <w:rPr>
          <w:rFonts w:ascii="Arial" w:hAnsi="Arial" w:cs="Arial"/>
        </w:rPr>
        <w:t>Впоследствии</w:t>
      </w:r>
      <w:r w:rsidR="005E147B" w:rsidRPr="005E147B">
        <w:rPr>
          <w:rFonts w:ascii="Arial" w:hAnsi="Arial" w:cs="Arial"/>
        </w:rPr>
        <w:t xml:space="preserve"> наименование «англы» (ангелы</w:t>
      </w:r>
      <w:r w:rsidR="00CB41D1">
        <w:rPr>
          <w:rFonts w:ascii="Arial" w:hAnsi="Arial" w:cs="Arial"/>
        </w:rPr>
        <w:t>)</w:t>
      </w:r>
      <w:r w:rsidR="005E147B" w:rsidRPr="005E147B">
        <w:rPr>
          <w:rFonts w:ascii="Arial" w:hAnsi="Arial" w:cs="Arial"/>
        </w:rPr>
        <w:t xml:space="preserve"> обитател</w:t>
      </w:r>
      <w:r w:rsidR="00CB41D1">
        <w:rPr>
          <w:rFonts w:ascii="Arial" w:hAnsi="Arial" w:cs="Arial"/>
        </w:rPr>
        <w:t>ей</w:t>
      </w:r>
      <w:r w:rsidR="005E147B" w:rsidRPr="005E147B">
        <w:rPr>
          <w:rFonts w:ascii="Arial" w:hAnsi="Arial" w:cs="Arial"/>
        </w:rPr>
        <w:t xml:space="preserve"> северо-восточных территорий Европы, </w:t>
      </w:r>
      <w:r w:rsidR="00CB41D1">
        <w:rPr>
          <w:rFonts w:ascii="Arial" w:hAnsi="Arial" w:cs="Arial"/>
        </w:rPr>
        <w:t>иначе</w:t>
      </w:r>
      <w:r w:rsidR="005E147B" w:rsidRPr="005E147B">
        <w:rPr>
          <w:rFonts w:ascii="Arial" w:hAnsi="Arial" w:cs="Arial"/>
        </w:rPr>
        <w:t xml:space="preserve"> Руси, при делении Империи закрепилось за жителями современной Британии. </w:t>
      </w:r>
      <w:r w:rsidR="00CB41D1">
        <w:rPr>
          <w:rFonts w:ascii="Arial" w:hAnsi="Arial" w:cs="Arial"/>
        </w:rPr>
        <w:t>Заметим, что имя «Беда» при прочтении справа налево очень похоже на арабское «дабб», т.е. «медведь» -символ Русского Севера</w:t>
      </w:r>
      <w:r>
        <w:rPr>
          <w:rFonts w:ascii="Arial" w:hAnsi="Arial" w:cs="Arial"/>
        </w:rPr>
        <w:t>, а название</w:t>
      </w:r>
      <w:r w:rsidR="00CB41D1">
        <w:rPr>
          <w:rFonts w:ascii="Arial" w:hAnsi="Arial" w:cs="Arial"/>
        </w:rPr>
        <w:t xml:space="preserve"> страны «Альбион», произошло от греческого «Наблус», в нашей трактовке – «Новгород</w:t>
      </w:r>
      <w:r>
        <w:rPr>
          <w:rFonts w:ascii="Arial" w:hAnsi="Arial" w:cs="Arial"/>
        </w:rPr>
        <w:t xml:space="preserve">». </w:t>
      </w:r>
    </w:p>
    <w:p w14:paraId="2309CDD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Форма религии Иудейского Царства представляла из себя набор суеверных утверждений, главной целью которых было внушение населению мысли о божественном происхождении церковных иерархов во главе с папой — ставленником Бога на земле, о незыблемости порядка, что установлен сверху Творцом, и носил, понятно, кастовый характер. </w:t>
      </w:r>
    </w:p>
    <w:p w14:paraId="4A2A98F5" w14:textId="0C462CB7" w:rsidR="005E147B" w:rsidRPr="005E147B" w:rsidRDefault="005E147B" w:rsidP="005E147B">
      <w:pPr>
        <w:spacing w:after="0" w:line="240" w:lineRule="auto"/>
        <w:ind w:firstLine="709"/>
        <w:rPr>
          <w:rFonts w:ascii="Arial" w:hAnsi="Arial" w:cs="Arial"/>
        </w:rPr>
      </w:pPr>
      <w:r w:rsidRPr="005E147B">
        <w:rPr>
          <w:rFonts w:ascii="Arial" w:hAnsi="Arial" w:cs="Arial"/>
        </w:rPr>
        <w:t>Это</w:t>
      </w:r>
      <w:r w:rsidR="005B64A7">
        <w:rPr>
          <w:rFonts w:ascii="Arial" w:hAnsi="Arial" w:cs="Arial"/>
        </w:rPr>
        <w:t xml:space="preserve"> </w:t>
      </w:r>
      <w:r w:rsidRPr="005E147B">
        <w:rPr>
          <w:rFonts w:ascii="Arial" w:hAnsi="Arial" w:cs="Arial"/>
        </w:rPr>
        <w:t>до сих пор можно наблюдать, скажем, в Индии. Жителям Царства, в массе своей крепостным, было оставлено право только «платить и каяться», что практически в неизменном виде сохранилось до нашего времени в некоторых колониальных регионах мира.</w:t>
      </w:r>
    </w:p>
    <w:p w14:paraId="5F3ABF66" w14:textId="1DAC061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Другое название старой веры в ТИ — «иудаизм», хотя с современным иудаизмом та религия имела мало общего в силу того, что вся религиозная литература, на чём базируется последний, описывала и описывает в полной мере жизнедеятельность и идеи Прометея, а это не стыкуется с вышесказанным. </w:t>
      </w:r>
    </w:p>
    <w:p w14:paraId="6BCDA86F" w14:textId="50EC1EA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того, что Вестфальский мир </w:t>
      </w:r>
      <w:r w:rsidR="00854872">
        <w:rPr>
          <w:rFonts w:ascii="Arial" w:hAnsi="Arial" w:cs="Arial"/>
        </w:rPr>
        <w:t>после</w:t>
      </w:r>
      <w:r w:rsidRPr="005E147B">
        <w:rPr>
          <w:rFonts w:ascii="Arial" w:hAnsi="Arial" w:cs="Arial"/>
        </w:rPr>
        <w:t xml:space="preserve"> Тридцатилетней войне в Европе</w:t>
      </w:r>
      <w:r w:rsidR="00881108">
        <w:rPr>
          <w:rFonts w:ascii="Arial" w:hAnsi="Arial" w:cs="Arial"/>
        </w:rPr>
        <w:t>,</w:t>
      </w:r>
      <w:r w:rsidRPr="005E147B">
        <w:rPr>
          <w:rFonts w:ascii="Arial" w:hAnsi="Arial" w:cs="Arial"/>
        </w:rPr>
        <w:t xml:space="preserve"> в </w:t>
      </w:r>
      <w:r w:rsidR="00881108">
        <w:rPr>
          <w:rFonts w:ascii="Arial" w:hAnsi="Arial" w:cs="Arial"/>
        </w:rPr>
        <w:t xml:space="preserve">ТИ - </w:t>
      </w:r>
      <w:r w:rsidRPr="005E147B">
        <w:rPr>
          <w:rFonts w:ascii="Arial" w:hAnsi="Arial" w:cs="Arial"/>
        </w:rPr>
        <w:t>1618- 1648 гг.</w:t>
      </w:r>
      <w:r w:rsidR="00881108">
        <w:rPr>
          <w:rFonts w:ascii="Arial" w:hAnsi="Arial" w:cs="Arial"/>
        </w:rPr>
        <w:t>,</w:t>
      </w:r>
      <w:r w:rsidRPr="005E147B">
        <w:rPr>
          <w:rFonts w:ascii="Arial" w:hAnsi="Arial" w:cs="Arial"/>
        </w:rPr>
        <w:t xml:space="preserve"> упразднил принцип: «Чья земля — того и вера», следует вывод, что прежнее управление было неразрывно связано с обязательным исповеданием вышеуказанной конфессии на подконтрольной территории. А под религиозными войнами скрыта борьба за установление границ новых государств в отмиравшем Царстве. </w:t>
      </w:r>
    </w:p>
    <w:p w14:paraId="4BC3983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Отсюда следует вывод, что иудеями называли всех без исключения жителей Царства, которые, независимо от их желания, обязаны были исповедовать старый иудаизм. Поэтому за изгнанием иудеев из различных стран в ТИ в Средние века скрыты две стороны одной медали: во-первых, борьба Прометея за искоренение старой религии из церквей и установление собственной.</w:t>
      </w:r>
    </w:p>
    <w:p w14:paraId="29B46E59" w14:textId="41B42F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во-вторых, нежелание определённой части населения принимать чуждую им религию, которую устанавливали правители вновь организуемых государств после распада Царства в результате кровопролитных войн. Изгнание приверженцев старой веры обрекало </w:t>
      </w:r>
      <w:r w:rsidR="00396192">
        <w:rPr>
          <w:rFonts w:ascii="Arial" w:hAnsi="Arial" w:cs="Arial"/>
        </w:rPr>
        <w:t>их</w:t>
      </w:r>
      <w:r w:rsidRPr="005E147B">
        <w:rPr>
          <w:rFonts w:ascii="Arial" w:hAnsi="Arial" w:cs="Arial"/>
        </w:rPr>
        <w:t xml:space="preserve"> на скитания и поиски удобных мест для проживания. </w:t>
      </w:r>
    </w:p>
    <w:p w14:paraId="09FA0E6C" w14:textId="3412FF65" w:rsidR="005E147B" w:rsidRPr="005E147B" w:rsidRDefault="005E147B" w:rsidP="005E147B">
      <w:pPr>
        <w:spacing w:after="0" w:line="240" w:lineRule="auto"/>
        <w:ind w:firstLine="709"/>
        <w:rPr>
          <w:rFonts w:ascii="Arial" w:hAnsi="Arial" w:cs="Arial"/>
        </w:rPr>
      </w:pPr>
      <w:r w:rsidRPr="005E147B">
        <w:rPr>
          <w:rFonts w:ascii="Arial" w:hAnsi="Arial" w:cs="Arial"/>
        </w:rPr>
        <w:t>В первом случае, помимо известных в ТИ гонений иудеев в странах Европы</w:t>
      </w:r>
      <w:r w:rsidR="00193817">
        <w:rPr>
          <w:rFonts w:ascii="Arial" w:hAnsi="Arial" w:cs="Arial"/>
        </w:rPr>
        <w:t>, а также</w:t>
      </w:r>
      <w:r w:rsidRPr="005E147B">
        <w:rPr>
          <w:rFonts w:ascii="Arial" w:hAnsi="Arial" w:cs="Arial"/>
        </w:rPr>
        <w:t xml:space="preserve"> «христиан» в Римской и Византийской империи, заметны реформаторские действия Прометея в отношении всех конфессий, т.е. выведение этих религий на новый качественный уровень, что отражено в решении Никейского собора 325 г. об отделении христианства от иудаизма.</w:t>
      </w:r>
    </w:p>
    <w:p w14:paraId="590800A7" w14:textId="3334BB7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w:t>
      </w:r>
      <w:r w:rsidR="00BE7935">
        <w:rPr>
          <w:rFonts w:ascii="Arial" w:hAnsi="Arial" w:cs="Arial"/>
        </w:rPr>
        <w:t xml:space="preserve">- </w:t>
      </w:r>
      <w:r w:rsidRPr="005E147B">
        <w:rPr>
          <w:rFonts w:ascii="Arial" w:hAnsi="Arial" w:cs="Arial"/>
        </w:rPr>
        <w:t xml:space="preserve">разрушение храма Соломона в Иерусалиме Навуходоносором II и римским императором Титом в </w:t>
      </w:r>
      <w:r w:rsidR="00BE7935" w:rsidRPr="005E147B">
        <w:rPr>
          <w:rFonts w:ascii="Arial" w:hAnsi="Arial" w:cs="Arial"/>
        </w:rPr>
        <w:t xml:space="preserve">586 г. до н.э. </w:t>
      </w:r>
      <w:r w:rsidR="00BE7935">
        <w:rPr>
          <w:rFonts w:ascii="Arial" w:hAnsi="Arial" w:cs="Arial"/>
        </w:rPr>
        <w:t xml:space="preserve">и </w:t>
      </w:r>
      <w:r w:rsidRPr="005E147B">
        <w:rPr>
          <w:rFonts w:ascii="Arial" w:hAnsi="Arial" w:cs="Arial"/>
        </w:rPr>
        <w:t>70 г. до н.э.</w:t>
      </w:r>
      <w:r w:rsidR="00BE7935">
        <w:rPr>
          <w:rFonts w:ascii="Arial" w:hAnsi="Arial" w:cs="Arial"/>
        </w:rPr>
        <w:t xml:space="preserve"> соответственно</w:t>
      </w:r>
      <w:r w:rsidRPr="005E147B">
        <w:rPr>
          <w:rFonts w:ascii="Arial" w:hAnsi="Arial" w:cs="Arial"/>
        </w:rPr>
        <w:t xml:space="preserve">, сносом </w:t>
      </w:r>
      <w:r w:rsidR="0001755F" w:rsidRPr="005E147B">
        <w:rPr>
          <w:rFonts w:ascii="Arial" w:hAnsi="Arial" w:cs="Arial"/>
        </w:rPr>
        <w:t>мечети Иваном</w:t>
      </w:r>
      <w:r w:rsidRPr="005E147B">
        <w:rPr>
          <w:rFonts w:ascii="Arial" w:hAnsi="Arial" w:cs="Arial"/>
        </w:rPr>
        <w:t xml:space="preserve"> Грозным в Казани в 1552 г. По смещенному солнечному календарю – это нетерпимость </w:t>
      </w:r>
      <w:r w:rsidR="00303438" w:rsidRPr="005E147B">
        <w:rPr>
          <w:rFonts w:ascii="Arial" w:hAnsi="Arial" w:cs="Arial"/>
        </w:rPr>
        <w:t>руководства тайпинов</w:t>
      </w:r>
      <w:r w:rsidRPr="005E147B">
        <w:rPr>
          <w:rFonts w:ascii="Arial" w:hAnsi="Arial" w:cs="Arial"/>
        </w:rPr>
        <w:t xml:space="preserve"> в Китае в 1850—64 гг. к последователям конфуцианства, буддизма и даосизма. </w:t>
      </w:r>
    </w:p>
    <w:p w14:paraId="4F5BCEC3" w14:textId="63800E66" w:rsidR="00D24791" w:rsidRDefault="005E147B" w:rsidP="00303438">
      <w:pPr>
        <w:spacing w:after="0" w:line="240" w:lineRule="auto"/>
        <w:ind w:firstLine="709"/>
        <w:rPr>
          <w:rFonts w:ascii="Arial" w:hAnsi="Arial" w:cs="Arial"/>
        </w:rPr>
      </w:pPr>
      <w:r w:rsidRPr="005E147B">
        <w:rPr>
          <w:rFonts w:ascii="Arial" w:hAnsi="Arial" w:cs="Arial"/>
        </w:rPr>
        <w:t xml:space="preserve">В </w:t>
      </w:r>
      <w:r w:rsidR="00193817">
        <w:rPr>
          <w:rFonts w:ascii="Arial" w:hAnsi="Arial" w:cs="Arial"/>
        </w:rPr>
        <w:t xml:space="preserve">китайских </w:t>
      </w:r>
      <w:r w:rsidRPr="005E147B">
        <w:rPr>
          <w:rFonts w:ascii="Arial" w:hAnsi="Arial" w:cs="Arial"/>
        </w:rPr>
        <w:t>городах и даже деревнях были разрушены «буддийские, даосские и конфуцианские», а также общие для этих религий храмы, пагоды и монастыри. В религиозной литературе — это изгнание Христом торговцев из храма в Иерусалиме и разрушение пророком Магометом идолов в Мекке</w:t>
      </w:r>
      <w:r w:rsidR="002207B4">
        <w:rPr>
          <w:rFonts w:ascii="Arial" w:hAnsi="Arial" w:cs="Arial"/>
        </w:rPr>
        <w:t xml:space="preserve"> в 630 г</w:t>
      </w:r>
      <w:r w:rsidRPr="005E147B">
        <w:rPr>
          <w:rFonts w:ascii="Arial" w:hAnsi="Arial" w:cs="Arial"/>
        </w:rPr>
        <w:t xml:space="preserve">. </w:t>
      </w:r>
    </w:p>
    <w:p w14:paraId="308FF376" w14:textId="08DD776A" w:rsidR="0006593C" w:rsidRPr="0006593C" w:rsidRDefault="0006593C" w:rsidP="0006593C">
      <w:pPr>
        <w:spacing w:after="0" w:line="240" w:lineRule="auto"/>
        <w:ind w:firstLine="709"/>
        <w:rPr>
          <w:rFonts w:ascii="Arial" w:hAnsi="Arial" w:cs="Arial"/>
        </w:rPr>
      </w:pPr>
      <w:r>
        <w:rPr>
          <w:rFonts w:ascii="Arial" w:hAnsi="Arial" w:cs="Arial"/>
        </w:rPr>
        <w:t>Аналогичные действия прежних церковных иерархов можно было наблюдать при поражении Прометея от мировой аристократии, когда ими были уничтожены атрибуты его учения с намерением вернуть прежние</w:t>
      </w:r>
      <w:r w:rsidR="004010B0">
        <w:rPr>
          <w:rFonts w:ascii="Arial" w:hAnsi="Arial" w:cs="Arial"/>
        </w:rPr>
        <w:t xml:space="preserve"> предметы культа</w:t>
      </w:r>
      <w:r>
        <w:rPr>
          <w:rFonts w:ascii="Arial" w:hAnsi="Arial" w:cs="Arial"/>
        </w:rPr>
        <w:t xml:space="preserve">. </w:t>
      </w:r>
      <w:r w:rsidRPr="0006593C">
        <w:rPr>
          <w:rFonts w:ascii="Arial" w:hAnsi="Arial" w:cs="Arial"/>
        </w:rPr>
        <w:t>Доказательством может служить поклонение иудеев</w:t>
      </w:r>
      <w:r>
        <w:rPr>
          <w:rFonts w:ascii="Arial" w:hAnsi="Arial" w:cs="Arial"/>
        </w:rPr>
        <w:t>, принявших его учение</w:t>
      </w:r>
      <w:r w:rsidRPr="0006593C">
        <w:rPr>
          <w:rFonts w:ascii="Arial" w:hAnsi="Arial" w:cs="Arial"/>
        </w:rPr>
        <w:t xml:space="preserve">, </w:t>
      </w:r>
      <w:r>
        <w:rPr>
          <w:rFonts w:ascii="Arial" w:hAnsi="Arial" w:cs="Arial"/>
        </w:rPr>
        <w:t>М</w:t>
      </w:r>
      <w:r w:rsidRPr="0006593C">
        <w:rPr>
          <w:rFonts w:ascii="Arial" w:hAnsi="Arial" w:cs="Arial"/>
        </w:rPr>
        <w:t>едному змею</w:t>
      </w:r>
      <w:r>
        <w:rPr>
          <w:rFonts w:ascii="Arial" w:hAnsi="Arial" w:cs="Arial"/>
        </w:rPr>
        <w:t xml:space="preserve"> </w:t>
      </w:r>
      <w:r w:rsidRPr="00C12AF1">
        <w:rPr>
          <w:rFonts w:ascii="Arial" w:hAnsi="Arial" w:cs="Arial"/>
        </w:rPr>
        <w:t>(Нехуштан</w:t>
      </w:r>
      <w:r>
        <w:rPr>
          <w:rFonts w:ascii="Arial" w:hAnsi="Arial" w:cs="Arial"/>
        </w:rPr>
        <w:t>у</w:t>
      </w:r>
      <w:r w:rsidRPr="00C12AF1">
        <w:rPr>
          <w:rFonts w:ascii="Arial" w:hAnsi="Arial" w:cs="Arial"/>
        </w:rPr>
        <w:t>)</w:t>
      </w:r>
      <w:r w:rsidRPr="0006593C">
        <w:rPr>
          <w:rFonts w:ascii="Arial" w:hAnsi="Arial" w:cs="Arial"/>
        </w:rPr>
        <w:t>. Из «Википедии»:</w:t>
      </w:r>
    </w:p>
    <w:p w14:paraId="03C144CC" w14:textId="1D7BBC87" w:rsidR="00D24791" w:rsidRPr="0006593C" w:rsidRDefault="0006593C" w:rsidP="0006593C">
      <w:pPr>
        <w:spacing w:after="0" w:line="240" w:lineRule="auto"/>
        <w:ind w:firstLine="709"/>
        <w:rPr>
          <w:rFonts w:ascii="Arial" w:hAnsi="Arial" w:cs="Arial"/>
          <w:i/>
          <w:iCs/>
        </w:rPr>
      </w:pPr>
      <w:r w:rsidRPr="0006593C">
        <w:rPr>
          <w:rFonts w:ascii="Arial" w:hAnsi="Arial" w:cs="Arial"/>
          <w:i/>
          <w:iCs/>
        </w:rPr>
        <w:t>«В другой книге Библии упоминается, что змей впоследствии стал для евреев кумиром, идолом для поклонения и поэтому уничтожен среди прочих царём Езекией как святыня языческого культа. Царь назвал его «медным», не божественным, а простым, металлическим (4 Цар. 18:4).»</w:t>
      </w:r>
      <w:r w:rsidRPr="0006593C">
        <w:rPr>
          <w:rFonts w:ascii="Arial" w:hAnsi="Arial" w:cs="Arial"/>
          <w:i/>
          <w:iCs/>
          <w:vertAlign w:val="superscript"/>
        </w:rPr>
        <w:t>32</w:t>
      </w:r>
      <w:r w:rsidRPr="0006593C">
        <w:rPr>
          <w:rFonts w:ascii="Arial" w:hAnsi="Arial" w:cs="Arial"/>
          <w:i/>
          <w:iCs/>
        </w:rPr>
        <w:t xml:space="preserve"> </w:t>
      </w:r>
    </w:p>
    <w:p w14:paraId="4540C266" w14:textId="488C374A" w:rsidR="005E147B" w:rsidRPr="005E147B" w:rsidRDefault="00E9108E" w:rsidP="005E147B">
      <w:pPr>
        <w:spacing w:after="0" w:line="240" w:lineRule="auto"/>
        <w:ind w:firstLine="709"/>
        <w:rPr>
          <w:rFonts w:ascii="Arial" w:hAnsi="Arial" w:cs="Arial"/>
        </w:rPr>
      </w:pPr>
      <w:r>
        <w:rPr>
          <w:rFonts w:ascii="Arial" w:hAnsi="Arial" w:cs="Arial"/>
        </w:rPr>
        <w:t>С гонениями связано</w:t>
      </w:r>
      <w:r w:rsidR="005E147B" w:rsidRPr="005E147B">
        <w:rPr>
          <w:rFonts w:ascii="Arial" w:hAnsi="Arial" w:cs="Arial"/>
        </w:rPr>
        <w:t xml:space="preserve"> переселение значительного количества людей</w:t>
      </w:r>
      <w:r>
        <w:rPr>
          <w:rFonts w:ascii="Arial" w:hAnsi="Arial" w:cs="Arial"/>
        </w:rPr>
        <w:t>, что</w:t>
      </w:r>
      <w:r w:rsidR="005E147B" w:rsidRPr="005E147B">
        <w:rPr>
          <w:rFonts w:ascii="Arial" w:hAnsi="Arial" w:cs="Arial"/>
        </w:rPr>
        <w:t xml:space="preserve"> отражено в появлении колонистов в Америке, переселенцев в Европе и России (особенно немцев) в XVIII веке. В России указанные мероприятия, к примеру, отражены в переселении жителей Кавказа в Турцию с мая 1864 г. по солнечному или в 1672-74 гг. по лунному</w:t>
      </w:r>
      <w:r w:rsidR="00FB3DE2">
        <w:rPr>
          <w:rFonts w:ascii="Arial" w:hAnsi="Arial" w:cs="Arial"/>
        </w:rPr>
        <w:t xml:space="preserve"> </w:t>
      </w:r>
      <w:r w:rsidR="005E147B" w:rsidRPr="005E147B">
        <w:rPr>
          <w:rFonts w:ascii="Arial" w:hAnsi="Arial" w:cs="Arial"/>
        </w:rPr>
        <w:t>календарю. Из «Википедии»:</w:t>
      </w:r>
    </w:p>
    <w:p w14:paraId="606E9194" w14:textId="3DD459CD" w:rsidR="005E147B" w:rsidRPr="005D11B5" w:rsidRDefault="005E147B" w:rsidP="005E147B">
      <w:pPr>
        <w:spacing w:after="0" w:line="240" w:lineRule="auto"/>
        <w:ind w:firstLine="709"/>
        <w:rPr>
          <w:rFonts w:ascii="Arial" w:hAnsi="Arial" w:cs="Arial"/>
          <w:i/>
          <w:iCs/>
        </w:rPr>
      </w:pPr>
      <w:r w:rsidRPr="005D11B5">
        <w:rPr>
          <w:rFonts w:ascii="Arial" w:hAnsi="Arial" w:cs="Arial"/>
          <w:i/>
          <w:iCs/>
        </w:rPr>
        <w:t xml:space="preserve">«В 1863 г. поверенный в делах России при дворе османского султана Е. П. Новиков писал начальнику Главного штаба Кавказской армии генерал-лейтенанту А. П. Карцову, что Порта выдвинула ряд требований, включая </w:t>
      </w:r>
      <w:r w:rsidRPr="005D11B5">
        <w:rPr>
          <w:rFonts w:ascii="Arial" w:hAnsi="Arial" w:cs="Arial"/>
          <w:i/>
          <w:iCs/>
        </w:rPr>
        <w:lastRenderedPageBreak/>
        <w:t>требование начать переселение горцев не ранее мая 1864 г., отправлять людей небольшими партиями, переселять ежегодно не более 5 000 семей.»</w:t>
      </w:r>
      <w:r w:rsidRPr="005D11B5">
        <w:rPr>
          <w:rFonts w:ascii="Arial" w:hAnsi="Arial" w:cs="Arial"/>
          <w:i/>
          <w:iCs/>
          <w:vertAlign w:val="superscript"/>
        </w:rPr>
        <w:t>3</w:t>
      </w:r>
      <w:r w:rsidR="003B60B8">
        <w:rPr>
          <w:rFonts w:ascii="Arial" w:hAnsi="Arial" w:cs="Arial"/>
          <w:i/>
          <w:iCs/>
          <w:vertAlign w:val="superscript"/>
        </w:rPr>
        <w:t>3</w:t>
      </w:r>
    </w:p>
    <w:p w14:paraId="0CD3C26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свете вышесказанного понятен и запрет Ивана Грозного на торговлю еврейским купцам на территории России, потому как на собственной территории (читай Опричнине — Руси) приоритет отдавался собственным торговцам, а не «земским» (от слова «змей»), т. е. тогдашним «царским-иудейским» из Земщины. Обычный, с точки зрения суверенного государства, протекционизм, что можно наблюдать и в наше время в некоторых странах.</w:t>
      </w:r>
    </w:p>
    <w:p w14:paraId="22DE98DE" w14:textId="77777777" w:rsidR="00E101B0" w:rsidRDefault="005E147B" w:rsidP="005E147B">
      <w:pPr>
        <w:spacing w:after="0" w:line="240" w:lineRule="auto"/>
        <w:ind w:firstLine="709"/>
        <w:rPr>
          <w:rFonts w:ascii="Arial" w:hAnsi="Arial" w:cs="Arial"/>
        </w:rPr>
      </w:pPr>
      <w:r w:rsidRPr="005E147B">
        <w:rPr>
          <w:rFonts w:ascii="Arial" w:hAnsi="Arial" w:cs="Arial"/>
        </w:rPr>
        <w:t xml:space="preserve">Заметим, что проявление и насаждение антисемитизма, переходящего временами в жестокие еврейские погромы, в ряде стран после распада Царства имело другую природу, о чём ниже. Трагизм той формы цивилизации заключался в блокировании всякой попытки общества на развитие. </w:t>
      </w:r>
    </w:p>
    <w:p w14:paraId="3DA4E575" w14:textId="1A53FB5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Это достигалось путём подавления властной верхушкой недовольства социума военной силой, крепостными порядками и обязательностью для жителей всех регионов церковной исповеди, что служила необходимой информацией для тайной полиции по выявлению народных лидеров повстанческих движений. </w:t>
      </w:r>
    </w:p>
    <w:p w14:paraId="7A037FE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достаточной мере это отражено в романе Э. Войнич «Овод», где церковь активно использовалась для борьбы с мятежниками. Всё вышеуказанное приводило в экономической сфере к обнищанию населения и жесточайшим кризисам.</w:t>
      </w:r>
    </w:p>
    <w:p w14:paraId="734FEA2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цивилизация, изначально задуманная как основа построения Царства Божия, с её элементом — человеком, в потенциале по мощи разума близкого к божеству, из-за остановки развития вошла в «энтропийную воронку», в которой планомерно двигалась к гибели, выражаясь научным языком — «тепловой смерти». Вот о каком грехе человечества в светской литературе писал Прометей под именем Беды Достопочтенного, сведённого фальсификаторами к размытым и непонятным прегрешениям Адама и Евы. </w:t>
      </w:r>
    </w:p>
    <w:p w14:paraId="5BD6135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Только это было причиной появления Мессии в виде посланника бога на Земле, чтобы не дать погибнуть цивилизации. Естественно, его истинные цели были скрыты реакционерами за «принятием Христом грехов всего человечества перед богом на себя», а противодействие его усилиям закамуфлировано под арестами и казнями пророков невежественной толпой и косными церковными иерархами. </w:t>
      </w:r>
    </w:p>
    <w:p w14:paraId="22CD06CD" w14:textId="77777777" w:rsidR="005E147B" w:rsidRPr="00C02CB6" w:rsidRDefault="005E147B" w:rsidP="005E147B">
      <w:pPr>
        <w:spacing w:after="0" w:line="240" w:lineRule="auto"/>
        <w:ind w:firstLine="709"/>
        <w:rPr>
          <w:rFonts w:ascii="Arial" w:hAnsi="Arial" w:cs="Arial"/>
          <w:i/>
          <w:iCs/>
        </w:rPr>
      </w:pPr>
      <w:r w:rsidRPr="005E147B">
        <w:rPr>
          <w:rFonts w:ascii="Arial" w:hAnsi="Arial" w:cs="Arial"/>
        </w:rPr>
        <w:t xml:space="preserve">Поэтому понятны слова Спасителя: </w:t>
      </w:r>
      <w:r w:rsidRPr="00C02CB6">
        <w:rPr>
          <w:rFonts w:ascii="Arial" w:hAnsi="Arial" w:cs="Arial"/>
          <w:i/>
          <w:iCs/>
        </w:rPr>
        <w:t xml:space="preserve">«Не думайте, что Я пришёл принести мир на Землю; не мир пришёл Я принести, но меч, ибо Я пришёл разделить человека с отцом его, и дочь с матерью её, и невестку со свекровью её. И враги человеку — домашние его (Мф. 10:34—36)». </w:t>
      </w:r>
    </w:p>
    <w:p w14:paraId="2E8AAB6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Становится ясным желание Прометея разорвать порочный общественный круг, созданный мировой знатью, в котором дети из простых семей наследуют у родителей беспросветную (кастовую) жизнь крепостных, навязанную порочной религией, а женщине уготована роль служанки в семье, что диктовалось искусственно созданными традициями якобы от бога. </w:t>
      </w:r>
    </w:p>
    <w:p w14:paraId="18DE92D2" w14:textId="6DF703C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Доказательством послужили события после Великой Октябрьской </w:t>
      </w:r>
      <w:r w:rsidR="00E76CF9">
        <w:rPr>
          <w:rFonts w:ascii="Arial" w:hAnsi="Arial" w:cs="Arial"/>
        </w:rPr>
        <w:t xml:space="preserve">социалистической </w:t>
      </w:r>
      <w:r w:rsidRPr="005E147B">
        <w:rPr>
          <w:rFonts w:ascii="Arial" w:hAnsi="Arial" w:cs="Arial"/>
        </w:rPr>
        <w:t>революции, когда молодёжь, не желавшая жить по-старому и рвавшая зачастую родственные связи, встала на защиту Советской республики, которой противостояли консервативные силы, в массе своей одурманенные прежними традициями.</w:t>
      </w:r>
    </w:p>
    <w:p w14:paraId="6BB0C80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Исходя из этого, перед Прометеем стояла задача: во-первых, представить народам новую веру и истинное Священное Писание, во-вторых, наряду с отменой тотального крепостного права, изменить саму церковь и добиться её удаления от управления государственными учреждениями, что включало передачу </w:t>
      </w:r>
      <w:r w:rsidRPr="005E147B">
        <w:rPr>
          <w:rFonts w:ascii="Arial" w:hAnsi="Arial" w:cs="Arial"/>
        </w:rPr>
        <w:lastRenderedPageBreak/>
        <w:t>управленческих, судебных и регистрационных функций вновь образуемым государственным структурам.,</w:t>
      </w:r>
    </w:p>
    <w:p w14:paraId="39571D5D" w14:textId="77777777" w:rsidR="000E714A" w:rsidRDefault="005E147B" w:rsidP="005E147B">
      <w:pPr>
        <w:spacing w:after="0" w:line="240" w:lineRule="auto"/>
        <w:ind w:firstLine="709"/>
        <w:rPr>
          <w:rFonts w:ascii="Arial" w:hAnsi="Arial" w:cs="Arial"/>
        </w:rPr>
      </w:pPr>
      <w:r w:rsidRPr="005E147B">
        <w:rPr>
          <w:rFonts w:ascii="Arial" w:hAnsi="Arial" w:cs="Arial"/>
        </w:rPr>
        <w:t xml:space="preserve"> В-третьих, провести секуляризацию церковных земель и экспроприировать церковное имущество, за исключением собственности, необходимой для ведения служб с последующим сокращением штата церковных служителей и выведением за штат гражданских помощников и всякого рода послушников</w:t>
      </w:r>
      <w:r w:rsidR="000E714A">
        <w:rPr>
          <w:rFonts w:ascii="Arial" w:hAnsi="Arial" w:cs="Arial"/>
        </w:rPr>
        <w:t>.</w:t>
      </w:r>
    </w:p>
    <w:p w14:paraId="60FD2F2F" w14:textId="71EA284F" w:rsidR="000E714A" w:rsidRDefault="000E714A"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-четвёртых, сформировать сеть учебных и культурных учреждений для увеличения интеллекта цивилизации, а для этого издать учебную литературу и пособия.</w:t>
      </w:r>
      <w:r>
        <w:rPr>
          <w:rFonts w:ascii="Arial" w:hAnsi="Arial" w:cs="Arial"/>
        </w:rPr>
        <w:t xml:space="preserve"> </w:t>
      </w:r>
      <w:r w:rsidRPr="000E714A">
        <w:rPr>
          <w:rFonts w:ascii="Arial" w:hAnsi="Arial" w:cs="Arial"/>
        </w:rPr>
        <w:t>В музыке, живописи</w:t>
      </w:r>
      <w:r>
        <w:rPr>
          <w:rFonts w:ascii="Arial" w:hAnsi="Arial" w:cs="Arial"/>
        </w:rPr>
        <w:t>,</w:t>
      </w:r>
      <w:r w:rsidRPr="000E714A">
        <w:rPr>
          <w:rFonts w:ascii="Arial" w:hAnsi="Arial" w:cs="Arial"/>
        </w:rPr>
        <w:t xml:space="preserve"> скульптуре</w:t>
      </w:r>
      <w:r>
        <w:rPr>
          <w:rFonts w:ascii="Arial" w:hAnsi="Arial" w:cs="Arial"/>
        </w:rPr>
        <w:t xml:space="preserve"> и архитектуре</w:t>
      </w:r>
      <w:r w:rsidRPr="000E714A">
        <w:rPr>
          <w:rFonts w:ascii="Arial" w:hAnsi="Arial" w:cs="Arial"/>
        </w:rPr>
        <w:t xml:space="preserve"> должн</w:t>
      </w:r>
      <w:r>
        <w:rPr>
          <w:rFonts w:ascii="Arial" w:hAnsi="Arial" w:cs="Arial"/>
        </w:rPr>
        <w:t>ы</w:t>
      </w:r>
      <w:r w:rsidRPr="000E714A">
        <w:rPr>
          <w:rFonts w:ascii="Arial" w:hAnsi="Arial" w:cs="Arial"/>
        </w:rPr>
        <w:t xml:space="preserve"> бы</w:t>
      </w:r>
      <w:r>
        <w:rPr>
          <w:rFonts w:ascii="Arial" w:hAnsi="Arial" w:cs="Arial"/>
        </w:rPr>
        <w:t>ть созданы</w:t>
      </w:r>
      <w:r w:rsidRPr="000E714A">
        <w:rPr>
          <w:rFonts w:ascii="Arial" w:hAnsi="Arial" w:cs="Arial"/>
        </w:rPr>
        <w:t xml:space="preserve"> произведения, которые впоследствии </w:t>
      </w:r>
      <w:r>
        <w:rPr>
          <w:rFonts w:ascii="Arial" w:hAnsi="Arial" w:cs="Arial"/>
        </w:rPr>
        <w:t>представляли бы эталон и назывались бы</w:t>
      </w:r>
      <w:r w:rsidRPr="000E714A">
        <w:rPr>
          <w:rFonts w:ascii="Arial" w:hAnsi="Arial" w:cs="Arial"/>
        </w:rPr>
        <w:t xml:space="preserve"> классическими.</w:t>
      </w:r>
      <w:r w:rsidR="005E147B" w:rsidRPr="005E147B">
        <w:rPr>
          <w:rFonts w:ascii="Arial" w:hAnsi="Arial" w:cs="Arial"/>
        </w:rPr>
        <w:t xml:space="preserve"> </w:t>
      </w:r>
    </w:p>
    <w:p w14:paraId="79936509" w14:textId="630564E9" w:rsidR="005E147B" w:rsidRPr="005E147B" w:rsidRDefault="005E147B" w:rsidP="005E147B">
      <w:pPr>
        <w:spacing w:after="0" w:line="240" w:lineRule="auto"/>
        <w:ind w:firstLine="709"/>
        <w:rPr>
          <w:rFonts w:ascii="Arial" w:hAnsi="Arial" w:cs="Arial"/>
        </w:rPr>
      </w:pPr>
      <w:r w:rsidRPr="005E147B">
        <w:rPr>
          <w:rFonts w:ascii="Arial" w:hAnsi="Arial" w:cs="Arial"/>
        </w:rPr>
        <w:t>В-пятых, разработать гражданские кодексы законов для управления и восстановления справедливости в обществе, в-шестых, раскрепостить общество путём введения свободы слова, совести, вероисповедания и права на труд, в-седьмых, дать толчок экономике, освободив труд людей от тяжёлых рутинных операций путём внедрения изобретений и технологий в производственные процессы.</w:t>
      </w:r>
    </w:p>
    <w:p w14:paraId="26980E5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проведения указанной политики в обществе требовался значительный инструментарий:</w:t>
      </w:r>
    </w:p>
    <w:p w14:paraId="326C0EF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развитие транспортных и информационных коммуникаций, куда входило развитие самого транспорта: кораблей, а впоследствии железных дорог; организация почты, а впоследствии телеграфа и телефона; основание печатного дела для книг, а впоследствии газет, ко всему сказанному необходима была инфраструктура — каналы, порты, верфи и т. д.;</w:t>
      </w:r>
    </w:p>
    <w:p w14:paraId="76877D0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развитие науки и технологий, которые выводили бы старые производительные силы на более высокий уровень и двигали производство, а это увеличивало бы торговлю, что способствовало бы прогрессу;</w:t>
      </w:r>
    </w:p>
    <w:p w14:paraId="46D5AC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развитие финансовой сферы, что предполагало учреждение государственных банков, выпуск суверенной валюты, переход на бумажные банкноты, организацию бирж, которые позволяли уходить от ростовщического капитала и т. п.;</w:t>
      </w:r>
    </w:p>
    <w:p w14:paraId="0E4399F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организация и формирование вооружённых сил и структур, которые могли силовым путём проводить указанные реформы;</w:t>
      </w:r>
    </w:p>
    <w:p w14:paraId="5275D1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формирование интеллектуального ядра социума, главного локомотива истории.</w:t>
      </w:r>
    </w:p>
    <w:p w14:paraId="0CEF12E5" w14:textId="37DB2A98" w:rsidR="005E147B" w:rsidRPr="005E147B" w:rsidRDefault="005E147B" w:rsidP="005E147B">
      <w:pPr>
        <w:spacing w:after="0" w:line="240" w:lineRule="auto"/>
        <w:ind w:firstLine="709"/>
        <w:rPr>
          <w:rFonts w:ascii="Arial" w:hAnsi="Arial" w:cs="Arial"/>
        </w:rPr>
      </w:pPr>
      <w:r w:rsidRPr="005E147B">
        <w:rPr>
          <w:rFonts w:ascii="Arial" w:hAnsi="Arial" w:cs="Arial"/>
        </w:rPr>
        <w:t>Но главное, необходимо было провести политическую реформу цивилизации, позволявшую создать свободный класс людей для развития промышленности. Поэтому первоначально</w:t>
      </w:r>
      <w:r w:rsidR="008F0C0C">
        <w:rPr>
          <w:rFonts w:ascii="Arial" w:hAnsi="Arial" w:cs="Arial"/>
        </w:rPr>
        <w:t xml:space="preserve"> </w:t>
      </w:r>
      <w:r w:rsidRPr="005E147B">
        <w:rPr>
          <w:rFonts w:ascii="Arial" w:hAnsi="Arial" w:cs="Arial"/>
        </w:rPr>
        <w:t xml:space="preserve">преобразования социума двигались вместе с развитием экономик от радикальных реформаторов типа Ивана Грозного с его Избранной радой и опричниной, а также Петра I, «поднявшего Русь на дыбы».  </w:t>
      </w:r>
    </w:p>
    <w:p w14:paraId="4AB490B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Дополнительно к вышесказанному, читателю должна быть понятна связь реформ в любой стране того периода с приходом Прометея к управлению всей цивилизацией. Иными словами, не могло быть никакой конституции, скажем, на Гаити, если управление всей Конфедерацией или Империей не находилось в руках Прометея. Понимание этого позволяет нам работать со скудной информацией о том времени и делать определённые выводы.</w:t>
      </w:r>
    </w:p>
    <w:p w14:paraId="0C1FA44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ТИ позволила рассмотреть этапы политической трансформации цивилизации, которую неуклонно проводил Прометей, в рамках экономического развития. От абсолютизма в правлении государства, страны перешли к конституционной монархии. Затем наступила эпоха парламентаризма, где </w:t>
      </w:r>
      <w:r w:rsidRPr="005E147B">
        <w:rPr>
          <w:rFonts w:ascii="Arial" w:hAnsi="Arial" w:cs="Arial"/>
        </w:rPr>
        <w:lastRenderedPageBreak/>
        <w:t>управление в основном приходилось на местные элиты, что делились на монархистов и республиканцев.</w:t>
      </w:r>
    </w:p>
    <w:p w14:paraId="34EEFB2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Следующим шагом стало появление социал- демократических партий, активизация рабочего движения с основанием Интернационала и возникновение коммунистических партий. Финальным аккордом развития общества стали социалистические революции.</w:t>
      </w:r>
    </w:p>
    <w:p w14:paraId="6608318E" w14:textId="23E5B12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Основание Международного товарищества рабочих (Интернационала было связано с трансформацией капитализма в новую форму правления — империализм — слияние промышленного и банковского капиталов, что заставило Прометея вооружить рабочее движение разработанной теорией о прибавочной стоимости, которая должна была привести к новой формации с победой пролетариата над капитализмом. </w:t>
      </w:r>
    </w:p>
    <w:p w14:paraId="6361F9E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Забегая вперёд, отметим, что деятельность Прометея по проведению реформ напоминала раскачивающийся маятник и носила колебательный характер. Иными словами, в социуме действовал закон, который напоминал принцип Ле-Шателье для неживой природы, который гласит: если на систему, находящуюся в устойчивом равновесии, воздействовать извне, то в системе усиливаются процессы, направленные в сторону противодействия изменениям. </w:t>
      </w:r>
    </w:p>
    <w:p w14:paraId="40BC697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Ниже эти противодействия будут упоминаться нами как отстранение Прометея от управления и приход к власти реакционеров (реакции). Например, в эпизодах с покушениями на монархов или их бракосочетаний. Последнее будет означать согласие Прометея на совместное управление или в крайнем случае на роль консорта, т. е. «почётного правителя» без особых прав в соответствующем регионе.</w:t>
      </w:r>
    </w:p>
    <w:p w14:paraId="5C76882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Немного о форме передачи управления Прометею. В ТИ описано несколько способов этой процедуры: путём смены династии из-за отсутствия наследников и образования новой ветви рода, насильственная передача власти посредством мятежей или народных восстаний, путём избрания на всеобщих съездах, а также усыновления монархами предполагаемых наследников, зачастую не являвшихся продолжателями рода.</w:t>
      </w:r>
    </w:p>
    <w:p w14:paraId="4A51B89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Последний способ наиболее интересен, потому как в нём были отражены коллизии Прометея и его антипода, возглавлявшего Синедрион (Семибоярщину) до «явления Христа народу». Чтобы исключить в дальнейшем путаницу между ними, иногда будем называть Прометея Андреем (искажённое имя Иван III), а антипода — Борисом. Усыновление Борисом Андрея в ТИ было отмечено несколько раз. Из наиболее известных: </w:t>
      </w:r>
    </w:p>
    <w:p w14:paraId="3C23B886" w14:textId="7939D9F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Признание Юлием Цезарем своим сыном и наследником сына Клеопатры 3-летнего Цезариона в 44 г. до н. э. То же самое мы находим в российской ТИ по части решения царя Василия III в отношении своего 3-летнего сына Ивана IV в 1633 г. </w:t>
      </w:r>
    </w:p>
    <w:p w14:paraId="416AB895" w14:textId="50213D6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 Одновременное усыновление Октавианом Тиберия и Тиберием Германика в 4 г. </w:t>
      </w:r>
    </w:p>
    <w:p w14:paraId="3638060B" w14:textId="3B6CF33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Усыновление Цезарем Октавиана в 44 г. до н. э. </w:t>
      </w:r>
    </w:p>
    <w:p w14:paraId="1E4CACA3" w14:textId="7BC008C8" w:rsidR="005E147B" w:rsidRDefault="005E147B" w:rsidP="005E147B">
      <w:pPr>
        <w:spacing w:after="0" w:line="240" w:lineRule="auto"/>
        <w:ind w:firstLine="709"/>
        <w:rPr>
          <w:rFonts w:ascii="Arial" w:hAnsi="Arial" w:cs="Arial"/>
        </w:rPr>
      </w:pPr>
      <w:r w:rsidRPr="005E147B">
        <w:rPr>
          <w:rFonts w:ascii="Arial" w:hAnsi="Arial" w:cs="Arial"/>
        </w:rPr>
        <w:t>Менее известно читательской аудитории усыновление известного писателя и революционера А. И. Герцена банкиром Ротшильдом. Исходя из нашей версии по личности Прометея, делаем утверждение, что настоящее имя Бориса в ТИ — Натан Мейер Ротшильд — основатель известной династии финансистов</w:t>
      </w:r>
      <w:r w:rsidR="00BC5B50">
        <w:rPr>
          <w:rFonts w:ascii="Arial" w:hAnsi="Arial" w:cs="Arial"/>
        </w:rPr>
        <w:t>, до этого возглавлявший высший орган цивилизации</w:t>
      </w:r>
      <w:r w:rsidRPr="005E147B">
        <w:rPr>
          <w:rFonts w:ascii="Arial" w:hAnsi="Arial" w:cs="Arial"/>
        </w:rPr>
        <w:t xml:space="preserve">. </w:t>
      </w:r>
    </w:p>
    <w:p w14:paraId="4BA48C88" w14:textId="79287E03" w:rsidR="00F07943" w:rsidRPr="005E147B" w:rsidRDefault="008C3DCB" w:rsidP="00F07943">
      <w:pPr>
        <w:spacing w:after="0" w:line="240" w:lineRule="auto"/>
        <w:ind w:firstLine="709"/>
        <w:rPr>
          <w:rFonts w:ascii="Arial" w:hAnsi="Arial" w:cs="Arial"/>
        </w:rPr>
      </w:pPr>
      <w:r>
        <w:rPr>
          <w:rFonts w:ascii="Arial" w:hAnsi="Arial" w:cs="Arial"/>
        </w:rPr>
        <w:t>Иными</w:t>
      </w:r>
      <w:r w:rsidR="00E313F4">
        <w:rPr>
          <w:rFonts w:ascii="Arial" w:hAnsi="Arial" w:cs="Arial"/>
        </w:rPr>
        <w:t xml:space="preserve"> словами, Натан был </w:t>
      </w:r>
      <w:r w:rsidR="00F41054">
        <w:rPr>
          <w:rFonts w:ascii="Arial" w:hAnsi="Arial" w:cs="Arial"/>
        </w:rPr>
        <w:t>председателем</w:t>
      </w:r>
      <w:r w:rsidR="00E313F4">
        <w:rPr>
          <w:rFonts w:ascii="Arial" w:hAnsi="Arial" w:cs="Arial"/>
        </w:rPr>
        <w:t xml:space="preserve"> Верховного совета, в Евангелии – Синедриона, который управлял миром до прихода Прометея. Поэтому его последующие правления в разных странах не вызывали вопросов у местных элит, которые до этого принимали его руководство.</w:t>
      </w:r>
      <w:r w:rsidR="00F07943" w:rsidRPr="00F07943">
        <w:rPr>
          <w:rFonts w:ascii="Arial" w:hAnsi="Arial" w:cs="Arial"/>
        </w:rPr>
        <w:t xml:space="preserve"> </w:t>
      </w:r>
      <w:r w:rsidR="00F07943" w:rsidRPr="005E147B">
        <w:rPr>
          <w:rFonts w:ascii="Arial" w:hAnsi="Arial" w:cs="Arial"/>
        </w:rPr>
        <w:t xml:space="preserve">Из вышесказанного несложно </w:t>
      </w:r>
      <w:r w:rsidR="00F07943" w:rsidRPr="005E147B">
        <w:rPr>
          <w:rFonts w:ascii="Arial" w:hAnsi="Arial" w:cs="Arial"/>
        </w:rPr>
        <w:lastRenderedPageBreak/>
        <w:t xml:space="preserve">понять, откуда такое положение и влияние указанной династии в ТИ на мировые процессы. </w:t>
      </w:r>
    </w:p>
    <w:p w14:paraId="0294BE61" w14:textId="285E2264" w:rsidR="005E147B" w:rsidRPr="005E147B" w:rsidRDefault="00F07943" w:rsidP="005E147B">
      <w:pPr>
        <w:spacing w:after="0" w:line="240" w:lineRule="auto"/>
        <w:ind w:firstLine="709"/>
        <w:rPr>
          <w:rFonts w:ascii="Arial" w:hAnsi="Arial" w:cs="Arial"/>
        </w:rPr>
      </w:pPr>
      <w:r>
        <w:rPr>
          <w:rFonts w:ascii="Arial" w:hAnsi="Arial" w:cs="Arial"/>
        </w:rPr>
        <w:t>Также</w:t>
      </w:r>
      <w:r w:rsidR="005E147B" w:rsidRPr="005E147B">
        <w:rPr>
          <w:rFonts w:ascii="Arial" w:hAnsi="Arial" w:cs="Arial"/>
        </w:rPr>
        <w:t xml:space="preserve"> становится понятным «убийство собственного сына» принца Карлоса испанским королём Филиппом II в 1568 г. и Иваном Грозным — сына Ивана Ивановича в 1581 г., по Библии </w:t>
      </w:r>
      <w:r w:rsidR="00CB5640">
        <w:rPr>
          <w:rFonts w:ascii="Arial" w:hAnsi="Arial" w:cs="Arial"/>
        </w:rPr>
        <w:t>– попытка Авраама убить своего сына Исаака</w:t>
      </w:r>
      <w:r>
        <w:rPr>
          <w:rFonts w:ascii="Arial" w:hAnsi="Arial" w:cs="Arial"/>
        </w:rPr>
        <w:t>, в моменты отстранения Прометея от власти</w:t>
      </w:r>
      <w:r w:rsidR="00CB5640">
        <w:rPr>
          <w:rFonts w:ascii="Arial" w:hAnsi="Arial" w:cs="Arial"/>
        </w:rPr>
        <w:t>.</w:t>
      </w:r>
      <w:r w:rsidR="0070528E">
        <w:rPr>
          <w:rFonts w:ascii="Arial" w:hAnsi="Arial" w:cs="Arial"/>
        </w:rPr>
        <w:t xml:space="preserve"> </w:t>
      </w:r>
    </w:p>
    <w:p w14:paraId="1F584783" w14:textId="687155A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Борис после распада Царства периодически принимал участие в управлении Францией, Англией и Россией. Франция окончательно избавилась от него (но не от его влияния) после отказа от монархии в 1871 г. по солнечной шкале. В Англии он правил до 1910 г. под именем Эдуарда VII. </w:t>
      </w:r>
    </w:p>
    <w:p w14:paraId="18BC2FE1" w14:textId="5ED5376D" w:rsidR="005E147B" w:rsidRDefault="005E147B" w:rsidP="005E147B">
      <w:pPr>
        <w:spacing w:after="0" w:line="240" w:lineRule="auto"/>
        <w:ind w:firstLine="709"/>
        <w:rPr>
          <w:rFonts w:ascii="Arial" w:hAnsi="Arial" w:cs="Arial"/>
        </w:rPr>
      </w:pPr>
      <w:r w:rsidRPr="005E147B">
        <w:rPr>
          <w:rFonts w:ascii="Arial" w:hAnsi="Arial" w:cs="Arial"/>
        </w:rPr>
        <w:t>Понятно, что Борис замещал Андрея на русском троне в периоды отстранения последнего от управления страной. Его изображения на картинах и фотографиях, зачастую ретушированных, представлены под именем Александра III. Следует ли упоминать, что Россию</w:t>
      </w:r>
      <w:r w:rsidR="00F07943">
        <w:rPr>
          <w:rFonts w:ascii="Arial" w:hAnsi="Arial" w:cs="Arial"/>
        </w:rPr>
        <w:t>,</w:t>
      </w:r>
      <w:r w:rsidRPr="005E147B">
        <w:rPr>
          <w:rFonts w:ascii="Arial" w:hAnsi="Arial" w:cs="Arial"/>
        </w:rPr>
        <w:t xml:space="preserve"> при всяком удобном случае</w:t>
      </w:r>
      <w:r w:rsidR="00F07943">
        <w:rPr>
          <w:rFonts w:ascii="Arial" w:hAnsi="Arial" w:cs="Arial"/>
        </w:rPr>
        <w:t>,</w:t>
      </w:r>
      <w:r w:rsidRPr="005E147B">
        <w:rPr>
          <w:rFonts w:ascii="Arial" w:hAnsi="Arial" w:cs="Arial"/>
        </w:rPr>
        <w:t xml:space="preserve"> англичане включали в Антанту, а английская разведка не имела никаких ограничений своей деятельности на территории Российской империи?</w:t>
      </w:r>
    </w:p>
    <w:p w14:paraId="22789001" w14:textId="1D426473" w:rsidR="00F07943" w:rsidRPr="005E147B" w:rsidRDefault="00F07943" w:rsidP="005E147B">
      <w:pPr>
        <w:spacing w:after="0" w:line="240" w:lineRule="auto"/>
        <w:ind w:firstLine="709"/>
        <w:rPr>
          <w:rFonts w:ascii="Arial" w:hAnsi="Arial" w:cs="Arial"/>
        </w:rPr>
      </w:pPr>
      <w:r>
        <w:rPr>
          <w:rFonts w:ascii="Arial" w:hAnsi="Arial" w:cs="Arial"/>
        </w:rPr>
        <w:t>Из вышесказанного следует, что Россия до Крымской войны, фактически, осуществляла протекторат над остальными территориями мира, если для Ротшильдов было важно оставаться у ее руля. Косвенным показателем были колоссальные инвестиции в строительство и развитие Петербурга.</w:t>
      </w:r>
    </w:p>
    <w:p w14:paraId="06859991" w14:textId="38A29A3A" w:rsidR="005E147B" w:rsidRDefault="005E147B" w:rsidP="005E147B">
      <w:pPr>
        <w:spacing w:after="0" w:line="240" w:lineRule="auto"/>
        <w:ind w:firstLine="709"/>
        <w:rPr>
          <w:rFonts w:ascii="Arial" w:hAnsi="Arial" w:cs="Arial"/>
        </w:rPr>
      </w:pPr>
      <w:r w:rsidRPr="005E147B">
        <w:rPr>
          <w:rFonts w:ascii="Arial" w:hAnsi="Arial" w:cs="Arial"/>
        </w:rPr>
        <w:t xml:space="preserve">В дальнейшем Борис передал бразды правления в 1894 г. в России и в 1910 г. в Англии родному сыну Георгу. Тот правил на Руси под именем Николая II до февраля 1917 г. и в Британии под именем Георга V до 1936 г. Заметим, что после 1917 г. уже в Англии Георг «отменил все немецкие титулы» династии и принял новое название Уиндзоры, которое получалось с перестановкой букв из слова «дракон», что в виде японской татуировки красовался у него на руке (рис. 5, 6). Все даты указаны по солнечной шкале. </w:t>
      </w:r>
    </w:p>
    <w:p w14:paraId="0D6BAD5D" w14:textId="1ADB830C" w:rsidR="00F364E0" w:rsidRPr="005E147B" w:rsidRDefault="00F364E0" w:rsidP="005E147B">
      <w:pPr>
        <w:spacing w:after="0" w:line="240" w:lineRule="auto"/>
        <w:ind w:firstLine="709"/>
        <w:rPr>
          <w:rFonts w:ascii="Arial" w:hAnsi="Arial" w:cs="Arial"/>
        </w:rPr>
      </w:pPr>
      <w:r>
        <w:rPr>
          <w:rFonts w:ascii="Arial" w:hAnsi="Arial" w:cs="Arial"/>
        </w:rPr>
        <w:t>Забегая вперед, отметим, что все монархи после прихода Прометея и избрания его императором</w:t>
      </w:r>
      <w:r w:rsidR="00B330C6">
        <w:rPr>
          <w:rFonts w:ascii="Arial" w:hAnsi="Arial" w:cs="Arial"/>
        </w:rPr>
        <w:t>, согласно ТИ, в 1613 г. по лунному календарю под именем Михаила Романова, спешили объявить себя его потомками. Отсюда такая страсть к изображению «Дракона» в виде символа на всех значимых атрибутах власти.</w:t>
      </w:r>
    </w:p>
    <w:p w14:paraId="1EA468A2" w14:textId="63D5FB00" w:rsidR="00FD2A37" w:rsidRPr="00FD2A37" w:rsidRDefault="005E147B" w:rsidP="00FD2A37">
      <w:pPr>
        <w:spacing w:after="0" w:line="240" w:lineRule="auto"/>
        <w:ind w:firstLine="709"/>
        <w:rPr>
          <w:rFonts w:ascii="Arial" w:hAnsi="Arial" w:cs="Arial"/>
        </w:rPr>
      </w:pPr>
      <w:r w:rsidRPr="005E147B">
        <w:rPr>
          <w:rFonts w:ascii="Arial" w:hAnsi="Arial" w:cs="Arial"/>
        </w:rPr>
        <w:t xml:space="preserve"> </w:t>
      </w:r>
      <w:r w:rsidR="00FD2A37">
        <w:rPr>
          <w:rFonts w:ascii="Arial" w:hAnsi="Arial" w:cs="Arial"/>
        </w:rPr>
        <w:t xml:space="preserve">Любопытно отметить, что после указанного избрания Прометея новое </w:t>
      </w:r>
      <w:r w:rsidR="00FD2A37" w:rsidRPr="00FD2A37">
        <w:rPr>
          <w:rFonts w:ascii="Arial" w:hAnsi="Arial" w:cs="Arial"/>
        </w:rPr>
        <w:t xml:space="preserve">наименование </w:t>
      </w:r>
      <w:r w:rsidR="00FD2A37">
        <w:rPr>
          <w:rFonts w:ascii="Arial" w:hAnsi="Arial" w:cs="Arial"/>
        </w:rPr>
        <w:t xml:space="preserve">столицы </w:t>
      </w:r>
      <w:r w:rsidR="00FD2A37" w:rsidRPr="00FD2A37">
        <w:rPr>
          <w:rFonts w:ascii="Arial" w:hAnsi="Arial" w:cs="Arial"/>
        </w:rPr>
        <w:t>«Константинополь» начина</w:t>
      </w:r>
      <w:r w:rsidR="00FD2A37">
        <w:rPr>
          <w:rFonts w:ascii="Arial" w:hAnsi="Arial" w:cs="Arial"/>
        </w:rPr>
        <w:t>лось</w:t>
      </w:r>
      <w:r w:rsidR="00FD2A37" w:rsidRPr="00FD2A37">
        <w:rPr>
          <w:rFonts w:ascii="Arial" w:hAnsi="Arial" w:cs="Arial"/>
        </w:rPr>
        <w:t xml:space="preserve"> при обратном (арабском) чтении с английского snake — змея. Также слово «змей» присутствовало </w:t>
      </w:r>
      <w:r w:rsidR="00FD2A37">
        <w:rPr>
          <w:rFonts w:ascii="Arial" w:hAnsi="Arial" w:cs="Arial"/>
        </w:rPr>
        <w:t xml:space="preserve">в другом его названии </w:t>
      </w:r>
      <w:r w:rsidR="00FD2A37" w:rsidRPr="00FD2A37">
        <w:rPr>
          <w:rFonts w:ascii="Arial" w:hAnsi="Arial" w:cs="Arial"/>
        </w:rPr>
        <w:t>с перестановкой букв</w:t>
      </w:r>
      <w:r w:rsidR="00FD2A37">
        <w:rPr>
          <w:rFonts w:ascii="Arial" w:hAnsi="Arial" w:cs="Arial"/>
        </w:rPr>
        <w:t>-</w:t>
      </w:r>
      <w:r w:rsidR="00FD2A37" w:rsidRPr="00FD2A37">
        <w:rPr>
          <w:rFonts w:ascii="Arial" w:hAnsi="Arial" w:cs="Arial"/>
        </w:rPr>
        <w:t xml:space="preserve"> «Казань» (англ. snake — змея), которое перекочевало из Византии на Волгу. </w:t>
      </w:r>
    </w:p>
    <w:p w14:paraId="575DB0D2" w14:textId="244EDFB4" w:rsidR="00FD2A37" w:rsidRDefault="00FD2A37" w:rsidP="00FD2A37">
      <w:pPr>
        <w:spacing w:after="0" w:line="240" w:lineRule="auto"/>
        <w:ind w:firstLine="709"/>
        <w:rPr>
          <w:rFonts w:ascii="Arial" w:hAnsi="Arial" w:cs="Arial"/>
        </w:rPr>
      </w:pPr>
      <w:r w:rsidRPr="00FD2A37">
        <w:rPr>
          <w:rFonts w:ascii="Arial" w:hAnsi="Arial" w:cs="Arial"/>
        </w:rPr>
        <w:t>Кстати, современная Казань сохранила герб от Константинополя с изображением дракона. Само название «Стам+бул» теперь видится по-другому, если сочетание «ст» (тс) записать как русскую «ц», а «бул» принять за искажённое греческое «Поль», то получится «Змей-город».</w:t>
      </w:r>
    </w:p>
    <w:p w14:paraId="1B3B7C93" w14:textId="14067907" w:rsidR="00A63508" w:rsidRDefault="00A63508" w:rsidP="005E147B">
      <w:pPr>
        <w:spacing w:after="0" w:line="240" w:lineRule="auto"/>
        <w:ind w:firstLine="709"/>
        <w:rPr>
          <w:rFonts w:ascii="Arial" w:hAnsi="Arial" w:cs="Arial"/>
        </w:rPr>
      </w:pPr>
      <w:r>
        <w:rPr>
          <w:rFonts w:ascii="Arial" w:hAnsi="Arial" w:cs="Arial"/>
        </w:rPr>
        <w:t>На всякий случай, Георга нельзя было «казнить» ни при каких обстоятельствах, потому как это был Царь всей цивилизации, т.е. «Валтасар» (мировой царь), от немецкого «</w:t>
      </w:r>
      <w:r>
        <w:rPr>
          <w:rFonts w:ascii="Arial" w:hAnsi="Arial" w:cs="Arial"/>
          <w:lang w:val="en-US"/>
        </w:rPr>
        <w:t>Welt</w:t>
      </w:r>
      <w:r>
        <w:rPr>
          <w:rFonts w:ascii="Arial" w:hAnsi="Arial" w:cs="Arial"/>
        </w:rPr>
        <w:t xml:space="preserve">», т.е. «мир». Поэтому фраза на стене Ипатьевского дома в Екатеринбурге в полной мере отражала его звание. </w:t>
      </w:r>
    </w:p>
    <w:p w14:paraId="4E610673" w14:textId="1C72E554" w:rsidR="005E147B" w:rsidRDefault="00A63508" w:rsidP="005E147B">
      <w:pPr>
        <w:spacing w:after="0" w:line="240" w:lineRule="auto"/>
        <w:ind w:firstLine="709"/>
        <w:rPr>
          <w:rFonts w:ascii="Arial" w:hAnsi="Arial" w:cs="Arial"/>
        </w:rPr>
      </w:pPr>
      <w:r>
        <w:rPr>
          <w:rFonts w:ascii="Arial" w:hAnsi="Arial" w:cs="Arial"/>
        </w:rPr>
        <w:t xml:space="preserve">Двусмысленность возникала из-за совместного правления Георга и Прометея в разные годы. В 1918 г. </w:t>
      </w:r>
      <w:r w:rsidR="00BF5071">
        <w:rPr>
          <w:rFonts w:ascii="Arial" w:hAnsi="Arial" w:cs="Arial"/>
        </w:rPr>
        <w:t xml:space="preserve">в действительности </w:t>
      </w:r>
      <w:r>
        <w:rPr>
          <w:rFonts w:ascii="Arial" w:hAnsi="Arial" w:cs="Arial"/>
        </w:rPr>
        <w:t xml:space="preserve">были расстреляны двойники императорской фамилии вместе с двойниками врача семейства, повара и др. А реальный Георг </w:t>
      </w:r>
      <w:r w:rsidR="005039A7">
        <w:rPr>
          <w:rFonts w:ascii="Arial" w:hAnsi="Arial" w:cs="Arial"/>
        </w:rPr>
        <w:t>издал</w:t>
      </w:r>
      <w:r>
        <w:rPr>
          <w:rFonts w:ascii="Arial" w:hAnsi="Arial" w:cs="Arial"/>
        </w:rPr>
        <w:t xml:space="preserve"> указ в Англии о запрете въезда членов </w:t>
      </w:r>
      <w:r w:rsidR="00710542">
        <w:rPr>
          <w:rFonts w:ascii="Arial" w:hAnsi="Arial" w:cs="Arial"/>
        </w:rPr>
        <w:t xml:space="preserve">российской </w:t>
      </w:r>
      <w:r>
        <w:rPr>
          <w:rFonts w:ascii="Arial" w:hAnsi="Arial" w:cs="Arial"/>
        </w:rPr>
        <w:t xml:space="preserve">монаршей семьи на Британские острова, дабы устранить возможную путаницу, если кому-то из двойников </w:t>
      </w:r>
      <w:r w:rsidR="006A0A5A">
        <w:rPr>
          <w:rFonts w:ascii="Arial" w:hAnsi="Arial" w:cs="Arial"/>
        </w:rPr>
        <w:t>вздумалось бы</w:t>
      </w:r>
      <w:r>
        <w:rPr>
          <w:rFonts w:ascii="Arial" w:hAnsi="Arial" w:cs="Arial"/>
        </w:rPr>
        <w:t xml:space="preserve"> бежать из России.</w:t>
      </w:r>
    </w:p>
    <w:p w14:paraId="51C7A4E4" w14:textId="77777777" w:rsidR="00E40748" w:rsidRDefault="00E40748" w:rsidP="005E147B">
      <w:pPr>
        <w:spacing w:after="0" w:line="240" w:lineRule="auto"/>
        <w:ind w:firstLine="709"/>
        <w:rPr>
          <w:rFonts w:ascii="Arial" w:hAnsi="Arial" w:cs="Arial"/>
        </w:rPr>
      </w:pPr>
    </w:p>
    <w:p w14:paraId="0D3155FA" w14:textId="77777777" w:rsidR="002502AA" w:rsidRPr="00A63508" w:rsidRDefault="002502AA" w:rsidP="005E147B">
      <w:pPr>
        <w:spacing w:after="0" w:line="240" w:lineRule="auto"/>
        <w:ind w:firstLine="709"/>
        <w:rPr>
          <w:rFonts w:ascii="Arial" w:hAnsi="Arial" w:cs="Arial"/>
        </w:rPr>
      </w:pPr>
    </w:p>
    <w:p w14:paraId="3DE18046" w14:textId="77777777" w:rsidR="002502AA" w:rsidRDefault="002502AA" w:rsidP="002502AA">
      <w:pPr>
        <w:pStyle w:val="docdata"/>
        <w:spacing w:before="0" w:beforeAutospacing="0" w:after="160" w:afterAutospacing="0"/>
      </w:pPr>
      <w:r>
        <w:rPr>
          <w:rFonts w:ascii="Arial" w:hAnsi="Arial" w:cs="Arial"/>
          <w:noProof/>
          <w:color w:val="000000"/>
        </w:rPr>
        <w:drawing>
          <wp:inline distT="0" distB="0" distL="0" distR="0" wp14:anchorId="0F02D9D2" wp14:editId="7B6AFF56">
            <wp:extent cx="5181600" cy="2580640"/>
            <wp:effectExtent l="0" t="0" r="0" b="0"/>
            <wp:docPr id="1725073126" name="Рисунок 172507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580640"/>
                    </a:xfrm>
                    <a:prstGeom prst="rect">
                      <a:avLst/>
                    </a:prstGeom>
                    <a:noFill/>
                    <a:ln>
                      <a:noFill/>
                    </a:ln>
                  </pic:spPr>
                </pic:pic>
              </a:graphicData>
            </a:graphic>
          </wp:inline>
        </w:drawing>
      </w:r>
    </w:p>
    <w:p w14:paraId="108704B0" w14:textId="36E16E68" w:rsidR="005E147B" w:rsidRPr="005E147B" w:rsidRDefault="005E147B" w:rsidP="002502AA">
      <w:pPr>
        <w:spacing w:after="0" w:line="240" w:lineRule="auto"/>
        <w:rPr>
          <w:rFonts w:ascii="Arial" w:hAnsi="Arial" w:cs="Arial"/>
        </w:rPr>
      </w:pPr>
      <w:r w:rsidRPr="005E147B">
        <w:rPr>
          <w:rFonts w:ascii="Arial" w:hAnsi="Arial" w:cs="Arial"/>
        </w:rPr>
        <w:t xml:space="preserve">Рис.5. Король Британии Георг V      Рис.6.  Николай II с </w:t>
      </w:r>
      <w:r w:rsidR="001C06C5" w:rsidRPr="005E147B">
        <w:rPr>
          <w:rFonts w:ascii="Arial" w:hAnsi="Arial" w:cs="Arial"/>
        </w:rPr>
        <w:t>татуировкой дракона</w:t>
      </w:r>
      <w:r w:rsidRPr="005E147B">
        <w:rPr>
          <w:rFonts w:ascii="Arial" w:hAnsi="Arial" w:cs="Arial"/>
        </w:rPr>
        <w:t xml:space="preserve"> </w:t>
      </w:r>
    </w:p>
    <w:p w14:paraId="26CB8C5C" w14:textId="77777777" w:rsidR="005E147B" w:rsidRPr="005E147B" w:rsidRDefault="005E147B" w:rsidP="005E147B">
      <w:pPr>
        <w:spacing w:after="0" w:line="240" w:lineRule="auto"/>
        <w:ind w:firstLine="709"/>
        <w:rPr>
          <w:rFonts w:ascii="Arial" w:hAnsi="Arial" w:cs="Arial"/>
        </w:rPr>
      </w:pPr>
    </w:p>
    <w:p w14:paraId="69D476A4" w14:textId="523ABA4F" w:rsidR="005E147B" w:rsidRPr="005E147B" w:rsidRDefault="005E147B" w:rsidP="005E147B">
      <w:pPr>
        <w:spacing w:after="0" w:line="240" w:lineRule="auto"/>
        <w:ind w:firstLine="709"/>
        <w:rPr>
          <w:rFonts w:ascii="Arial" w:hAnsi="Arial" w:cs="Arial"/>
        </w:rPr>
      </w:pPr>
      <w:r w:rsidRPr="005E147B">
        <w:rPr>
          <w:rFonts w:ascii="Arial" w:hAnsi="Arial" w:cs="Arial"/>
        </w:rPr>
        <w:t>Кстати, всё вышесказанное в поэтической форме можно найти в известном стихе Н. Некрасова «Поэту» (читай Прометею), написанному в 187</w:t>
      </w:r>
      <w:r w:rsidR="0041151D">
        <w:rPr>
          <w:rFonts w:ascii="Arial" w:hAnsi="Arial" w:cs="Arial"/>
        </w:rPr>
        <w:t>7</w:t>
      </w:r>
      <w:r w:rsidRPr="005E147B">
        <w:rPr>
          <w:rFonts w:ascii="Arial" w:hAnsi="Arial" w:cs="Arial"/>
        </w:rPr>
        <w:t xml:space="preserve"> г., очевидно, в период разгула реакции в отсутствии нашего героя</w:t>
      </w:r>
      <w:r w:rsidR="001C06C5">
        <w:rPr>
          <w:rFonts w:ascii="Arial" w:hAnsi="Arial" w:cs="Arial"/>
        </w:rPr>
        <w:t xml:space="preserve"> в России</w:t>
      </w:r>
      <w:r w:rsidRPr="005E147B">
        <w:rPr>
          <w:rFonts w:ascii="Arial" w:hAnsi="Arial" w:cs="Arial"/>
        </w:rPr>
        <w:t>:</w:t>
      </w:r>
    </w:p>
    <w:p w14:paraId="51F0D5F1" w14:textId="77777777" w:rsidR="00E40748" w:rsidRDefault="00E40748" w:rsidP="005E147B">
      <w:pPr>
        <w:spacing w:after="0" w:line="240" w:lineRule="auto"/>
        <w:ind w:firstLine="709"/>
        <w:rPr>
          <w:rFonts w:ascii="Arial" w:hAnsi="Arial" w:cs="Arial"/>
          <w:i/>
          <w:iCs/>
        </w:rPr>
      </w:pPr>
    </w:p>
    <w:p w14:paraId="07FC5E0F" w14:textId="7C793B9C"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Где вы — певцы любви, свободы, мира</w:t>
      </w:r>
    </w:p>
    <w:p w14:paraId="77B1089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И доблести?.. Век «крови и меча»!</w:t>
      </w:r>
    </w:p>
    <w:p w14:paraId="5DA369F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На трон земли ты посадил банкира,</w:t>
      </w:r>
    </w:p>
    <w:p w14:paraId="6124EBCA"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Провозгласил героем палача…</w:t>
      </w:r>
    </w:p>
    <w:p w14:paraId="60769406" w14:textId="77777777" w:rsidR="005E147B" w:rsidRPr="00A66E0B" w:rsidRDefault="005E147B" w:rsidP="005E147B">
      <w:pPr>
        <w:spacing w:after="0" w:line="240" w:lineRule="auto"/>
        <w:ind w:firstLine="709"/>
        <w:rPr>
          <w:rFonts w:ascii="Arial" w:hAnsi="Arial" w:cs="Arial"/>
          <w:i/>
          <w:iCs/>
        </w:rPr>
      </w:pPr>
    </w:p>
    <w:p w14:paraId="40199CBF"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Толпа гласит: «Певцы не нужны веку!»</w:t>
      </w:r>
    </w:p>
    <w:p w14:paraId="319F1AD0"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И нет певцов… Замолкло божество…</w:t>
      </w:r>
    </w:p>
    <w:p w14:paraId="3FD465B8"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О, кто ж теперь напомнит человеку</w:t>
      </w:r>
    </w:p>
    <w:p w14:paraId="524F1A9C"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Высокое призвание его?..</w:t>
      </w:r>
    </w:p>
    <w:p w14:paraId="3FBCB98C" w14:textId="77777777" w:rsidR="005E147B" w:rsidRPr="00A66E0B" w:rsidRDefault="005E147B" w:rsidP="005E147B">
      <w:pPr>
        <w:spacing w:after="0" w:line="240" w:lineRule="auto"/>
        <w:ind w:firstLine="709"/>
        <w:rPr>
          <w:rFonts w:ascii="Arial" w:hAnsi="Arial" w:cs="Arial"/>
          <w:i/>
          <w:iCs/>
        </w:rPr>
      </w:pPr>
    </w:p>
    <w:p w14:paraId="462718C2"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Прости слепцам, художник вдохновенный,</w:t>
      </w:r>
    </w:p>
    <w:p w14:paraId="64EDAFB4"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И возвратись!.. Волшебный факел свой,</w:t>
      </w:r>
    </w:p>
    <w:p w14:paraId="0D7A7572"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Погашенный рукою дерзновенной,</w:t>
      </w:r>
    </w:p>
    <w:p w14:paraId="2DF83CDB"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Вновь засвети над гибнущей толпой!</w:t>
      </w:r>
    </w:p>
    <w:p w14:paraId="27435801" w14:textId="77777777" w:rsidR="005E147B" w:rsidRPr="00A66E0B" w:rsidRDefault="005E147B" w:rsidP="005E147B">
      <w:pPr>
        <w:spacing w:after="0" w:line="240" w:lineRule="auto"/>
        <w:ind w:firstLine="709"/>
        <w:rPr>
          <w:rFonts w:ascii="Arial" w:hAnsi="Arial" w:cs="Arial"/>
          <w:i/>
          <w:iCs/>
        </w:rPr>
      </w:pPr>
    </w:p>
    <w:p w14:paraId="5D93EBEA"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Вооружись небесными громами!</w:t>
      </w:r>
    </w:p>
    <w:p w14:paraId="0ECE49C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Наш падший дух взнеси на высоту,</w:t>
      </w:r>
    </w:p>
    <w:p w14:paraId="1AF0FBA3"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Чтоб человек не мёртвыми очами</w:t>
      </w:r>
    </w:p>
    <w:p w14:paraId="29F2535D"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Мог созерцать добро и красоту…</w:t>
      </w:r>
    </w:p>
    <w:p w14:paraId="5074E4A3" w14:textId="77777777" w:rsidR="005E147B" w:rsidRPr="00A66E0B" w:rsidRDefault="005E147B" w:rsidP="005E147B">
      <w:pPr>
        <w:spacing w:after="0" w:line="240" w:lineRule="auto"/>
        <w:ind w:firstLine="709"/>
        <w:rPr>
          <w:rFonts w:ascii="Arial" w:hAnsi="Arial" w:cs="Arial"/>
          <w:i/>
          <w:iCs/>
        </w:rPr>
      </w:pPr>
    </w:p>
    <w:p w14:paraId="2F74107E"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Казни корысть, убийство, святотатство!</w:t>
      </w:r>
    </w:p>
    <w:p w14:paraId="12A96BFF"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Сорви венцы с предательских голов,</w:t>
      </w:r>
    </w:p>
    <w:p w14:paraId="08A0CE49"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Увлёкших мир с пути любви и братства,</w:t>
      </w:r>
    </w:p>
    <w:p w14:paraId="1C168649"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Стяжанного усильями веков,</w:t>
      </w:r>
    </w:p>
    <w:p w14:paraId="272A681A" w14:textId="77777777" w:rsidR="005E147B" w:rsidRPr="00A66E0B" w:rsidRDefault="005E147B" w:rsidP="005E147B">
      <w:pPr>
        <w:spacing w:after="0" w:line="240" w:lineRule="auto"/>
        <w:ind w:firstLine="709"/>
        <w:rPr>
          <w:rFonts w:ascii="Arial" w:hAnsi="Arial" w:cs="Arial"/>
          <w:i/>
          <w:iCs/>
        </w:rPr>
      </w:pPr>
    </w:p>
    <w:p w14:paraId="20E86F29"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На путь вражды!.. В его дела и чувства</w:t>
      </w:r>
    </w:p>
    <w:p w14:paraId="0FFD36D6"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Гармонию внести лишь можешь ты.</w:t>
      </w:r>
    </w:p>
    <w:p w14:paraId="002D7967"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В твоей груди, гонимый жрец искусства,</w:t>
      </w:r>
    </w:p>
    <w:p w14:paraId="6B9706BC" w14:textId="77777777" w:rsidR="005E147B" w:rsidRPr="00A66E0B" w:rsidRDefault="005E147B" w:rsidP="005E147B">
      <w:pPr>
        <w:spacing w:after="0" w:line="240" w:lineRule="auto"/>
        <w:ind w:firstLine="709"/>
        <w:rPr>
          <w:rFonts w:ascii="Arial" w:hAnsi="Arial" w:cs="Arial"/>
          <w:i/>
          <w:iCs/>
        </w:rPr>
      </w:pPr>
      <w:r w:rsidRPr="00A66E0B">
        <w:rPr>
          <w:rFonts w:ascii="Arial" w:hAnsi="Arial" w:cs="Arial"/>
          <w:i/>
          <w:iCs/>
        </w:rPr>
        <w:t>Трон истины, любви и красоты.</w:t>
      </w:r>
    </w:p>
    <w:p w14:paraId="1BEA3B7C" w14:textId="77777777" w:rsidR="005E147B" w:rsidRPr="005E147B" w:rsidRDefault="005E147B" w:rsidP="005E147B">
      <w:pPr>
        <w:spacing w:after="0" w:line="240" w:lineRule="auto"/>
        <w:ind w:firstLine="709"/>
        <w:rPr>
          <w:rFonts w:ascii="Arial" w:hAnsi="Arial" w:cs="Arial"/>
        </w:rPr>
      </w:pPr>
    </w:p>
    <w:p w14:paraId="03F8B62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Не всё задуманное удалось в полной мере. Мировая знать при новых уловках Прометея приспосабливалась к его преобразованиям, используя невежество населения, неразвитость гласности, пороки людей, подкуп лидеров партий и общественных деятелей и т. п. Также, в совершенстве освоив орудия лукавого — ложь и провокацию, вероломно нарушала принятые обязательства и договорённости по отношению к нему.</w:t>
      </w:r>
    </w:p>
    <w:p w14:paraId="097DDDA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что за указанными политическими событиями видны ожесточённые схватки на религиозно-идеологическом фронте между Прометеем и мировой знатью, которая любыми способами пыталась противодействовать распространению его идей путём изъятия соответствующих книг, искажений в выпускаемых им изданиях и выпуске собственной литературы. </w:t>
      </w:r>
    </w:p>
    <w:p w14:paraId="3CACC853" w14:textId="5182993C" w:rsidR="005E147B" w:rsidRPr="005E147B" w:rsidRDefault="005E147B" w:rsidP="005E147B">
      <w:pPr>
        <w:spacing w:after="0" w:line="240" w:lineRule="auto"/>
        <w:ind w:firstLine="709"/>
        <w:rPr>
          <w:rFonts w:ascii="Arial" w:hAnsi="Arial" w:cs="Arial"/>
        </w:rPr>
      </w:pPr>
      <w:r w:rsidRPr="005E147B">
        <w:rPr>
          <w:rFonts w:ascii="Arial" w:hAnsi="Arial" w:cs="Arial"/>
        </w:rPr>
        <w:t>Так, по словам Герасимова, структура Корана написана по принципу морального и гражданского Кодекса, а Евангелие представлено большей частью как философский труд. Из этого понятно, почему последний был подвергнут значительной редакции. Первые намёки на искажения христианских книг находим в истории Корана. Из «Википедии»:</w:t>
      </w:r>
    </w:p>
    <w:p w14:paraId="4B8DF9A2" w14:textId="64D6EAEE" w:rsidR="005E147B" w:rsidRPr="001F6260" w:rsidRDefault="005E147B" w:rsidP="005E147B">
      <w:pPr>
        <w:spacing w:after="0" w:line="240" w:lineRule="auto"/>
        <w:ind w:firstLine="709"/>
        <w:rPr>
          <w:rFonts w:ascii="Arial" w:hAnsi="Arial" w:cs="Arial"/>
          <w:i/>
          <w:iCs/>
        </w:rPr>
      </w:pPr>
      <w:r w:rsidRPr="001F6260">
        <w:rPr>
          <w:rFonts w:ascii="Arial" w:hAnsi="Arial" w:cs="Arial"/>
          <w:i/>
          <w:iCs/>
        </w:rPr>
        <w:t>«Согласно исламу, текст Корана пророку Мухаммаду сообщил Аллах через своего ангела Джибриля. Ранее Аллах передавал свои заповеди многим другим пророкам, среди которых Муса (Моисей) и Иса (Иисус). Этим, с точки зрения ислама, объясняются многочисленные пересечения Корана и Библии — иудеи и христиане, по мнению мусульман, исказили заповеди Бога, и лишь Мухаммад донёс до верующих истинную веру. Данная гипотеза достаточно близка к действительным историческим событиям.»</w:t>
      </w:r>
      <w:r w:rsidRPr="001F6260">
        <w:rPr>
          <w:rFonts w:ascii="Arial" w:hAnsi="Arial" w:cs="Arial"/>
          <w:i/>
          <w:iCs/>
          <w:vertAlign w:val="superscript"/>
        </w:rPr>
        <w:t>3</w:t>
      </w:r>
      <w:r w:rsidR="0079695A">
        <w:rPr>
          <w:rFonts w:ascii="Arial" w:hAnsi="Arial" w:cs="Arial"/>
          <w:i/>
          <w:iCs/>
          <w:vertAlign w:val="superscript"/>
        </w:rPr>
        <w:t>4</w:t>
      </w:r>
    </w:p>
    <w:p w14:paraId="20AEA1C2" w14:textId="67C0B6E9" w:rsidR="005E147B" w:rsidRPr="005E147B" w:rsidRDefault="005E147B" w:rsidP="005E147B">
      <w:pPr>
        <w:spacing w:after="0" w:line="240" w:lineRule="auto"/>
        <w:ind w:firstLine="709"/>
        <w:rPr>
          <w:rFonts w:ascii="Arial" w:hAnsi="Arial" w:cs="Arial"/>
        </w:rPr>
      </w:pPr>
      <w:r w:rsidRPr="005E147B">
        <w:rPr>
          <w:rFonts w:ascii="Arial" w:hAnsi="Arial" w:cs="Arial"/>
        </w:rPr>
        <w:t>Более жёсткую критику христианской церкви находим у Вольтера. Полагая, что последняя являлась наследницей прежней религии, он называл ее «змеей», намекая на ее природу и победу Георгия Победоносца над одной из ее разновидностей. Заметим, что Вольтер не отрицал значение Христа (читай Прометея). Из «Википедии:</w:t>
      </w:r>
    </w:p>
    <w:p w14:paraId="66804426" w14:textId="4CD05913" w:rsidR="005E147B" w:rsidRPr="000F4ECE" w:rsidRDefault="005E147B" w:rsidP="005E147B">
      <w:pPr>
        <w:spacing w:after="0" w:line="240" w:lineRule="auto"/>
        <w:ind w:firstLine="709"/>
        <w:rPr>
          <w:rFonts w:ascii="Arial" w:hAnsi="Arial" w:cs="Arial"/>
          <w:i/>
          <w:iCs/>
        </w:rPr>
      </w:pPr>
      <w:r w:rsidRPr="000F4ECE">
        <w:rPr>
          <w:rFonts w:ascii="Arial" w:hAnsi="Arial" w:cs="Arial"/>
          <w:i/>
          <w:iCs/>
        </w:rPr>
        <w:t xml:space="preserve">«Неутомимый и беспощадный враг церкви и клерикалов, которых он преследовал аргументами логики и стрелами сарказма, писатель, чей лозунг гласил </w:t>
      </w:r>
      <w:r w:rsidR="00513B59">
        <w:rPr>
          <w:rFonts w:ascii="Arial" w:hAnsi="Arial" w:cs="Arial"/>
          <w:i/>
          <w:iCs/>
        </w:rPr>
        <w:t>«</w:t>
      </w:r>
      <w:r w:rsidRPr="000F4ECE">
        <w:rPr>
          <w:rFonts w:ascii="Arial" w:hAnsi="Arial" w:cs="Arial"/>
          <w:i/>
          <w:iCs/>
        </w:rPr>
        <w:t>Раздавите гадину</w:t>
      </w:r>
      <w:r w:rsidR="00513B59">
        <w:rPr>
          <w:rFonts w:ascii="Arial" w:hAnsi="Arial" w:cs="Arial"/>
          <w:i/>
          <w:iCs/>
        </w:rPr>
        <w:t>»</w:t>
      </w:r>
      <w:r w:rsidRPr="000F4ECE">
        <w:rPr>
          <w:rFonts w:ascii="Arial" w:hAnsi="Arial" w:cs="Arial"/>
          <w:i/>
          <w:iCs/>
        </w:rPr>
        <w:t xml:space="preserve">, Вольтер обрушивался и на иудаизм, и на христианство, изъявляя, впрочем, своё уважение к личности Христа в трактате </w:t>
      </w:r>
      <w:r w:rsidR="00513B59">
        <w:rPr>
          <w:rFonts w:ascii="Arial" w:hAnsi="Arial" w:cs="Arial"/>
          <w:i/>
          <w:iCs/>
        </w:rPr>
        <w:t>«</w:t>
      </w:r>
      <w:r w:rsidRPr="000F4ECE">
        <w:rPr>
          <w:rFonts w:ascii="Arial" w:hAnsi="Arial" w:cs="Arial"/>
          <w:i/>
          <w:iCs/>
        </w:rPr>
        <w:t>Бог и люди</w:t>
      </w:r>
      <w:r w:rsidR="00513B59">
        <w:rPr>
          <w:rFonts w:ascii="Arial" w:hAnsi="Arial" w:cs="Arial"/>
          <w:i/>
          <w:iCs/>
        </w:rPr>
        <w:t>»</w:t>
      </w:r>
      <w:r w:rsidRPr="000F4ECE">
        <w:rPr>
          <w:rFonts w:ascii="Arial" w:hAnsi="Arial" w:cs="Arial"/>
          <w:i/>
          <w:iCs/>
        </w:rPr>
        <w:t>. Особое место во взглядах Вольтера занимало отношение к христианству вообще. Христианское мифотворчество Вольтер считал обманом.</w:t>
      </w:r>
    </w:p>
    <w:p w14:paraId="61C35A3E" w14:textId="1E655769" w:rsidR="005E147B" w:rsidRPr="005E147B" w:rsidRDefault="005E147B" w:rsidP="005E147B">
      <w:pPr>
        <w:spacing w:after="0" w:line="240" w:lineRule="auto"/>
        <w:ind w:firstLine="709"/>
        <w:rPr>
          <w:rFonts w:ascii="Arial" w:hAnsi="Arial" w:cs="Arial"/>
        </w:rPr>
      </w:pPr>
      <w:r w:rsidRPr="000F4ECE">
        <w:rPr>
          <w:rFonts w:ascii="Arial" w:hAnsi="Arial" w:cs="Arial"/>
          <w:i/>
          <w:iCs/>
        </w:rPr>
        <w:t>Борясь против церкви, духовенства и религий откровения, Вольтер был вместе с тем врагом атеизма. Деист в духе английских буржуазных вольнодумцев XVIII века, Вольтер всевозможными аргументами старался доказать существование божества, сотворившего вселенную, в дела которой, однако, не вмешивается, оперируя доказательствами космологическими, телеологическими и моральными.»</w:t>
      </w:r>
      <w:r w:rsidRPr="000F4ECE">
        <w:rPr>
          <w:rFonts w:ascii="Arial" w:hAnsi="Arial" w:cs="Arial"/>
          <w:i/>
          <w:iCs/>
          <w:vertAlign w:val="superscript"/>
        </w:rPr>
        <w:t>3</w:t>
      </w:r>
      <w:r w:rsidR="0079695A">
        <w:rPr>
          <w:rFonts w:ascii="Arial" w:hAnsi="Arial" w:cs="Arial"/>
          <w:i/>
          <w:iCs/>
          <w:vertAlign w:val="superscript"/>
        </w:rPr>
        <w:t>5</w:t>
      </w:r>
    </w:p>
    <w:p w14:paraId="1E69E0B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и конкретные подмены смыслов в Евангелии, на что указал Вашкевич, правда, почему-то решивший, что неясности связаны с Христом:</w:t>
      </w:r>
    </w:p>
    <w:p w14:paraId="5EDE2D9C" w14:textId="4296AA43" w:rsidR="005E147B" w:rsidRPr="00613E22" w:rsidRDefault="005E147B" w:rsidP="005E147B">
      <w:pPr>
        <w:spacing w:after="0" w:line="240" w:lineRule="auto"/>
        <w:ind w:firstLine="709"/>
        <w:rPr>
          <w:rFonts w:ascii="Arial" w:hAnsi="Arial" w:cs="Arial"/>
          <w:i/>
          <w:iCs/>
        </w:rPr>
      </w:pPr>
      <w:r w:rsidRPr="00613E22">
        <w:rPr>
          <w:rFonts w:ascii="Arial" w:hAnsi="Arial" w:cs="Arial"/>
          <w:i/>
          <w:iCs/>
        </w:rPr>
        <w:t>«Христос, говоря в Нагорной проповеди</w:t>
      </w:r>
      <w:r w:rsidR="00613E22" w:rsidRPr="00613E22">
        <w:rPr>
          <w:rFonts w:ascii="Arial" w:hAnsi="Arial" w:cs="Arial"/>
          <w:i/>
          <w:iCs/>
        </w:rPr>
        <w:t xml:space="preserve">: </w:t>
      </w:r>
      <w:r w:rsidR="003D1221">
        <w:rPr>
          <w:rFonts w:ascii="Arial" w:hAnsi="Arial" w:cs="Arial"/>
          <w:i/>
          <w:iCs/>
        </w:rPr>
        <w:t>«</w:t>
      </w:r>
      <w:r w:rsidR="00613E22" w:rsidRPr="00613E22">
        <w:rPr>
          <w:rFonts w:ascii="Arial" w:hAnsi="Arial" w:cs="Arial"/>
          <w:i/>
          <w:iCs/>
        </w:rPr>
        <w:t>Блаженны</w:t>
      </w:r>
      <w:r w:rsidRPr="00613E22">
        <w:rPr>
          <w:rFonts w:ascii="Arial" w:hAnsi="Arial" w:cs="Arial"/>
          <w:i/>
          <w:iCs/>
        </w:rPr>
        <w:t xml:space="preserve"> кроткие — ибо они наследуют землю</w:t>
      </w:r>
      <w:r w:rsidR="003D1221">
        <w:rPr>
          <w:rFonts w:ascii="Arial" w:hAnsi="Arial" w:cs="Arial"/>
          <w:i/>
          <w:iCs/>
        </w:rPr>
        <w:t>»</w:t>
      </w:r>
      <w:r w:rsidRPr="00613E22">
        <w:rPr>
          <w:rFonts w:ascii="Arial" w:hAnsi="Arial" w:cs="Arial"/>
          <w:i/>
          <w:iCs/>
        </w:rPr>
        <w:t xml:space="preserve">, да простят меня верующие, ошибается. Это выясняется, как только мы напишем корневую часть русского слова </w:t>
      </w:r>
      <w:r w:rsidR="003D1221">
        <w:rPr>
          <w:rFonts w:ascii="Arial" w:hAnsi="Arial" w:cs="Arial"/>
          <w:i/>
          <w:iCs/>
        </w:rPr>
        <w:t>«</w:t>
      </w:r>
      <w:r w:rsidRPr="00613E22">
        <w:rPr>
          <w:rFonts w:ascii="Arial" w:hAnsi="Arial" w:cs="Arial"/>
          <w:i/>
          <w:iCs/>
        </w:rPr>
        <w:t>кроткие</w:t>
      </w:r>
      <w:r w:rsidR="003D1221">
        <w:rPr>
          <w:rFonts w:ascii="Arial" w:hAnsi="Arial" w:cs="Arial"/>
          <w:i/>
          <w:iCs/>
        </w:rPr>
        <w:t>»</w:t>
      </w:r>
      <w:r w:rsidRPr="00613E22">
        <w:rPr>
          <w:rFonts w:ascii="Arial" w:hAnsi="Arial" w:cs="Arial"/>
          <w:i/>
          <w:iCs/>
        </w:rPr>
        <w:t xml:space="preserve"> по-арабски. Получим арабское слово со </w:t>
      </w:r>
      <w:r w:rsidR="00613E22" w:rsidRPr="00613E22">
        <w:rPr>
          <w:rFonts w:ascii="Arial" w:hAnsi="Arial" w:cs="Arial"/>
          <w:i/>
          <w:iCs/>
        </w:rPr>
        <w:t xml:space="preserve">значением </w:t>
      </w:r>
      <w:r w:rsidR="003D1221">
        <w:rPr>
          <w:rFonts w:ascii="Arial" w:hAnsi="Arial" w:cs="Arial"/>
          <w:i/>
          <w:iCs/>
        </w:rPr>
        <w:t>«</w:t>
      </w:r>
      <w:r w:rsidR="00613E22" w:rsidRPr="00613E22">
        <w:rPr>
          <w:rFonts w:ascii="Arial" w:hAnsi="Arial" w:cs="Arial"/>
          <w:i/>
          <w:iCs/>
        </w:rPr>
        <w:t>пахари</w:t>
      </w:r>
      <w:r w:rsidR="003D1221">
        <w:rPr>
          <w:rFonts w:ascii="Arial" w:hAnsi="Arial" w:cs="Arial"/>
          <w:i/>
          <w:iCs/>
        </w:rPr>
        <w:t>»</w:t>
      </w:r>
      <w:r w:rsidRPr="00613E22">
        <w:rPr>
          <w:rFonts w:ascii="Arial" w:hAnsi="Arial" w:cs="Arial"/>
          <w:i/>
          <w:iCs/>
        </w:rPr>
        <w:t>.</w:t>
      </w:r>
    </w:p>
    <w:p w14:paraId="0C8899CF" w14:textId="77777777" w:rsidR="005E147B" w:rsidRPr="00613E22" w:rsidRDefault="005E147B" w:rsidP="005E147B">
      <w:pPr>
        <w:spacing w:after="0" w:line="240" w:lineRule="auto"/>
        <w:ind w:firstLine="709"/>
        <w:rPr>
          <w:rFonts w:ascii="Arial" w:hAnsi="Arial" w:cs="Arial"/>
          <w:i/>
          <w:iCs/>
        </w:rPr>
      </w:pPr>
      <w:r w:rsidRPr="00613E22">
        <w:rPr>
          <w:rFonts w:ascii="Arial" w:hAnsi="Arial" w:cs="Arial"/>
          <w:i/>
          <w:iCs/>
        </w:rPr>
        <w:t xml:space="preserve">Обратите внимание на то, как туманная фраза Христа сразу оборачивается одним из главных экономических законов человеческой деятельности, причём в точной и ясной формулировке: "Землю тем, кто на ней </w:t>
      </w:r>
      <w:r w:rsidRPr="00613E22">
        <w:rPr>
          <w:rFonts w:ascii="Arial" w:hAnsi="Arial" w:cs="Arial"/>
          <w:i/>
          <w:iCs/>
        </w:rPr>
        <w:lastRenderedPageBreak/>
        <w:t xml:space="preserve">работает". "Блаженны нищие духом, им будет даровано царство небесное" — тоже не вполне ясная фраза из той же Нагорной проповеди. </w:t>
      </w:r>
    </w:p>
    <w:p w14:paraId="6F814F65" w14:textId="436299BB" w:rsidR="005E147B" w:rsidRPr="005E147B" w:rsidRDefault="005E147B" w:rsidP="005E147B">
      <w:pPr>
        <w:spacing w:after="0" w:line="240" w:lineRule="auto"/>
        <w:ind w:firstLine="709"/>
        <w:rPr>
          <w:rFonts w:ascii="Arial" w:hAnsi="Arial" w:cs="Arial"/>
        </w:rPr>
      </w:pPr>
      <w:r w:rsidRPr="00613E22">
        <w:rPr>
          <w:rFonts w:ascii="Arial" w:hAnsi="Arial" w:cs="Arial"/>
          <w:i/>
          <w:iCs/>
        </w:rPr>
        <w:t>Стоит, однако, тёмное слово «нищие» написать по-арабски (НСК при щ = ск, ср. иск – ищу), как нищие превращаются в "подвижников", "набожных людей ", "служителей богу". Христос, оказывается, обещает каждому по потребности.»</w:t>
      </w:r>
      <w:r w:rsidRPr="00613E22">
        <w:rPr>
          <w:rFonts w:ascii="Arial" w:hAnsi="Arial" w:cs="Arial"/>
          <w:i/>
          <w:iCs/>
          <w:vertAlign w:val="superscript"/>
        </w:rPr>
        <w:t>3</w:t>
      </w:r>
      <w:r w:rsidR="00235C0F">
        <w:rPr>
          <w:rFonts w:ascii="Arial" w:hAnsi="Arial" w:cs="Arial"/>
          <w:i/>
          <w:iCs/>
          <w:vertAlign w:val="superscript"/>
        </w:rPr>
        <w:t>6</w:t>
      </w:r>
    </w:p>
    <w:p w14:paraId="4ECFD48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Другими словами, во-первых, перед нами главный пункт будущих коммунистических программ, где основополагающим было право тружеников на землю, на которой они трудятся, а во-вторых, наличие веры в бога, при которой посредником между человеком и Всевышним могут выступать только пророки. Другими словами, каждому воздастся по вере его. </w:t>
      </w:r>
    </w:p>
    <w:p w14:paraId="1619C645" w14:textId="78C5E69A" w:rsidR="005E147B" w:rsidRPr="00206410" w:rsidRDefault="005E147B" w:rsidP="005E147B">
      <w:pPr>
        <w:spacing w:after="0" w:line="240" w:lineRule="auto"/>
        <w:ind w:firstLine="709"/>
        <w:rPr>
          <w:rFonts w:ascii="Arial" w:hAnsi="Arial" w:cs="Arial"/>
          <w:i/>
          <w:iCs/>
        </w:rPr>
      </w:pPr>
      <w:r w:rsidRPr="005E147B">
        <w:rPr>
          <w:rFonts w:ascii="Arial" w:hAnsi="Arial" w:cs="Arial"/>
        </w:rPr>
        <w:t>По части последнего пункта у теоретиков «Концепции общественной безопасности» даже имеется разъяснение: «Верить богу или верить в бога»,</w:t>
      </w:r>
      <w:r w:rsidR="00206410" w:rsidRPr="005E147B">
        <w:rPr>
          <w:rFonts w:ascii="Arial" w:hAnsi="Arial" w:cs="Arial"/>
        </w:rPr>
        <w:t xml:space="preserve"> </w:t>
      </w:r>
      <w:r w:rsidRPr="005E147B">
        <w:rPr>
          <w:rFonts w:ascii="Arial" w:hAnsi="Arial" w:cs="Arial"/>
        </w:rPr>
        <w:t xml:space="preserve">взятыми ими у Ф.И. Тютчева: </w:t>
      </w:r>
      <w:r w:rsidRPr="00206410">
        <w:rPr>
          <w:rFonts w:ascii="Arial" w:hAnsi="Arial" w:cs="Arial"/>
          <w:i/>
          <w:iCs/>
        </w:rPr>
        <w:t>«Путь Промысла Его неведом потому, что вера есть в Него, но веры нет Ему!»</w:t>
      </w:r>
    </w:p>
    <w:p w14:paraId="41832C7E" w14:textId="0FFFDC08" w:rsidR="00465D48" w:rsidRDefault="00465D48" w:rsidP="005E147B">
      <w:pPr>
        <w:spacing w:after="0" w:line="240" w:lineRule="auto"/>
        <w:ind w:firstLine="709"/>
        <w:rPr>
          <w:rFonts w:ascii="Arial" w:hAnsi="Arial" w:cs="Arial"/>
        </w:rPr>
      </w:pPr>
      <w:r>
        <w:rPr>
          <w:rFonts w:ascii="Arial" w:hAnsi="Arial" w:cs="Arial"/>
        </w:rPr>
        <w:t>В заключение раздела необходимо указать вооруженные силы, на которые опирался Прометей в своей деятельности и, которые были преданы ему до конца. В ТИ на первых порах они определены как опричники и запорожские казаки. В дальнейшем это воинские формирования на территории Европы, главным образом в Польше с ее избирательной системой органов власти.</w:t>
      </w:r>
    </w:p>
    <w:p w14:paraId="1A36D8C8" w14:textId="237AF3BC" w:rsidR="00465D48" w:rsidRDefault="00465D48" w:rsidP="005E147B">
      <w:pPr>
        <w:spacing w:after="0" w:line="240" w:lineRule="auto"/>
        <w:ind w:firstLine="709"/>
        <w:rPr>
          <w:rFonts w:ascii="Arial" w:hAnsi="Arial" w:cs="Arial"/>
        </w:rPr>
      </w:pPr>
      <w:r>
        <w:rPr>
          <w:rFonts w:ascii="Arial" w:hAnsi="Arial" w:cs="Arial"/>
        </w:rPr>
        <w:t>Поэтому раздел</w:t>
      </w:r>
      <w:r w:rsidR="00F24668">
        <w:rPr>
          <w:rFonts w:ascii="Arial" w:hAnsi="Arial" w:cs="Arial"/>
        </w:rPr>
        <w:t>ив</w:t>
      </w:r>
      <w:r>
        <w:rPr>
          <w:rFonts w:ascii="Arial" w:hAnsi="Arial" w:cs="Arial"/>
        </w:rPr>
        <w:t xml:space="preserve"> Польш</w:t>
      </w:r>
      <w:r w:rsidR="00F24668">
        <w:rPr>
          <w:rFonts w:ascii="Arial" w:hAnsi="Arial" w:cs="Arial"/>
        </w:rPr>
        <w:t>у</w:t>
      </w:r>
      <w:r>
        <w:rPr>
          <w:rFonts w:ascii="Arial" w:hAnsi="Arial" w:cs="Arial"/>
        </w:rPr>
        <w:t xml:space="preserve"> в 1772, 93, 95 гг.</w:t>
      </w:r>
      <w:r w:rsidR="00F24668">
        <w:rPr>
          <w:rFonts w:ascii="Arial" w:hAnsi="Arial" w:cs="Arial"/>
        </w:rPr>
        <w:t>, реакционеры нанесли</w:t>
      </w:r>
      <w:r>
        <w:rPr>
          <w:rFonts w:ascii="Arial" w:hAnsi="Arial" w:cs="Arial"/>
        </w:rPr>
        <w:t xml:space="preserve"> </w:t>
      </w:r>
      <w:r w:rsidR="00F24668">
        <w:rPr>
          <w:rFonts w:ascii="Arial" w:hAnsi="Arial" w:cs="Arial"/>
        </w:rPr>
        <w:t xml:space="preserve">ощутимый </w:t>
      </w:r>
      <w:r>
        <w:rPr>
          <w:rFonts w:ascii="Arial" w:hAnsi="Arial" w:cs="Arial"/>
        </w:rPr>
        <w:t>удар по Прометею, что вызвало его противодействие в виде восстаний Е. Пугачева</w:t>
      </w:r>
      <w:r w:rsidR="00F24668">
        <w:rPr>
          <w:rFonts w:ascii="Arial" w:hAnsi="Arial" w:cs="Arial"/>
        </w:rPr>
        <w:t xml:space="preserve"> в 1773-75 гг. и Т. Костюшко в 1794 г. В России упор Прометей делал на казацкие поселения с их выборной формой правления. В дальнейшем с 1810 по 1857 (в реальности 1873-87 гг.) развитие получили </w:t>
      </w:r>
      <w:r w:rsidR="000239E8">
        <w:rPr>
          <w:rFonts w:ascii="Arial" w:hAnsi="Arial" w:cs="Arial"/>
        </w:rPr>
        <w:t xml:space="preserve">т.н. </w:t>
      </w:r>
      <w:r w:rsidR="00F24668">
        <w:rPr>
          <w:rFonts w:ascii="Arial" w:hAnsi="Arial" w:cs="Arial"/>
        </w:rPr>
        <w:t>военные поселения графа Аракчеева.</w:t>
      </w:r>
    </w:p>
    <w:p w14:paraId="6409F6C3" w14:textId="6A8253C2" w:rsidR="00465D48" w:rsidRDefault="00F24668" w:rsidP="005E147B">
      <w:pPr>
        <w:spacing w:after="0" w:line="240" w:lineRule="auto"/>
        <w:ind w:firstLine="709"/>
        <w:rPr>
          <w:rFonts w:ascii="Arial" w:hAnsi="Arial" w:cs="Arial"/>
        </w:rPr>
      </w:pPr>
      <w:r>
        <w:rPr>
          <w:rFonts w:ascii="Arial" w:hAnsi="Arial" w:cs="Arial"/>
        </w:rPr>
        <w:t xml:space="preserve">На внешнем фронте ключевую роль играл </w:t>
      </w:r>
      <w:r w:rsidR="0046138C">
        <w:rPr>
          <w:rFonts w:ascii="Arial" w:hAnsi="Arial" w:cs="Arial"/>
        </w:rPr>
        <w:t xml:space="preserve">российский </w:t>
      </w:r>
      <w:r>
        <w:rPr>
          <w:rFonts w:ascii="Arial" w:hAnsi="Arial" w:cs="Arial"/>
        </w:rPr>
        <w:t xml:space="preserve">военно-морской флот, активный участник в политической жизни США в </w:t>
      </w:r>
      <w:r>
        <w:rPr>
          <w:rFonts w:ascii="Arial" w:hAnsi="Arial" w:cs="Arial"/>
          <w:lang w:val="en-US"/>
        </w:rPr>
        <w:t>XIX</w:t>
      </w:r>
      <w:r w:rsidRPr="00F24668">
        <w:rPr>
          <w:rFonts w:ascii="Arial" w:hAnsi="Arial" w:cs="Arial"/>
        </w:rPr>
        <w:t xml:space="preserve"> </w:t>
      </w:r>
      <w:r>
        <w:rPr>
          <w:rFonts w:ascii="Arial" w:hAnsi="Arial" w:cs="Arial"/>
        </w:rPr>
        <w:t>веке.</w:t>
      </w:r>
      <w:r w:rsidR="003E0D06">
        <w:rPr>
          <w:rFonts w:ascii="Arial" w:hAnsi="Arial" w:cs="Arial"/>
        </w:rPr>
        <w:t xml:space="preserve"> Идеологической составляющей были масонские (тайные) организации, которые формировали мировоззрение</w:t>
      </w:r>
      <w:r w:rsidR="003F7FE3">
        <w:rPr>
          <w:rFonts w:ascii="Arial" w:hAnsi="Arial" w:cs="Arial"/>
        </w:rPr>
        <w:t>, вели просвещение</w:t>
      </w:r>
      <w:r w:rsidR="003E0D06">
        <w:rPr>
          <w:rFonts w:ascii="Arial" w:hAnsi="Arial" w:cs="Arial"/>
        </w:rPr>
        <w:t xml:space="preserve"> и информационную повестку, практически, во всех странах.</w:t>
      </w:r>
      <w:r w:rsidR="001C10D0">
        <w:rPr>
          <w:rFonts w:ascii="Arial" w:hAnsi="Arial" w:cs="Arial"/>
        </w:rPr>
        <w:t xml:space="preserve"> Поэтому реакционеры ввели непримиримую борьбу </w:t>
      </w:r>
      <w:r w:rsidR="006E3CF0">
        <w:rPr>
          <w:rFonts w:ascii="Arial" w:hAnsi="Arial" w:cs="Arial"/>
        </w:rPr>
        <w:t>с масонами при всяком удобном случае.</w:t>
      </w:r>
      <w:r w:rsidR="008B433E">
        <w:rPr>
          <w:rFonts w:ascii="Arial" w:hAnsi="Arial" w:cs="Arial"/>
        </w:rPr>
        <w:t xml:space="preserve"> В некоторых странах военизированные подразделения занимали обширные области</w:t>
      </w:r>
      <w:r w:rsidR="00176C5B">
        <w:rPr>
          <w:rFonts w:ascii="Arial" w:hAnsi="Arial" w:cs="Arial"/>
        </w:rPr>
        <w:t xml:space="preserve">, например, в </w:t>
      </w:r>
      <w:r w:rsidR="00333265">
        <w:rPr>
          <w:rFonts w:ascii="Arial" w:hAnsi="Arial" w:cs="Arial"/>
        </w:rPr>
        <w:t xml:space="preserve">Турции, </w:t>
      </w:r>
      <w:r w:rsidR="00176C5B">
        <w:rPr>
          <w:rFonts w:ascii="Arial" w:hAnsi="Arial" w:cs="Arial"/>
        </w:rPr>
        <w:t>Китае, Японии и Южной Америке.</w:t>
      </w:r>
    </w:p>
    <w:p w14:paraId="5F3EF48C" w14:textId="37C86AEA" w:rsidR="003F7FE3" w:rsidRDefault="003F7FE3" w:rsidP="005E147B">
      <w:pPr>
        <w:spacing w:after="0" w:line="240" w:lineRule="auto"/>
        <w:ind w:firstLine="709"/>
        <w:rPr>
          <w:rFonts w:ascii="Arial" w:hAnsi="Arial" w:cs="Arial"/>
        </w:rPr>
      </w:pPr>
      <w:r>
        <w:rPr>
          <w:rFonts w:ascii="Arial" w:hAnsi="Arial" w:cs="Arial"/>
        </w:rPr>
        <w:t xml:space="preserve">В России ретрограды поэтапно вышибали военные опоры из-под Прометея. В 1775 г. была </w:t>
      </w:r>
      <w:r w:rsidR="008B433E">
        <w:rPr>
          <w:rFonts w:ascii="Arial" w:hAnsi="Arial" w:cs="Arial"/>
        </w:rPr>
        <w:t xml:space="preserve">упразднена </w:t>
      </w:r>
      <w:r>
        <w:rPr>
          <w:rFonts w:ascii="Arial" w:hAnsi="Arial" w:cs="Arial"/>
        </w:rPr>
        <w:t>Запорожская Сечь. Польша была окончательно поделена между Австрией, Пруссией и Россией в 1795 г.</w:t>
      </w:r>
      <w:r w:rsidR="008B433E">
        <w:rPr>
          <w:rFonts w:ascii="Arial" w:hAnsi="Arial" w:cs="Arial"/>
        </w:rPr>
        <w:t xml:space="preserve"> Основательный удар по масонскому движению после </w:t>
      </w:r>
      <w:r w:rsidR="00333265">
        <w:rPr>
          <w:rFonts w:ascii="Arial" w:hAnsi="Arial" w:cs="Arial"/>
        </w:rPr>
        <w:t xml:space="preserve">запретного </w:t>
      </w:r>
      <w:r w:rsidR="008B433E">
        <w:rPr>
          <w:rFonts w:ascii="Arial" w:hAnsi="Arial" w:cs="Arial"/>
        </w:rPr>
        <w:t xml:space="preserve">указа 1822 г. был нанесен в </w:t>
      </w:r>
      <w:r w:rsidR="00333265">
        <w:rPr>
          <w:rFonts w:ascii="Arial" w:hAnsi="Arial" w:cs="Arial"/>
        </w:rPr>
        <w:t xml:space="preserve">конце </w:t>
      </w:r>
      <w:r w:rsidR="008B433E">
        <w:rPr>
          <w:rFonts w:ascii="Arial" w:hAnsi="Arial" w:cs="Arial"/>
        </w:rPr>
        <w:t>1825 г., когда были</w:t>
      </w:r>
      <w:r w:rsidR="008B433E" w:rsidRPr="008B433E">
        <w:rPr>
          <w:rFonts w:ascii="Arial" w:hAnsi="Arial" w:cs="Arial"/>
        </w:rPr>
        <w:t xml:space="preserve"> </w:t>
      </w:r>
      <w:r w:rsidR="008B433E">
        <w:rPr>
          <w:rFonts w:ascii="Arial" w:hAnsi="Arial" w:cs="Arial"/>
        </w:rPr>
        <w:t>ликвидированы Северное и Южное общество</w:t>
      </w:r>
      <w:r w:rsidR="00333265">
        <w:rPr>
          <w:rFonts w:ascii="Arial" w:hAnsi="Arial" w:cs="Arial"/>
        </w:rPr>
        <w:t xml:space="preserve"> декабристов</w:t>
      </w:r>
      <w:r w:rsidR="008B433E">
        <w:rPr>
          <w:rFonts w:ascii="Arial" w:hAnsi="Arial" w:cs="Arial"/>
        </w:rPr>
        <w:t>.</w:t>
      </w:r>
    </w:p>
    <w:p w14:paraId="4AACE00B" w14:textId="4D39E1C5" w:rsidR="00E85E8E" w:rsidRDefault="00D150DD" w:rsidP="005E147B">
      <w:pPr>
        <w:spacing w:after="0" w:line="240" w:lineRule="auto"/>
        <w:ind w:firstLine="709"/>
        <w:rPr>
          <w:rFonts w:ascii="Arial" w:hAnsi="Arial" w:cs="Arial"/>
        </w:rPr>
      </w:pPr>
      <w:r>
        <w:rPr>
          <w:rFonts w:ascii="Arial" w:hAnsi="Arial" w:cs="Arial"/>
        </w:rPr>
        <w:t>Военные поселения графа Аракчеева после ряда восстаний были упразднены после Крымской войны 1853-56 гг. в 1857 (</w:t>
      </w:r>
      <w:r w:rsidR="00A604A7">
        <w:rPr>
          <w:rFonts w:ascii="Arial" w:hAnsi="Arial" w:cs="Arial"/>
        </w:rPr>
        <w:t>в реальности 18</w:t>
      </w:r>
      <w:r>
        <w:rPr>
          <w:rFonts w:ascii="Arial" w:hAnsi="Arial" w:cs="Arial"/>
        </w:rPr>
        <w:t xml:space="preserve">87) г. </w:t>
      </w:r>
      <w:r w:rsidR="007043DD">
        <w:rPr>
          <w:rFonts w:ascii="Arial" w:hAnsi="Arial" w:cs="Arial"/>
        </w:rPr>
        <w:t xml:space="preserve">по русской шкале. </w:t>
      </w:r>
      <w:r>
        <w:rPr>
          <w:rFonts w:ascii="Arial" w:hAnsi="Arial" w:cs="Arial"/>
        </w:rPr>
        <w:t>Морской флот также держался только до окончания Крымской войны и, в значительной мере был ослаблен после признания поражения России от союзников.</w:t>
      </w:r>
      <w:r w:rsidR="00E85E8E">
        <w:rPr>
          <w:rFonts w:ascii="Arial" w:hAnsi="Arial" w:cs="Arial"/>
        </w:rPr>
        <w:t xml:space="preserve"> </w:t>
      </w:r>
    </w:p>
    <w:p w14:paraId="69FBE9D2" w14:textId="24F52C71" w:rsidR="00F24668" w:rsidRPr="00E85E8E" w:rsidRDefault="00E85E8E" w:rsidP="005E147B">
      <w:pPr>
        <w:spacing w:after="0" w:line="240" w:lineRule="auto"/>
        <w:ind w:firstLine="709"/>
        <w:rPr>
          <w:rFonts w:ascii="Arial" w:hAnsi="Arial" w:cs="Arial"/>
        </w:rPr>
      </w:pPr>
      <w:r>
        <w:rPr>
          <w:rFonts w:ascii="Arial" w:hAnsi="Arial" w:cs="Arial"/>
        </w:rPr>
        <w:t xml:space="preserve">Заметим, что летописцами, во всех случаях прихода Прометея к власти, на всем полотне истории он был объявлен самозванцем, начиная от Лжедмитрия </w:t>
      </w:r>
      <w:r>
        <w:rPr>
          <w:rFonts w:ascii="Arial" w:hAnsi="Arial" w:cs="Arial"/>
          <w:lang w:val="en-US"/>
        </w:rPr>
        <w:t>I</w:t>
      </w:r>
      <w:r w:rsidRPr="00E85E8E">
        <w:rPr>
          <w:rFonts w:ascii="Arial" w:hAnsi="Arial" w:cs="Arial"/>
        </w:rPr>
        <w:t xml:space="preserve"> </w:t>
      </w:r>
      <w:r>
        <w:rPr>
          <w:rFonts w:ascii="Arial" w:hAnsi="Arial" w:cs="Arial"/>
        </w:rPr>
        <w:t xml:space="preserve">в 1605 г. и заканчивая Константином </w:t>
      </w:r>
      <w:r>
        <w:rPr>
          <w:rFonts w:ascii="Arial" w:hAnsi="Arial" w:cs="Arial"/>
          <w:lang w:val="en-US"/>
        </w:rPr>
        <w:t>I</w:t>
      </w:r>
      <w:r>
        <w:rPr>
          <w:rFonts w:ascii="Arial" w:hAnsi="Arial" w:cs="Arial"/>
        </w:rPr>
        <w:t xml:space="preserve"> в 1861 (в реальности – 1882) г. </w:t>
      </w:r>
      <w:r w:rsidR="00123AB0">
        <w:rPr>
          <w:rFonts w:ascii="Arial" w:hAnsi="Arial" w:cs="Arial"/>
        </w:rPr>
        <w:t xml:space="preserve">Число их, по некоторым оценкам, только в российской ТИ перевалило за несколько десятков. </w:t>
      </w:r>
    </w:p>
    <w:p w14:paraId="1744ABFF" w14:textId="77777777" w:rsidR="009F4D8D" w:rsidRDefault="00E26DA8" w:rsidP="005E147B">
      <w:pPr>
        <w:spacing w:after="0" w:line="240" w:lineRule="auto"/>
        <w:ind w:firstLine="709"/>
        <w:rPr>
          <w:rFonts w:ascii="Arial" w:hAnsi="Arial" w:cs="Arial"/>
        </w:rPr>
      </w:pPr>
      <w:r>
        <w:rPr>
          <w:rFonts w:ascii="Arial" w:hAnsi="Arial" w:cs="Arial"/>
        </w:rPr>
        <w:t xml:space="preserve">В других странах войска Прометея тоже были разгромлены. В Турции </w:t>
      </w:r>
      <w:r w:rsidR="00FC741B">
        <w:rPr>
          <w:rFonts w:ascii="Arial" w:hAnsi="Arial" w:cs="Arial"/>
        </w:rPr>
        <w:t>корпус янычар был ликвидирован в 1826 г. по лунному или в 1874 по солнечному календарю.</w:t>
      </w:r>
      <w:r w:rsidR="004D4940">
        <w:rPr>
          <w:rFonts w:ascii="Arial" w:hAnsi="Arial" w:cs="Arial"/>
        </w:rPr>
        <w:t xml:space="preserve"> В Китае тайпины потерпели поражение в 1864 г. (в реальности – 1885 </w:t>
      </w:r>
      <w:r w:rsidR="004D4940">
        <w:rPr>
          <w:rFonts w:ascii="Arial" w:hAnsi="Arial" w:cs="Arial"/>
        </w:rPr>
        <w:lastRenderedPageBreak/>
        <w:t>г.), т.е. в год, когда Россией был принят ультиматум от союзников в Крымской войне.</w:t>
      </w:r>
      <w:r w:rsidR="009F4D8D">
        <w:rPr>
          <w:rFonts w:ascii="Arial" w:hAnsi="Arial" w:cs="Arial"/>
        </w:rPr>
        <w:t xml:space="preserve"> </w:t>
      </w:r>
    </w:p>
    <w:p w14:paraId="75D7FC83" w14:textId="570094E4" w:rsidR="005E147B" w:rsidRPr="005E147B" w:rsidRDefault="009F4D8D" w:rsidP="005E147B">
      <w:pPr>
        <w:spacing w:after="0" w:line="240" w:lineRule="auto"/>
        <w:ind w:firstLine="709"/>
        <w:rPr>
          <w:rFonts w:ascii="Arial" w:hAnsi="Arial" w:cs="Arial"/>
        </w:rPr>
      </w:pPr>
      <w:r>
        <w:rPr>
          <w:rFonts w:ascii="Arial" w:hAnsi="Arial" w:cs="Arial"/>
        </w:rPr>
        <w:t xml:space="preserve">Сословие самураев в Японии было упразднено в 1876 г. (в реальности – 1882 г.), т.е. в год </w:t>
      </w:r>
      <w:r w:rsidR="00B515FE">
        <w:rPr>
          <w:rFonts w:ascii="Arial" w:hAnsi="Arial" w:cs="Arial"/>
        </w:rPr>
        <w:t>начала гражданской</w:t>
      </w:r>
      <w:r>
        <w:rPr>
          <w:rFonts w:ascii="Arial" w:hAnsi="Arial" w:cs="Arial"/>
        </w:rPr>
        <w:t xml:space="preserve"> войны</w:t>
      </w:r>
      <w:r w:rsidR="00B515FE">
        <w:rPr>
          <w:rFonts w:ascii="Arial" w:hAnsi="Arial" w:cs="Arial"/>
        </w:rPr>
        <w:t xml:space="preserve"> США 1861-65 (1882-86) гг</w:t>
      </w:r>
      <w:r>
        <w:rPr>
          <w:rFonts w:ascii="Arial" w:hAnsi="Arial" w:cs="Arial"/>
        </w:rPr>
        <w:t xml:space="preserve">. В Южной Америке было покончено с войсками Боливара в 1829-30 гг. (в реальности – 1877-78 гг.). </w:t>
      </w:r>
      <w:r w:rsidR="005E147B" w:rsidRPr="005E147B">
        <w:rPr>
          <w:rFonts w:ascii="Arial" w:hAnsi="Arial" w:cs="Arial"/>
        </w:rPr>
        <w:t xml:space="preserve">Теперь несколько слов о предшествовавших </w:t>
      </w:r>
      <w:r w:rsidR="004639CE">
        <w:rPr>
          <w:rFonts w:ascii="Arial" w:hAnsi="Arial" w:cs="Arial"/>
        </w:rPr>
        <w:t>появлению</w:t>
      </w:r>
      <w:r w:rsidR="005E147B" w:rsidRPr="005E147B">
        <w:rPr>
          <w:rFonts w:ascii="Arial" w:hAnsi="Arial" w:cs="Arial"/>
        </w:rPr>
        <w:t xml:space="preserve"> Прометея </w:t>
      </w:r>
      <w:r w:rsidR="004639CE">
        <w:rPr>
          <w:rFonts w:ascii="Arial" w:hAnsi="Arial" w:cs="Arial"/>
        </w:rPr>
        <w:t xml:space="preserve">на Русском севере </w:t>
      </w:r>
      <w:r w:rsidR="005E147B" w:rsidRPr="005E147B">
        <w:rPr>
          <w:rFonts w:ascii="Arial" w:hAnsi="Arial" w:cs="Arial"/>
        </w:rPr>
        <w:t xml:space="preserve">природных явлениях. </w:t>
      </w:r>
    </w:p>
    <w:p w14:paraId="79FF174F" w14:textId="77777777" w:rsidR="005E147B" w:rsidRPr="005E147B" w:rsidRDefault="005E147B" w:rsidP="005E147B">
      <w:pPr>
        <w:spacing w:after="0" w:line="240" w:lineRule="auto"/>
        <w:ind w:firstLine="709"/>
        <w:rPr>
          <w:rFonts w:ascii="Arial" w:hAnsi="Arial" w:cs="Arial"/>
        </w:rPr>
      </w:pPr>
    </w:p>
    <w:p w14:paraId="4A2E3D4A" w14:textId="1196D7F6" w:rsidR="005E147B" w:rsidRPr="00206410" w:rsidRDefault="00E002CC" w:rsidP="00206410">
      <w:pPr>
        <w:spacing w:after="0" w:line="240" w:lineRule="auto"/>
        <w:ind w:firstLine="709"/>
        <w:jc w:val="center"/>
        <w:rPr>
          <w:rFonts w:ascii="Arial" w:hAnsi="Arial" w:cs="Arial"/>
          <w:b/>
          <w:bCs/>
        </w:rPr>
      </w:pPr>
      <w:bookmarkStart w:id="3" w:name="_Hlk201161844"/>
      <w:r>
        <w:rPr>
          <w:rFonts w:ascii="Arial" w:hAnsi="Arial" w:cs="Arial"/>
          <w:b/>
          <w:bCs/>
        </w:rPr>
        <w:t>Природные катаклизмы-</w:t>
      </w:r>
      <w:r w:rsidR="005E147B" w:rsidRPr="00206410">
        <w:rPr>
          <w:rFonts w:ascii="Arial" w:hAnsi="Arial" w:cs="Arial"/>
          <w:b/>
          <w:bCs/>
        </w:rPr>
        <w:t xml:space="preserve"> </w:t>
      </w:r>
      <w:r w:rsidRPr="00206410">
        <w:rPr>
          <w:rFonts w:ascii="Arial" w:hAnsi="Arial" w:cs="Arial"/>
          <w:b/>
          <w:bCs/>
        </w:rPr>
        <w:t>бож</w:t>
      </w:r>
      <w:r>
        <w:rPr>
          <w:rFonts w:ascii="Arial" w:hAnsi="Arial" w:cs="Arial"/>
          <w:b/>
          <w:bCs/>
        </w:rPr>
        <w:t>ий</w:t>
      </w:r>
      <w:r w:rsidR="005E147B" w:rsidRPr="00206410">
        <w:rPr>
          <w:rFonts w:ascii="Arial" w:hAnsi="Arial" w:cs="Arial"/>
          <w:b/>
          <w:bCs/>
        </w:rPr>
        <w:t xml:space="preserve"> гнев</w:t>
      </w:r>
    </w:p>
    <w:bookmarkEnd w:id="3"/>
    <w:p w14:paraId="6AF22901" w14:textId="77777777" w:rsidR="005E147B" w:rsidRPr="005E147B" w:rsidRDefault="005E147B" w:rsidP="005E147B">
      <w:pPr>
        <w:spacing w:after="0" w:line="240" w:lineRule="auto"/>
        <w:ind w:firstLine="709"/>
        <w:rPr>
          <w:rFonts w:ascii="Arial" w:hAnsi="Arial" w:cs="Arial"/>
        </w:rPr>
      </w:pPr>
    </w:p>
    <w:p w14:paraId="47E9F4CC" w14:textId="7561175E" w:rsidR="00925CA9" w:rsidRDefault="005E147B" w:rsidP="005E147B">
      <w:pPr>
        <w:spacing w:after="0" w:line="240" w:lineRule="auto"/>
        <w:ind w:firstLine="709"/>
        <w:rPr>
          <w:rFonts w:ascii="Arial" w:hAnsi="Arial" w:cs="Arial"/>
        </w:rPr>
      </w:pPr>
      <w:r w:rsidRPr="005E147B">
        <w:rPr>
          <w:rFonts w:ascii="Arial" w:hAnsi="Arial" w:cs="Arial"/>
        </w:rPr>
        <w:t xml:space="preserve">В светской истории время появления Прометея — это период катаклизмов, зафиксированных в виде катастроф, солнечных затмений, землетрясений, извержений вулканов, падений метеоритов и т. п. Рассмотрим природные процессы, предшествовавшие появлению Прометея, в ТИ — извержение вулкана Везувия в 79 г., падение метеоритов в 1564 г., 1582, 1662—1663 гг. </w:t>
      </w:r>
    </w:p>
    <w:p w14:paraId="3D45A98F" w14:textId="02490FA6" w:rsidR="005E147B" w:rsidRPr="005E147B" w:rsidRDefault="005E147B" w:rsidP="005E147B">
      <w:pPr>
        <w:spacing w:after="0" w:line="240" w:lineRule="auto"/>
        <w:ind w:firstLine="709"/>
        <w:rPr>
          <w:rFonts w:ascii="Arial" w:hAnsi="Arial" w:cs="Arial"/>
        </w:rPr>
      </w:pPr>
      <w:r w:rsidRPr="005E147B">
        <w:rPr>
          <w:rFonts w:ascii="Arial" w:hAnsi="Arial" w:cs="Arial"/>
        </w:rPr>
        <w:t>По датам видно, что природные явления произошли на границе лунных 1671—72 гг., в аккурат перед «явлением Христа народу». Метеорные явления рассмотрим из анализа А. Фоменко и Г. Носовского, приведённого в книге «Новая хронология». Из «Википедии»:</w:t>
      </w:r>
    </w:p>
    <w:p w14:paraId="2E82A8D7" w14:textId="5E1872D5" w:rsidR="005E147B" w:rsidRPr="007A5C5E" w:rsidRDefault="005E147B" w:rsidP="005E147B">
      <w:pPr>
        <w:spacing w:after="0" w:line="240" w:lineRule="auto"/>
        <w:ind w:firstLine="709"/>
        <w:rPr>
          <w:rFonts w:ascii="Arial" w:hAnsi="Arial" w:cs="Arial"/>
          <w:i/>
          <w:iCs/>
        </w:rPr>
      </w:pPr>
      <w:r w:rsidRPr="007A5C5E">
        <w:rPr>
          <w:rFonts w:ascii="Arial" w:hAnsi="Arial" w:cs="Arial"/>
          <w:i/>
          <w:iCs/>
        </w:rPr>
        <w:t>«В 79 г. н. э. произошло одно из самых катастрофических извержений вулкана Везувий близ Неаполя. В результате этого катаклизма погибли несколько тысяч жителей римских городов Помпеи, Геркуланум и Стабии и нескольких небольших селений и вилл, располагавшихся у самого подножия вулкана…»</w:t>
      </w:r>
      <w:r w:rsidRPr="007A5C5E">
        <w:rPr>
          <w:rFonts w:ascii="Arial" w:hAnsi="Arial" w:cs="Arial"/>
          <w:i/>
          <w:iCs/>
          <w:vertAlign w:val="superscript"/>
        </w:rPr>
        <w:t>3</w:t>
      </w:r>
      <w:r w:rsidR="00C55559">
        <w:rPr>
          <w:rFonts w:ascii="Arial" w:hAnsi="Arial" w:cs="Arial"/>
          <w:i/>
          <w:iCs/>
          <w:vertAlign w:val="superscript"/>
        </w:rPr>
        <w:t>7</w:t>
      </w:r>
    </w:p>
    <w:p w14:paraId="659406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«Новой хронологии»:</w:t>
      </w:r>
    </w:p>
    <w:p w14:paraId="7AD72B90" w14:textId="3D7612FD" w:rsidR="005E147B" w:rsidRPr="00AF287D" w:rsidRDefault="005E147B" w:rsidP="005E147B">
      <w:pPr>
        <w:spacing w:after="0" w:line="240" w:lineRule="auto"/>
        <w:ind w:firstLine="709"/>
        <w:rPr>
          <w:rFonts w:ascii="Arial" w:hAnsi="Arial" w:cs="Arial"/>
          <w:i/>
          <w:iCs/>
        </w:rPr>
      </w:pPr>
      <w:r w:rsidRPr="00AF287D">
        <w:rPr>
          <w:rFonts w:ascii="Arial" w:hAnsi="Arial" w:cs="Arial"/>
          <w:i/>
          <w:iCs/>
        </w:rPr>
        <w:t>«Второй раздел в работе Святского озаглавлен ”Метеоры”… Всего Святский перечисляет 19 летописных упоминаний: 1091,1110, 1144, 1215, середина XIII века, 1280, 1411, 1421, 1476, 1491, 1524, 1556, 1564, середина XVII века, 1582, 1662, 1663, 1697, 1698.</w:t>
      </w:r>
    </w:p>
    <w:p w14:paraId="7DB1E0D4" w14:textId="4AA3C597" w:rsidR="005E147B" w:rsidRPr="00AF287D" w:rsidRDefault="005E147B" w:rsidP="005E147B">
      <w:pPr>
        <w:spacing w:after="0" w:line="240" w:lineRule="auto"/>
        <w:ind w:firstLine="709"/>
        <w:rPr>
          <w:rFonts w:ascii="Arial" w:hAnsi="Arial" w:cs="Arial"/>
          <w:i/>
          <w:iCs/>
        </w:rPr>
      </w:pPr>
      <w:r w:rsidRPr="00AF287D">
        <w:rPr>
          <w:rFonts w:ascii="Arial" w:hAnsi="Arial" w:cs="Arial"/>
          <w:i/>
          <w:iCs/>
        </w:rPr>
        <w:t xml:space="preserve">У Карамзина, а также у Гебеля … приводится из сочинения Оберборна рассказ об аэролите, упавшем под Москвой… Особенно замечательно также то, что незадолго перед тем близ города Налио … были замечены ПРЕДВЕСТИЯ ВОЙНЫ И СМУТЫ. </w:t>
      </w:r>
    </w:p>
    <w:p w14:paraId="256603C3" w14:textId="1E587034" w:rsidR="005E147B" w:rsidRPr="00AF287D" w:rsidRDefault="005E147B" w:rsidP="005E147B">
      <w:pPr>
        <w:spacing w:after="0" w:line="240" w:lineRule="auto"/>
        <w:ind w:firstLine="709"/>
        <w:rPr>
          <w:rFonts w:ascii="Arial" w:hAnsi="Arial" w:cs="Arial"/>
          <w:i/>
          <w:iCs/>
        </w:rPr>
      </w:pPr>
      <w:r w:rsidRPr="00AF287D">
        <w:rPr>
          <w:rFonts w:ascii="Arial" w:hAnsi="Arial" w:cs="Arial"/>
          <w:i/>
          <w:iCs/>
        </w:rPr>
        <w:t>Вместе с тем из китайских источников известен случай… В ПОСЛЕДНИЙ ГОД ПРАВЛЕНИЯ ТИРАНА-ЦАРЯ Чи-Коанг-Ти, по повелению которого сожжены были все книги, на землю упала звезда, превратившаяся в камень. На камне была найдена надпись, гласящая: "Чи-Коанг-Ти вскоре умрёт, и его царство после этого распадётся на части", что и было в самом деле...</w:t>
      </w:r>
      <w:r w:rsidR="001752E1">
        <w:rPr>
          <w:rFonts w:ascii="Arial" w:hAnsi="Arial" w:cs="Arial"/>
          <w:i/>
          <w:iCs/>
        </w:rPr>
        <w:t>»</w:t>
      </w:r>
      <w:r w:rsidRPr="00AF287D">
        <w:rPr>
          <w:rFonts w:ascii="Arial" w:hAnsi="Arial" w:cs="Arial"/>
          <w:i/>
          <w:iCs/>
          <w:vertAlign w:val="superscript"/>
        </w:rPr>
        <w:t>3</w:t>
      </w:r>
      <w:r w:rsidR="002270B6">
        <w:rPr>
          <w:rFonts w:ascii="Arial" w:hAnsi="Arial" w:cs="Arial"/>
          <w:i/>
          <w:iCs/>
          <w:vertAlign w:val="superscript"/>
        </w:rPr>
        <w:t>8</w:t>
      </w:r>
    </w:p>
    <w:p w14:paraId="55AB0F9A" w14:textId="3F34732D" w:rsidR="005E147B" w:rsidRPr="005E147B" w:rsidRDefault="005E147B" w:rsidP="005E147B">
      <w:pPr>
        <w:spacing w:after="0" w:line="240" w:lineRule="auto"/>
        <w:ind w:firstLine="709"/>
        <w:rPr>
          <w:rFonts w:ascii="Arial" w:hAnsi="Arial" w:cs="Arial"/>
        </w:rPr>
      </w:pPr>
      <w:r w:rsidRPr="005E147B">
        <w:rPr>
          <w:rFonts w:ascii="Arial" w:hAnsi="Arial" w:cs="Arial"/>
        </w:rPr>
        <w:t>Дополнительно к вышесказанному, очевидно, в этот список попадают метеорное явление и великое землетрясение в Китае 1556 г. Из «Википедии»:</w:t>
      </w:r>
    </w:p>
    <w:p w14:paraId="1E8276E4" w14:textId="12A2CEAA" w:rsidR="005E147B" w:rsidRPr="00F42262" w:rsidRDefault="005E147B" w:rsidP="005E147B">
      <w:pPr>
        <w:spacing w:after="0" w:line="240" w:lineRule="auto"/>
        <w:ind w:firstLine="709"/>
        <w:rPr>
          <w:rFonts w:ascii="Arial" w:hAnsi="Arial" w:cs="Arial"/>
          <w:i/>
          <w:iCs/>
        </w:rPr>
      </w:pPr>
      <w:r w:rsidRPr="00F42262">
        <w:rPr>
          <w:rFonts w:ascii="Arial" w:hAnsi="Arial" w:cs="Arial"/>
          <w:i/>
          <w:iCs/>
        </w:rPr>
        <w:t>«Великое китайское землетрясение произошло в провинции Шэньси 23 января 1556 г. Оно унесло жизни приблизительно 830 тысяч человек — больше, чем любое другое землетрясение в истории человечества. Уезд Хуа постигли многочисленные беды и несчастья. Горы и реки изменили своё местонахождение, дороги были разрушены.»</w:t>
      </w:r>
      <w:r w:rsidRPr="00F42262">
        <w:rPr>
          <w:rFonts w:ascii="Arial" w:hAnsi="Arial" w:cs="Arial"/>
          <w:i/>
          <w:iCs/>
          <w:vertAlign w:val="superscript"/>
        </w:rPr>
        <w:t>3</w:t>
      </w:r>
      <w:r w:rsidR="002270B6">
        <w:rPr>
          <w:rFonts w:ascii="Arial" w:hAnsi="Arial" w:cs="Arial"/>
          <w:i/>
          <w:iCs/>
          <w:vertAlign w:val="superscript"/>
        </w:rPr>
        <w:t>9</w:t>
      </w:r>
      <w:r w:rsidRPr="00F42262">
        <w:rPr>
          <w:rFonts w:ascii="Arial" w:hAnsi="Arial" w:cs="Arial"/>
          <w:i/>
          <w:iCs/>
        </w:rPr>
        <w:t xml:space="preserve"> </w:t>
      </w:r>
    </w:p>
    <w:p w14:paraId="0E17CA8B" w14:textId="6250FE4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видим из вышесказанного, огонь и вода — две стихии, </w:t>
      </w:r>
      <w:r w:rsidR="00BC4864">
        <w:rPr>
          <w:rFonts w:ascii="Arial" w:hAnsi="Arial" w:cs="Arial"/>
        </w:rPr>
        <w:t xml:space="preserve">что </w:t>
      </w:r>
      <w:r w:rsidR="00080269" w:rsidRPr="005E147B">
        <w:rPr>
          <w:rFonts w:ascii="Arial" w:hAnsi="Arial" w:cs="Arial"/>
        </w:rPr>
        <w:t>сопровождали Прометея</w:t>
      </w:r>
      <w:r w:rsidRPr="005E147B">
        <w:rPr>
          <w:rFonts w:ascii="Arial" w:hAnsi="Arial" w:cs="Arial"/>
        </w:rPr>
        <w:t xml:space="preserve"> при его появлении и которыми «крестил» впоследствии народы, выдёргивая из тьмы косности и невежества. </w:t>
      </w:r>
    </w:p>
    <w:p w14:paraId="76AE5FA5" w14:textId="77777777" w:rsidR="005E147B" w:rsidRPr="005E147B" w:rsidRDefault="005E147B" w:rsidP="005E147B">
      <w:pPr>
        <w:spacing w:after="0" w:line="240" w:lineRule="auto"/>
        <w:ind w:firstLine="709"/>
        <w:rPr>
          <w:rFonts w:ascii="Arial" w:hAnsi="Arial" w:cs="Arial"/>
        </w:rPr>
      </w:pPr>
    </w:p>
    <w:p w14:paraId="717ABAA7" w14:textId="77777777" w:rsidR="00E768C7" w:rsidRDefault="00E768C7" w:rsidP="00080269">
      <w:pPr>
        <w:spacing w:after="0" w:line="240" w:lineRule="auto"/>
        <w:ind w:firstLine="709"/>
        <w:jc w:val="center"/>
        <w:rPr>
          <w:rFonts w:ascii="Arial" w:hAnsi="Arial" w:cs="Arial"/>
          <w:b/>
          <w:bCs/>
        </w:rPr>
      </w:pPr>
    </w:p>
    <w:p w14:paraId="16B5FE97" w14:textId="77777777" w:rsidR="00E768C7" w:rsidRDefault="00E768C7" w:rsidP="00080269">
      <w:pPr>
        <w:spacing w:after="0" w:line="240" w:lineRule="auto"/>
        <w:ind w:firstLine="709"/>
        <w:jc w:val="center"/>
        <w:rPr>
          <w:rFonts w:ascii="Arial" w:hAnsi="Arial" w:cs="Arial"/>
          <w:b/>
          <w:bCs/>
        </w:rPr>
      </w:pPr>
    </w:p>
    <w:p w14:paraId="6ABD0A6F" w14:textId="77777777" w:rsidR="00E768C7" w:rsidRDefault="00E768C7" w:rsidP="00080269">
      <w:pPr>
        <w:spacing w:after="0" w:line="240" w:lineRule="auto"/>
        <w:ind w:firstLine="709"/>
        <w:jc w:val="center"/>
        <w:rPr>
          <w:rFonts w:ascii="Arial" w:hAnsi="Arial" w:cs="Arial"/>
          <w:b/>
          <w:bCs/>
        </w:rPr>
      </w:pPr>
    </w:p>
    <w:p w14:paraId="1A98447D" w14:textId="5EF4A724" w:rsidR="005E147B" w:rsidRPr="00080269" w:rsidRDefault="005E147B" w:rsidP="00080269">
      <w:pPr>
        <w:spacing w:after="0" w:line="240" w:lineRule="auto"/>
        <w:ind w:firstLine="709"/>
        <w:jc w:val="center"/>
        <w:rPr>
          <w:rFonts w:ascii="Arial" w:hAnsi="Arial" w:cs="Arial"/>
          <w:b/>
          <w:bCs/>
        </w:rPr>
      </w:pPr>
      <w:r w:rsidRPr="00080269">
        <w:rPr>
          <w:rFonts w:ascii="Arial" w:hAnsi="Arial" w:cs="Arial"/>
          <w:b/>
          <w:bCs/>
        </w:rPr>
        <w:lastRenderedPageBreak/>
        <w:t>Пришествие и облик Прометея</w:t>
      </w:r>
    </w:p>
    <w:p w14:paraId="5E883983" w14:textId="77777777" w:rsidR="005E147B" w:rsidRPr="005E147B" w:rsidRDefault="005E147B" w:rsidP="005E147B">
      <w:pPr>
        <w:spacing w:after="0" w:line="240" w:lineRule="auto"/>
        <w:ind w:firstLine="709"/>
        <w:rPr>
          <w:rFonts w:ascii="Arial" w:hAnsi="Arial" w:cs="Arial"/>
        </w:rPr>
      </w:pPr>
    </w:p>
    <w:p w14:paraId="2B134915"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Родила царица в ночь</w:t>
      </w:r>
    </w:p>
    <w:p w14:paraId="1DE77316"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Не то сына, не то дочь;</w:t>
      </w:r>
    </w:p>
    <w:p w14:paraId="5336DF45"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Не мышонка, не лягушку,</w:t>
      </w:r>
    </w:p>
    <w:p w14:paraId="7B203075" w14:textId="77777777" w:rsidR="005E147B" w:rsidRPr="009527A1" w:rsidRDefault="005E147B" w:rsidP="00080269">
      <w:pPr>
        <w:spacing w:after="0" w:line="240" w:lineRule="auto"/>
        <w:ind w:firstLine="709"/>
        <w:jc w:val="right"/>
        <w:rPr>
          <w:rFonts w:ascii="Arial" w:hAnsi="Arial" w:cs="Arial"/>
          <w:b/>
          <w:bCs/>
          <w:i/>
          <w:iCs/>
        </w:rPr>
      </w:pPr>
      <w:r w:rsidRPr="009527A1">
        <w:rPr>
          <w:rFonts w:ascii="Arial" w:hAnsi="Arial" w:cs="Arial"/>
          <w:b/>
          <w:bCs/>
          <w:i/>
          <w:iCs/>
        </w:rPr>
        <w:t>А неведому зверюшку.</w:t>
      </w:r>
    </w:p>
    <w:p w14:paraId="1CEFE2E8" w14:textId="77777777" w:rsidR="005E147B" w:rsidRPr="005E147B" w:rsidRDefault="005E147B" w:rsidP="00080269">
      <w:pPr>
        <w:spacing w:after="0" w:line="240" w:lineRule="auto"/>
        <w:ind w:firstLine="709"/>
        <w:jc w:val="right"/>
        <w:rPr>
          <w:rFonts w:ascii="Arial" w:hAnsi="Arial" w:cs="Arial"/>
        </w:rPr>
      </w:pPr>
      <w:r w:rsidRPr="005E147B">
        <w:rPr>
          <w:rFonts w:ascii="Arial" w:hAnsi="Arial" w:cs="Arial"/>
        </w:rPr>
        <w:t>А. С. Пушкин. Сказка о царе Салтане</w:t>
      </w:r>
    </w:p>
    <w:p w14:paraId="39E08F0F" w14:textId="77777777" w:rsidR="005E147B" w:rsidRPr="005E147B" w:rsidRDefault="005E147B" w:rsidP="005E147B">
      <w:pPr>
        <w:spacing w:after="0" w:line="240" w:lineRule="auto"/>
        <w:ind w:firstLine="709"/>
        <w:rPr>
          <w:rFonts w:ascii="Arial" w:hAnsi="Arial" w:cs="Arial"/>
        </w:rPr>
      </w:pPr>
    </w:p>
    <w:p w14:paraId="76DD15C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мы уже указывали, предтечей Прометея были природные бедствия в виде неурожаев, нашествия насекомых и напастей на людей в виде эпидемий, холода и голода. Пришествие Прометея было кульминацией и сопровождалось грозными явлениями, которые напугали современников и отразились у разных народов в виде образов богов-громовержцев: Зевса, Юпитера, Перуна, Донара, Тора, Индры и др., а также пророка Ильи, спускавшегося на огненной колеснице с небес. </w:t>
      </w:r>
    </w:p>
    <w:p w14:paraId="2D9A5D2A" w14:textId="4EDB4EEF" w:rsidR="005E147B" w:rsidRPr="00DA3C47" w:rsidRDefault="005E147B" w:rsidP="0087304C">
      <w:pPr>
        <w:spacing w:after="0" w:line="240" w:lineRule="auto"/>
        <w:ind w:firstLine="709"/>
        <w:rPr>
          <w:rFonts w:ascii="Arial" w:hAnsi="Arial" w:cs="Arial"/>
          <w:i/>
          <w:iCs/>
        </w:rPr>
      </w:pPr>
      <w:r w:rsidRPr="005E147B">
        <w:rPr>
          <w:rFonts w:ascii="Arial" w:hAnsi="Arial" w:cs="Arial"/>
        </w:rPr>
        <w:t>Косвенно его появление отмечено в ТИ заметками о возникновении звёзд и комет при рождении некоторых известных святых и мучеников. Наиболее ярко это описано перед походом Прометея на Иерусалим (</w:t>
      </w:r>
      <w:r w:rsidR="00BC7F38">
        <w:rPr>
          <w:rFonts w:ascii="Arial" w:hAnsi="Arial" w:cs="Arial"/>
        </w:rPr>
        <w:t>Царьград</w:t>
      </w:r>
      <w:r w:rsidRPr="005E147B">
        <w:rPr>
          <w:rFonts w:ascii="Arial" w:hAnsi="Arial" w:cs="Arial"/>
        </w:rPr>
        <w:t xml:space="preserve">), в Ветхом Завете, как казни египетские. </w:t>
      </w:r>
    </w:p>
    <w:p w14:paraId="15F4F2A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Субстанция (читай Прометей), включавшая в себя мужское и женское начало, что отражена во многих европейских храмах и картах звёздного неба в виде распятий женщины с бородой, в ТИ оставила свой след на начальном этапе в виде монархов мужского и женского пола и запечатлена в описании современников как нечто грозное и страшное (рис. 7, 8, 9).</w:t>
      </w:r>
    </w:p>
    <w:p w14:paraId="5A4482E2" w14:textId="77777777" w:rsidR="005D69AE" w:rsidRDefault="005D69AE" w:rsidP="005D69AE">
      <w:pPr>
        <w:spacing w:after="0" w:line="240" w:lineRule="auto"/>
        <w:ind w:firstLine="709"/>
        <w:rPr>
          <w:rFonts w:ascii="Arial" w:hAnsi="Arial" w:cs="Arial"/>
        </w:rPr>
      </w:pPr>
      <w:r w:rsidRPr="005E147B">
        <w:rPr>
          <w:rFonts w:ascii="Arial" w:hAnsi="Arial" w:cs="Arial"/>
        </w:rPr>
        <w:t xml:space="preserve">Однако </w:t>
      </w:r>
      <w:r>
        <w:rPr>
          <w:rFonts w:ascii="Arial" w:hAnsi="Arial" w:cs="Arial"/>
        </w:rPr>
        <w:t>Прометей</w:t>
      </w:r>
      <w:r w:rsidRPr="005E147B">
        <w:rPr>
          <w:rFonts w:ascii="Arial" w:hAnsi="Arial" w:cs="Arial"/>
        </w:rPr>
        <w:t xml:space="preserve"> должен был появляться перед людьми в понятном (принятом) обличье, т. е. в образе женщины или мужчины. Это греки могли выбрать промежуточную и неясную форму гермафродита, плод Гермеса и Афродиты, но для многих это было непонятно и неприемлемо. </w:t>
      </w:r>
    </w:p>
    <w:p w14:paraId="60CEC5E7" w14:textId="77777777" w:rsidR="005D69AE" w:rsidRDefault="005D69AE" w:rsidP="005D69AE">
      <w:pPr>
        <w:spacing w:after="0" w:line="240" w:lineRule="auto"/>
        <w:ind w:firstLine="709"/>
        <w:rPr>
          <w:rFonts w:ascii="Arial" w:hAnsi="Arial" w:cs="Arial"/>
        </w:rPr>
      </w:pPr>
      <w:r w:rsidRPr="005E147B">
        <w:rPr>
          <w:rFonts w:ascii="Arial" w:hAnsi="Arial" w:cs="Arial"/>
        </w:rPr>
        <w:t xml:space="preserve">Поэтому в управленческих структурах регионов он появлялся либо в виде «матушки-царицы (королевы)», либо «отца Отечества», либо при одновременном избрании высшим церковным иерархом — «царём-батюшкой», в зависимости от влияния салических (наследование только мужчинами) традиций в тех или иных странах. </w:t>
      </w:r>
    </w:p>
    <w:p w14:paraId="6FFC6C01" w14:textId="30DDD278" w:rsidR="005D69AE" w:rsidRPr="005E147B" w:rsidRDefault="005D69AE" w:rsidP="005D69AE">
      <w:pPr>
        <w:spacing w:after="0" w:line="240" w:lineRule="auto"/>
        <w:ind w:firstLine="709"/>
        <w:rPr>
          <w:rFonts w:ascii="Arial" w:hAnsi="Arial" w:cs="Arial"/>
        </w:rPr>
      </w:pPr>
      <w:r w:rsidRPr="005E147B">
        <w:rPr>
          <w:rFonts w:ascii="Arial" w:hAnsi="Arial" w:cs="Arial"/>
        </w:rPr>
        <w:t>К примеру, в Ватикане, Франции и части Германии он мог появляться только в мужском обличье. Отсюда Христос-мужчина в католической церкви и короли мужского рода в тех странах. В России, Англии, Испании, Австрии и др. государствах, особенно после принятия Прагматической санкции в 1713 г. в Священной Римской империи, допускавшей престолонаследие по женской линии, таких жёстких ограничений не было.</w:t>
      </w:r>
    </w:p>
    <w:p w14:paraId="710E5EDD" w14:textId="7C2FB76C" w:rsidR="005E147B" w:rsidRPr="005E147B" w:rsidRDefault="005D69AE" w:rsidP="005E147B">
      <w:pPr>
        <w:spacing w:after="0" w:line="240" w:lineRule="auto"/>
        <w:ind w:firstLine="709"/>
        <w:rPr>
          <w:rFonts w:ascii="Arial" w:hAnsi="Arial" w:cs="Arial"/>
        </w:rPr>
      </w:pPr>
      <w:r>
        <w:rPr>
          <w:rFonts w:ascii="Arial" w:hAnsi="Arial" w:cs="Arial"/>
        </w:rPr>
        <w:t xml:space="preserve">Отсюда казусы в ТИ. </w:t>
      </w:r>
      <w:r w:rsidR="005E147B" w:rsidRPr="005E147B">
        <w:rPr>
          <w:rFonts w:ascii="Arial" w:hAnsi="Arial" w:cs="Arial"/>
        </w:rPr>
        <w:t>Достаточно привести эпизод с Папессой во главе католической церкви в Средние века в 872—82 гг., который надолго ввёл в замешательство историков и породил целый ворох гипотез. Из той же серии — эпизод с назначением папой Александром IV Борджиа своей любовницы главным казначеем курии в XV веке. Из «Википедии»:</w:t>
      </w:r>
    </w:p>
    <w:p w14:paraId="4F5A2ED5" w14:textId="51A1CC16" w:rsidR="005E147B" w:rsidRDefault="005E147B" w:rsidP="005E147B">
      <w:pPr>
        <w:spacing w:after="0" w:line="240" w:lineRule="auto"/>
        <w:ind w:firstLine="709"/>
        <w:rPr>
          <w:rFonts w:ascii="Arial" w:hAnsi="Arial" w:cs="Arial"/>
        </w:rPr>
      </w:pPr>
      <w:r w:rsidRPr="000F5855">
        <w:rPr>
          <w:rFonts w:ascii="Arial" w:hAnsi="Arial" w:cs="Arial"/>
          <w:i/>
          <w:iCs/>
        </w:rPr>
        <w:t>«Папесса Иоанна — легендарная личность, женщина, якобы занимавшая папский престол под именем Иоанн VIII, между Львом IV (умер в 855 г.) и Бенедиктом III (умер в 858 г.) (в действительности папой в 855—858 гг. был Бенедикт III). В принятом в настоящее время списке римских пап имя Иоанн VIII носил реальный папа, правивший несколько позже — в 872—882 гг.»</w:t>
      </w:r>
      <w:r w:rsidR="000F5855" w:rsidRPr="000F5855">
        <w:rPr>
          <w:rFonts w:ascii="Arial" w:hAnsi="Arial" w:cs="Arial"/>
          <w:i/>
          <w:iCs/>
          <w:vertAlign w:val="superscript"/>
        </w:rPr>
        <w:t>40</w:t>
      </w:r>
      <w:r w:rsidRPr="000F5855">
        <w:rPr>
          <w:rFonts w:ascii="Arial" w:hAnsi="Arial" w:cs="Arial"/>
        </w:rPr>
        <w:t xml:space="preserve"> </w:t>
      </w:r>
    </w:p>
    <w:p w14:paraId="63CD1B56" w14:textId="77777777" w:rsidR="00742D3B" w:rsidRPr="000F5855" w:rsidRDefault="00742D3B" w:rsidP="005E147B">
      <w:pPr>
        <w:spacing w:after="0" w:line="240" w:lineRule="auto"/>
        <w:ind w:firstLine="709"/>
        <w:rPr>
          <w:rFonts w:ascii="Arial" w:hAnsi="Arial" w:cs="Arial"/>
        </w:rPr>
      </w:pPr>
    </w:p>
    <w:p w14:paraId="01C1D02B" w14:textId="77777777" w:rsidR="00742D3B" w:rsidRDefault="00742D3B" w:rsidP="00742D3B">
      <w:pPr>
        <w:pStyle w:val="docdata"/>
        <w:spacing w:before="0" w:beforeAutospacing="0" w:after="160" w:afterAutospacing="0"/>
      </w:pPr>
      <w:r>
        <w:rPr>
          <w:noProof/>
          <w:color w:val="000000"/>
        </w:rPr>
        <w:lastRenderedPageBreak/>
        <w:drawing>
          <wp:inline distT="0" distB="0" distL="0" distR="0" wp14:anchorId="035BAAB0" wp14:editId="6EAFC3BB">
            <wp:extent cx="4906645" cy="1285240"/>
            <wp:effectExtent l="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645" cy="1285240"/>
                    </a:xfrm>
                    <a:prstGeom prst="rect">
                      <a:avLst/>
                    </a:prstGeom>
                    <a:noFill/>
                    <a:ln>
                      <a:noFill/>
                    </a:ln>
                  </pic:spPr>
                </pic:pic>
              </a:graphicData>
            </a:graphic>
          </wp:inline>
        </w:drawing>
      </w:r>
    </w:p>
    <w:p w14:paraId="23A42749" w14:textId="3414E672" w:rsidR="005E147B" w:rsidRPr="005E147B" w:rsidRDefault="005E147B" w:rsidP="00742D3B">
      <w:pPr>
        <w:spacing w:after="0" w:line="240" w:lineRule="auto"/>
        <w:rPr>
          <w:rFonts w:ascii="Arial" w:hAnsi="Arial" w:cs="Arial"/>
        </w:rPr>
      </w:pPr>
      <w:r w:rsidRPr="005E147B">
        <w:rPr>
          <w:rFonts w:ascii="Arial" w:hAnsi="Arial" w:cs="Arial"/>
        </w:rPr>
        <w:t xml:space="preserve">Рис. 7. Святая Староста        Рис. 8. Бородатая  </w:t>
      </w:r>
      <w:r w:rsidR="00742D3B">
        <w:rPr>
          <w:rFonts w:ascii="Arial" w:hAnsi="Arial" w:cs="Arial"/>
        </w:rPr>
        <w:t xml:space="preserve">     </w:t>
      </w:r>
      <w:r w:rsidRPr="005E147B">
        <w:rPr>
          <w:rFonts w:ascii="Arial" w:hAnsi="Arial" w:cs="Arial"/>
        </w:rPr>
        <w:t xml:space="preserve">Рис. 9. Распятая  </w:t>
      </w:r>
    </w:p>
    <w:p w14:paraId="5049544F" w14:textId="20D97889" w:rsidR="00742D3B" w:rsidRDefault="00742D3B" w:rsidP="00742D3B">
      <w:pPr>
        <w:spacing w:after="0" w:line="240" w:lineRule="auto"/>
        <w:rPr>
          <w:rFonts w:ascii="Arial" w:hAnsi="Arial" w:cs="Arial"/>
        </w:rPr>
      </w:pPr>
      <w:r w:rsidRPr="005E147B">
        <w:rPr>
          <w:rFonts w:ascii="Arial" w:hAnsi="Arial" w:cs="Arial"/>
        </w:rPr>
        <w:t>Бородатая</w:t>
      </w:r>
      <w:r>
        <w:rPr>
          <w:rFonts w:ascii="Arial" w:hAnsi="Arial" w:cs="Arial"/>
        </w:rPr>
        <w:t xml:space="preserve">, </w:t>
      </w:r>
      <w:r w:rsidRPr="005E147B">
        <w:rPr>
          <w:rFonts w:ascii="Arial" w:hAnsi="Arial" w:cs="Arial"/>
        </w:rPr>
        <w:t xml:space="preserve">Лоретанский </w:t>
      </w:r>
      <w:r>
        <w:rPr>
          <w:rFonts w:ascii="Arial" w:hAnsi="Arial" w:cs="Arial"/>
        </w:rPr>
        <w:t xml:space="preserve">       </w:t>
      </w:r>
      <w:r w:rsidR="005E147B" w:rsidRPr="005E147B">
        <w:rPr>
          <w:rFonts w:ascii="Arial" w:hAnsi="Arial" w:cs="Arial"/>
        </w:rPr>
        <w:t>Девственница</w:t>
      </w:r>
      <w:r>
        <w:rPr>
          <w:rFonts w:ascii="Arial" w:hAnsi="Arial" w:cs="Arial"/>
        </w:rPr>
        <w:t xml:space="preserve"> </w:t>
      </w:r>
      <w:r w:rsidR="00D57BE2">
        <w:rPr>
          <w:rFonts w:ascii="Arial" w:hAnsi="Arial" w:cs="Arial"/>
        </w:rPr>
        <w:t xml:space="preserve">            </w:t>
      </w:r>
      <w:r w:rsidR="00D57BE2" w:rsidRPr="005E147B">
        <w:rPr>
          <w:rFonts w:ascii="Arial" w:hAnsi="Arial" w:cs="Arial"/>
        </w:rPr>
        <w:t>Девственница</w:t>
      </w:r>
    </w:p>
    <w:p w14:paraId="6B83D5BD" w14:textId="6C1D9AAE" w:rsidR="005E147B" w:rsidRPr="005E147B" w:rsidRDefault="00D57BE2" w:rsidP="00742D3B">
      <w:pPr>
        <w:spacing w:after="0" w:line="240" w:lineRule="auto"/>
        <w:rPr>
          <w:rFonts w:ascii="Arial" w:hAnsi="Arial" w:cs="Arial"/>
        </w:rPr>
      </w:pPr>
      <w:r w:rsidRPr="005E147B">
        <w:rPr>
          <w:rFonts w:ascii="Arial" w:hAnsi="Arial" w:cs="Arial"/>
        </w:rPr>
        <w:t>монастырь,</w:t>
      </w:r>
      <w:r>
        <w:rPr>
          <w:rFonts w:ascii="Arial" w:hAnsi="Arial" w:cs="Arial"/>
        </w:rPr>
        <w:t xml:space="preserve"> </w:t>
      </w:r>
      <w:r w:rsidR="00742D3B" w:rsidRPr="005E147B">
        <w:rPr>
          <w:rFonts w:ascii="Arial" w:hAnsi="Arial" w:cs="Arial"/>
        </w:rPr>
        <w:t xml:space="preserve">Прага  </w:t>
      </w:r>
      <w:r>
        <w:rPr>
          <w:rFonts w:ascii="Arial" w:hAnsi="Arial" w:cs="Arial"/>
        </w:rPr>
        <w:t xml:space="preserve">                 </w:t>
      </w:r>
      <w:r w:rsidRPr="005E147B">
        <w:rPr>
          <w:rFonts w:ascii="Arial" w:hAnsi="Arial" w:cs="Arial"/>
        </w:rPr>
        <w:t xml:space="preserve">из Висана </w:t>
      </w:r>
      <w:r>
        <w:rPr>
          <w:rFonts w:ascii="Arial" w:hAnsi="Arial" w:cs="Arial"/>
        </w:rPr>
        <w:t xml:space="preserve">  </w:t>
      </w:r>
    </w:p>
    <w:p w14:paraId="3BAB92AB" w14:textId="77777777" w:rsidR="005E147B" w:rsidRPr="005E147B" w:rsidRDefault="005E147B" w:rsidP="005E147B">
      <w:pPr>
        <w:spacing w:after="0" w:line="240" w:lineRule="auto"/>
        <w:ind w:firstLine="709"/>
        <w:rPr>
          <w:rFonts w:ascii="Arial" w:hAnsi="Arial" w:cs="Arial"/>
        </w:rPr>
      </w:pPr>
    </w:p>
    <w:p w14:paraId="2BD5FE7B" w14:textId="77777777" w:rsidR="00B17FD2" w:rsidRDefault="005E147B" w:rsidP="005E147B">
      <w:pPr>
        <w:spacing w:after="0" w:line="240" w:lineRule="auto"/>
        <w:ind w:firstLine="709"/>
        <w:rPr>
          <w:rFonts w:ascii="Arial" w:hAnsi="Arial" w:cs="Arial"/>
        </w:rPr>
      </w:pPr>
      <w:r w:rsidRPr="005E147B">
        <w:rPr>
          <w:rFonts w:ascii="Arial" w:hAnsi="Arial" w:cs="Arial"/>
        </w:rPr>
        <w:t xml:space="preserve">Правда, в некоторых вариантах в ТИ с папой-женщиной последняя дополнительно ещё рожала ребёнка на виду у поражённой публики, но это легко объясняется попыткой современников иносказательно передать облик Прометея, подобно св. Христофору. В богословской литературе святой Христофор, в язычестве Репрев (при обратном прочтении почти «Варвар»), изображён с головой пса. </w:t>
      </w:r>
    </w:p>
    <w:p w14:paraId="24EA9DAA" w14:textId="77777777" w:rsidR="00971BCD" w:rsidRDefault="005E147B" w:rsidP="005E147B">
      <w:pPr>
        <w:spacing w:after="0" w:line="240" w:lineRule="auto"/>
        <w:ind w:firstLine="709"/>
        <w:rPr>
          <w:rFonts w:ascii="Arial" w:hAnsi="Arial" w:cs="Arial"/>
        </w:rPr>
      </w:pPr>
      <w:r w:rsidRPr="005E147B">
        <w:rPr>
          <w:rFonts w:ascii="Arial" w:hAnsi="Arial" w:cs="Arial"/>
        </w:rPr>
        <w:t xml:space="preserve">Заметим, что часто иконы св. Христофора, помимо изображения с собачьей головой, выставляли Андрея в качестве великана, несущего на плечах ребёнка, что, очевидно, выражало, с одной стороны, его размеры, с другой — младенческий возраст (рис. 10, 11). </w:t>
      </w:r>
    </w:p>
    <w:p w14:paraId="40269040" w14:textId="4F97566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Также в ТИ он изображён под именем Бафомета — символа тайных организаций масонов, которые он вынужден был формировать для борьбы с реакцией на начальных этапах (рис. 12). </w:t>
      </w:r>
      <w:r w:rsidR="00971BCD">
        <w:rPr>
          <w:rFonts w:ascii="Arial" w:hAnsi="Arial" w:cs="Arial"/>
        </w:rPr>
        <w:t xml:space="preserve">На всякий случай, в имени «Бафомет» проглядывается слово «амфибия», которое относит нас в сказку «Царевна Лягушка», т.е. одну из ипостасей Прометея. Не исключено, что название города «Тамбов» из того же ряда. </w:t>
      </w:r>
      <w:r w:rsidRPr="005E147B">
        <w:rPr>
          <w:rFonts w:ascii="Arial" w:hAnsi="Arial" w:cs="Arial"/>
        </w:rPr>
        <w:t>Из «Википедии»:</w:t>
      </w:r>
    </w:p>
    <w:p w14:paraId="2278B0D5" w14:textId="17FAA40D" w:rsidR="005E147B" w:rsidRPr="006F154A" w:rsidRDefault="005E147B" w:rsidP="005E147B">
      <w:pPr>
        <w:spacing w:after="0" w:line="240" w:lineRule="auto"/>
        <w:ind w:firstLine="709"/>
        <w:rPr>
          <w:rFonts w:ascii="Arial" w:hAnsi="Arial" w:cs="Arial"/>
          <w:i/>
          <w:iCs/>
        </w:rPr>
      </w:pPr>
      <w:r w:rsidRPr="006F154A">
        <w:rPr>
          <w:rFonts w:ascii="Arial" w:hAnsi="Arial" w:cs="Arial"/>
          <w:i/>
          <w:iCs/>
        </w:rPr>
        <w:t xml:space="preserve">«Старообрядцы продолжали (и до сих пор продолжают) почитать Христофора- кинокефала, а запрет </w:t>
      </w:r>
      <w:r w:rsidR="007C3002">
        <w:rPr>
          <w:rFonts w:ascii="Arial" w:hAnsi="Arial" w:cs="Arial"/>
          <w:i/>
          <w:iCs/>
        </w:rPr>
        <w:t>«</w:t>
      </w:r>
      <w:r w:rsidRPr="006F154A">
        <w:rPr>
          <w:rFonts w:ascii="Arial" w:hAnsi="Arial" w:cs="Arial"/>
          <w:i/>
          <w:iCs/>
        </w:rPr>
        <w:t>господствующей церкви</w:t>
      </w:r>
      <w:r w:rsidR="007C3002">
        <w:rPr>
          <w:rFonts w:ascii="Arial" w:hAnsi="Arial" w:cs="Arial"/>
          <w:i/>
          <w:iCs/>
        </w:rPr>
        <w:t>»</w:t>
      </w:r>
      <w:r w:rsidRPr="006F154A">
        <w:rPr>
          <w:rFonts w:ascii="Arial" w:hAnsi="Arial" w:cs="Arial"/>
          <w:i/>
          <w:iCs/>
        </w:rPr>
        <w:t xml:space="preserve"> лишь подтвердил и усилил это почитание. Свияжская иконописная традиция изображает Христофора не с собачьей, а с лошадиной головой».</w:t>
      </w:r>
      <w:r w:rsidR="006F154A" w:rsidRPr="006F154A">
        <w:rPr>
          <w:rFonts w:ascii="Arial" w:hAnsi="Arial" w:cs="Arial"/>
          <w:i/>
          <w:iCs/>
          <w:vertAlign w:val="superscript"/>
        </w:rPr>
        <w:t>41</w:t>
      </w:r>
    </w:p>
    <w:p w14:paraId="7209357B" w14:textId="0E649812" w:rsidR="00480542" w:rsidRDefault="00F310B5" w:rsidP="00480542">
      <w:pPr>
        <w:pStyle w:val="docdata"/>
        <w:spacing w:before="0" w:beforeAutospacing="0" w:after="160" w:afterAutospacing="0"/>
      </w:pPr>
      <w:r>
        <w:rPr>
          <w:rFonts w:ascii="Calibri" w:hAnsi="Calibri" w:cs="Calibri"/>
          <w:noProof/>
          <w:color w:val="000000"/>
        </w:rPr>
        <w:drawing>
          <wp:anchor distT="0" distB="0" distL="114300" distR="114300" simplePos="0" relativeHeight="251660288" behindDoc="0" locked="0" layoutInCell="1" allowOverlap="1" wp14:anchorId="7EE189C2" wp14:editId="515683A4">
            <wp:simplePos x="0" y="0"/>
            <wp:positionH relativeFrom="column">
              <wp:posOffset>2330974</wp:posOffset>
            </wp:positionH>
            <wp:positionV relativeFrom="paragraph">
              <wp:posOffset>158750</wp:posOffset>
            </wp:positionV>
            <wp:extent cx="781685" cy="1855470"/>
            <wp:effectExtent l="0" t="0" r="0" b="0"/>
            <wp:wrapThrough wrapText="bothSides">
              <wp:wrapPolygon edited="0">
                <wp:start x="0" y="0"/>
                <wp:lineTo x="0" y="21290"/>
                <wp:lineTo x="21056" y="21290"/>
                <wp:lineTo x="21056" y="0"/>
                <wp:lineTo x="0" y="0"/>
              </wp:wrapPolygon>
            </wp:wrapThrough>
            <wp:docPr id="1318823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68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42">
        <w:rPr>
          <w:rFonts w:ascii="Calibri" w:hAnsi="Calibri" w:cs="Calibri"/>
          <w:noProof/>
          <w:color w:val="000000"/>
        </w:rPr>
        <w:drawing>
          <wp:anchor distT="0" distB="0" distL="114300" distR="114300" simplePos="0" relativeHeight="251659264" behindDoc="0" locked="0" layoutInCell="1" allowOverlap="1" wp14:anchorId="7F6EF309" wp14:editId="345E95A8">
            <wp:simplePos x="0" y="0"/>
            <wp:positionH relativeFrom="column">
              <wp:posOffset>3938464</wp:posOffset>
            </wp:positionH>
            <wp:positionV relativeFrom="paragraph">
              <wp:posOffset>207948</wp:posOffset>
            </wp:positionV>
            <wp:extent cx="1381760" cy="1809115"/>
            <wp:effectExtent l="0" t="0" r="8890" b="635"/>
            <wp:wrapThrough wrapText="bothSides">
              <wp:wrapPolygon edited="0">
                <wp:start x="0" y="0"/>
                <wp:lineTo x="0" y="21380"/>
                <wp:lineTo x="21441" y="21380"/>
                <wp:lineTo x="21441" y="0"/>
                <wp:lineTo x="0" y="0"/>
              </wp:wrapPolygon>
            </wp:wrapThrough>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76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42">
        <w:rPr>
          <w:rFonts w:ascii="Calibri" w:hAnsi="Calibri" w:cs="Calibri"/>
          <w:noProof/>
          <w:color w:val="000000"/>
        </w:rPr>
        <w:drawing>
          <wp:anchor distT="0" distB="0" distL="114300" distR="114300" simplePos="0" relativeHeight="251661312" behindDoc="0" locked="0" layoutInCell="1" allowOverlap="1" wp14:anchorId="33013F57" wp14:editId="5BC90214">
            <wp:simplePos x="0" y="0"/>
            <wp:positionH relativeFrom="column">
              <wp:posOffset>446432</wp:posOffset>
            </wp:positionH>
            <wp:positionV relativeFrom="paragraph">
              <wp:posOffset>159441</wp:posOffset>
            </wp:positionV>
            <wp:extent cx="1007110" cy="1861820"/>
            <wp:effectExtent l="0" t="0" r="2540" b="5080"/>
            <wp:wrapThrough wrapText="bothSides">
              <wp:wrapPolygon edited="0">
                <wp:start x="0" y="0"/>
                <wp:lineTo x="0" y="21438"/>
                <wp:lineTo x="21246" y="21438"/>
                <wp:lineTo x="21246" y="0"/>
                <wp:lineTo x="0" y="0"/>
              </wp:wrapPolygon>
            </wp:wrapThrough>
            <wp:docPr id="777709330" name="Рисунок 77770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11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542" w:rsidRPr="00480542">
        <w:rPr>
          <w:rFonts w:ascii="Calibri" w:hAnsi="Calibri" w:cs="Calibri"/>
          <w:noProof/>
          <w:color w:val="000000"/>
        </w:rPr>
        <w:t xml:space="preserve">  </w:t>
      </w:r>
    </w:p>
    <w:p w14:paraId="716FAF88" w14:textId="6655AA30" w:rsidR="00480542" w:rsidRDefault="00480542" w:rsidP="00480542">
      <w:pPr>
        <w:pStyle w:val="docdata"/>
        <w:spacing w:before="0" w:beforeAutospacing="0" w:after="160" w:afterAutospacing="0"/>
      </w:pPr>
    </w:p>
    <w:p w14:paraId="4E1C6952" w14:textId="64ADE971" w:rsidR="00480542" w:rsidRDefault="00480542" w:rsidP="00480542">
      <w:pPr>
        <w:pStyle w:val="docdata"/>
        <w:spacing w:before="0" w:beforeAutospacing="0" w:after="160" w:afterAutospacing="0"/>
      </w:pPr>
    </w:p>
    <w:p w14:paraId="0B249D18" w14:textId="77777777" w:rsidR="005E147B" w:rsidRPr="005E147B" w:rsidRDefault="005E147B" w:rsidP="005E147B">
      <w:pPr>
        <w:spacing w:after="0" w:line="240" w:lineRule="auto"/>
        <w:ind w:firstLine="709"/>
        <w:rPr>
          <w:rFonts w:ascii="Arial" w:hAnsi="Arial" w:cs="Arial"/>
        </w:rPr>
      </w:pPr>
    </w:p>
    <w:p w14:paraId="16AB60A9" w14:textId="77777777" w:rsidR="005E147B" w:rsidRPr="005E147B" w:rsidRDefault="005E147B" w:rsidP="005E147B">
      <w:pPr>
        <w:spacing w:after="0" w:line="240" w:lineRule="auto"/>
        <w:ind w:firstLine="709"/>
        <w:rPr>
          <w:rFonts w:ascii="Arial" w:hAnsi="Arial" w:cs="Arial"/>
        </w:rPr>
      </w:pPr>
    </w:p>
    <w:p w14:paraId="47A7FD0D" w14:textId="77777777" w:rsidR="005E147B" w:rsidRPr="005E147B" w:rsidRDefault="005E147B" w:rsidP="005E147B">
      <w:pPr>
        <w:spacing w:after="0" w:line="240" w:lineRule="auto"/>
        <w:ind w:firstLine="709"/>
        <w:rPr>
          <w:rFonts w:ascii="Arial" w:hAnsi="Arial" w:cs="Arial"/>
        </w:rPr>
      </w:pPr>
    </w:p>
    <w:p w14:paraId="12A3A468" w14:textId="77777777" w:rsidR="005E147B" w:rsidRPr="005E147B" w:rsidRDefault="005E147B" w:rsidP="005E147B">
      <w:pPr>
        <w:spacing w:after="0" w:line="240" w:lineRule="auto"/>
        <w:ind w:firstLine="709"/>
        <w:rPr>
          <w:rFonts w:ascii="Arial" w:hAnsi="Arial" w:cs="Arial"/>
        </w:rPr>
      </w:pPr>
    </w:p>
    <w:p w14:paraId="2AE6E49A" w14:textId="77777777" w:rsidR="005E147B" w:rsidRPr="005E147B" w:rsidRDefault="005E147B" w:rsidP="005E147B">
      <w:pPr>
        <w:spacing w:after="0" w:line="240" w:lineRule="auto"/>
        <w:ind w:firstLine="709"/>
        <w:rPr>
          <w:rFonts w:ascii="Arial" w:hAnsi="Arial" w:cs="Arial"/>
        </w:rPr>
      </w:pPr>
    </w:p>
    <w:p w14:paraId="76DCB1F9" w14:textId="77777777" w:rsidR="005E147B" w:rsidRPr="005E147B" w:rsidRDefault="005E147B" w:rsidP="005E147B">
      <w:pPr>
        <w:spacing w:after="0" w:line="240" w:lineRule="auto"/>
        <w:ind w:firstLine="709"/>
        <w:rPr>
          <w:rFonts w:ascii="Arial" w:hAnsi="Arial" w:cs="Arial"/>
        </w:rPr>
      </w:pPr>
    </w:p>
    <w:p w14:paraId="0BA488FC" w14:textId="77777777" w:rsidR="005E147B" w:rsidRPr="005E147B" w:rsidRDefault="005E147B" w:rsidP="005E147B">
      <w:pPr>
        <w:spacing w:after="0" w:line="240" w:lineRule="auto"/>
        <w:ind w:firstLine="709"/>
        <w:rPr>
          <w:rFonts w:ascii="Arial" w:hAnsi="Arial" w:cs="Arial"/>
        </w:rPr>
      </w:pPr>
    </w:p>
    <w:p w14:paraId="1333CCD9" w14:textId="735D2C48" w:rsidR="005E147B" w:rsidRPr="005E147B" w:rsidRDefault="005E147B" w:rsidP="00F310B5">
      <w:pPr>
        <w:spacing w:after="0" w:line="240" w:lineRule="auto"/>
        <w:rPr>
          <w:rFonts w:ascii="Arial" w:hAnsi="Arial" w:cs="Arial"/>
        </w:rPr>
      </w:pPr>
      <w:r w:rsidRPr="005E147B">
        <w:rPr>
          <w:rFonts w:ascii="Arial" w:hAnsi="Arial" w:cs="Arial"/>
        </w:rPr>
        <w:t xml:space="preserve">Рис. 10. Св. Христофор   </w:t>
      </w:r>
      <w:r w:rsidR="00F310B5">
        <w:rPr>
          <w:rFonts w:ascii="Arial" w:hAnsi="Arial" w:cs="Arial"/>
        </w:rPr>
        <w:t xml:space="preserve">     </w:t>
      </w:r>
      <w:r w:rsidRPr="005E147B">
        <w:rPr>
          <w:rFonts w:ascii="Arial" w:hAnsi="Arial" w:cs="Arial"/>
        </w:rPr>
        <w:t xml:space="preserve">Рис. 11. Св. Христофор </w:t>
      </w:r>
      <w:r w:rsidR="00F310B5">
        <w:rPr>
          <w:rFonts w:ascii="Arial" w:hAnsi="Arial" w:cs="Arial"/>
        </w:rPr>
        <w:t xml:space="preserve">      </w:t>
      </w:r>
      <w:r w:rsidRPr="005E147B">
        <w:rPr>
          <w:rFonts w:ascii="Arial" w:hAnsi="Arial" w:cs="Arial"/>
        </w:rPr>
        <w:t>Рис. 12. Бафомет</w:t>
      </w:r>
    </w:p>
    <w:p w14:paraId="454666AA" w14:textId="0717B002" w:rsidR="005E147B" w:rsidRPr="005E147B" w:rsidRDefault="00F310B5" w:rsidP="005E147B">
      <w:pPr>
        <w:spacing w:after="0" w:line="240" w:lineRule="auto"/>
        <w:ind w:firstLine="709"/>
        <w:rPr>
          <w:rFonts w:ascii="Arial" w:hAnsi="Arial" w:cs="Arial"/>
        </w:rPr>
      </w:pPr>
      <w:r>
        <w:rPr>
          <w:rFonts w:ascii="Arial" w:hAnsi="Arial" w:cs="Arial"/>
        </w:rPr>
        <w:t xml:space="preserve">                                     </w:t>
      </w:r>
      <w:r w:rsidRPr="005E147B">
        <w:rPr>
          <w:rFonts w:ascii="Arial" w:hAnsi="Arial" w:cs="Arial"/>
        </w:rPr>
        <w:t xml:space="preserve">с младенцем    </w:t>
      </w:r>
    </w:p>
    <w:p w14:paraId="325DAA87" w14:textId="77777777" w:rsidR="00F310B5" w:rsidRDefault="00F310B5" w:rsidP="005E147B">
      <w:pPr>
        <w:spacing w:after="0" w:line="240" w:lineRule="auto"/>
        <w:ind w:firstLine="709"/>
        <w:rPr>
          <w:rFonts w:ascii="Arial" w:hAnsi="Arial" w:cs="Arial"/>
        </w:rPr>
      </w:pPr>
    </w:p>
    <w:p w14:paraId="38DD6CB0" w14:textId="12145DC3"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собачьи головы, которые, согласно ТИ, опричники Ивана Грозного, одного из фантомов Андрея, привязывали к сёдлам лошадей при наездах на бояр, представляли собой амулеты (обереги) на базе бюста Прометея с псиной головой — некий прообраз ладанок-иконок.</w:t>
      </w:r>
      <w:r w:rsidR="00B71393" w:rsidRPr="00B71393">
        <w:rPr>
          <w:rFonts w:ascii="Arial" w:hAnsi="Arial" w:cs="Arial"/>
        </w:rPr>
        <w:t xml:space="preserve"> </w:t>
      </w:r>
      <w:r w:rsidR="00B71393">
        <w:rPr>
          <w:rFonts w:ascii="Arial" w:hAnsi="Arial" w:cs="Arial"/>
        </w:rPr>
        <w:t>На Руси</w:t>
      </w:r>
      <w:r w:rsidR="00B71393" w:rsidRPr="005E147B">
        <w:rPr>
          <w:rFonts w:ascii="Arial" w:hAnsi="Arial" w:cs="Arial"/>
        </w:rPr>
        <w:t xml:space="preserve"> он </w:t>
      </w:r>
      <w:r w:rsidR="00B71393">
        <w:rPr>
          <w:rFonts w:ascii="Arial" w:hAnsi="Arial" w:cs="Arial"/>
        </w:rPr>
        <w:t xml:space="preserve">также </w:t>
      </w:r>
      <w:r w:rsidR="00B71393" w:rsidRPr="005E147B">
        <w:rPr>
          <w:rFonts w:ascii="Arial" w:hAnsi="Arial" w:cs="Arial"/>
        </w:rPr>
        <w:t xml:space="preserve">отражён во </w:t>
      </w:r>
      <w:r w:rsidR="00B71393" w:rsidRPr="005E147B">
        <w:rPr>
          <w:rFonts w:ascii="Arial" w:hAnsi="Arial" w:cs="Arial"/>
        </w:rPr>
        <w:lastRenderedPageBreak/>
        <w:t xml:space="preserve">многих </w:t>
      </w:r>
      <w:r w:rsidR="00B71393">
        <w:rPr>
          <w:rFonts w:ascii="Arial" w:hAnsi="Arial" w:cs="Arial"/>
        </w:rPr>
        <w:t xml:space="preserve">городских </w:t>
      </w:r>
      <w:r w:rsidR="00B71393" w:rsidRPr="005E147B">
        <w:rPr>
          <w:rFonts w:ascii="Arial" w:hAnsi="Arial" w:cs="Arial"/>
        </w:rPr>
        <w:t xml:space="preserve">гербах в </w:t>
      </w:r>
      <w:r w:rsidR="00B71393">
        <w:rPr>
          <w:rFonts w:ascii="Arial" w:hAnsi="Arial" w:cs="Arial"/>
        </w:rPr>
        <w:t>образе</w:t>
      </w:r>
      <w:r w:rsidR="00B71393" w:rsidRPr="005E147B">
        <w:rPr>
          <w:rFonts w:ascii="Arial" w:hAnsi="Arial" w:cs="Arial"/>
        </w:rPr>
        <w:t xml:space="preserve"> медведя. Отсюда, кстати, ассоциация</w:t>
      </w:r>
      <w:r w:rsidR="00B71393">
        <w:rPr>
          <w:rFonts w:ascii="Arial" w:hAnsi="Arial" w:cs="Arial"/>
        </w:rPr>
        <w:t xml:space="preserve"> Европы по части</w:t>
      </w:r>
      <w:r w:rsidR="00B71393" w:rsidRPr="005E147B">
        <w:rPr>
          <w:rFonts w:ascii="Arial" w:hAnsi="Arial" w:cs="Arial"/>
        </w:rPr>
        <w:t xml:space="preserve"> Руси с хозяином лесов.</w:t>
      </w:r>
    </w:p>
    <w:p w14:paraId="2C714BB9" w14:textId="77777777" w:rsidR="003A41F5"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в Евангелии Мария, Иосиф и дитя (Христос), по нашей версии, представляли одно и то же лицо, что указывало на большой рост Прометея, совмещение в нём женского и мужского начала с его младенческим возрастом. </w:t>
      </w:r>
    </w:p>
    <w:p w14:paraId="219F691E" w14:textId="56D171A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более упрощённом виде он представлен на известных иконах Богородицы, где изображение Марии с младенцем, очевидно, соединяло его </w:t>
      </w:r>
      <w:r w:rsidR="009F1F64">
        <w:rPr>
          <w:rFonts w:ascii="Arial" w:hAnsi="Arial" w:cs="Arial"/>
        </w:rPr>
        <w:t>двуполую</w:t>
      </w:r>
      <w:r w:rsidRPr="005E147B">
        <w:rPr>
          <w:rFonts w:ascii="Arial" w:hAnsi="Arial" w:cs="Arial"/>
        </w:rPr>
        <w:t xml:space="preserve"> физиологическую структуру и младенческий возраст в одно целое. </w:t>
      </w:r>
      <w:r w:rsidR="003A41F5">
        <w:rPr>
          <w:rFonts w:ascii="Arial" w:hAnsi="Arial" w:cs="Arial"/>
        </w:rPr>
        <w:t>То же самое двуполое представление Прометея можно наблюдать в русских сказках, где он одновременно выставлен под видом «братца Иванушки и сестрицы Аленушки»</w:t>
      </w:r>
      <w:r w:rsidR="00332223">
        <w:rPr>
          <w:rFonts w:ascii="Arial" w:hAnsi="Arial" w:cs="Arial"/>
        </w:rPr>
        <w:t>, а также богатыря - спасителя</w:t>
      </w:r>
      <w:r w:rsidR="003A41F5">
        <w:rPr>
          <w:rFonts w:ascii="Arial" w:hAnsi="Arial" w:cs="Arial"/>
        </w:rPr>
        <w:t>.</w:t>
      </w:r>
    </w:p>
    <w:p w14:paraId="711EC9FB" w14:textId="6849A101" w:rsidR="00470313" w:rsidRPr="00470313" w:rsidRDefault="00470313" w:rsidP="00470313">
      <w:pPr>
        <w:spacing w:after="0" w:line="240" w:lineRule="auto"/>
        <w:ind w:firstLine="709"/>
        <w:rPr>
          <w:rFonts w:ascii="Arial" w:hAnsi="Arial" w:cs="Arial"/>
        </w:rPr>
      </w:pPr>
      <w:r>
        <w:rPr>
          <w:rFonts w:ascii="Arial" w:hAnsi="Arial" w:cs="Arial"/>
        </w:rPr>
        <w:t xml:space="preserve">В Древнем Египте Прометей в женском образе представлен в виде цариц, которые считали себя фараоном. </w:t>
      </w:r>
      <w:r w:rsidRPr="00470313">
        <w:rPr>
          <w:rFonts w:ascii="Arial" w:hAnsi="Arial" w:cs="Arial"/>
        </w:rPr>
        <w:t xml:space="preserve">Хатшепсут (ок. 1489–1468 до н. э.). При живом наследнике мужского пола захватила трон, объявила себя фараоном, приняла имя Мааткар и жрецы короновали её как мужчину. Во время церемоний часто надевала искусственную бороду, чтобы походить на мужчину-фараона. </w:t>
      </w:r>
    </w:p>
    <w:p w14:paraId="7FEDF117" w14:textId="4F06A3CF" w:rsidR="00470313" w:rsidRDefault="0036597F" w:rsidP="00470313">
      <w:pPr>
        <w:spacing w:after="0" w:line="240" w:lineRule="auto"/>
        <w:ind w:firstLine="709"/>
        <w:rPr>
          <w:rFonts w:ascii="Arial" w:hAnsi="Arial" w:cs="Arial"/>
        </w:rPr>
      </w:pPr>
      <w:r>
        <w:rPr>
          <w:rFonts w:ascii="Arial" w:hAnsi="Arial" w:cs="Arial"/>
        </w:rPr>
        <w:t xml:space="preserve">Из той же серии - </w:t>
      </w:r>
      <w:r w:rsidR="00470313" w:rsidRPr="00470313">
        <w:rPr>
          <w:rFonts w:ascii="Arial" w:hAnsi="Arial" w:cs="Arial"/>
        </w:rPr>
        <w:t>Мерьетнейт</w:t>
      </w:r>
      <w:r w:rsidR="00470313">
        <w:rPr>
          <w:rFonts w:ascii="Arial" w:hAnsi="Arial" w:cs="Arial"/>
        </w:rPr>
        <w:t>, которая п</w:t>
      </w:r>
      <w:r w:rsidR="00470313" w:rsidRPr="00470313">
        <w:rPr>
          <w:rFonts w:ascii="Arial" w:hAnsi="Arial" w:cs="Arial"/>
        </w:rPr>
        <w:t>рави</w:t>
      </w:r>
      <w:r w:rsidR="00470313">
        <w:rPr>
          <w:rFonts w:ascii="Arial" w:hAnsi="Arial" w:cs="Arial"/>
        </w:rPr>
        <w:t>ла</w:t>
      </w:r>
      <w:r w:rsidR="00470313" w:rsidRPr="00470313">
        <w:rPr>
          <w:rFonts w:ascii="Arial" w:hAnsi="Arial" w:cs="Arial"/>
        </w:rPr>
        <w:t xml:space="preserve"> предположительно во времена I династии</w:t>
      </w:r>
      <w:r>
        <w:rPr>
          <w:rFonts w:ascii="Arial" w:hAnsi="Arial" w:cs="Arial"/>
        </w:rPr>
        <w:t>;</w:t>
      </w:r>
      <w:r w:rsidR="00470313" w:rsidRPr="00470313">
        <w:rPr>
          <w:rFonts w:ascii="Arial" w:hAnsi="Arial" w:cs="Arial"/>
        </w:rPr>
        <w:t xml:space="preserve"> Нейтикерт</w:t>
      </w:r>
      <w:r w:rsidR="00470313">
        <w:rPr>
          <w:rFonts w:ascii="Arial" w:hAnsi="Arial" w:cs="Arial"/>
        </w:rPr>
        <w:t>, ц</w:t>
      </w:r>
      <w:r w:rsidR="00470313" w:rsidRPr="00470313">
        <w:rPr>
          <w:rFonts w:ascii="Arial" w:hAnsi="Arial" w:cs="Arial"/>
        </w:rPr>
        <w:t>арица из шестой династии Древнего царства</w:t>
      </w:r>
      <w:r w:rsidR="006D263B">
        <w:rPr>
          <w:rFonts w:ascii="Arial" w:hAnsi="Arial" w:cs="Arial"/>
        </w:rPr>
        <w:t>;</w:t>
      </w:r>
      <w:r w:rsidR="00470313" w:rsidRPr="00470313">
        <w:rPr>
          <w:rFonts w:ascii="Arial" w:hAnsi="Arial" w:cs="Arial"/>
        </w:rPr>
        <w:t xml:space="preserve"> Нефрусебек</w:t>
      </w:r>
      <w:r w:rsidR="00470313">
        <w:rPr>
          <w:rFonts w:ascii="Arial" w:hAnsi="Arial" w:cs="Arial"/>
        </w:rPr>
        <w:t>, п</w:t>
      </w:r>
      <w:r w:rsidR="00470313" w:rsidRPr="00470313">
        <w:rPr>
          <w:rFonts w:ascii="Arial" w:hAnsi="Arial" w:cs="Arial"/>
        </w:rPr>
        <w:t>оследняя из 12-й династии Среднего Царства</w:t>
      </w:r>
      <w:r w:rsidR="006D263B">
        <w:rPr>
          <w:rFonts w:ascii="Arial" w:hAnsi="Arial" w:cs="Arial"/>
        </w:rPr>
        <w:t>,</w:t>
      </w:r>
      <w:r>
        <w:rPr>
          <w:rFonts w:ascii="Arial" w:hAnsi="Arial" w:cs="Arial"/>
        </w:rPr>
        <w:t xml:space="preserve"> </w:t>
      </w:r>
      <w:r w:rsidR="00470313" w:rsidRPr="00470313">
        <w:rPr>
          <w:rFonts w:ascii="Arial" w:hAnsi="Arial" w:cs="Arial"/>
        </w:rPr>
        <w:t>после её гибели рухнуло и Среднее Царство Египта</w:t>
      </w:r>
      <w:r>
        <w:rPr>
          <w:rFonts w:ascii="Arial" w:hAnsi="Arial" w:cs="Arial"/>
        </w:rPr>
        <w:t>;</w:t>
      </w:r>
      <w:r w:rsidR="00470313" w:rsidRPr="00470313">
        <w:rPr>
          <w:rFonts w:ascii="Arial" w:hAnsi="Arial" w:cs="Arial"/>
        </w:rPr>
        <w:t xml:space="preserve"> Таусерт</w:t>
      </w:r>
      <w:r w:rsidR="00470313">
        <w:rPr>
          <w:rFonts w:ascii="Arial" w:hAnsi="Arial" w:cs="Arial"/>
        </w:rPr>
        <w:t>, на которой</w:t>
      </w:r>
      <w:r w:rsidR="00470313" w:rsidRPr="00470313">
        <w:rPr>
          <w:rFonts w:ascii="Arial" w:hAnsi="Arial" w:cs="Arial"/>
        </w:rPr>
        <w:t xml:space="preserve"> закончилась 19-я династия фараонов Нового Царства. </w:t>
      </w:r>
    </w:p>
    <w:p w14:paraId="7B905AD1" w14:textId="79E31B5F" w:rsidR="005E147B" w:rsidRPr="005E147B" w:rsidRDefault="005E147B" w:rsidP="005E147B">
      <w:pPr>
        <w:spacing w:after="0" w:line="240" w:lineRule="auto"/>
        <w:ind w:firstLine="709"/>
        <w:rPr>
          <w:rFonts w:ascii="Arial" w:hAnsi="Arial" w:cs="Arial"/>
        </w:rPr>
      </w:pPr>
      <w:r w:rsidRPr="005E147B">
        <w:rPr>
          <w:rFonts w:ascii="Arial" w:hAnsi="Arial" w:cs="Arial"/>
        </w:rPr>
        <w:t>В ТИ образ Прометея связан с ужасным видом, наводившим страх на очевидцев, который дошёл до нас в описании некоторых выдающихся королей и императоров Европы. Обратимся к ТИ по части внешнего вида известных молодых монархов: Людовика XI, короля Франции 1463—1481 гг., Ричарда III, короля Англии 1483—1485 гг., Карла II, короля Испании 1665—1700 гг., Афонсу VI, короля Португалии 1643—1683 гг., Иосифа I, Императора Священной Римской империи 1705—1711 гг., Фердинанда I Австрийского, 1793—1875 гг., Кайзера Вильгельма II, 1859—1941 г. Из «Википедии»:</w:t>
      </w:r>
    </w:p>
    <w:p w14:paraId="6BF90998" w14:textId="32A19603" w:rsidR="005E147B" w:rsidRPr="004215E3" w:rsidRDefault="005E147B" w:rsidP="005E147B">
      <w:pPr>
        <w:spacing w:after="0" w:line="240" w:lineRule="auto"/>
        <w:ind w:firstLine="709"/>
        <w:rPr>
          <w:rFonts w:ascii="Arial" w:hAnsi="Arial" w:cs="Arial"/>
          <w:i/>
          <w:iCs/>
        </w:rPr>
      </w:pPr>
      <w:r w:rsidRPr="004215E3">
        <w:rPr>
          <w:rFonts w:ascii="Arial" w:hAnsi="Arial" w:cs="Arial"/>
          <w:i/>
          <w:iCs/>
        </w:rPr>
        <w:t>«Людовик XI — король, восстановивший Францию после Столетней войны... В дополнение к этому Людовик имел свирепый и довольно жуткий вид. Огромный нос, нависавший над остальным лицом лоб, маленькие глаза и чуть-чуть красноватое лицо. Художники, рисовавшие его портреты, изображали короля в профиль, чтобы скрыть его уродство. Неприятная внешность, однако, не помешала ему 18 лет править Францией и стать одним из величайших правителей в истории этой страны».</w:t>
      </w:r>
      <w:r w:rsidR="004215E3" w:rsidRPr="004215E3">
        <w:rPr>
          <w:rFonts w:ascii="Arial" w:hAnsi="Arial" w:cs="Arial"/>
          <w:i/>
          <w:iCs/>
          <w:vertAlign w:val="superscript"/>
        </w:rPr>
        <w:t>42</w:t>
      </w:r>
    </w:p>
    <w:p w14:paraId="4BF20E38" w14:textId="5CC4D6D5" w:rsidR="005E147B" w:rsidRPr="004215E3" w:rsidRDefault="005E147B" w:rsidP="005E147B">
      <w:pPr>
        <w:spacing w:after="0" w:line="240" w:lineRule="auto"/>
        <w:ind w:firstLine="709"/>
        <w:rPr>
          <w:rFonts w:ascii="Arial" w:hAnsi="Arial" w:cs="Arial"/>
          <w:i/>
          <w:iCs/>
        </w:rPr>
      </w:pPr>
      <w:r w:rsidRPr="004215E3">
        <w:rPr>
          <w:rFonts w:ascii="Arial" w:hAnsi="Arial" w:cs="Arial"/>
          <w:i/>
          <w:iCs/>
        </w:rPr>
        <w:t>«В человеческой памяти Ричард III навсегда останется уродливым и злобным горбуном с сухой рукой. Король в самом деле не был хорош собой. По сохранившимся свидетельствам современников известно, что одна его нога была заметно длиннее другой, а чрезмерно развитая и мускулистая правая рука сделала его слегка кособоким. Некоторые британские историки полагают, что Ричард страдал кожным заболеванием, из-за которого кожа его шелушилась. Короче говоря, приятной внешностью своего брата — короля Эдуарда IV Ричард, судя по всему, был обделён».</w:t>
      </w:r>
      <w:r w:rsidR="004215E3" w:rsidRPr="004215E3">
        <w:rPr>
          <w:rFonts w:ascii="Arial" w:hAnsi="Arial" w:cs="Arial"/>
          <w:i/>
          <w:iCs/>
          <w:vertAlign w:val="superscript"/>
        </w:rPr>
        <w:t>43</w:t>
      </w:r>
    </w:p>
    <w:p w14:paraId="201859E1" w14:textId="45B97DB7" w:rsidR="005E147B" w:rsidRPr="004215E3" w:rsidRDefault="005E147B" w:rsidP="005E147B">
      <w:pPr>
        <w:spacing w:after="0" w:line="240" w:lineRule="auto"/>
        <w:ind w:firstLine="709"/>
        <w:rPr>
          <w:rFonts w:ascii="Arial" w:hAnsi="Arial" w:cs="Arial"/>
          <w:i/>
          <w:iCs/>
        </w:rPr>
      </w:pPr>
      <w:r w:rsidRPr="004215E3">
        <w:rPr>
          <w:rFonts w:ascii="Arial" w:hAnsi="Arial" w:cs="Arial"/>
          <w:i/>
          <w:iCs/>
        </w:rPr>
        <w:t xml:space="preserve">«Самым жутким и отвратительным из всех испанских королей, безусловно, считается Карл II, ставший плодом целой серии кровосмесительных браков между близкими родственниками. Отец нашего героя Филипп IV приходился его матери Марианне Австрийской не только мужем, но и родным дядей, что, конечно, стало предтечей нынешних </w:t>
      </w:r>
      <w:r w:rsidR="00D07877">
        <w:rPr>
          <w:rFonts w:ascii="Arial" w:hAnsi="Arial" w:cs="Arial"/>
          <w:i/>
          <w:iCs/>
        </w:rPr>
        <w:t>«</w:t>
      </w:r>
      <w:r w:rsidRPr="004215E3">
        <w:rPr>
          <w:rFonts w:ascii="Arial" w:hAnsi="Arial" w:cs="Arial"/>
          <w:i/>
          <w:iCs/>
        </w:rPr>
        <w:t>европейских ценностей</w:t>
      </w:r>
      <w:r w:rsidR="00D07877">
        <w:rPr>
          <w:rFonts w:ascii="Arial" w:hAnsi="Arial" w:cs="Arial"/>
          <w:i/>
          <w:iCs/>
        </w:rPr>
        <w:t>»</w:t>
      </w:r>
      <w:r w:rsidRPr="004215E3">
        <w:rPr>
          <w:rFonts w:ascii="Arial" w:hAnsi="Arial" w:cs="Arial"/>
          <w:i/>
          <w:iCs/>
        </w:rPr>
        <w:t xml:space="preserve">. Кроме того, у короля была непропорционально большая голова, длинный нос и искривлённые зубы, при этом король был очень </w:t>
      </w:r>
      <w:r w:rsidRPr="004215E3">
        <w:rPr>
          <w:rFonts w:ascii="Arial" w:hAnsi="Arial" w:cs="Arial"/>
          <w:i/>
          <w:iCs/>
        </w:rPr>
        <w:lastRenderedPageBreak/>
        <w:t>высок, его рост достигал 1,92 м. Карл не мог членораздельно говорить и пережёвывать пищу».</w:t>
      </w:r>
      <w:r w:rsidR="004215E3" w:rsidRPr="004215E3">
        <w:rPr>
          <w:rFonts w:ascii="Arial" w:hAnsi="Arial" w:cs="Arial"/>
          <w:i/>
          <w:iCs/>
          <w:vertAlign w:val="superscript"/>
        </w:rPr>
        <w:t>44</w:t>
      </w:r>
    </w:p>
    <w:p w14:paraId="613CD6EA" w14:textId="0D97007E" w:rsidR="005E147B" w:rsidRPr="004215E3" w:rsidRDefault="005E147B" w:rsidP="005E147B">
      <w:pPr>
        <w:spacing w:after="0" w:line="240" w:lineRule="auto"/>
        <w:ind w:firstLine="709"/>
        <w:rPr>
          <w:rFonts w:ascii="Arial" w:hAnsi="Arial" w:cs="Arial"/>
          <w:i/>
          <w:iCs/>
        </w:rPr>
      </w:pPr>
      <w:r w:rsidRPr="004215E3">
        <w:rPr>
          <w:rFonts w:ascii="Arial" w:hAnsi="Arial" w:cs="Arial"/>
          <w:i/>
          <w:iCs/>
        </w:rPr>
        <w:t>«Афонсу VI. Этот король сильно заболел в три года, в результате чего левая половина его тела была частично парализована, а его разум помутился».</w:t>
      </w:r>
      <w:r w:rsidR="004215E3" w:rsidRPr="004215E3">
        <w:rPr>
          <w:rFonts w:ascii="Arial" w:hAnsi="Arial" w:cs="Arial"/>
          <w:i/>
          <w:iCs/>
          <w:vertAlign w:val="superscript"/>
        </w:rPr>
        <w:t>45</w:t>
      </w:r>
    </w:p>
    <w:p w14:paraId="760DC877" w14:textId="7191EF24" w:rsidR="005E147B" w:rsidRPr="004215E3" w:rsidRDefault="005E147B" w:rsidP="005E147B">
      <w:pPr>
        <w:spacing w:after="0" w:line="240" w:lineRule="auto"/>
        <w:ind w:firstLine="709"/>
        <w:rPr>
          <w:rFonts w:ascii="Arial" w:hAnsi="Arial" w:cs="Arial"/>
          <w:i/>
          <w:iCs/>
        </w:rPr>
      </w:pPr>
      <w:r w:rsidRPr="004215E3">
        <w:rPr>
          <w:rFonts w:ascii="Arial" w:hAnsi="Arial" w:cs="Arial"/>
          <w:i/>
          <w:iCs/>
        </w:rPr>
        <w:t xml:space="preserve">«Императору Иосифу I очень не повезло. Ещё в детстве наследник престола переболел оспой, которая изуродовала его внешность. Дальше хуже, и в 1709 г. оспа вернулась. В этот раз болезнь была уже необратимой. Она </w:t>
      </w:r>
      <w:r w:rsidR="00574EE3">
        <w:rPr>
          <w:rFonts w:ascii="Arial" w:hAnsi="Arial" w:cs="Arial"/>
          <w:i/>
          <w:iCs/>
        </w:rPr>
        <w:t>«</w:t>
      </w:r>
      <w:r w:rsidRPr="004215E3">
        <w:rPr>
          <w:rFonts w:ascii="Arial" w:hAnsi="Arial" w:cs="Arial"/>
          <w:i/>
          <w:iCs/>
        </w:rPr>
        <w:t>преобразила</w:t>
      </w:r>
      <w:r w:rsidR="00574EE3">
        <w:rPr>
          <w:rFonts w:ascii="Arial" w:hAnsi="Arial" w:cs="Arial"/>
          <w:i/>
          <w:iCs/>
        </w:rPr>
        <w:t>»</w:t>
      </w:r>
      <w:r w:rsidRPr="004215E3">
        <w:rPr>
          <w:rFonts w:ascii="Arial" w:hAnsi="Arial" w:cs="Arial"/>
          <w:i/>
          <w:iCs/>
        </w:rPr>
        <w:t xml:space="preserve"> императора настолько, что в последние месяцы жизни он почти не появлялся на людях, предпочитая держать придворных подальше от себя. В итоге оспа доконала императора, и Иосиф скончался, не дожив до 33 лет».</w:t>
      </w:r>
      <w:r w:rsidR="004215E3" w:rsidRPr="004215E3">
        <w:rPr>
          <w:rFonts w:ascii="Arial" w:hAnsi="Arial" w:cs="Arial"/>
          <w:i/>
          <w:iCs/>
          <w:vertAlign w:val="superscript"/>
        </w:rPr>
        <w:t>46</w:t>
      </w:r>
    </w:p>
    <w:p w14:paraId="09D067EF" w14:textId="06F59BA9" w:rsidR="005E147B" w:rsidRPr="004215E3" w:rsidRDefault="005E147B" w:rsidP="005E147B">
      <w:pPr>
        <w:spacing w:after="0" w:line="240" w:lineRule="auto"/>
        <w:ind w:firstLine="709"/>
        <w:rPr>
          <w:rFonts w:ascii="Arial" w:hAnsi="Arial" w:cs="Arial"/>
          <w:i/>
          <w:iCs/>
        </w:rPr>
      </w:pPr>
      <w:r w:rsidRPr="004215E3">
        <w:rPr>
          <w:rFonts w:ascii="Arial" w:hAnsi="Arial" w:cs="Arial"/>
          <w:i/>
          <w:iCs/>
        </w:rPr>
        <w:t>«Старший сын императора Франца I; вступил на престол по смерти отца в 1835 г. Отличался слабым здоровьем, страдал эпилепсией и гидроцефалией. Большую часть своей жизни он не принимал участия в официальных мероприятиях из-за частых (до двадцати в день) приступов судорог, но это не помешало ему овладеть пятью языками, научиться играть на фортепьяно, последовательно и разборчиво вести дневник и корреспонденцию, хотя и было настоящим препятствием для осуществления эффективного управления государством, не говоря уже о том, что император совершенно не мог присутствовать на публичных церемониях».</w:t>
      </w:r>
      <w:r w:rsidR="004215E3" w:rsidRPr="004215E3">
        <w:rPr>
          <w:rFonts w:ascii="Arial" w:hAnsi="Arial" w:cs="Arial"/>
          <w:i/>
          <w:iCs/>
          <w:vertAlign w:val="superscript"/>
        </w:rPr>
        <w:t>47</w:t>
      </w:r>
    </w:p>
    <w:p w14:paraId="1B2FE21D" w14:textId="30A0E87D" w:rsidR="005E147B" w:rsidRPr="004215E3" w:rsidRDefault="005E147B" w:rsidP="005E147B">
      <w:pPr>
        <w:spacing w:after="0" w:line="240" w:lineRule="auto"/>
        <w:ind w:firstLine="709"/>
        <w:rPr>
          <w:rFonts w:ascii="Arial" w:hAnsi="Arial" w:cs="Arial"/>
          <w:i/>
          <w:iCs/>
        </w:rPr>
      </w:pPr>
      <w:r w:rsidRPr="004215E3">
        <w:rPr>
          <w:rFonts w:ascii="Arial" w:hAnsi="Arial" w:cs="Arial"/>
          <w:i/>
          <w:iCs/>
        </w:rPr>
        <w:t xml:space="preserve">«Принц Фридрих Вильгельм Виктор Альберт Прусский родился 27 января 1859 г. со многими физическими недостатками, которые уже в раннем возрасте чуть не стоили ему жизни. Он родился с повреждённой левой рукой (короче правой на 15 см). Кроме того, на протяжении ряда лет он был вынужден носить </w:t>
      </w:r>
      <w:r w:rsidR="007A061C">
        <w:rPr>
          <w:rFonts w:ascii="Arial" w:hAnsi="Arial" w:cs="Arial"/>
          <w:i/>
          <w:iCs/>
        </w:rPr>
        <w:t>«</w:t>
      </w:r>
      <w:r w:rsidRPr="004215E3">
        <w:rPr>
          <w:rFonts w:ascii="Arial" w:hAnsi="Arial" w:cs="Arial"/>
          <w:i/>
          <w:iCs/>
        </w:rPr>
        <w:t>машину для прямодержания головы</w:t>
      </w:r>
      <w:r w:rsidR="007A061C">
        <w:rPr>
          <w:rFonts w:ascii="Arial" w:hAnsi="Arial" w:cs="Arial"/>
          <w:i/>
          <w:iCs/>
        </w:rPr>
        <w:t>»</w:t>
      </w:r>
      <w:r w:rsidRPr="004215E3">
        <w:rPr>
          <w:rFonts w:ascii="Arial" w:hAnsi="Arial" w:cs="Arial"/>
          <w:i/>
          <w:iCs/>
        </w:rPr>
        <w:t xml:space="preserve"> (из-за врождённой кривошеести), пока наконец родители и врачи не решились на операцию по рассечению шейной кивательной мышцы. Все эти действия, естественно, причиняли немало боли маленькому ребёнку, к тому же эффективность лечения была невысокой».</w:t>
      </w:r>
      <w:r w:rsidR="004215E3" w:rsidRPr="004215E3">
        <w:rPr>
          <w:rFonts w:ascii="Arial" w:hAnsi="Arial" w:cs="Arial"/>
          <w:i/>
          <w:iCs/>
          <w:vertAlign w:val="superscript"/>
        </w:rPr>
        <w:t>48</w:t>
      </w:r>
    </w:p>
    <w:p w14:paraId="17024569" w14:textId="0AB612E9" w:rsidR="005E147B" w:rsidRPr="005E147B" w:rsidRDefault="005E147B" w:rsidP="005E147B">
      <w:pPr>
        <w:spacing w:after="0" w:line="240" w:lineRule="auto"/>
        <w:ind w:firstLine="709"/>
        <w:rPr>
          <w:rFonts w:ascii="Arial" w:hAnsi="Arial" w:cs="Arial"/>
        </w:rPr>
      </w:pPr>
      <w:r w:rsidRPr="005E147B">
        <w:rPr>
          <w:rFonts w:ascii="Arial" w:hAnsi="Arial" w:cs="Arial"/>
        </w:rPr>
        <w:t>А вот его описание в женоподобном образе, в ТИ — внешний вид французского короля Генриха III Валуа. Из той же серии — любовь императриц Елизаветы Петровны и Екатерины II к мужским костюмам, парадам и воинским званиям</w:t>
      </w:r>
      <w:r w:rsidR="00D311FF">
        <w:rPr>
          <w:rFonts w:ascii="Arial" w:hAnsi="Arial" w:cs="Arial"/>
        </w:rPr>
        <w:t xml:space="preserve">, а жены Павла </w:t>
      </w:r>
      <w:r w:rsidR="00D311FF">
        <w:rPr>
          <w:rFonts w:ascii="Arial" w:hAnsi="Arial" w:cs="Arial"/>
          <w:lang w:val="en-US"/>
        </w:rPr>
        <w:t>I</w:t>
      </w:r>
      <w:r w:rsidR="00D311FF" w:rsidRPr="00D311FF">
        <w:rPr>
          <w:rFonts w:ascii="Arial" w:hAnsi="Arial" w:cs="Arial"/>
        </w:rPr>
        <w:t xml:space="preserve"> </w:t>
      </w:r>
      <w:r w:rsidR="008D7FEC">
        <w:rPr>
          <w:rFonts w:ascii="Arial" w:hAnsi="Arial" w:cs="Arial"/>
        </w:rPr>
        <w:t xml:space="preserve">императрицы </w:t>
      </w:r>
      <w:r w:rsidR="00D311FF">
        <w:rPr>
          <w:rFonts w:ascii="Arial" w:hAnsi="Arial" w:cs="Arial"/>
        </w:rPr>
        <w:t>Марии Федоровны – к токарному делу и чеканке</w:t>
      </w:r>
      <w:r w:rsidR="00537534">
        <w:rPr>
          <w:rFonts w:ascii="Arial" w:hAnsi="Arial" w:cs="Arial"/>
        </w:rPr>
        <w:t xml:space="preserve"> по металлу</w:t>
      </w:r>
      <w:r w:rsidRPr="005E147B">
        <w:rPr>
          <w:rFonts w:ascii="Arial" w:hAnsi="Arial" w:cs="Arial"/>
        </w:rPr>
        <w:t>. Из «Википедии»:</w:t>
      </w:r>
    </w:p>
    <w:p w14:paraId="4D2D7C93" w14:textId="09728CE3" w:rsidR="005E147B" w:rsidRPr="007057A7" w:rsidRDefault="005E147B" w:rsidP="005E147B">
      <w:pPr>
        <w:spacing w:after="0" w:line="240" w:lineRule="auto"/>
        <w:ind w:firstLine="709"/>
        <w:rPr>
          <w:rFonts w:ascii="Arial" w:hAnsi="Arial" w:cs="Arial"/>
          <w:i/>
          <w:iCs/>
        </w:rPr>
      </w:pPr>
      <w:r w:rsidRPr="007057A7">
        <w:rPr>
          <w:rFonts w:ascii="Arial" w:hAnsi="Arial" w:cs="Arial"/>
          <w:i/>
          <w:iCs/>
        </w:rPr>
        <w:t xml:space="preserve">«Личность и поведение Генриха резко выделяли его во французском дворе. А позже, по прибытии в Польшу, вызвали культурный шок у местного населения. В 1573 г. посол Венеции в Париже Морисони писал о роскошных одеждах принца, о его почти </w:t>
      </w:r>
      <w:r w:rsidR="007566B5">
        <w:rPr>
          <w:rFonts w:ascii="Arial" w:hAnsi="Arial" w:cs="Arial"/>
          <w:i/>
          <w:iCs/>
        </w:rPr>
        <w:t>«</w:t>
      </w:r>
      <w:r w:rsidRPr="007057A7">
        <w:rPr>
          <w:rFonts w:ascii="Arial" w:hAnsi="Arial" w:cs="Arial"/>
          <w:i/>
          <w:iCs/>
        </w:rPr>
        <w:t>дамской деликатности</w:t>
      </w:r>
      <w:r w:rsidR="00574EE3">
        <w:rPr>
          <w:rFonts w:ascii="Arial" w:hAnsi="Arial" w:cs="Arial"/>
          <w:i/>
          <w:iCs/>
        </w:rPr>
        <w:t>»</w:t>
      </w:r>
      <w:r w:rsidRPr="007057A7">
        <w:rPr>
          <w:rFonts w:ascii="Arial" w:hAnsi="Arial" w:cs="Arial"/>
          <w:i/>
          <w:iCs/>
        </w:rPr>
        <w:t xml:space="preserve">, о его серьгах в каждом ухе. </w:t>
      </w:r>
      <w:r w:rsidR="00574EE3">
        <w:rPr>
          <w:rFonts w:ascii="Arial" w:hAnsi="Arial" w:cs="Arial"/>
          <w:i/>
          <w:iCs/>
        </w:rPr>
        <w:t>«</w:t>
      </w:r>
      <w:r w:rsidRPr="007057A7">
        <w:rPr>
          <w:rFonts w:ascii="Arial" w:hAnsi="Arial" w:cs="Arial"/>
          <w:i/>
          <w:iCs/>
        </w:rPr>
        <w:t>Он не удовлетворился одной серёжкой в каждом из них — ему нужны двойные, украшенные драгоценными камнями и жемчугом…»</w:t>
      </w:r>
      <w:r w:rsidR="007057A7" w:rsidRPr="007057A7">
        <w:rPr>
          <w:rFonts w:ascii="Arial" w:hAnsi="Arial" w:cs="Arial"/>
          <w:i/>
          <w:iCs/>
          <w:vertAlign w:val="superscript"/>
        </w:rPr>
        <w:t>49</w:t>
      </w:r>
      <w:r w:rsidRPr="007057A7">
        <w:rPr>
          <w:rFonts w:ascii="Arial" w:hAnsi="Arial" w:cs="Arial"/>
          <w:i/>
          <w:iCs/>
        </w:rPr>
        <w:t xml:space="preserve"> </w:t>
      </w:r>
    </w:p>
    <w:p w14:paraId="22503C45" w14:textId="711F573F" w:rsidR="007057A7" w:rsidRPr="007057A7" w:rsidRDefault="007057A7" w:rsidP="005E147B">
      <w:pPr>
        <w:spacing w:after="0" w:line="240" w:lineRule="auto"/>
        <w:ind w:firstLine="709"/>
        <w:rPr>
          <w:rFonts w:ascii="Arial" w:hAnsi="Arial" w:cs="Arial"/>
        </w:rPr>
      </w:pPr>
      <w:r w:rsidRPr="007057A7">
        <w:rPr>
          <w:rFonts w:ascii="Arial" w:hAnsi="Arial" w:cs="Arial"/>
        </w:rPr>
        <w:t>Из статьи «Мундирные платья императриц»:</w:t>
      </w:r>
    </w:p>
    <w:p w14:paraId="6510EC6A" w14:textId="54A39321" w:rsidR="005E147B" w:rsidRPr="007057A7" w:rsidRDefault="005E147B" w:rsidP="005E147B">
      <w:pPr>
        <w:spacing w:after="0" w:line="240" w:lineRule="auto"/>
        <w:ind w:firstLine="709"/>
        <w:rPr>
          <w:rFonts w:ascii="Arial" w:hAnsi="Arial" w:cs="Arial"/>
          <w:i/>
          <w:iCs/>
        </w:rPr>
      </w:pPr>
      <w:r w:rsidRPr="007057A7">
        <w:rPr>
          <w:rFonts w:ascii="Arial" w:hAnsi="Arial" w:cs="Arial"/>
          <w:i/>
          <w:iCs/>
        </w:rPr>
        <w:t>«Иногда на маскарадах дамы появлялись в полных мужских нарядах. Особенно популярными стали такие переодевания при императрице Елизавете. Она была неравнодушна к мужскому костюму вообще и к мундирам в частности. Военная форма была способом поддержать ту популярность, которой она пользовалась среди гвардейцев, выразить им свою благосклонность.</w:t>
      </w:r>
    </w:p>
    <w:p w14:paraId="554A969E" w14:textId="5ABE6132" w:rsidR="005E147B" w:rsidRPr="007057A7" w:rsidRDefault="005E147B" w:rsidP="005E147B">
      <w:pPr>
        <w:spacing w:after="0" w:line="240" w:lineRule="auto"/>
        <w:ind w:firstLine="709"/>
        <w:rPr>
          <w:rFonts w:ascii="Arial" w:hAnsi="Arial" w:cs="Arial"/>
          <w:i/>
          <w:iCs/>
        </w:rPr>
      </w:pPr>
      <w:r w:rsidRPr="007057A7">
        <w:rPr>
          <w:rFonts w:ascii="Arial" w:hAnsi="Arial" w:cs="Arial"/>
          <w:i/>
          <w:iCs/>
        </w:rPr>
        <w:t>Екатерина тоже стремилась получить поддержку у армии. Во время совершения государственного переворота она была в мундире Семёновского полка. В первые годы царствования императрица часто носила мужской костюм, например для прогулок верхом. Женские мундирные платья стали компромиссом между необходимостью — или желанием — надеть военную форму и не нарушить правила».</w:t>
      </w:r>
      <w:r w:rsidR="007057A7" w:rsidRPr="007057A7">
        <w:rPr>
          <w:rFonts w:ascii="Arial" w:hAnsi="Arial" w:cs="Arial"/>
          <w:i/>
          <w:iCs/>
          <w:vertAlign w:val="superscript"/>
        </w:rPr>
        <w:t>50</w:t>
      </w:r>
    </w:p>
    <w:p w14:paraId="29810BC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Из вышесказанного понятны прозвища Прометея типа Монстр, Отверженный и Бастард в адрес Вильгельма Завоевателя, Корсиканское чудовище — Наполеона Бонапарта и т. п. В русских сказках он отражён Чудищем в «Аленьком цветочке» (у греков Левиафаном — морским чудовищем) или молодцем с медвежьей головой в «Морозко». Кстати, «медведь» стал символом Руси, который был отражён в плакатах и рисунках Западной Европы в периоды конфликтов с Россией. </w:t>
      </w:r>
    </w:p>
    <w:p w14:paraId="11FD4409" w14:textId="0A939C1D" w:rsidR="008B61D1" w:rsidRDefault="005E147B" w:rsidP="005E147B">
      <w:pPr>
        <w:spacing w:after="0" w:line="240" w:lineRule="auto"/>
        <w:ind w:firstLine="709"/>
        <w:rPr>
          <w:rFonts w:ascii="Arial" w:hAnsi="Arial" w:cs="Arial"/>
        </w:rPr>
      </w:pPr>
      <w:r w:rsidRPr="005E147B">
        <w:rPr>
          <w:rFonts w:ascii="Arial" w:hAnsi="Arial" w:cs="Arial"/>
        </w:rPr>
        <w:t xml:space="preserve">Другой образ Прометея в виде птицы отражён в народных сказках типа «Финиста ясна сокола» и преданиях о Василиске, имевшего петушиную голову, птичьи крылья и туловище змеи, а также мифической птице Феникс, которая после очередной смерти «возрождалась из пепла». </w:t>
      </w:r>
    </w:p>
    <w:p w14:paraId="56ACDB94" w14:textId="48FFA22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Подобный вид Прометея также отражён в Пантеоне египетских богов с головами животных и птиц. Ещё одна версия о внешнем виде Прометея-младенца описана в греческой мифологии, где он представлен Гермафродитом, т. е. сыном Афродиты и Гермеса. </w:t>
      </w:r>
    </w:p>
    <w:p w14:paraId="07EF29B1" w14:textId="77777777" w:rsidR="00C93116" w:rsidRDefault="005E147B" w:rsidP="005E147B">
      <w:pPr>
        <w:spacing w:after="0" w:line="240" w:lineRule="auto"/>
        <w:ind w:firstLine="709"/>
        <w:rPr>
          <w:rFonts w:ascii="Arial" w:hAnsi="Arial" w:cs="Arial"/>
        </w:rPr>
      </w:pPr>
      <w:r w:rsidRPr="005E147B">
        <w:rPr>
          <w:rFonts w:ascii="Arial" w:hAnsi="Arial" w:cs="Arial"/>
        </w:rPr>
        <w:t xml:space="preserve">Его «явление народу» связано с </w:t>
      </w:r>
      <w:r w:rsidR="00C93116">
        <w:rPr>
          <w:rFonts w:ascii="Arial" w:hAnsi="Arial" w:cs="Arial"/>
        </w:rPr>
        <w:t>морем</w:t>
      </w:r>
      <w:r w:rsidRPr="005E147B">
        <w:rPr>
          <w:rFonts w:ascii="Arial" w:hAnsi="Arial" w:cs="Arial"/>
        </w:rPr>
        <w:t xml:space="preserve">, откуда он вышел в указанное время, отсюда ластообразные ступни ног и перепонки на руках у статуй Будды, символ Христа в виде рыбы и его «хождение по водам», плавание на камне Антония Римлянина из Рима в Новгород в канун Рождества (!) Богородицы, что нашло отражение в сказке «По щучьему велению», «Сказке о рыбаке и рыбке» А. С. Пушкина, «Русалочке» Г.Х. Андерсена и т. п. </w:t>
      </w:r>
    </w:p>
    <w:p w14:paraId="4070AF42" w14:textId="5342A20D" w:rsidR="005E147B" w:rsidRPr="005E147B" w:rsidRDefault="005E147B" w:rsidP="005E147B">
      <w:pPr>
        <w:spacing w:after="0" w:line="240" w:lineRule="auto"/>
        <w:ind w:firstLine="709"/>
        <w:rPr>
          <w:rFonts w:ascii="Arial" w:hAnsi="Arial" w:cs="Arial"/>
        </w:rPr>
      </w:pPr>
      <w:r w:rsidRPr="005E147B">
        <w:rPr>
          <w:rFonts w:ascii="Arial" w:hAnsi="Arial" w:cs="Arial"/>
        </w:rPr>
        <w:t>Из той же серии догмат о непорочном зачатии Богородицы, т. е. появление Спасителя «из ниоткуда». В известной русской сказке это отразилось в Царевне-лягушке (представителе класса земноводных!) с громом и молнией, что сопровождали «</w:t>
      </w:r>
      <w:r w:rsidR="00C93116">
        <w:rPr>
          <w:rFonts w:ascii="Arial" w:hAnsi="Arial" w:cs="Arial"/>
        </w:rPr>
        <w:t>к</w:t>
      </w:r>
      <w:r w:rsidRPr="005E147B">
        <w:rPr>
          <w:rFonts w:ascii="Arial" w:hAnsi="Arial" w:cs="Arial"/>
        </w:rPr>
        <w:t xml:space="preserve">оробчонку», в которой она ехала на смотрины к царю-батюшке в качестве супруги Ивана-царевича. </w:t>
      </w:r>
      <w:r w:rsidR="006C1E9C">
        <w:rPr>
          <w:rFonts w:ascii="Arial" w:hAnsi="Arial" w:cs="Arial"/>
        </w:rPr>
        <w:t xml:space="preserve">В другой сказке он выступал в виде Марьи Моревны, царь- богатырши. На лицо связь с морем. </w:t>
      </w:r>
      <w:r w:rsidRPr="005E147B">
        <w:rPr>
          <w:rFonts w:ascii="Arial" w:hAnsi="Arial" w:cs="Arial"/>
        </w:rPr>
        <w:t>Из «Википедии»:</w:t>
      </w:r>
    </w:p>
    <w:p w14:paraId="3E003F6F" w14:textId="3AF7A564" w:rsidR="005E147B" w:rsidRPr="00C93116" w:rsidRDefault="005E147B" w:rsidP="005E147B">
      <w:pPr>
        <w:spacing w:after="0" w:line="240" w:lineRule="auto"/>
        <w:ind w:firstLine="709"/>
        <w:rPr>
          <w:rFonts w:ascii="Arial" w:hAnsi="Arial" w:cs="Arial"/>
          <w:i/>
          <w:iCs/>
        </w:rPr>
      </w:pPr>
      <w:r w:rsidRPr="00C93116">
        <w:rPr>
          <w:rFonts w:ascii="Arial" w:hAnsi="Arial" w:cs="Arial"/>
          <w:i/>
          <w:iCs/>
        </w:rPr>
        <w:t>«Ихтис — древний акроним (монограмма) имени Иисуса Христа, состоящий из начальных букв слов: Иисус Христос Божий Сын Спаситель. Часто изображался аллегорическим образом в виде рыбы. В Евангелии от Матфея указывается, что Иисус Христос уподоблял царство небесное морю, а людей — всякого рода рыбам. В том же Евангелии (7: 9—11) в описании Христос сравнивается с рыбой, а дьявол — с аспидом (змеем)».</w:t>
      </w:r>
      <w:r w:rsidR="00C93116" w:rsidRPr="00C93116">
        <w:rPr>
          <w:rFonts w:ascii="Arial" w:hAnsi="Arial" w:cs="Arial"/>
          <w:i/>
          <w:iCs/>
          <w:vertAlign w:val="superscript"/>
        </w:rPr>
        <w:t>51</w:t>
      </w:r>
    </w:p>
    <w:p w14:paraId="2A8E519A" w14:textId="10ED35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эту версию можно вписать появление Прометея из яйца, что присуще некоторым земноводным. Это видно из мифологии о рождении </w:t>
      </w:r>
      <w:r w:rsidR="004B24FD">
        <w:rPr>
          <w:rFonts w:ascii="Arial" w:hAnsi="Arial" w:cs="Arial"/>
        </w:rPr>
        <w:t xml:space="preserve">богини </w:t>
      </w:r>
      <w:r w:rsidR="00C93116">
        <w:rPr>
          <w:rFonts w:ascii="Arial" w:hAnsi="Arial" w:cs="Arial"/>
        </w:rPr>
        <w:t xml:space="preserve">Афродиты и </w:t>
      </w:r>
      <w:r w:rsidRPr="005E147B">
        <w:rPr>
          <w:rFonts w:ascii="Arial" w:hAnsi="Arial" w:cs="Arial"/>
        </w:rPr>
        <w:t>Елены Прекрасной</w:t>
      </w:r>
      <w:r w:rsidR="004B24FD">
        <w:rPr>
          <w:rFonts w:ascii="Arial" w:hAnsi="Arial" w:cs="Arial"/>
        </w:rPr>
        <w:t>, а также</w:t>
      </w:r>
      <w:r w:rsidRPr="005E147B">
        <w:rPr>
          <w:rFonts w:ascii="Arial" w:hAnsi="Arial" w:cs="Arial"/>
        </w:rPr>
        <w:t xml:space="preserve"> одного из великих богов индусов — Брахмы. Из «Википедии»:</w:t>
      </w:r>
    </w:p>
    <w:p w14:paraId="366C68A4" w14:textId="33234A65" w:rsidR="005E147B" w:rsidRPr="00C93116" w:rsidRDefault="005E147B" w:rsidP="005E147B">
      <w:pPr>
        <w:spacing w:after="0" w:line="240" w:lineRule="auto"/>
        <w:ind w:firstLine="709"/>
        <w:rPr>
          <w:rFonts w:ascii="Arial" w:hAnsi="Arial" w:cs="Arial"/>
          <w:i/>
          <w:iCs/>
        </w:rPr>
      </w:pPr>
      <w:r w:rsidRPr="00C93116">
        <w:rPr>
          <w:rFonts w:ascii="Arial" w:hAnsi="Arial" w:cs="Arial"/>
          <w:i/>
          <w:iCs/>
        </w:rPr>
        <w:t>«Согласно пуранической легенде, Брахма родился в воде, в которую Вишну вложил своё семя, позднее превратившееся в золотое яйцо, своего рода космический зародыш. Из этого золотого яйца Брахма был рождён как Хираньягарбха».</w:t>
      </w:r>
      <w:r w:rsidR="00C93116" w:rsidRPr="00C93116">
        <w:rPr>
          <w:rFonts w:ascii="Arial" w:hAnsi="Arial" w:cs="Arial"/>
          <w:i/>
          <w:iCs/>
          <w:vertAlign w:val="superscript"/>
        </w:rPr>
        <w:t>52</w:t>
      </w:r>
    </w:p>
    <w:p w14:paraId="3185D6C2" w14:textId="77777777" w:rsidR="00F258B5" w:rsidRDefault="005E147B" w:rsidP="005E147B">
      <w:pPr>
        <w:spacing w:after="0" w:line="240" w:lineRule="auto"/>
        <w:ind w:firstLine="709"/>
        <w:rPr>
          <w:rFonts w:ascii="Arial" w:hAnsi="Arial" w:cs="Arial"/>
        </w:rPr>
      </w:pPr>
      <w:r w:rsidRPr="005E147B">
        <w:rPr>
          <w:rFonts w:ascii="Arial" w:hAnsi="Arial" w:cs="Arial"/>
        </w:rPr>
        <w:t>В русских преданиях это отражено в сказке «О курочке Рябе» с золотым яйцом. Похоже, из того же ряда обязательный атрибут на Пасху — крашеные яйца. На всякий случай</w:t>
      </w:r>
      <w:r w:rsidR="00FA0728">
        <w:rPr>
          <w:rFonts w:ascii="Arial" w:hAnsi="Arial" w:cs="Arial"/>
        </w:rPr>
        <w:t>,</w:t>
      </w:r>
      <w:r w:rsidRPr="005E147B">
        <w:rPr>
          <w:rFonts w:ascii="Arial" w:hAnsi="Arial" w:cs="Arial"/>
        </w:rPr>
        <w:t xml:space="preserve"> одним из символов на знамёнах и гербах в истории Новгорода (читай </w:t>
      </w:r>
      <w:r w:rsidR="003F2A9C">
        <w:rPr>
          <w:rFonts w:ascii="Arial" w:hAnsi="Arial" w:cs="Arial"/>
        </w:rPr>
        <w:t>Олонца</w:t>
      </w:r>
      <w:r w:rsidRPr="005E147B">
        <w:rPr>
          <w:rFonts w:ascii="Arial" w:hAnsi="Arial" w:cs="Arial"/>
        </w:rPr>
        <w:t xml:space="preserve">) являлся крокодил, </w:t>
      </w:r>
      <w:r w:rsidR="001945CB">
        <w:rPr>
          <w:rFonts w:ascii="Arial" w:hAnsi="Arial" w:cs="Arial"/>
        </w:rPr>
        <w:t xml:space="preserve">а на белых знаменах Хлодвига, основателя государства франков, красовалась лягушка. </w:t>
      </w:r>
    </w:p>
    <w:p w14:paraId="77F732B7" w14:textId="2271FA47" w:rsidR="005E147B" w:rsidRDefault="00F258B5" w:rsidP="005E147B">
      <w:pPr>
        <w:spacing w:after="0" w:line="240" w:lineRule="auto"/>
        <w:ind w:firstLine="709"/>
        <w:rPr>
          <w:rFonts w:ascii="Arial" w:hAnsi="Arial" w:cs="Arial"/>
        </w:rPr>
      </w:pPr>
      <w:r>
        <w:rPr>
          <w:rFonts w:ascii="Arial" w:hAnsi="Arial" w:cs="Arial"/>
        </w:rPr>
        <w:t xml:space="preserve">Из этого становиться ясным еще одно прозвище Прометея «Богдан Хмельницкий». «Хмельницкий» от слова «хамелеон», т.е. ящерица, что меняет цвет из-за внешних условий. </w:t>
      </w:r>
      <w:r w:rsidR="001945CB">
        <w:rPr>
          <w:rFonts w:ascii="Arial" w:hAnsi="Arial" w:cs="Arial"/>
        </w:rPr>
        <w:t>Иными словами, символами выступали</w:t>
      </w:r>
      <w:r w:rsidR="005E147B" w:rsidRPr="005E147B">
        <w:rPr>
          <w:rFonts w:ascii="Arial" w:hAnsi="Arial" w:cs="Arial"/>
        </w:rPr>
        <w:t xml:space="preserve"> рептили</w:t>
      </w:r>
      <w:r w:rsidR="001945CB">
        <w:rPr>
          <w:rFonts w:ascii="Arial" w:hAnsi="Arial" w:cs="Arial"/>
        </w:rPr>
        <w:t>и</w:t>
      </w:r>
      <w:r w:rsidR="005E147B" w:rsidRPr="005E147B">
        <w:rPr>
          <w:rFonts w:ascii="Arial" w:hAnsi="Arial" w:cs="Arial"/>
        </w:rPr>
        <w:t xml:space="preserve"> — земноводн</w:t>
      </w:r>
      <w:r w:rsidR="001945CB">
        <w:rPr>
          <w:rFonts w:ascii="Arial" w:hAnsi="Arial" w:cs="Arial"/>
        </w:rPr>
        <w:t>ы</w:t>
      </w:r>
      <w:r w:rsidR="005E147B" w:rsidRPr="005E147B">
        <w:rPr>
          <w:rFonts w:ascii="Arial" w:hAnsi="Arial" w:cs="Arial"/>
        </w:rPr>
        <w:t>е, размножение котор</w:t>
      </w:r>
      <w:r w:rsidR="001945CB">
        <w:rPr>
          <w:rFonts w:ascii="Arial" w:hAnsi="Arial" w:cs="Arial"/>
        </w:rPr>
        <w:t>ых</w:t>
      </w:r>
      <w:r w:rsidR="005E147B" w:rsidRPr="005E147B">
        <w:rPr>
          <w:rFonts w:ascii="Arial" w:hAnsi="Arial" w:cs="Arial"/>
        </w:rPr>
        <w:t xml:space="preserve"> происходит через откладку яиц. </w:t>
      </w:r>
    </w:p>
    <w:p w14:paraId="395A86B0" w14:textId="5BA7B3ED" w:rsidR="00A1214D" w:rsidRDefault="00023333" w:rsidP="005E147B">
      <w:pPr>
        <w:spacing w:after="0" w:line="240" w:lineRule="auto"/>
        <w:ind w:firstLine="709"/>
        <w:rPr>
          <w:rFonts w:ascii="Arial" w:hAnsi="Arial" w:cs="Arial"/>
        </w:rPr>
      </w:pPr>
      <w:r>
        <w:rPr>
          <w:rFonts w:ascii="Arial" w:hAnsi="Arial" w:cs="Arial"/>
        </w:rPr>
        <w:t>Из той же серии имена Прометея, связанные с рептилией на греческом (эрпето) и латинском (</w:t>
      </w:r>
      <w:r w:rsidRPr="00023333">
        <w:rPr>
          <w:rFonts w:ascii="Arial" w:hAnsi="Arial" w:cs="Arial"/>
        </w:rPr>
        <w:t>Reptilia</w:t>
      </w:r>
      <w:r>
        <w:rPr>
          <w:rFonts w:ascii="Arial" w:hAnsi="Arial" w:cs="Arial"/>
        </w:rPr>
        <w:t xml:space="preserve">). С перестановкой букв наблюдаем </w:t>
      </w:r>
      <w:r w:rsidR="00A1214D">
        <w:rPr>
          <w:rFonts w:ascii="Arial" w:hAnsi="Arial" w:cs="Arial"/>
        </w:rPr>
        <w:t xml:space="preserve">«Петр», </w:t>
      </w:r>
      <w:r w:rsidR="00A25932">
        <w:rPr>
          <w:rFonts w:ascii="Arial" w:hAnsi="Arial" w:cs="Arial"/>
        </w:rPr>
        <w:lastRenderedPageBreak/>
        <w:t xml:space="preserve">«Ярослав», «Ярополк», </w:t>
      </w:r>
      <w:r w:rsidR="00A1214D">
        <w:rPr>
          <w:rFonts w:ascii="Arial" w:hAnsi="Arial" w:cs="Arial"/>
        </w:rPr>
        <w:t xml:space="preserve">«Люцифер», </w:t>
      </w:r>
      <w:r>
        <w:rPr>
          <w:rFonts w:ascii="Arial" w:hAnsi="Arial" w:cs="Arial"/>
        </w:rPr>
        <w:t xml:space="preserve">«Клеопатра», </w:t>
      </w:r>
      <w:r w:rsidR="00A1214D">
        <w:rPr>
          <w:rFonts w:ascii="Arial" w:hAnsi="Arial" w:cs="Arial"/>
        </w:rPr>
        <w:t xml:space="preserve">«Лютер», </w:t>
      </w:r>
      <w:r>
        <w:rPr>
          <w:rFonts w:ascii="Arial" w:hAnsi="Arial" w:cs="Arial"/>
        </w:rPr>
        <w:t>«Вольтер»</w:t>
      </w:r>
      <w:r w:rsidR="00A1214D">
        <w:rPr>
          <w:rFonts w:ascii="Arial" w:hAnsi="Arial" w:cs="Arial"/>
        </w:rPr>
        <w:t xml:space="preserve">. </w:t>
      </w:r>
      <w:r w:rsidR="00F258B5">
        <w:rPr>
          <w:rFonts w:ascii="Arial" w:hAnsi="Arial" w:cs="Arial"/>
        </w:rPr>
        <w:t>Можно допустить</w:t>
      </w:r>
      <w:r w:rsidR="005E147B" w:rsidRPr="005E147B">
        <w:rPr>
          <w:rFonts w:ascii="Arial" w:hAnsi="Arial" w:cs="Arial"/>
        </w:rPr>
        <w:t xml:space="preserve">, </w:t>
      </w:r>
      <w:r w:rsidR="00F258B5">
        <w:rPr>
          <w:rFonts w:ascii="Arial" w:hAnsi="Arial" w:cs="Arial"/>
        </w:rPr>
        <w:t xml:space="preserve">что </w:t>
      </w:r>
      <w:r w:rsidR="005E147B" w:rsidRPr="005E147B">
        <w:rPr>
          <w:rFonts w:ascii="Arial" w:hAnsi="Arial" w:cs="Arial"/>
        </w:rPr>
        <w:t xml:space="preserve">капсула с Прометеем, в ТИ — яйцо, была заложена Творцом заранее для подходящего случая. </w:t>
      </w:r>
    </w:p>
    <w:p w14:paraId="6161A032" w14:textId="542F65A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 возникновении катаклизма капсула раскрывалась для «явления Христа народу». Подтверждение </w:t>
      </w:r>
      <w:r w:rsidR="00F07C35">
        <w:rPr>
          <w:rFonts w:ascii="Arial" w:hAnsi="Arial" w:cs="Arial"/>
        </w:rPr>
        <w:t>вышесказанному</w:t>
      </w:r>
      <w:r w:rsidRPr="005E147B">
        <w:rPr>
          <w:rFonts w:ascii="Arial" w:hAnsi="Arial" w:cs="Arial"/>
        </w:rPr>
        <w:t xml:space="preserve"> находим также в недоброжелательных цитатах «Сказания о Словене и Русе». Из </w:t>
      </w:r>
      <w:r w:rsidR="008E4F58">
        <w:rPr>
          <w:rFonts w:ascii="Arial" w:hAnsi="Arial" w:cs="Arial"/>
        </w:rPr>
        <w:t xml:space="preserve">статьи </w:t>
      </w:r>
      <w:r w:rsidRPr="005E147B">
        <w:rPr>
          <w:rFonts w:ascii="Arial" w:hAnsi="Arial" w:cs="Arial"/>
        </w:rPr>
        <w:t>«</w:t>
      </w:r>
      <w:r w:rsidR="008E4F58" w:rsidRPr="008E4F58">
        <w:rPr>
          <w:rFonts w:ascii="Arial" w:hAnsi="Arial" w:cs="Arial"/>
        </w:rPr>
        <w:t>Крокодил-оборотень в Великом Новгороде</w:t>
      </w:r>
      <w:r w:rsidRPr="005E147B">
        <w:rPr>
          <w:rFonts w:ascii="Arial" w:hAnsi="Arial" w:cs="Arial"/>
        </w:rPr>
        <w:t>»:</w:t>
      </w:r>
    </w:p>
    <w:p w14:paraId="0F107220" w14:textId="77777777" w:rsidR="002D559E" w:rsidRDefault="005E147B" w:rsidP="005E147B">
      <w:pPr>
        <w:spacing w:after="0" w:line="240" w:lineRule="auto"/>
        <w:ind w:firstLine="709"/>
        <w:rPr>
          <w:rFonts w:ascii="Arial" w:hAnsi="Arial" w:cs="Arial"/>
          <w:i/>
          <w:iCs/>
        </w:rPr>
      </w:pPr>
      <w:r w:rsidRPr="002D559E">
        <w:rPr>
          <w:rFonts w:ascii="Arial" w:hAnsi="Arial" w:cs="Arial"/>
          <w:i/>
          <w:iCs/>
        </w:rPr>
        <w:t xml:space="preserve">«Старший же сын этого князя Словена Волхов, бесоугодник и чародей, ненавидящий людей, с помощью бесовских ухищрений стал колдовать и принял тогда облик лютого зверя, крокодила, и залёг он в той реке Волхов, перегородив путь водный, и непокорных себе стал пожирать, а других хватать и топить. </w:t>
      </w:r>
    </w:p>
    <w:p w14:paraId="0FE0760B" w14:textId="1EFF131B" w:rsidR="002D559E" w:rsidRDefault="005E147B" w:rsidP="005E147B">
      <w:pPr>
        <w:spacing w:after="0" w:line="240" w:lineRule="auto"/>
        <w:ind w:firstLine="709"/>
        <w:rPr>
          <w:rFonts w:ascii="Arial" w:hAnsi="Arial" w:cs="Arial"/>
          <w:i/>
          <w:iCs/>
        </w:rPr>
      </w:pPr>
      <w:r w:rsidRPr="002D559E">
        <w:rPr>
          <w:rFonts w:ascii="Arial" w:hAnsi="Arial" w:cs="Arial"/>
          <w:i/>
          <w:iCs/>
        </w:rPr>
        <w:t xml:space="preserve">Потому и люди, находившиеся тогда в язычестве, называли того, окаянного, богом и </w:t>
      </w:r>
      <w:r w:rsidR="00F2607F">
        <w:rPr>
          <w:rFonts w:ascii="Arial" w:hAnsi="Arial" w:cs="Arial"/>
          <w:i/>
          <w:iCs/>
        </w:rPr>
        <w:t>«</w:t>
      </w:r>
      <w:r w:rsidRPr="002D559E">
        <w:rPr>
          <w:rFonts w:ascii="Arial" w:hAnsi="Arial" w:cs="Arial"/>
          <w:i/>
          <w:iCs/>
        </w:rPr>
        <w:t>громом</w:t>
      </w:r>
      <w:r w:rsidR="00F2607F">
        <w:rPr>
          <w:rFonts w:ascii="Arial" w:hAnsi="Arial" w:cs="Arial"/>
          <w:i/>
          <w:iCs/>
        </w:rPr>
        <w:t>»</w:t>
      </w:r>
      <w:r w:rsidRPr="002D559E">
        <w:rPr>
          <w:rFonts w:ascii="Arial" w:hAnsi="Arial" w:cs="Arial"/>
          <w:i/>
          <w:iCs/>
        </w:rPr>
        <w:t xml:space="preserve"> или </w:t>
      </w:r>
      <w:r w:rsidR="00F2607F">
        <w:rPr>
          <w:rFonts w:ascii="Arial" w:hAnsi="Arial" w:cs="Arial"/>
          <w:i/>
          <w:iCs/>
        </w:rPr>
        <w:t>«</w:t>
      </w:r>
      <w:r w:rsidRPr="002D559E">
        <w:rPr>
          <w:rFonts w:ascii="Arial" w:hAnsi="Arial" w:cs="Arial"/>
          <w:i/>
          <w:iCs/>
        </w:rPr>
        <w:t>Перуном</w:t>
      </w:r>
      <w:r w:rsidR="00F2607F">
        <w:rPr>
          <w:rFonts w:ascii="Arial" w:hAnsi="Arial" w:cs="Arial"/>
          <w:i/>
          <w:iCs/>
        </w:rPr>
        <w:t>»</w:t>
      </w:r>
      <w:r w:rsidRPr="002D559E">
        <w:rPr>
          <w:rFonts w:ascii="Arial" w:hAnsi="Arial" w:cs="Arial"/>
          <w:i/>
          <w:iCs/>
        </w:rPr>
        <w:t xml:space="preserve"> его нарекли; по-белорусски </w:t>
      </w:r>
      <w:r w:rsidR="00F2607F">
        <w:rPr>
          <w:rFonts w:ascii="Arial" w:hAnsi="Arial" w:cs="Arial"/>
          <w:i/>
          <w:iCs/>
        </w:rPr>
        <w:t>«</w:t>
      </w:r>
      <w:r w:rsidRPr="002D559E">
        <w:rPr>
          <w:rFonts w:ascii="Arial" w:hAnsi="Arial" w:cs="Arial"/>
          <w:i/>
          <w:iCs/>
        </w:rPr>
        <w:t>гром</w:t>
      </w:r>
      <w:r w:rsidR="00F2607F">
        <w:rPr>
          <w:rFonts w:ascii="Arial" w:hAnsi="Arial" w:cs="Arial"/>
          <w:i/>
          <w:iCs/>
        </w:rPr>
        <w:t>»</w:t>
      </w:r>
      <w:r w:rsidRPr="002D559E">
        <w:rPr>
          <w:rFonts w:ascii="Arial" w:hAnsi="Arial" w:cs="Arial"/>
          <w:i/>
          <w:iCs/>
        </w:rPr>
        <w:t xml:space="preserve"> — значит </w:t>
      </w:r>
      <w:r w:rsidR="00F2607F">
        <w:rPr>
          <w:rFonts w:ascii="Arial" w:hAnsi="Arial" w:cs="Arial"/>
          <w:i/>
          <w:iCs/>
        </w:rPr>
        <w:t>«</w:t>
      </w:r>
      <w:r w:rsidRPr="002D559E">
        <w:rPr>
          <w:rFonts w:ascii="Arial" w:hAnsi="Arial" w:cs="Arial"/>
          <w:i/>
          <w:iCs/>
        </w:rPr>
        <w:t>Перун</w:t>
      </w:r>
      <w:r w:rsidR="00F2607F">
        <w:rPr>
          <w:rFonts w:ascii="Arial" w:hAnsi="Arial" w:cs="Arial"/>
          <w:i/>
          <w:iCs/>
        </w:rPr>
        <w:t>»</w:t>
      </w:r>
      <w:r w:rsidRPr="002D559E">
        <w:rPr>
          <w:rFonts w:ascii="Arial" w:hAnsi="Arial" w:cs="Arial"/>
          <w:i/>
          <w:iCs/>
        </w:rPr>
        <w:t xml:space="preserve">. Построил тот окаянный чародей для ночных волхвований на собраниях бесовских маленький городок на одном месте, называемом Перыня, где стоял кумир Перуна. </w:t>
      </w:r>
    </w:p>
    <w:p w14:paraId="7040FD98" w14:textId="6B4FF210" w:rsidR="008E4F58" w:rsidRDefault="005E147B" w:rsidP="005E147B">
      <w:pPr>
        <w:spacing w:after="0" w:line="240" w:lineRule="auto"/>
        <w:ind w:firstLine="709"/>
        <w:rPr>
          <w:rFonts w:ascii="Arial" w:hAnsi="Arial" w:cs="Arial"/>
          <w:i/>
          <w:iCs/>
        </w:rPr>
      </w:pPr>
      <w:r w:rsidRPr="002D559E">
        <w:rPr>
          <w:rFonts w:ascii="Arial" w:hAnsi="Arial" w:cs="Arial"/>
          <w:i/>
          <w:iCs/>
        </w:rPr>
        <w:t xml:space="preserve">А неразумные рассказывают сказки об этом Волхве, так говоря: </w:t>
      </w:r>
      <w:r w:rsidR="001C647F">
        <w:rPr>
          <w:rFonts w:ascii="Arial" w:hAnsi="Arial" w:cs="Arial"/>
          <w:i/>
          <w:iCs/>
        </w:rPr>
        <w:t>«</w:t>
      </w:r>
      <w:r w:rsidRPr="002D559E">
        <w:rPr>
          <w:rFonts w:ascii="Arial" w:hAnsi="Arial" w:cs="Arial"/>
          <w:i/>
          <w:iCs/>
        </w:rPr>
        <w:t>Вместо бога сел, окаянного заменяя</w:t>
      </w:r>
      <w:r w:rsidR="001C647F">
        <w:rPr>
          <w:rFonts w:ascii="Arial" w:hAnsi="Arial" w:cs="Arial"/>
          <w:i/>
          <w:iCs/>
        </w:rPr>
        <w:t>»</w:t>
      </w:r>
      <w:r w:rsidRPr="002D559E">
        <w:rPr>
          <w:rFonts w:ascii="Arial" w:hAnsi="Arial" w:cs="Arial"/>
          <w:i/>
          <w:iCs/>
        </w:rPr>
        <w:t xml:space="preserve">. Наше же христианское истинное слово, проверенное неложным испытанием, свидетельствует об этом окаянном чародее-волхве, что он был жестоко побит и удавлен бесами в Волхове, и бесовскими чарами окаянными его тело было вынесено и выброшено на берег вверх по той реке Волхову, напротив того колдовского городка, что ныне зовётся Перыня. </w:t>
      </w:r>
    </w:p>
    <w:p w14:paraId="794B98F8" w14:textId="32E758A8" w:rsidR="005E147B" w:rsidRPr="002D559E" w:rsidRDefault="005E147B" w:rsidP="005E147B">
      <w:pPr>
        <w:spacing w:after="0" w:line="240" w:lineRule="auto"/>
        <w:ind w:firstLine="709"/>
        <w:rPr>
          <w:rFonts w:ascii="Arial" w:hAnsi="Arial" w:cs="Arial"/>
          <w:i/>
          <w:iCs/>
        </w:rPr>
      </w:pPr>
      <w:r w:rsidRPr="002D559E">
        <w:rPr>
          <w:rFonts w:ascii="Arial" w:hAnsi="Arial" w:cs="Arial"/>
          <w:i/>
          <w:iCs/>
        </w:rPr>
        <w:t>И здесь с неразумными многими слезами погребён был окаянный, с великой тризной языческой, и могилу насыпали над ним очень высокую, как это принято у язычников. И по прошествии трёх дней там, где совершалась тризна по этому окаянному, провалилась земля и поглотила мерзкое тело крокодила, и могила его стала на дне ада, и до сих пор, как говорят, есть следы этой ямы, ничем не заполняемой…»</w:t>
      </w:r>
      <w:r w:rsidR="002D559E" w:rsidRPr="002D559E">
        <w:rPr>
          <w:rFonts w:ascii="Arial" w:hAnsi="Arial" w:cs="Arial"/>
          <w:i/>
          <w:iCs/>
          <w:vertAlign w:val="superscript"/>
        </w:rPr>
        <w:t>53</w:t>
      </w:r>
    </w:p>
    <w:p w14:paraId="64385721" w14:textId="477E7EA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вот ещё одно интересное свидетельство о появлении крокодила (чудища) с указанием даты 1582 г. </w:t>
      </w:r>
      <w:r w:rsidR="008C0C89">
        <w:rPr>
          <w:rFonts w:ascii="Arial" w:hAnsi="Arial" w:cs="Arial"/>
        </w:rPr>
        <w:t xml:space="preserve">(по инверсии – 1681 г.) </w:t>
      </w:r>
      <w:r w:rsidRPr="005E147B">
        <w:rPr>
          <w:rFonts w:ascii="Arial" w:hAnsi="Arial" w:cs="Arial"/>
        </w:rPr>
        <w:t xml:space="preserve">и места — Пскова на реке Великой. Из </w:t>
      </w:r>
      <w:r w:rsidR="009C496E">
        <w:rPr>
          <w:rFonts w:ascii="Arial" w:hAnsi="Arial" w:cs="Arial"/>
        </w:rPr>
        <w:t xml:space="preserve">статьи </w:t>
      </w:r>
      <w:r w:rsidR="00CA591D" w:rsidRPr="00CA591D">
        <w:rPr>
          <w:rFonts w:ascii="Arial" w:hAnsi="Arial" w:cs="Arial"/>
        </w:rPr>
        <w:t>Сапунов</w:t>
      </w:r>
      <w:r w:rsidR="00CA591D">
        <w:rPr>
          <w:rFonts w:ascii="Arial" w:hAnsi="Arial" w:cs="Arial"/>
        </w:rPr>
        <w:t>а</w:t>
      </w:r>
      <w:r w:rsidR="00CA591D" w:rsidRPr="00CA591D">
        <w:rPr>
          <w:rFonts w:ascii="Arial" w:hAnsi="Arial" w:cs="Arial"/>
        </w:rPr>
        <w:t xml:space="preserve"> Б</w:t>
      </w:r>
      <w:r w:rsidR="00CA591D">
        <w:rPr>
          <w:rFonts w:ascii="Arial" w:hAnsi="Arial" w:cs="Arial"/>
        </w:rPr>
        <w:t xml:space="preserve">. </w:t>
      </w:r>
      <w:r w:rsidR="00CA591D" w:rsidRPr="00CA591D">
        <w:rPr>
          <w:rFonts w:ascii="Arial" w:hAnsi="Arial" w:cs="Arial"/>
        </w:rPr>
        <w:t>В</w:t>
      </w:r>
      <w:r w:rsidR="00CA591D">
        <w:rPr>
          <w:rFonts w:ascii="Arial" w:hAnsi="Arial" w:cs="Arial"/>
        </w:rPr>
        <w:t>. и</w:t>
      </w:r>
      <w:r w:rsidR="00CA591D" w:rsidRPr="00CA591D">
        <w:rPr>
          <w:rFonts w:ascii="Arial" w:hAnsi="Arial" w:cs="Arial"/>
        </w:rPr>
        <w:t xml:space="preserve"> Сапунов</w:t>
      </w:r>
      <w:r w:rsidR="00CA591D">
        <w:rPr>
          <w:rFonts w:ascii="Arial" w:hAnsi="Arial" w:cs="Arial"/>
        </w:rPr>
        <w:t>а</w:t>
      </w:r>
      <w:r w:rsidR="00CA591D" w:rsidRPr="00CA591D">
        <w:rPr>
          <w:rFonts w:ascii="Arial" w:hAnsi="Arial" w:cs="Arial"/>
        </w:rPr>
        <w:t xml:space="preserve"> В</w:t>
      </w:r>
      <w:r w:rsidR="00CA591D">
        <w:rPr>
          <w:rFonts w:ascii="Arial" w:hAnsi="Arial" w:cs="Arial"/>
        </w:rPr>
        <w:t>.</w:t>
      </w:r>
      <w:r w:rsidR="00CA591D" w:rsidRPr="00CA591D">
        <w:rPr>
          <w:rFonts w:ascii="Arial" w:hAnsi="Arial" w:cs="Arial"/>
        </w:rPr>
        <w:t xml:space="preserve"> Б</w:t>
      </w:r>
      <w:r w:rsidR="00CA591D">
        <w:rPr>
          <w:rFonts w:ascii="Arial" w:hAnsi="Arial" w:cs="Arial"/>
        </w:rPr>
        <w:t>.</w:t>
      </w:r>
      <w:r w:rsidR="00CA591D" w:rsidRPr="005E147B">
        <w:rPr>
          <w:rFonts w:ascii="Arial" w:hAnsi="Arial" w:cs="Arial"/>
        </w:rPr>
        <w:t xml:space="preserve"> </w:t>
      </w:r>
      <w:r w:rsidRPr="005E147B">
        <w:rPr>
          <w:rFonts w:ascii="Arial" w:hAnsi="Arial" w:cs="Arial"/>
        </w:rPr>
        <w:t>«</w:t>
      </w:r>
      <w:r w:rsidR="00CA591D" w:rsidRPr="00CA591D">
        <w:rPr>
          <w:rFonts w:ascii="Arial" w:hAnsi="Arial" w:cs="Arial"/>
        </w:rPr>
        <w:t>Крокодилы в древнем Пскове</w:t>
      </w:r>
      <w:r w:rsidRPr="005E147B">
        <w:rPr>
          <w:rFonts w:ascii="Arial" w:hAnsi="Arial" w:cs="Arial"/>
        </w:rPr>
        <w:t>»:</w:t>
      </w:r>
    </w:p>
    <w:p w14:paraId="06030FA9" w14:textId="2DA5A168" w:rsidR="00BC4E78" w:rsidRDefault="005E147B" w:rsidP="005E147B">
      <w:pPr>
        <w:spacing w:after="0" w:line="240" w:lineRule="auto"/>
        <w:ind w:firstLine="709"/>
        <w:rPr>
          <w:rFonts w:ascii="Arial" w:hAnsi="Arial" w:cs="Arial"/>
          <w:i/>
          <w:iCs/>
        </w:rPr>
      </w:pPr>
      <w:r w:rsidRPr="00C529B7">
        <w:rPr>
          <w:rFonts w:ascii="Arial" w:hAnsi="Arial" w:cs="Arial"/>
          <w:i/>
          <w:iCs/>
        </w:rPr>
        <w:t xml:space="preserve">«В 1582 г. псковский летописец сделал такую запись: </w:t>
      </w:r>
      <w:r w:rsidR="003425CB">
        <w:rPr>
          <w:rFonts w:ascii="Arial" w:hAnsi="Arial" w:cs="Arial"/>
          <w:i/>
          <w:iCs/>
        </w:rPr>
        <w:t>«</w:t>
      </w:r>
      <w:r w:rsidRPr="00C529B7">
        <w:rPr>
          <w:rFonts w:ascii="Arial" w:hAnsi="Arial" w:cs="Arial"/>
          <w:i/>
          <w:iCs/>
        </w:rPr>
        <w:t>В лето 7090 (</w:t>
      </w:r>
      <w:r w:rsidR="003425CB" w:rsidRPr="00C529B7">
        <w:rPr>
          <w:rFonts w:ascii="Arial" w:hAnsi="Arial" w:cs="Arial"/>
          <w:i/>
          <w:iCs/>
        </w:rPr>
        <w:t>1582) ...</w:t>
      </w:r>
      <w:r w:rsidRPr="00C529B7">
        <w:rPr>
          <w:rFonts w:ascii="Arial" w:hAnsi="Arial" w:cs="Arial"/>
          <w:i/>
          <w:iCs/>
        </w:rPr>
        <w:t xml:space="preserve"> Того же лета изыдоша коркодили лютии зверии из реки и путь затвориша; людей много поядоша. И ужасошася людие и молиша бога по всей земли. И паки спряташася, а иних избиша</w:t>
      </w:r>
      <w:r w:rsidR="003425CB">
        <w:rPr>
          <w:rFonts w:ascii="Arial" w:hAnsi="Arial" w:cs="Arial"/>
          <w:i/>
          <w:iCs/>
        </w:rPr>
        <w:t>»</w:t>
      </w:r>
      <w:r w:rsidRPr="00C529B7">
        <w:rPr>
          <w:rFonts w:ascii="Arial" w:hAnsi="Arial" w:cs="Arial"/>
          <w:i/>
          <w:iCs/>
        </w:rPr>
        <w:t xml:space="preserve"> (Псковские летописи, М., 1955, т. 2, с. 262). </w:t>
      </w:r>
    </w:p>
    <w:p w14:paraId="607382B3" w14:textId="0514B226" w:rsidR="005E147B" w:rsidRPr="00C529B7" w:rsidRDefault="005E147B" w:rsidP="005E147B">
      <w:pPr>
        <w:spacing w:after="0" w:line="240" w:lineRule="auto"/>
        <w:ind w:firstLine="709"/>
        <w:rPr>
          <w:rFonts w:ascii="Arial" w:hAnsi="Arial" w:cs="Arial"/>
          <w:i/>
          <w:iCs/>
        </w:rPr>
      </w:pPr>
      <w:r w:rsidRPr="00C529B7">
        <w:rPr>
          <w:rFonts w:ascii="Arial" w:hAnsi="Arial" w:cs="Arial"/>
          <w:i/>
          <w:iCs/>
        </w:rPr>
        <w:t>Летописец сообщает об из ряда вон выходящем событии: из реки Великой вышли крокодилы и учинили в городе панику. Можно ли считать это свидетельство достоверным? И могли ли крокодилы в столь недалёком прошлом самостоятельно существовать на территории Псковской области?»</w:t>
      </w:r>
      <w:r w:rsidR="00C529B7" w:rsidRPr="00C529B7">
        <w:rPr>
          <w:rFonts w:ascii="Arial" w:hAnsi="Arial" w:cs="Arial"/>
          <w:i/>
          <w:iCs/>
          <w:vertAlign w:val="superscript"/>
        </w:rPr>
        <w:t>54</w:t>
      </w:r>
    </w:p>
    <w:p w14:paraId="4A69F494" w14:textId="0D66F38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зарубежной ТИ эпизод с появлением монстра и, сопровождавшими его, чудесными явлениями под действием святого Колумбы, связан с </w:t>
      </w:r>
      <w:r w:rsidR="00C91667">
        <w:rPr>
          <w:rFonts w:ascii="Arial" w:hAnsi="Arial" w:cs="Arial"/>
        </w:rPr>
        <w:t>Л</w:t>
      </w:r>
      <w:r w:rsidR="00C91667" w:rsidRPr="005E147B">
        <w:rPr>
          <w:rFonts w:ascii="Arial" w:hAnsi="Arial" w:cs="Arial"/>
        </w:rPr>
        <w:t>ох</w:t>
      </w:r>
      <w:r w:rsidR="00C91667">
        <w:rPr>
          <w:rFonts w:ascii="Arial" w:hAnsi="Arial" w:cs="Arial"/>
        </w:rPr>
        <w:t>- Н</w:t>
      </w:r>
      <w:r w:rsidR="00C91667" w:rsidRPr="005E147B">
        <w:rPr>
          <w:rFonts w:ascii="Arial" w:hAnsi="Arial" w:cs="Arial"/>
        </w:rPr>
        <w:t>есским</w:t>
      </w:r>
      <w:r w:rsidRPr="005E147B">
        <w:rPr>
          <w:rFonts w:ascii="Arial" w:hAnsi="Arial" w:cs="Arial"/>
        </w:rPr>
        <w:t xml:space="preserve"> чудовищем на территории Шотландии в 565 г. Из «Википедии»:</w:t>
      </w:r>
    </w:p>
    <w:p w14:paraId="2D61B9FE" w14:textId="77777777" w:rsidR="005B03D7" w:rsidRDefault="005E147B" w:rsidP="005E147B">
      <w:pPr>
        <w:spacing w:after="0" w:line="240" w:lineRule="auto"/>
        <w:ind w:firstLine="709"/>
        <w:rPr>
          <w:rFonts w:ascii="Arial" w:hAnsi="Arial" w:cs="Arial"/>
          <w:i/>
          <w:iCs/>
        </w:rPr>
      </w:pPr>
      <w:r w:rsidRPr="00E36C1B">
        <w:rPr>
          <w:rFonts w:ascii="Arial" w:hAnsi="Arial" w:cs="Arial"/>
          <w:i/>
          <w:iCs/>
        </w:rPr>
        <w:t>«Считается, что первые письменные упоминания о чудовище были сделаны аббатом Айонского монастыря в Шотландии Адамнаном, в его жизнеописании святого Колумбы, датируемом примерно 700 г</w:t>
      </w:r>
      <w:r w:rsidR="005B03D7">
        <w:rPr>
          <w:rFonts w:ascii="Arial" w:hAnsi="Arial" w:cs="Arial"/>
          <w:i/>
          <w:iCs/>
        </w:rPr>
        <w:t xml:space="preserve">… </w:t>
      </w:r>
      <w:r w:rsidRPr="00E36C1B">
        <w:rPr>
          <w:rFonts w:ascii="Arial" w:hAnsi="Arial" w:cs="Arial"/>
          <w:i/>
          <w:iCs/>
        </w:rPr>
        <w:t xml:space="preserve">Колумба крестил короля пиктов Бруде I около 565 г.; столица Бруде Инвернесс расположена недалеко от Лох-Несса. </w:t>
      </w:r>
    </w:p>
    <w:p w14:paraId="5DD8ACA7" w14:textId="59287261" w:rsidR="005E147B" w:rsidRPr="00E36C1B" w:rsidRDefault="005E147B" w:rsidP="005E147B">
      <w:pPr>
        <w:spacing w:after="0" w:line="240" w:lineRule="auto"/>
        <w:ind w:firstLine="709"/>
        <w:rPr>
          <w:rFonts w:ascii="Arial" w:hAnsi="Arial" w:cs="Arial"/>
          <w:i/>
          <w:iCs/>
        </w:rPr>
      </w:pPr>
      <w:r w:rsidRPr="00E36C1B">
        <w:rPr>
          <w:rFonts w:ascii="Arial" w:hAnsi="Arial" w:cs="Arial"/>
          <w:i/>
          <w:iCs/>
        </w:rPr>
        <w:lastRenderedPageBreak/>
        <w:t>За те годы, что история пересказывалась и переписывалась, возникло несколько её версий, однако в большинстве из них описывалось, как святой Колумба примерно в 565 г. спас одного крестьянина от нападения чудовища.»</w:t>
      </w:r>
      <w:r w:rsidR="00E36C1B" w:rsidRPr="00E36C1B">
        <w:rPr>
          <w:rFonts w:ascii="Arial" w:hAnsi="Arial" w:cs="Arial"/>
          <w:i/>
          <w:iCs/>
          <w:vertAlign w:val="superscript"/>
        </w:rPr>
        <w:t>55</w:t>
      </w:r>
    </w:p>
    <w:p w14:paraId="2458688A" w14:textId="77777777" w:rsidR="00C03985" w:rsidRDefault="005E147B" w:rsidP="005E147B">
      <w:pPr>
        <w:spacing w:after="0" w:line="240" w:lineRule="auto"/>
        <w:ind w:firstLine="709"/>
        <w:rPr>
          <w:rFonts w:ascii="Arial" w:hAnsi="Arial" w:cs="Arial"/>
        </w:rPr>
      </w:pPr>
      <w:r w:rsidRPr="005E147B">
        <w:rPr>
          <w:rFonts w:ascii="Arial" w:hAnsi="Arial" w:cs="Arial"/>
        </w:rPr>
        <w:t>В представленной цитате всё говорит о северной территории России, под «Лох-Несс» замаскированы слова «</w:t>
      </w:r>
      <w:r w:rsidR="002C0AD5">
        <w:rPr>
          <w:rFonts w:ascii="Arial" w:hAnsi="Arial" w:cs="Arial"/>
        </w:rPr>
        <w:t>Наблус</w:t>
      </w:r>
      <w:r w:rsidRPr="005E147B">
        <w:rPr>
          <w:rFonts w:ascii="Arial" w:hAnsi="Arial" w:cs="Arial"/>
        </w:rPr>
        <w:t>», «Шотландия» (земля скоттов) — Скифия, Колумба — по Вашкевичу — «голубь» или «Глеб», при прочтении справа налево — «благо» или «блаженный» и т. п</w:t>
      </w:r>
      <w:r w:rsidR="00730476">
        <w:rPr>
          <w:rFonts w:ascii="Arial" w:hAnsi="Arial" w:cs="Arial"/>
        </w:rPr>
        <w:t xml:space="preserve">. </w:t>
      </w:r>
      <w:r w:rsidR="00DF5E66">
        <w:rPr>
          <w:rFonts w:ascii="Arial" w:hAnsi="Arial" w:cs="Arial"/>
        </w:rPr>
        <w:t xml:space="preserve">По-арабски «благо» означает «весть» (известие), что напрямую связано с Прометеем. </w:t>
      </w:r>
    </w:p>
    <w:p w14:paraId="512C93B9" w14:textId="2B435B3B" w:rsidR="00C03985" w:rsidRDefault="00C03985" w:rsidP="005E147B">
      <w:pPr>
        <w:spacing w:after="0" w:line="240" w:lineRule="auto"/>
        <w:ind w:firstLine="709"/>
        <w:rPr>
          <w:rFonts w:ascii="Arial" w:hAnsi="Arial" w:cs="Arial"/>
        </w:rPr>
      </w:pPr>
      <w:r>
        <w:rPr>
          <w:rFonts w:ascii="Arial" w:hAnsi="Arial" w:cs="Arial"/>
        </w:rPr>
        <w:t>Следующее событие, связанное с рептилией, случилось в 1719 г.</w:t>
      </w:r>
      <w:r w:rsidR="00AF21C7">
        <w:rPr>
          <w:rFonts w:ascii="Arial" w:hAnsi="Arial" w:cs="Arial"/>
        </w:rPr>
        <w:t xml:space="preserve">, </w:t>
      </w:r>
      <w:r w:rsidR="00AF21C7" w:rsidRPr="00C03985">
        <w:rPr>
          <w:rFonts w:ascii="Arial" w:hAnsi="Arial" w:cs="Arial"/>
        </w:rPr>
        <w:t xml:space="preserve">произошедшей под аккомпанемент природного катаклизма. </w:t>
      </w:r>
      <w:r>
        <w:rPr>
          <w:rFonts w:ascii="Arial" w:hAnsi="Arial" w:cs="Arial"/>
        </w:rPr>
        <w:t xml:space="preserve"> Появление указанной даты мы описали выше, и связан</w:t>
      </w:r>
      <w:r w:rsidR="00AF21C7">
        <w:rPr>
          <w:rFonts w:ascii="Arial" w:hAnsi="Arial" w:cs="Arial"/>
        </w:rPr>
        <w:t>о</w:t>
      </w:r>
      <w:r>
        <w:rPr>
          <w:rFonts w:ascii="Arial" w:hAnsi="Arial" w:cs="Arial"/>
        </w:rPr>
        <w:t xml:space="preserve"> он</w:t>
      </w:r>
      <w:r w:rsidR="00AF21C7">
        <w:rPr>
          <w:rFonts w:ascii="Arial" w:hAnsi="Arial" w:cs="Arial"/>
        </w:rPr>
        <w:t>о</w:t>
      </w:r>
      <w:r>
        <w:rPr>
          <w:rFonts w:ascii="Arial" w:hAnsi="Arial" w:cs="Arial"/>
        </w:rPr>
        <w:t xml:space="preserve"> с попыткой перенести начало отсчета</w:t>
      </w:r>
      <w:r w:rsidR="00AF21C7">
        <w:rPr>
          <w:rFonts w:ascii="Arial" w:hAnsi="Arial" w:cs="Arial"/>
        </w:rPr>
        <w:t xml:space="preserve"> новой эры после отстранения Прометея от управления в 1718 г., в ТИ – гибель наследника Алексея Петровича</w:t>
      </w:r>
      <w:r>
        <w:rPr>
          <w:rFonts w:ascii="Arial" w:hAnsi="Arial" w:cs="Arial"/>
        </w:rPr>
        <w:t>.</w:t>
      </w:r>
      <w:r w:rsidRPr="00C03985">
        <w:rPr>
          <w:rFonts w:ascii="Arial" w:hAnsi="Arial" w:cs="Arial"/>
        </w:rPr>
        <w:t xml:space="preserve"> </w:t>
      </w:r>
      <w:r>
        <w:rPr>
          <w:rFonts w:ascii="Arial" w:hAnsi="Arial" w:cs="Arial"/>
        </w:rPr>
        <w:t>Из Википедии:</w:t>
      </w:r>
    </w:p>
    <w:p w14:paraId="0E1F03C3" w14:textId="43478D9B" w:rsidR="00C03985" w:rsidRPr="00C03985" w:rsidRDefault="00C03985" w:rsidP="00C03985">
      <w:pPr>
        <w:spacing w:after="0" w:line="240" w:lineRule="auto"/>
        <w:ind w:firstLine="709"/>
        <w:rPr>
          <w:rFonts w:ascii="Arial" w:hAnsi="Arial" w:cs="Arial"/>
          <w:i/>
          <w:iCs/>
        </w:rPr>
      </w:pPr>
      <w:r w:rsidRPr="00C03985">
        <w:rPr>
          <w:rFonts w:ascii="Arial" w:hAnsi="Arial" w:cs="Arial"/>
          <w:i/>
          <w:iCs/>
        </w:rPr>
        <w:t>«1719 г. — в летописи г. Арзамас, засвидетельствованной земским комиссаром Василием Штыковым, есть описание змееподобного монстра, упавшего с неба, которого позднее отправили в Санкт-Петербургскую Кунсткамеру, но, к сожалению, туда артефакт так и не доехал:</w:t>
      </w:r>
    </w:p>
    <w:p w14:paraId="210E30F9" w14:textId="24932373" w:rsidR="00C03985" w:rsidRPr="00C03985" w:rsidRDefault="00C03985" w:rsidP="00C03985">
      <w:pPr>
        <w:spacing w:after="0" w:line="240" w:lineRule="auto"/>
        <w:ind w:firstLine="709"/>
        <w:rPr>
          <w:rFonts w:ascii="Arial" w:hAnsi="Arial" w:cs="Arial"/>
          <w:i/>
          <w:iCs/>
        </w:rPr>
      </w:pPr>
      <w:r>
        <w:rPr>
          <w:rFonts w:ascii="Arial" w:hAnsi="Arial" w:cs="Arial"/>
          <w:i/>
          <w:iCs/>
        </w:rPr>
        <w:t>«</w:t>
      </w:r>
      <w:r w:rsidRPr="00C03985">
        <w:rPr>
          <w:rFonts w:ascii="Arial" w:hAnsi="Arial" w:cs="Arial"/>
          <w:i/>
          <w:iCs/>
        </w:rPr>
        <w:t>Лета 1719 июня 4 дня в уезде буря великая, и смерч, и град, и многие скоты и всякая живность погибли. И упал с неба змий, Божиим гневом опалённый, и смердел отвратительно. И помня Указ Божией милостью Государя нашего Всероссийского Петра Алексеевича от лета 1718 Куншткамере и сбору для ея диковин разных, монструзов и уродов всяких, каменьев небесных и прочих чудес, змия сего бросили в бочку с крепким двойным вином…»</w:t>
      </w:r>
      <w:r w:rsidRPr="00C03985">
        <w:rPr>
          <w:rFonts w:ascii="Arial" w:hAnsi="Arial" w:cs="Arial"/>
          <w:i/>
          <w:iCs/>
          <w:vertAlign w:val="superscript"/>
        </w:rPr>
        <w:t>5</w:t>
      </w:r>
      <w:r w:rsidR="001824BE">
        <w:rPr>
          <w:rFonts w:ascii="Arial" w:hAnsi="Arial" w:cs="Arial"/>
          <w:i/>
          <w:iCs/>
          <w:vertAlign w:val="superscript"/>
        </w:rPr>
        <w:t>6</w:t>
      </w:r>
    </w:p>
    <w:p w14:paraId="5C64692B" w14:textId="7A0D6038" w:rsidR="005E147B" w:rsidRPr="005E147B" w:rsidRDefault="00F106C4" w:rsidP="005E147B">
      <w:pPr>
        <w:spacing w:after="0" w:line="240" w:lineRule="auto"/>
        <w:ind w:firstLine="709"/>
        <w:rPr>
          <w:rFonts w:ascii="Arial" w:hAnsi="Arial" w:cs="Arial"/>
        </w:rPr>
      </w:pPr>
      <w:r>
        <w:rPr>
          <w:rFonts w:ascii="Arial" w:hAnsi="Arial" w:cs="Arial"/>
        </w:rPr>
        <w:t xml:space="preserve">Хронологическим продолжением появления монстра в ТИ было его очередное возникновение в Шотландии в Лох-Несском озере в 1862 г. </w:t>
      </w:r>
      <w:r w:rsidR="00730476">
        <w:rPr>
          <w:rFonts w:ascii="Arial" w:hAnsi="Arial" w:cs="Arial"/>
        </w:rPr>
        <w:t xml:space="preserve">Обращаем внимание, что </w:t>
      </w:r>
      <w:r>
        <w:rPr>
          <w:rFonts w:ascii="Arial" w:hAnsi="Arial" w:cs="Arial"/>
        </w:rPr>
        <w:t xml:space="preserve">это </w:t>
      </w:r>
      <w:r w:rsidR="00452F8C">
        <w:rPr>
          <w:rFonts w:ascii="Arial" w:hAnsi="Arial" w:cs="Arial"/>
        </w:rPr>
        <w:t>дата прихода Прометея</w:t>
      </w:r>
      <w:r>
        <w:rPr>
          <w:rFonts w:ascii="Arial" w:hAnsi="Arial" w:cs="Arial"/>
        </w:rPr>
        <w:t xml:space="preserve"> на Русский север в Прионежье</w:t>
      </w:r>
      <w:r w:rsidR="009F6571">
        <w:rPr>
          <w:rFonts w:ascii="Arial" w:hAnsi="Arial" w:cs="Arial"/>
        </w:rPr>
        <w:t>.</w:t>
      </w:r>
      <w:r w:rsidR="00730476">
        <w:rPr>
          <w:rFonts w:ascii="Arial" w:hAnsi="Arial" w:cs="Arial"/>
        </w:rPr>
        <w:t xml:space="preserve"> </w:t>
      </w:r>
      <w:r w:rsidR="005E147B" w:rsidRPr="005E147B">
        <w:rPr>
          <w:rFonts w:ascii="Arial" w:hAnsi="Arial" w:cs="Arial"/>
        </w:rPr>
        <w:t>Из «Википедии»:</w:t>
      </w:r>
    </w:p>
    <w:p w14:paraId="18087D40" w14:textId="6660E7F2" w:rsidR="00730476" w:rsidRDefault="005E147B" w:rsidP="005E147B">
      <w:pPr>
        <w:spacing w:after="0" w:line="240" w:lineRule="auto"/>
        <w:ind w:firstLine="709"/>
        <w:rPr>
          <w:rFonts w:ascii="Arial" w:hAnsi="Arial" w:cs="Arial"/>
          <w:i/>
          <w:iCs/>
        </w:rPr>
      </w:pPr>
      <w:r w:rsidRPr="00730476">
        <w:rPr>
          <w:rFonts w:ascii="Arial" w:hAnsi="Arial" w:cs="Arial"/>
          <w:i/>
          <w:iCs/>
        </w:rPr>
        <w:t>«Первым человеком, который утверждал, что лично видел загадочное существо на озере Лох-Несс, был Джимми Хоссак. О наблюдении необычного животного он сообщил либо в 1862-м, либо в 1865 г. (точная дата не установлена). В начале 1870-х гг. Д. Маккензи заявлял, что тоже наблюдал за тем, как по озеру плыло нечто, напоминающее перевёрнутую лодку.</w:t>
      </w:r>
      <w:r w:rsidR="00C03985">
        <w:rPr>
          <w:rFonts w:ascii="Arial" w:hAnsi="Arial" w:cs="Arial"/>
          <w:i/>
          <w:iCs/>
        </w:rPr>
        <w:t>»</w:t>
      </w:r>
      <w:r w:rsidR="00C03985" w:rsidRPr="00C03985">
        <w:rPr>
          <w:rFonts w:ascii="Arial" w:hAnsi="Arial" w:cs="Arial"/>
          <w:i/>
          <w:iCs/>
          <w:vertAlign w:val="superscript"/>
        </w:rPr>
        <w:t>55</w:t>
      </w:r>
    </w:p>
    <w:p w14:paraId="3CFE0397" w14:textId="420B2B0F" w:rsidR="00CA2F71" w:rsidRDefault="005E147B" w:rsidP="005E147B">
      <w:pPr>
        <w:spacing w:after="0" w:line="240" w:lineRule="auto"/>
        <w:ind w:firstLine="709"/>
        <w:rPr>
          <w:rFonts w:ascii="Arial" w:hAnsi="Arial" w:cs="Arial"/>
        </w:rPr>
      </w:pPr>
      <w:r w:rsidRPr="00730476">
        <w:rPr>
          <w:rFonts w:ascii="Arial" w:hAnsi="Arial" w:cs="Arial"/>
          <w:i/>
          <w:iCs/>
        </w:rPr>
        <w:t xml:space="preserve"> </w:t>
      </w:r>
      <w:r w:rsidR="00AF7225">
        <w:rPr>
          <w:rFonts w:ascii="Arial" w:hAnsi="Arial" w:cs="Arial"/>
        </w:rPr>
        <w:t>А теперь даты</w:t>
      </w:r>
      <w:r w:rsidR="00C11F4E">
        <w:rPr>
          <w:rFonts w:ascii="Arial" w:hAnsi="Arial" w:cs="Arial"/>
        </w:rPr>
        <w:t xml:space="preserve"> 1888 и 1889 гг., также связанные с попыткой перенести точки отсчета летосчисления в 1796-97 гг. по лунному календарю. Это соответствовало, согласно ТИ, времени смерти Екатерины Великой и коронации ее сына Павла </w:t>
      </w:r>
      <w:r w:rsidR="00C11F4E">
        <w:rPr>
          <w:rFonts w:ascii="Arial" w:hAnsi="Arial" w:cs="Arial"/>
          <w:lang w:val="en-US"/>
        </w:rPr>
        <w:t>I</w:t>
      </w:r>
      <w:r w:rsidR="00C11F4E">
        <w:rPr>
          <w:rFonts w:ascii="Arial" w:hAnsi="Arial" w:cs="Arial"/>
        </w:rPr>
        <w:t xml:space="preserve">. Однако что-то пошло не так. </w:t>
      </w:r>
    </w:p>
    <w:p w14:paraId="0FD2390B" w14:textId="57D5D6EF" w:rsidR="00C03985" w:rsidRPr="00C11F4E" w:rsidRDefault="00CA2F71" w:rsidP="005E147B">
      <w:pPr>
        <w:spacing w:after="0" w:line="240" w:lineRule="auto"/>
        <w:ind w:firstLine="709"/>
        <w:rPr>
          <w:rFonts w:ascii="Arial" w:hAnsi="Arial" w:cs="Arial"/>
        </w:rPr>
      </w:pPr>
      <w:r w:rsidRPr="005E147B">
        <w:rPr>
          <w:rFonts w:ascii="Arial" w:hAnsi="Arial" w:cs="Arial"/>
        </w:rPr>
        <w:t xml:space="preserve">Подтверждение этой версии видны в провозглашении себя «Махди» (мессией) </w:t>
      </w:r>
      <w:r>
        <w:rPr>
          <w:rFonts w:ascii="Arial" w:hAnsi="Arial" w:cs="Arial"/>
        </w:rPr>
        <w:t xml:space="preserve">в Судане </w:t>
      </w:r>
      <w:r w:rsidRPr="005E147B">
        <w:rPr>
          <w:rFonts w:ascii="Arial" w:hAnsi="Arial" w:cs="Arial"/>
        </w:rPr>
        <w:t xml:space="preserve">религиозным лидером Мухаммедом </w:t>
      </w:r>
      <w:r>
        <w:rPr>
          <w:rFonts w:ascii="Arial" w:hAnsi="Arial" w:cs="Arial"/>
        </w:rPr>
        <w:t>Ахмадом</w:t>
      </w:r>
      <w:r w:rsidRPr="005E147B">
        <w:rPr>
          <w:rFonts w:ascii="Arial" w:hAnsi="Arial" w:cs="Arial"/>
        </w:rPr>
        <w:t xml:space="preserve"> в 1881 г. </w:t>
      </w:r>
      <w:r>
        <w:rPr>
          <w:rFonts w:ascii="Arial" w:hAnsi="Arial" w:cs="Arial"/>
        </w:rPr>
        <w:t xml:space="preserve">(реально 1889 г.) </w:t>
      </w:r>
      <w:r w:rsidRPr="005E147B">
        <w:rPr>
          <w:rFonts w:ascii="Arial" w:hAnsi="Arial" w:cs="Arial"/>
        </w:rPr>
        <w:t>по солнечному календарю. Поэтому и были взяты даты по новой шкале, но что-то не задалось.</w:t>
      </w:r>
      <w:r w:rsidRPr="00CA2F71">
        <w:rPr>
          <w:rFonts w:ascii="Arial" w:hAnsi="Arial" w:cs="Arial"/>
        </w:rPr>
        <w:t xml:space="preserve"> </w:t>
      </w:r>
      <w:r>
        <w:rPr>
          <w:rFonts w:ascii="Arial" w:hAnsi="Arial" w:cs="Arial"/>
        </w:rPr>
        <w:t xml:space="preserve">Переноса не состоялось, а свидетельства с зафиксированными датами ушли в тираж. </w:t>
      </w:r>
      <w:r w:rsidR="00C11F4E">
        <w:rPr>
          <w:rFonts w:ascii="Arial" w:hAnsi="Arial" w:cs="Arial"/>
        </w:rPr>
        <w:t>Из Википедии:</w:t>
      </w:r>
    </w:p>
    <w:p w14:paraId="1323830C" w14:textId="2FC330F0" w:rsidR="005E147B" w:rsidRPr="00730476" w:rsidRDefault="00C03985" w:rsidP="005E147B">
      <w:pPr>
        <w:spacing w:after="0" w:line="240" w:lineRule="auto"/>
        <w:ind w:firstLine="709"/>
        <w:rPr>
          <w:rFonts w:ascii="Arial" w:hAnsi="Arial" w:cs="Arial"/>
          <w:i/>
          <w:iCs/>
          <w:vertAlign w:val="superscript"/>
        </w:rPr>
      </w:pPr>
      <w:r>
        <w:rPr>
          <w:rFonts w:ascii="Arial" w:hAnsi="Arial" w:cs="Arial"/>
          <w:i/>
          <w:iCs/>
        </w:rPr>
        <w:t>«</w:t>
      </w:r>
      <w:r w:rsidR="005E147B" w:rsidRPr="00730476">
        <w:rPr>
          <w:rFonts w:ascii="Arial" w:hAnsi="Arial" w:cs="Arial"/>
          <w:i/>
          <w:iCs/>
        </w:rPr>
        <w:t>В 1888 г. один из жителей Абрайчена, местечка неподалёку от мистического озера, Александр Макдональд видел его во время того, как плыл на пароходе в Инвернесс. С тех пор свидетелей Несси становилось всё больше и больше с каждым годом</w:t>
      </w:r>
      <w:r w:rsidR="00730476">
        <w:rPr>
          <w:rFonts w:ascii="Arial" w:hAnsi="Arial" w:cs="Arial"/>
          <w:i/>
          <w:iCs/>
        </w:rPr>
        <w:t>.</w:t>
      </w:r>
      <w:r w:rsidR="005E147B" w:rsidRPr="00730476">
        <w:rPr>
          <w:rFonts w:ascii="Arial" w:hAnsi="Arial" w:cs="Arial"/>
          <w:i/>
          <w:iCs/>
        </w:rPr>
        <w:t>»</w:t>
      </w:r>
      <w:r w:rsidR="00730476" w:rsidRPr="00730476">
        <w:rPr>
          <w:rFonts w:ascii="Arial" w:hAnsi="Arial" w:cs="Arial"/>
          <w:i/>
          <w:iCs/>
          <w:vertAlign w:val="superscript"/>
        </w:rPr>
        <w:t>5</w:t>
      </w:r>
      <w:r w:rsidR="00730476">
        <w:rPr>
          <w:rFonts w:ascii="Arial" w:hAnsi="Arial" w:cs="Arial"/>
          <w:i/>
          <w:iCs/>
          <w:vertAlign w:val="superscript"/>
        </w:rPr>
        <w:t>5</w:t>
      </w:r>
    </w:p>
    <w:p w14:paraId="54671077" w14:textId="576268D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теперь сравните почти синхронное появление рептилии в Онежском озере в 1889 г., т. е. через </w:t>
      </w:r>
      <w:r w:rsidR="007905A7">
        <w:rPr>
          <w:rFonts w:ascii="Arial" w:hAnsi="Arial" w:cs="Arial"/>
        </w:rPr>
        <w:t>год</w:t>
      </w:r>
      <w:r w:rsidRPr="005E147B">
        <w:rPr>
          <w:rFonts w:ascii="Arial" w:hAnsi="Arial" w:cs="Arial"/>
        </w:rPr>
        <w:t xml:space="preserve"> после свидетельства шотландца в 1888 г. В ТИ существуют свидетельства исправника В. А. Беляева о появлении чудища в 1889 г., в аккурат после «убийства» Александра II</w:t>
      </w:r>
      <w:r w:rsidR="00AB469F">
        <w:rPr>
          <w:rFonts w:ascii="Arial" w:hAnsi="Arial" w:cs="Arial"/>
        </w:rPr>
        <w:t xml:space="preserve"> (</w:t>
      </w:r>
      <w:r w:rsidR="007905A7">
        <w:rPr>
          <w:rFonts w:ascii="Arial" w:hAnsi="Arial" w:cs="Arial"/>
        </w:rPr>
        <w:t xml:space="preserve">в ТИ </w:t>
      </w:r>
      <w:r w:rsidR="00AB469F">
        <w:rPr>
          <w:rFonts w:ascii="Arial" w:hAnsi="Arial" w:cs="Arial"/>
        </w:rPr>
        <w:t>отнесено в</w:t>
      </w:r>
      <w:r w:rsidR="007905A7">
        <w:rPr>
          <w:rFonts w:ascii="Arial" w:hAnsi="Arial" w:cs="Arial"/>
        </w:rPr>
        <w:t xml:space="preserve"> 1881 г.</w:t>
      </w:r>
      <w:r w:rsidR="00AB469F">
        <w:rPr>
          <w:rFonts w:ascii="Arial" w:hAnsi="Arial" w:cs="Arial"/>
        </w:rPr>
        <w:t>)</w:t>
      </w:r>
      <w:r w:rsidR="007905A7">
        <w:rPr>
          <w:rFonts w:ascii="Arial" w:hAnsi="Arial" w:cs="Arial"/>
        </w:rPr>
        <w:t xml:space="preserve">, </w:t>
      </w:r>
      <w:r w:rsidRPr="005E147B">
        <w:rPr>
          <w:rFonts w:ascii="Arial" w:hAnsi="Arial" w:cs="Arial"/>
        </w:rPr>
        <w:t xml:space="preserve">которого народ боготворил. </w:t>
      </w:r>
      <w:r w:rsidR="0020760E">
        <w:rPr>
          <w:rFonts w:ascii="Arial" w:hAnsi="Arial" w:cs="Arial"/>
        </w:rPr>
        <w:t xml:space="preserve">Заметим, что Онежское озеро — это пункт, через который Прометей </w:t>
      </w:r>
      <w:r w:rsidR="0020760E">
        <w:rPr>
          <w:rFonts w:ascii="Arial" w:hAnsi="Arial" w:cs="Arial"/>
        </w:rPr>
        <w:lastRenderedPageBreak/>
        <w:t xml:space="preserve">двигался с Соловков по р. Онега на Ладогу, на что мы указывали выше. </w:t>
      </w:r>
      <w:r w:rsidRPr="005E147B">
        <w:rPr>
          <w:rFonts w:ascii="Arial" w:hAnsi="Arial" w:cs="Arial"/>
        </w:rPr>
        <w:t xml:space="preserve">Из </w:t>
      </w:r>
      <w:r w:rsidR="005A735C">
        <w:rPr>
          <w:rFonts w:ascii="Arial" w:hAnsi="Arial" w:cs="Arial"/>
        </w:rPr>
        <w:t xml:space="preserve">Заметки В. Климова </w:t>
      </w:r>
      <w:r w:rsidRPr="005E147B">
        <w:rPr>
          <w:rFonts w:ascii="Arial" w:hAnsi="Arial" w:cs="Arial"/>
        </w:rPr>
        <w:t>«</w:t>
      </w:r>
      <w:r w:rsidR="005A735C" w:rsidRPr="005A735C">
        <w:rPr>
          <w:rFonts w:ascii="Arial" w:hAnsi="Arial" w:cs="Arial"/>
        </w:rPr>
        <w:t>Заметка об Онежском чудовище</w:t>
      </w:r>
      <w:r w:rsidRPr="005E147B">
        <w:rPr>
          <w:rFonts w:ascii="Arial" w:hAnsi="Arial" w:cs="Arial"/>
        </w:rPr>
        <w:t>»:</w:t>
      </w:r>
    </w:p>
    <w:p w14:paraId="1813DC22" w14:textId="46476450" w:rsidR="007905A7" w:rsidRDefault="005E147B" w:rsidP="005E147B">
      <w:pPr>
        <w:spacing w:after="0" w:line="240" w:lineRule="auto"/>
        <w:ind w:firstLine="709"/>
        <w:rPr>
          <w:rFonts w:ascii="Arial" w:hAnsi="Arial" w:cs="Arial"/>
          <w:i/>
          <w:iCs/>
        </w:rPr>
      </w:pPr>
      <w:r w:rsidRPr="007905A7">
        <w:rPr>
          <w:rFonts w:ascii="Arial" w:hAnsi="Arial" w:cs="Arial"/>
          <w:i/>
          <w:iCs/>
        </w:rPr>
        <w:t xml:space="preserve">«В. А. Беляев доносит губернатору, что в последних числах июня 1889 г. в Кондопожской волости, а затем и в г. Петрозаводске распространился слух о появлении какого-то чудовища, называемого </w:t>
      </w:r>
      <w:r w:rsidR="005D056F">
        <w:rPr>
          <w:rFonts w:ascii="Arial" w:hAnsi="Arial" w:cs="Arial"/>
          <w:i/>
          <w:iCs/>
        </w:rPr>
        <w:t>«</w:t>
      </w:r>
      <w:r w:rsidRPr="007905A7">
        <w:rPr>
          <w:rFonts w:ascii="Arial" w:hAnsi="Arial" w:cs="Arial"/>
          <w:i/>
          <w:iCs/>
        </w:rPr>
        <w:t>крокодилом</w:t>
      </w:r>
      <w:r w:rsidR="005D056F">
        <w:rPr>
          <w:rFonts w:ascii="Arial" w:hAnsi="Arial" w:cs="Arial"/>
          <w:i/>
          <w:iCs/>
        </w:rPr>
        <w:t>»</w:t>
      </w:r>
      <w:r w:rsidRPr="007905A7">
        <w:rPr>
          <w:rFonts w:ascii="Arial" w:hAnsi="Arial" w:cs="Arial"/>
          <w:i/>
          <w:iCs/>
        </w:rPr>
        <w:t xml:space="preserve">, в Чеболукшской губе Онежского озера, расположенной при деревнях Лукин Наволок, Павловичи и Чеболукша… </w:t>
      </w:r>
    </w:p>
    <w:p w14:paraId="10EF8C69" w14:textId="1EF0D479" w:rsidR="005E147B" w:rsidRPr="007905A7" w:rsidRDefault="005E147B" w:rsidP="005E147B">
      <w:pPr>
        <w:spacing w:after="0" w:line="240" w:lineRule="auto"/>
        <w:ind w:firstLine="709"/>
        <w:rPr>
          <w:rFonts w:ascii="Arial" w:hAnsi="Arial" w:cs="Arial"/>
          <w:i/>
          <w:iCs/>
        </w:rPr>
      </w:pPr>
      <w:r w:rsidRPr="007905A7">
        <w:rPr>
          <w:rFonts w:ascii="Arial" w:hAnsi="Arial" w:cs="Arial"/>
          <w:i/>
          <w:iCs/>
        </w:rPr>
        <w:t xml:space="preserve">Крестьянин пояснил, что 26 июня в 3 часа утра, когда он проходил мимо небольшого заливчика Онежского озера, неподалёку от себя увидел па берегу в траве какое-то чудовище, лежащее головой к суше. Всматриваясь, он обнаружил, что чудище поднимало голову, производило свист и звук, похожий на ржание лошади. </w:t>
      </w:r>
    </w:p>
    <w:p w14:paraId="4BA91C17" w14:textId="77777777" w:rsidR="007905A7" w:rsidRDefault="005E147B" w:rsidP="005E147B">
      <w:pPr>
        <w:spacing w:after="0" w:line="240" w:lineRule="auto"/>
        <w:ind w:firstLine="709"/>
        <w:rPr>
          <w:rFonts w:ascii="Arial" w:hAnsi="Arial" w:cs="Arial"/>
          <w:i/>
          <w:iCs/>
        </w:rPr>
      </w:pPr>
      <w:r w:rsidRPr="007905A7">
        <w:rPr>
          <w:rFonts w:ascii="Arial" w:hAnsi="Arial" w:cs="Arial"/>
          <w:i/>
          <w:iCs/>
        </w:rPr>
        <w:t xml:space="preserve">Чудовище, насколько он видел, имело вид ящерицы, только громадной величины, около 10 аршин длиной (7,1 м), голова широкая, плоская и удлинённая, ног четыре, короткие, но толстые, имеющие вид лап язвеца, хвост длинный, суживающийся к концу, уши небольшие, глаза как у лошади, наружный цвет тёмно-серый. </w:t>
      </w:r>
    </w:p>
    <w:p w14:paraId="50EA5031" w14:textId="4955915E" w:rsidR="005E147B" w:rsidRPr="007905A7" w:rsidRDefault="005E147B" w:rsidP="005E147B">
      <w:pPr>
        <w:spacing w:after="0" w:line="240" w:lineRule="auto"/>
        <w:ind w:firstLine="709"/>
        <w:rPr>
          <w:rFonts w:ascii="Arial" w:hAnsi="Arial" w:cs="Arial"/>
          <w:i/>
          <w:iCs/>
        </w:rPr>
      </w:pPr>
      <w:r w:rsidRPr="007905A7">
        <w:rPr>
          <w:rFonts w:ascii="Arial" w:hAnsi="Arial" w:cs="Arial"/>
          <w:i/>
          <w:iCs/>
        </w:rPr>
        <w:t>По показанию крестьянина деревни Лукин Наволок Василия Полуянова, обнаружилось, что, придя на пожню, расположенную на западной стороне залива, увидел двигавшееся по траве какое-то чудовище, головы и передней части туловища которого он рассмотреть не мог, так как они находились за кустами, задняя же часть чудища имела плоский вид и постепенно суживалась по хвосту, на конце которого он заметил немного шерсти или пера, поверхность кожи была совершенно чёрного цвета и покрыта блестящей чешуёй вроде рыбьей, ног по причине высокой травы он не заметил. Чудище издавало звук, похожий на птичий крик и человеческий смех</w:t>
      </w:r>
      <w:r w:rsidR="007905A7">
        <w:rPr>
          <w:rFonts w:ascii="Arial" w:hAnsi="Arial" w:cs="Arial"/>
          <w:i/>
          <w:iCs/>
        </w:rPr>
        <w:t>.</w:t>
      </w:r>
      <w:r w:rsidRPr="007905A7">
        <w:rPr>
          <w:rFonts w:ascii="Arial" w:hAnsi="Arial" w:cs="Arial"/>
          <w:i/>
          <w:iCs/>
        </w:rPr>
        <w:t>»</w:t>
      </w:r>
      <w:r w:rsidR="007905A7" w:rsidRPr="007905A7">
        <w:rPr>
          <w:rFonts w:ascii="Arial" w:hAnsi="Arial" w:cs="Arial"/>
          <w:i/>
          <w:iCs/>
          <w:vertAlign w:val="superscript"/>
        </w:rPr>
        <w:t>5</w:t>
      </w:r>
      <w:r w:rsidR="00E63FCD">
        <w:rPr>
          <w:rFonts w:ascii="Arial" w:hAnsi="Arial" w:cs="Arial"/>
          <w:i/>
          <w:iCs/>
          <w:vertAlign w:val="superscript"/>
        </w:rPr>
        <w:t>7</w:t>
      </w:r>
    </w:p>
    <w:p w14:paraId="25068B0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Наконец, внешний вид и способности Прометея отражены в былине о Вольге Святославиче, что косвенно подтверждало вышесказанные предположения. Из «Википедии»:</w:t>
      </w:r>
    </w:p>
    <w:p w14:paraId="43A1253E" w14:textId="77777777" w:rsidR="007D1DC6" w:rsidRDefault="005E147B" w:rsidP="005E147B">
      <w:pPr>
        <w:spacing w:after="0" w:line="240" w:lineRule="auto"/>
        <w:ind w:firstLine="709"/>
        <w:rPr>
          <w:rFonts w:ascii="Arial" w:hAnsi="Arial" w:cs="Arial"/>
          <w:i/>
          <w:iCs/>
        </w:rPr>
      </w:pPr>
      <w:r w:rsidRPr="007D1DC6">
        <w:rPr>
          <w:rFonts w:ascii="Arial" w:hAnsi="Arial" w:cs="Arial"/>
          <w:i/>
          <w:iCs/>
        </w:rPr>
        <w:t xml:space="preserve">«Вольга — сын змея и княжны Марфы Всеславьевны, которая зачала его чудесным образом, случайно наступив на змею. Тогда он сильно разгневался, но, увидев Марфу Всеславьевну, влюбился. Содрогание земли и ужасный страх всех живущих существ в ту минуту, когда Вольга увидел свет, указывают на него как на олицетворение какой-нибудь стихийной силы. </w:t>
      </w:r>
    </w:p>
    <w:p w14:paraId="07110A14" w14:textId="02623023" w:rsidR="005E147B" w:rsidRPr="007D1DC6" w:rsidRDefault="005E147B" w:rsidP="005E147B">
      <w:pPr>
        <w:spacing w:after="0" w:line="240" w:lineRule="auto"/>
        <w:ind w:firstLine="709"/>
        <w:rPr>
          <w:rFonts w:ascii="Arial" w:hAnsi="Arial" w:cs="Arial"/>
          <w:i/>
          <w:iCs/>
        </w:rPr>
      </w:pPr>
      <w:r w:rsidRPr="007D1DC6">
        <w:rPr>
          <w:rFonts w:ascii="Arial" w:hAnsi="Arial" w:cs="Arial"/>
          <w:i/>
          <w:iCs/>
        </w:rPr>
        <w:t>Вольга растёт не по дням, а по часам и в скором времени становится могучим богатырём, обладающим не только искусством бороться с врагами, но и читать по книгам и оборачиваться разными животными</w:t>
      </w:r>
      <w:r w:rsidR="007D1DC6">
        <w:rPr>
          <w:rFonts w:ascii="Arial" w:hAnsi="Arial" w:cs="Arial"/>
          <w:i/>
          <w:iCs/>
        </w:rPr>
        <w:t>.</w:t>
      </w:r>
      <w:r w:rsidRPr="007D1DC6">
        <w:rPr>
          <w:rFonts w:ascii="Arial" w:hAnsi="Arial" w:cs="Arial"/>
          <w:i/>
          <w:iCs/>
        </w:rPr>
        <w:t>»</w:t>
      </w:r>
      <w:r w:rsidR="007D1DC6" w:rsidRPr="007D1DC6">
        <w:rPr>
          <w:rFonts w:ascii="Arial" w:hAnsi="Arial" w:cs="Arial"/>
          <w:i/>
          <w:iCs/>
          <w:vertAlign w:val="superscript"/>
        </w:rPr>
        <w:t>5</w:t>
      </w:r>
      <w:r w:rsidR="000A4CD1">
        <w:rPr>
          <w:rFonts w:ascii="Arial" w:hAnsi="Arial" w:cs="Arial"/>
          <w:i/>
          <w:iCs/>
          <w:vertAlign w:val="superscript"/>
        </w:rPr>
        <w:t>8</w:t>
      </w:r>
    </w:p>
    <w:p w14:paraId="5A9C3D16" w14:textId="020D1787" w:rsidR="005E147B" w:rsidRPr="005E147B" w:rsidRDefault="005E147B" w:rsidP="0048446B">
      <w:pPr>
        <w:spacing w:after="0" w:line="240" w:lineRule="auto"/>
        <w:ind w:firstLine="709"/>
        <w:rPr>
          <w:rFonts w:ascii="Arial" w:hAnsi="Arial" w:cs="Arial"/>
        </w:rPr>
      </w:pPr>
      <w:r w:rsidRPr="005E147B">
        <w:rPr>
          <w:rFonts w:ascii="Arial" w:hAnsi="Arial" w:cs="Arial"/>
        </w:rPr>
        <w:t xml:space="preserve">Необходимо отметить изменения внешнего вида Прометея, т. е. его «преображение» с течением времени. В русских сказках («Аленький цветочек», «Морозко», «Царевна-лягушка» и др.) это показано в виде превращений чудищ и земноводных в «добрых молодцев», «красавиц-царевен» и т. п. В Евангелии подробно описано Преображение Христа после восшествия на гору Фавор. </w:t>
      </w:r>
    </w:p>
    <w:p w14:paraId="37B0FF39" w14:textId="260B2801" w:rsidR="002364B0" w:rsidRPr="00D27F14" w:rsidRDefault="002364B0" w:rsidP="002364B0">
      <w:pPr>
        <w:spacing w:after="0" w:line="240" w:lineRule="auto"/>
        <w:ind w:firstLine="709"/>
        <w:rPr>
          <w:rFonts w:ascii="Arial" w:hAnsi="Arial" w:cs="Arial"/>
        </w:rPr>
      </w:pPr>
      <w:r>
        <w:rPr>
          <w:rFonts w:ascii="Arial" w:hAnsi="Arial" w:cs="Arial"/>
        </w:rPr>
        <w:t xml:space="preserve">Очень близкое описание Прометея находим в </w:t>
      </w:r>
      <w:r w:rsidRPr="00D27F14">
        <w:rPr>
          <w:rFonts w:ascii="Arial" w:hAnsi="Arial" w:cs="Arial"/>
        </w:rPr>
        <w:t>биографии Оанна</w:t>
      </w:r>
      <w:r>
        <w:rPr>
          <w:rFonts w:ascii="Arial" w:hAnsi="Arial" w:cs="Arial"/>
        </w:rPr>
        <w:t xml:space="preserve"> (читай Ионна)</w:t>
      </w:r>
      <w:r w:rsidRPr="00D27F14">
        <w:rPr>
          <w:rFonts w:ascii="Arial" w:hAnsi="Arial" w:cs="Arial"/>
        </w:rPr>
        <w:t xml:space="preserve"> – шумерского героя с головой человека и телом рыбы, принесшего знания людям</w:t>
      </w:r>
      <w:r>
        <w:rPr>
          <w:rFonts w:ascii="Arial" w:hAnsi="Arial" w:cs="Arial"/>
        </w:rPr>
        <w:t>. Эта информация дополнительно наводит на мысли о сложном строении Прометея, о чем ниже. Из Википедии</w:t>
      </w:r>
      <w:r w:rsidRPr="00D27F14">
        <w:rPr>
          <w:rFonts w:ascii="Arial" w:hAnsi="Arial" w:cs="Arial"/>
        </w:rPr>
        <w:t>:</w:t>
      </w:r>
    </w:p>
    <w:p w14:paraId="1C3C029A"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t>«Оанн (или Оаннес, или У-Ан) — по преданию шумеров, герой с головой и телом рыбы, но с человеческими ногами (и с человеческим лицом), вышедший из Персидского залива. Предание об Оаннесе известно из рассказов вавилонского историка Беросса. Оанн пришёл к жителям Месопотамии в качестве реформатора и наставника. Он принёс им цивилизацию, письмо и науки, закон.</w:t>
      </w:r>
    </w:p>
    <w:p w14:paraId="453CA011"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lastRenderedPageBreak/>
        <w:t>В первый год появилось из моря, в том месте, что вблизи Вавилонии, ужасное существо по имени «Оан», тело у него всё было рыбье, а из-под головы, из-под рыбьей головы, росла другая голова и подобным же образом человеческие ноги росли рядом с рыбьим хвостом.</w:t>
      </w:r>
    </w:p>
    <w:p w14:paraId="41D58903"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t>Голос же у него был человеческий. Изображение его и теперь ещё сохраняется. Это существо дни проводило среди людей, не принимая никакой пищи, и научило людей грамоте, и математике, и владению искусствами разного рода, научило жить в городах, основывать храмы, устанавливать законы, и геометрии научило, и показало, как собирать зерно и плоды, и вообще научило всему, что относится к культурной жизни.</w:t>
      </w:r>
    </w:p>
    <w:p w14:paraId="37F613F4" w14:textId="77777777" w:rsidR="002364B0" w:rsidRPr="00D27F14" w:rsidRDefault="002364B0" w:rsidP="002364B0">
      <w:pPr>
        <w:spacing w:after="0" w:line="240" w:lineRule="auto"/>
        <w:ind w:firstLine="709"/>
        <w:rPr>
          <w:rFonts w:ascii="Arial" w:hAnsi="Arial" w:cs="Arial"/>
          <w:i/>
          <w:iCs/>
        </w:rPr>
      </w:pPr>
      <w:r w:rsidRPr="00D27F14">
        <w:rPr>
          <w:rFonts w:ascii="Arial" w:hAnsi="Arial" w:cs="Arial"/>
          <w:i/>
          <w:iCs/>
        </w:rPr>
        <w:t>С того времени ничего больше уже не было изобретено. С заходом солнца существо это вот, Оан, ныряло назад в море и ночи проводило в пучине. Потому что было оно амфибией. — Беросс, Вавилонская история</w:t>
      </w:r>
    </w:p>
    <w:p w14:paraId="766845A3" w14:textId="3180B6CC" w:rsidR="002364B0" w:rsidRPr="00D27F14" w:rsidRDefault="002364B0" w:rsidP="002364B0">
      <w:pPr>
        <w:spacing w:after="0" w:line="240" w:lineRule="auto"/>
        <w:ind w:firstLine="709"/>
        <w:rPr>
          <w:rFonts w:ascii="Arial" w:hAnsi="Arial" w:cs="Arial"/>
          <w:i/>
          <w:iCs/>
        </w:rPr>
      </w:pPr>
      <w:r w:rsidRPr="00D27F14">
        <w:rPr>
          <w:rFonts w:ascii="Arial" w:hAnsi="Arial" w:cs="Arial"/>
          <w:i/>
          <w:iCs/>
        </w:rPr>
        <w:t>Также, как пишет Беросс, Оанн написал рассказ о сотворении мира и государственном устройстве и передал его людям. В европейской традиции предание об Оаннесе неоднократно использовалось мистиками и оккультистами, а также привлекалось в неакадемических исследованиях истории.»</w:t>
      </w:r>
      <w:r w:rsidR="000A5BF9">
        <w:rPr>
          <w:rFonts w:ascii="Arial" w:hAnsi="Arial" w:cs="Arial"/>
          <w:i/>
          <w:iCs/>
          <w:vertAlign w:val="superscript"/>
        </w:rPr>
        <w:t>59</w:t>
      </w:r>
    </w:p>
    <w:p w14:paraId="258827F1" w14:textId="0D9157D7" w:rsidR="004E0D82" w:rsidRDefault="008452F9" w:rsidP="005E147B">
      <w:pPr>
        <w:spacing w:after="0" w:line="240" w:lineRule="auto"/>
        <w:ind w:firstLine="709"/>
        <w:rPr>
          <w:rFonts w:ascii="Arial" w:hAnsi="Arial" w:cs="Arial"/>
        </w:rPr>
      </w:pPr>
      <w:r>
        <w:rPr>
          <w:rFonts w:ascii="Arial" w:hAnsi="Arial" w:cs="Arial"/>
        </w:rPr>
        <w:t xml:space="preserve">Как </w:t>
      </w:r>
      <w:r w:rsidR="000B2A94">
        <w:rPr>
          <w:rFonts w:ascii="Arial" w:hAnsi="Arial" w:cs="Arial"/>
        </w:rPr>
        <w:t>замечаем</w:t>
      </w:r>
      <w:r>
        <w:rPr>
          <w:rFonts w:ascii="Arial" w:hAnsi="Arial" w:cs="Arial"/>
        </w:rPr>
        <w:t xml:space="preserve"> из вышесказанного</w:t>
      </w:r>
      <w:r w:rsidR="000B2A94">
        <w:rPr>
          <w:rFonts w:ascii="Arial" w:hAnsi="Arial" w:cs="Arial"/>
        </w:rPr>
        <w:t>,</w:t>
      </w:r>
      <w:r>
        <w:rPr>
          <w:rFonts w:ascii="Arial" w:hAnsi="Arial" w:cs="Arial"/>
        </w:rPr>
        <w:t xml:space="preserve"> </w:t>
      </w:r>
      <w:r w:rsidR="000B2A94">
        <w:rPr>
          <w:rFonts w:ascii="Arial" w:hAnsi="Arial" w:cs="Arial"/>
        </w:rPr>
        <w:t>первоначально у Прометея было две головы. Отсюда</w:t>
      </w:r>
      <w:r w:rsidR="003F3090">
        <w:rPr>
          <w:rFonts w:ascii="Arial" w:hAnsi="Arial" w:cs="Arial"/>
        </w:rPr>
        <w:t>, очевидно,</w:t>
      </w:r>
      <w:r w:rsidR="000B2A94">
        <w:rPr>
          <w:rFonts w:ascii="Arial" w:hAnsi="Arial" w:cs="Arial"/>
        </w:rPr>
        <w:t xml:space="preserve"> его </w:t>
      </w:r>
      <w:r w:rsidR="00BE3AC8">
        <w:rPr>
          <w:rFonts w:ascii="Arial" w:hAnsi="Arial" w:cs="Arial"/>
        </w:rPr>
        <w:t xml:space="preserve">частое </w:t>
      </w:r>
      <w:r w:rsidR="000B2A94">
        <w:rPr>
          <w:rFonts w:ascii="Arial" w:hAnsi="Arial" w:cs="Arial"/>
        </w:rPr>
        <w:t xml:space="preserve">представление </w:t>
      </w:r>
      <w:r w:rsidR="00B430AA">
        <w:rPr>
          <w:rFonts w:ascii="Arial" w:hAnsi="Arial" w:cs="Arial"/>
        </w:rPr>
        <w:t xml:space="preserve">в </w:t>
      </w:r>
      <w:r w:rsidR="004E0D82">
        <w:rPr>
          <w:rFonts w:ascii="Arial" w:hAnsi="Arial" w:cs="Arial"/>
        </w:rPr>
        <w:t>летописях</w:t>
      </w:r>
      <w:r w:rsidR="00B430AA">
        <w:rPr>
          <w:rFonts w:ascii="Arial" w:hAnsi="Arial" w:cs="Arial"/>
        </w:rPr>
        <w:t xml:space="preserve"> </w:t>
      </w:r>
      <w:r w:rsidR="000B2A94">
        <w:rPr>
          <w:rFonts w:ascii="Arial" w:hAnsi="Arial" w:cs="Arial"/>
        </w:rPr>
        <w:t xml:space="preserve">как бы в двух лицах: </w:t>
      </w:r>
      <w:r w:rsidR="00F432E3">
        <w:rPr>
          <w:rFonts w:ascii="Arial" w:hAnsi="Arial" w:cs="Arial"/>
        </w:rPr>
        <w:t xml:space="preserve">апостолов Петра и Павла, </w:t>
      </w:r>
      <w:r w:rsidR="000B2A94">
        <w:rPr>
          <w:rFonts w:ascii="Arial" w:hAnsi="Arial" w:cs="Arial"/>
        </w:rPr>
        <w:t>старц</w:t>
      </w:r>
      <w:r w:rsidR="00B430AA">
        <w:rPr>
          <w:rFonts w:ascii="Arial" w:hAnsi="Arial" w:cs="Arial"/>
        </w:rPr>
        <w:t>ев</w:t>
      </w:r>
      <w:r w:rsidR="000B2A94">
        <w:rPr>
          <w:rFonts w:ascii="Arial" w:hAnsi="Arial" w:cs="Arial"/>
        </w:rPr>
        <w:t xml:space="preserve"> Кирилл</w:t>
      </w:r>
      <w:r w:rsidR="00B430AA">
        <w:rPr>
          <w:rFonts w:ascii="Arial" w:hAnsi="Arial" w:cs="Arial"/>
        </w:rPr>
        <w:t>а</w:t>
      </w:r>
      <w:r w:rsidR="000B2A94">
        <w:rPr>
          <w:rFonts w:ascii="Arial" w:hAnsi="Arial" w:cs="Arial"/>
        </w:rPr>
        <w:t xml:space="preserve"> и Мефоди</w:t>
      </w:r>
      <w:r w:rsidR="00B430AA">
        <w:rPr>
          <w:rFonts w:ascii="Arial" w:hAnsi="Arial" w:cs="Arial"/>
        </w:rPr>
        <w:t>я</w:t>
      </w:r>
      <w:r w:rsidR="000B2A94">
        <w:rPr>
          <w:rFonts w:ascii="Arial" w:hAnsi="Arial" w:cs="Arial"/>
        </w:rPr>
        <w:t>, княз</w:t>
      </w:r>
      <w:r w:rsidR="00B430AA">
        <w:rPr>
          <w:rFonts w:ascii="Arial" w:hAnsi="Arial" w:cs="Arial"/>
        </w:rPr>
        <w:t>ей</w:t>
      </w:r>
      <w:r w:rsidR="000B2A94">
        <w:rPr>
          <w:rFonts w:ascii="Arial" w:hAnsi="Arial" w:cs="Arial"/>
        </w:rPr>
        <w:t xml:space="preserve"> Дир</w:t>
      </w:r>
      <w:r w:rsidR="00B430AA">
        <w:rPr>
          <w:rFonts w:ascii="Arial" w:hAnsi="Arial" w:cs="Arial"/>
        </w:rPr>
        <w:t>а</w:t>
      </w:r>
      <w:r w:rsidR="000B2A94">
        <w:rPr>
          <w:rFonts w:ascii="Arial" w:hAnsi="Arial" w:cs="Arial"/>
        </w:rPr>
        <w:t xml:space="preserve"> и Аскольд</w:t>
      </w:r>
      <w:r w:rsidR="00B430AA">
        <w:rPr>
          <w:rFonts w:ascii="Arial" w:hAnsi="Arial" w:cs="Arial"/>
        </w:rPr>
        <w:t>а</w:t>
      </w:r>
      <w:r w:rsidR="000B2A94">
        <w:rPr>
          <w:rFonts w:ascii="Arial" w:hAnsi="Arial" w:cs="Arial"/>
        </w:rPr>
        <w:t>, княз</w:t>
      </w:r>
      <w:r w:rsidR="00B430AA">
        <w:rPr>
          <w:rFonts w:ascii="Arial" w:hAnsi="Arial" w:cs="Arial"/>
        </w:rPr>
        <w:t>ей</w:t>
      </w:r>
      <w:r w:rsidR="000B2A94">
        <w:rPr>
          <w:rFonts w:ascii="Arial" w:hAnsi="Arial" w:cs="Arial"/>
        </w:rPr>
        <w:t xml:space="preserve"> Борис</w:t>
      </w:r>
      <w:r w:rsidR="00B430AA">
        <w:rPr>
          <w:rFonts w:ascii="Arial" w:hAnsi="Arial" w:cs="Arial"/>
        </w:rPr>
        <w:t>а</w:t>
      </w:r>
      <w:r w:rsidR="000B2A94">
        <w:rPr>
          <w:rFonts w:ascii="Arial" w:hAnsi="Arial" w:cs="Arial"/>
        </w:rPr>
        <w:t xml:space="preserve"> и Глеб</w:t>
      </w:r>
      <w:r w:rsidR="00B430AA">
        <w:rPr>
          <w:rFonts w:ascii="Arial" w:hAnsi="Arial" w:cs="Arial"/>
        </w:rPr>
        <w:t>а</w:t>
      </w:r>
      <w:r w:rsidR="004E0D82">
        <w:rPr>
          <w:rFonts w:ascii="Arial" w:hAnsi="Arial" w:cs="Arial"/>
        </w:rPr>
        <w:t xml:space="preserve">, </w:t>
      </w:r>
      <w:r w:rsidR="003378BB">
        <w:rPr>
          <w:rFonts w:ascii="Arial" w:hAnsi="Arial" w:cs="Arial"/>
        </w:rPr>
        <w:t xml:space="preserve">князя Дмитрия Донского и игумена Сергия Радонежского, </w:t>
      </w:r>
      <w:r w:rsidR="004F16E6">
        <w:rPr>
          <w:rFonts w:ascii="Arial" w:hAnsi="Arial" w:cs="Arial"/>
        </w:rPr>
        <w:t xml:space="preserve">ополченцев Минина и князя Пожарского, </w:t>
      </w:r>
      <w:r w:rsidR="004E0D82">
        <w:rPr>
          <w:rFonts w:ascii="Arial" w:hAnsi="Arial" w:cs="Arial"/>
        </w:rPr>
        <w:t xml:space="preserve">царей Петра </w:t>
      </w:r>
      <w:r w:rsidR="004E0D82">
        <w:rPr>
          <w:rFonts w:ascii="Arial" w:hAnsi="Arial" w:cs="Arial"/>
          <w:lang w:val="en-US"/>
        </w:rPr>
        <w:t>I</w:t>
      </w:r>
      <w:r w:rsidR="004E0D82">
        <w:rPr>
          <w:rFonts w:ascii="Arial" w:hAnsi="Arial" w:cs="Arial"/>
        </w:rPr>
        <w:t xml:space="preserve"> и Ивана</w:t>
      </w:r>
      <w:r w:rsidR="004E0D82" w:rsidRPr="004E0D82">
        <w:rPr>
          <w:rFonts w:ascii="Arial" w:hAnsi="Arial" w:cs="Arial"/>
        </w:rPr>
        <w:t xml:space="preserve"> </w:t>
      </w:r>
      <w:bookmarkStart w:id="4" w:name="_Hlk199437601"/>
      <w:r w:rsidR="004E0D82">
        <w:rPr>
          <w:rFonts w:ascii="Arial" w:hAnsi="Arial" w:cs="Arial"/>
          <w:lang w:val="en-US"/>
        </w:rPr>
        <w:t>V</w:t>
      </w:r>
      <w:bookmarkEnd w:id="4"/>
      <w:r w:rsidR="004F16E6">
        <w:rPr>
          <w:rFonts w:ascii="Arial" w:hAnsi="Arial" w:cs="Arial"/>
        </w:rPr>
        <w:t xml:space="preserve">, царя Петра </w:t>
      </w:r>
      <w:r w:rsidR="004F16E6">
        <w:rPr>
          <w:rFonts w:ascii="Arial" w:hAnsi="Arial" w:cs="Arial"/>
          <w:lang w:val="en-US"/>
        </w:rPr>
        <w:t>I</w:t>
      </w:r>
      <w:r w:rsidR="004F16E6">
        <w:rPr>
          <w:rFonts w:ascii="Arial" w:hAnsi="Arial" w:cs="Arial"/>
        </w:rPr>
        <w:t xml:space="preserve"> и князя Меньшикова</w:t>
      </w:r>
      <w:r w:rsidR="00762ACF">
        <w:rPr>
          <w:rFonts w:ascii="Arial" w:hAnsi="Arial" w:cs="Arial"/>
        </w:rPr>
        <w:t xml:space="preserve">, князя Меньшикова и Петра </w:t>
      </w:r>
      <w:r w:rsidR="00762ACF">
        <w:rPr>
          <w:rFonts w:ascii="Arial" w:hAnsi="Arial" w:cs="Arial"/>
          <w:lang w:val="en-US"/>
        </w:rPr>
        <w:t>II</w:t>
      </w:r>
      <w:r w:rsidR="000B2A94">
        <w:rPr>
          <w:rFonts w:ascii="Arial" w:hAnsi="Arial" w:cs="Arial"/>
        </w:rPr>
        <w:t xml:space="preserve"> и т.п.</w:t>
      </w:r>
      <w:r w:rsidR="004E0D82">
        <w:rPr>
          <w:rFonts w:ascii="Arial" w:hAnsi="Arial" w:cs="Arial"/>
        </w:rPr>
        <w:t xml:space="preserve"> </w:t>
      </w:r>
    </w:p>
    <w:p w14:paraId="3B567CF6" w14:textId="6105A0DB" w:rsidR="00E210E1" w:rsidRDefault="004E0D82" w:rsidP="005E147B">
      <w:pPr>
        <w:spacing w:after="0" w:line="240" w:lineRule="auto"/>
        <w:ind w:firstLine="709"/>
        <w:rPr>
          <w:rFonts w:ascii="Arial" w:hAnsi="Arial" w:cs="Arial"/>
        </w:rPr>
      </w:pPr>
      <w:r>
        <w:rPr>
          <w:rFonts w:ascii="Arial" w:hAnsi="Arial" w:cs="Arial"/>
        </w:rPr>
        <w:t xml:space="preserve">Другой вариант – разнополые пары: </w:t>
      </w:r>
      <w:r w:rsidR="004F16E6">
        <w:rPr>
          <w:rFonts w:ascii="Arial" w:hAnsi="Arial" w:cs="Arial"/>
        </w:rPr>
        <w:t xml:space="preserve">все </w:t>
      </w:r>
      <w:r w:rsidR="00BE3AC8">
        <w:rPr>
          <w:rFonts w:ascii="Arial" w:hAnsi="Arial" w:cs="Arial"/>
        </w:rPr>
        <w:t>древне</w:t>
      </w:r>
      <w:r>
        <w:rPr>
          <w:rFonts w:ascii="Arial" w:hAnsi="Arial" w:cs="Arial"/>
        </w:rPr>
        <w:t>египетские фараоны, женатые на родных сестрах; Клеопатра и ее братья</w:t>
      </w:r>
      <w:r w:rsidR="006951BC">
        <w:rPr>
          <w:rFonts w:ascii="Arial" w:hAnsi="Arial" w:cs="Arial"/>
        </w:rPr>
        <w:t>:</w:t>
      </w:r>
      <w:r>
        <w:rPr>
          <w:rFonts w:ascii="Arial" w:hAnsi="Arial" w:cs="Arial"/>
        </w:rPr>
        <w:t xml:space="preserve"> Птолемей </w:t>
      </w:r>
      <w:r>
        <w:rPr>
          <w:rFonts w:ascii="Arial" w:hAnsi="Arial" w:cs="Arial"/>
          <w:lang w:val="en-US"/>
        </w:rPr>
        <w:t>XIII</w:t>
      </w:r>
      <w:r w:rsidR="006951BC">
        <w:rPr>
          <w:rFonts w:ascii="Arial" w:hAnsi="Arial" w:cs="Arial"/>
        </w:rPr>
        <w:t xml:space="preserve"> и</w:t>
      </w:r>
      <w:r>
        <w:rPr>
          <w:rFonts w:ascii="Arial" w:hAnsi="Arial" w:cs="Arial"/>
        </w:rPr>
        <w:t xml:space="preserve"> Птолемей</w:t>
      </w:r>
      <w:r w:rsidRPr="004E0D82">
        <w:rPr>
          <w:rFonts w:ascii="Arial" w:hAnsi="Arial" w:cs="Arial"/>
        </w:rPr>
        <w:t xml:space="preserve"> </w:t>
      </w:r>
      <w:r>
        <w:rPr>
          <w:rFonts w:ascii="Arial" w:hAnsi="Arial" w:cs="Arial"/>
          <w:lang w:val="en-US"/>
        </w:rPr>
        <w:t>XIV</w:t>
      </w:r>
      <w:r>
        <w:rPr>
          <w:rFonts w:ascii="Arial" w:hAnsi="Arial" w:cs="Arial"/>
        </w:rPr>
        <w:t xml:space="preserve">; Клеопатра и Цезарь; Клеопатра и Марк Антоний; Калигула и Друзилла; </w:t>
      </w:r>
      <w:r w:rsidR="00FA3AEB">
        <w:rPr>
          <w:rFonts w:ascii="Arial" w:hAnsi="Arial" w:cs="Arial"/>
        </w:rPr>
        <w:t xml:space="preserve">князь Петр и Феврония; </w:t>
      </w:r>
      <w:r w:rsidR="004F16E6">
        <w:rPr>
          <w:rFonts w:ascii="Arial" w:hAnsi="Arial" w:cs="Arial"/>
        </w:rPr>
        <w:t xml:space="preserve">Марина Мнишек и ее мужья: Лжедмитрий </w:t>
      </w:r>
      <w:r w:rsidR="004F16E6">
        <w:rPr>
          <w:rFonts w:ascii="Arial" w:hAnsi="Arial" w:cs="Arial"/>
          <w:lang w:val="en-US"/>
        </w:rPr>
        <w:t>I</w:t>
      </w:r>
      <w:r w:rsidR="004F16E6">
        <w:rPr>
          <w:rFonts w:ascii="Arial" w:hAnsi="Arial" w:cs="Arial"/>
        </w:rPr>
        <w:t xml:space="preserve">, Лжедмитрий </w:t>
      </w:r>
      <w:r w:rsidR="004F16E6">
        <w:rPr>
          <w:rFonts w:ascii="Arial" w:hAnsi="Arial" w:cs="Arial"/>
          <w:lang w:val="en-US"/>
        </w:rPr>
        <w:t>II</w:t>
      </w:r>
      <w:r w:rsidR="004F16E6">
        <w:rPr>
          <w:rFonts w:ascii="Arial" w:hAnsi="Arial" w:cs="Arial"/>
        </w:rPr>
        <w:t xml:space="preserve">, Иван Заруцкий; </w:t>
      </w:r>
      <w:r>
        <w:rPr>
          <w:rFonts w:ascii="Arial" w:hAnsi="Arial" w:cs="Arial"/>
        </w:rPr>
        <w:t xml:space="preserve">Иван </w:t>
      </w:r>
      <w:r>
        <w:rPr>
          <w:rFonts w:ascii="Arial" w:hAnsi="Arial" w:cs="Arial"/>
          <w:lang w:val="en-US"/>
        </w:rPr>
        <w:t>V</w:t>
      </w:r>
      <w:r>
        <w:rPr>
          <w:rFonts w:ascii="Arial" w:hAnsi="Arial" w:cs="Arial"/>
        </w:rPr>
        <w:t xml:space="preserve"> и царевна Софья</w:t>
      </w:r>
      <w:r w:rsidR="0034477F">
        <w:rPr>
          <w:rFonts w:ascii="Arial" w:hAnsi="Arial" w:cs="Arial"/>
        </w:rPr>
        <w:t>;</w:t>
      </w:r>
      <w:r w:rsidR="004F16E6">
        <w:rPr>
          <w:rFonts w:ascii="Arial" w:hAnsi="Arial" w:cs="Arial"/>
        </w:rPr>
        <w:t xml:space="preserve"> Петр </w:t>
      </w:r>
      <w:r w:rsidR="00091A9A">
        <w:rPr>
          <w:rFonts w:ascii="Arial" w:hAnsi="Arial" w:cs="Arial"/>
          <w:lang w:val="en-US"/>
        </w:rPr>
        <w:t>I</w:t>
      </w:r>
      <w:r w:rsidR="00091A9A">
        <w:rPr>
          <w:rFonts w:ascii="Arial" w:hAnsi="Arial" w:cs="Arial"/>
        </w:rPr>
        <w:t xml:space="preserve"> </w:t>
      </w:r>
      <w:r w:rsidR="004F16E6">
        <w:rPr>
          <w:rFonts w:ascii="Arial" w:hAnsi="Arial" w:cs="Arial"/>
        </w:rPr>
        <w:t xml:space="preserve">и его жены: Лопухина и Екатерина </w:t>
      </w:r>
      <w:r w:rsidR="004F16E6">
        <w:rPr>
          <w:rFonts w:ascii="Arial" w:hAnsi="Arial" w:cs="Arial"/>
          <w:lang w:val="en-US"/>
        </w:rPr>
        <w:t>I</w:t>
      </w:r>
      <w:r w:rsidR="00091A9A">
        <w:rPr>
          <w:rFonts w:ascii="Arial" w:hAnsi="Arial" w:cs="Arial"/>
        </w:rPr>
        <w:t xml:space="preserve">, Екатерина </w:t>
      </w:r>
      <w:r w:rsidR="00091A9A">
        <w:rPr>
          <w:rFonts w:ascii="Arial" w:hAnsi="Arial" w:cs="Arial"/>
          <w:lang w:val="en-US"/>
        </w:rPr>
        <w:t>I</w:t>
      </w:r>
      <w:r w:rsidR="00091A9A">
        <w:rPr>
          <w:rFonts w:ascii="Arial" w:hAnsi="Arial" w:cs="Arial"/>
        </w:rPr>
        <w:t xml:space="preserve"> и князь Меньшиков</w:t>
      </w:r>
      <w:r w:rsidR="00E210E1">
        <w:rPr>
          <w:rFonts w:ascii="Arial" w:hAnsi="Arial" w:cs="Arial"/>
        </w:rPr>
        <w:t xml:space="preserve">. </w:t>
      </w:r>
    </w:p>
    <w:p w14:paraId="047F3AE0" w14:textId="6AF50593" w:rsidR="00E210E1" w:rsidRPr="00E210E1" w:rsidRDefault="00E210E1" w:rsidP="00E210E1">
      <w:pPr>
        <w:spacing w:after="0" w:line="240" w:lineRule="auto"/>
        <w:ind w:firstLine="709"/>
        <w:rPr>
          <w:rFonts w:ascii="Arial" w:hAnsi="Arial" w:cs="Arial"/>
        </w:rPr>
      </w:pPr>
      <w:r>
        <w:rPr>
          <w:rFonts w:ascii="Arial" w:hAnsi="Arial" w:cs="Arial"/>
        </w:rPr>
        <w:t xml:space="preserve">Из того же ряда </w:t>
      </w:r>
      <w:r w:rsidR="00762ACF">
        <w:rPr>
          <w:rFonts w:ascii="Arial" w:hAnsi="Arial" w:cs="Arial"/>
        </w:rPr>
        <w:t>императриц</w:t>
      </w:r>
      <w:r w:rsidR="00350113">
        <w:rPr>
          <w:rFonts w:ascii="Arial" w:hAnsi="Arial" w:cs="Arial"/>
        </w:rPr>
        <w:t>ы</w:t>
      </w:r>
      <w:r w:rsidR="00762ACF">
        <w:rPr>
          <w:rFonts w:ascii="Arial" w:hAnsi="Arial" w:cs="Arial"/>
        </w:rPr>
        <w:t xml:space="preserve"> </w:t>
      </w:r>
      <w:r w:rsidR="00350113">
        <w:rPr>
          <w:rFonts w:ascii="Arial" w:hAnsi="Arial" w:cs="Arial"/>
        </w:rPr>
        <w:t xml:space="preserve">Анна Иоанновна и Бирон, </w:t>
      </w:r>
      <w:r w:rsidR="00762ACF">
        <w:rPr>
          <w:rFonts w:ascii="Arial" w:hAnsi="Arial" w:cs="Arial"/>
        </w:rPr>
        <w:t xml:space="preserve">Елизавета Петровна и Петр </w:t>
      </w:r>
      <w:r w:rsidR="00762ACF">
        <w:rPr>
          <w:rFonts w:ascii="Arial" w:hAnsi="Arial" w:cs="Arial"/>
          <w:lang w:val="en-US"/>
        </w:rPr>
        <w:t>III</w:t>
      </w:r>
      <w:r w:rsidR="00762ACF">
        <w:rPr>
          <w:rFonts w:ascii="Arial" w:hAnsi="Arial" w:cs="Arial"/>
        </w:rPr>
        <w:t xml:space="preserve">, Петр </w:t>
      </w:r>
      <w:r w:rsidR="00762ACF">
        <w:rPr>
          <w:rFonts w:ascii="Arial" w:hAnsi="Arial" w:cs="Arial"/>
          <w:lang w:val="en-US"/>
        </w:rPr>
        <w:t>III</w:t>
      </w:r>
      <w:r w:rsidR="00762ACF">
        <w:rPr>
          <w:rFonts w:ascii="Arial" w:hAnsi="Arial" w:cs="Arial"/>
        </w:rPr>
        <w:t xml:space="preserve"> и Екатерина</w:t>
      </w:r>
      <w:r w:rsidR="00762ACF" w:rsidRPr="00762ACF">
        <w:rPr>
          <w:rFonts w:ascii="Arial" w:hAnsi="Arial" w:cs="Arial"/>
        </w:rPr>
        <w:t xml:space="preserve"> </w:t>
      </w:r>
      <w:r w:rsidR="00762ACF">
        <w:rPr>
          <w:rFonts w:ascii="Arial" w:hAnsi="Arial" w:cs="Arial"/>
          <w:lang w:val="en-US"/>
        </w:rPr>
        <w:t>II</w:t>
      </w:r>
      <w:r w:rsidR="00762ACF">
        <w:rPr>
          <w:rFonts w:ascii="Arial" w:hAnsi="Arial" w:cs="Arial"/>
        </w:rPr>
        <w:t xml:space="preserve">, </w:t>
      </w:r>
      <w:r>
        <w:rPr>
          <w:rFonts w:ascii="Arial" w:hAnsi="Arial" w:cs="Arial"/>
        </w:rPr>
        <w:t xml:space="preserve">Александр </w:t>
      </w:r>
      <w:r>
        <w:rPr>
          <w:rFonts w:ascii="Arial" w:hAnsi="Arial" w:cs="Arial"/>
          <w:lang w:val="en-US"/>
        </w:rPr>
        <w:t>I</w:t>
      </w:r>
      <w:r>
        <w:rPr>
          <w:rFonts w:ascii="Arial" w:hAnsi="Arial" w:cs="Arial"/>
        </w:rPr>
        <w:t xml:space="preserve"> и его любовницы</w:t>
      </w:r>
      <w:r w:rsidR="00762ACF">
        <w:rPr>
          <w:rFonts w:ascii="Arial" w:hAnsi="Arial" w:cs="Arial"/>
        </w:rPr>
        <w:t>:</w:t>
      </w:r>
      <w:r>
        <w:rPr>
          <w:rFonts w:ascii="Arial" w:hAnsi="Arial" w:cs="Arial"/>
        </w:rPr>
        <w:t xml:space="preserve"> </w:t>
      </w:r>
      <w:r w:rsidRPr="00E210E1">
        <w:rPr>
          <w:rFonts w:ascii="Arial" w:hAnsi="Arial" w:cs="Arial"/>
        </w:rPr>
        <w:t>Мария Нарышкина</w:t>
      </w:r>
      <w:r>
        <w:rPr>
          <w:rFonts w:ascii="Arial" w:hAnsi="Arial" w:cs="Arial"/>
        </w:rPr>
        <w:t xml:space="preserve">, </w:t>
      </w:r>
      <w:r w:rsidRPr="00E210E1">
        <w:rPr>
          <w:rFonts w:ascii="Arial" w:hAnsi="Arial" w:cs="Arial"/>
        </w:rPr>
        <w:t>Софья Всеволжская</w:t>
      </w:r>
      <w:r>
        <w:rPr>
          <w:rFonts w:ascii="Arial" w:hAnsi="Arial" w:cs="Arial"/>
        </w:rPr>
        <w:t xml:space="preserve">, </w:t>
      </w:r>
      <w:r w:rsidRPr="00E210E1">
        <w:rPr>
          <w:rFonts w:ascii="Arial" w:hAnsi="Arial" w:cs="Arial"/>
        </w:rPr>
        <w:t>Ульрика Мёллервэрд</w:t>
      </w:r>
      <w:r>
        <w:rPr>
          <w:rFonts w:ascii="Arial" w:hAnsi="Arial" w:cs="Arial"/>
        </w:rPr>
        <w:t xml:space="preserve">, </w:t>
      </w:r>
      <w:r w:rsidRPr="00E210E1">
        <w:rPr>
          <w:rFonts w:ascii="Arial" w:hAnsi="Arial" w:cs="Arial"/>
        </w:rPr>
        <w:t>Варвара Туркестанова</w:t>
      </w:r>
      <w:r>
        <w:rPr>
          <w:rFonts w:ascii="Arial" w:hAnsi="Arial" w:cs="Arial"/>
        </w:rPr>
        <w:t xml:space="preserve">. </w:t>
      </w:r>
      <w:r w:rsidR="00762ACF">
        <w:rPr>
          <w:rFonts w:ascii="Arial" w:hAnsi="Arial" w:cs="Arial"/>
        </w:rPr>
        <w:t xml:space="preserve">В зарубежной ТИ - Наполеон </w:t>
      </w:r>
      <w:r w:rsidR="00762ACF">
        <w:rPr>
          <w:rFonts w:ascii="Arial" w:hAnsi="Arial" w:cs="Arial"/>
          <w:lang w:val="en-US"/>
        </w:rPr>
        <w:t>I</w:t>
      </w:r>
      <w:r w:rsidR="00762ACF">
        <w:rPr>
          <w:rFonts w:ascii="Arial" w:hAnsi="Arial" w:cs="Arial"/>
        </w:rPr>
        <w:t xml:space="preserve"> и Жозефина, английская королева Виктория и ее муж Альберт. </w:t>
      </w:r>
      <w:r>
        <w:rPr>
          <w:rFonts w:ascii="Arial" w:hAnsi="Arial" w:cs="Arial"/>
        </w:rPr>
        <w:t>В поздний период княжна Мария Александровна и английский принц Альфред и т.д.</w:t>
      </w:r>
    </w:p>
    <w:p w14:paraId="7B3EEA57" w14:textId="200249D1" w:rsidR="002364B0" w:rsidRDefault="000B2A94" w:rsidP="005E147B">
      <w:pPr>
        <w:spacing w:after="0" w:line="240" w:lineRule="auto"/>
        <w:ind w:firstLine="709"/>
        <w:rPr>
          <w:rFonts w:ascii="Arial" w:hAnsi="Arial" w:cs="Arial"/>
        </w:rPr>
      </w:pPr>
      <w:r>
        <w:rPr>
          <w:rFonts w:ascii="Arial" w:hAnsi="Arial" w:cs="Arial"/>
        </w:rPr>
        <w:t xml:space="preserve">Более сложные варианты в ТИ представлены в виде кентавра, т.е. </w:t>
      </w:r>
      <w:r w:rsidR="004E0D82">
        <w:rPr>
          <w:rFonts w:ascii="Arial" w:hAnsi="Arial" w:cs="Arial"/>
        </w:rPr>
        <w:t xml:space="preserve">существа, у которого </w:t>
      </w:r>
      <w:r>
        <w:rPr>
          <w:rFonts w:ascii="Arial" w:hAnsi="Arial" w:cs="Arial"/>
        </w:rPr>
        <w:t>совмещен</w:t>
      </w:r>
      <w:r w:rsidR="004E0D82">
        <w:rPr>
          <w:rFonts w:ascii="Arial" w:hAnsi="Arial" w:cs="Arial"/>
        </w:rPr>
        <w:t>ы</w:t>
      </w:r>
      <w:r>
        <w:rPr>
          <w:rFonts w:ascii="Arial" w:hAnsi="Arial" w:cs="Arial"/>
        </w:rPr>
        <w:t xml:space="preserve"> тел</w:t>
      </w:r>
      <w:r w:rsidR="004E0D82">
        <w:rPr>
          <w:rFonts w:ascii="Arial" w:hAnsi="Arial" w:cs="Arial"/>
        </w:rPr>
        <w:t>о</w:t>
      </w:r>
      <w:r>
        <w:rPr>
          <w:rFonts w:ascii="Arial" w:hAnsi="Arial" w:cs="Arial"/>
        </w:rPr>
        <w:t xml:space="preserve"> человека и коня</w:t>
      </w:r>
      <w:r w:rsidR="00375098">
        <w:rPr>
          <w:rFonts w:ascii="Arial" w:hAnsi="Arial" w:cs="Arial"/>
        </w:rPr>
        <w:t>. Еще более сложная модификация в раздельной вариации</w:t>
      </w:r>
      <w:r w:rsidR="004E0D82">
        <w:rPr>
          <w:rFonts w:ascii="Arial" w:hAnsi="Arial" w:cs="Arial"/>
        </w:rPr>
        <w:t xml:space="preserve">, например, </w:t>
      </w:r>
      <w:r w:rsidR="003F3090">
        <w:rPr>
          <w:rFonts w:ascii="Arial" w:hAnsi="Arial" w:cs="Arial"/>
        </w:rPr>
        <w:t>император</w:t>
      </w:r>
      <w:r w:rsidR="004E0D82">
        <w:rPr>
          <w:rFonts w:ascii="Arial" w:hAnsi="Arial" w:cs="Arial"/>
        </w:rPr>
        <w:t>ы</w:t>
      </w:r>
      <w:r>
        <w:rPr>
          <w:rFonts w:ascii="Arial" w:hAnsi="Arial" w:cs="Arial"/>
        </w:rPr>
        <w:t xml:space="preserve"> Александр Македонск</w:t>
      </w:r>
      <w:r w:rsidR="004E0D82">
        <w:rPr>
          <w:rFonts w:ascii="Arial" w:hAnsi="Arial" w:cs="Arial"/>
        </w:rPr>
        <w:t>ий и</w:t>
      </w:r>
      <w:r>
        <w:rPr>
          <w:rFonts w:ascii="Arial" w:hAnsi="Arial" w:cs="Arial"/>
        </w:rPr>
        <w:t xml:space="preserve"> кон</w:t>
      </w:r>
      <w:r w:rsidR="004E0D82">
        <w:rPr>
          <w:rFonts w:ascii="Arial" w:hAnsi="Arial" w:cs="Arial"/>
        </w:rPr>
        <w:t>ь</w:t>
      </w:r>
      <w:r>
        <w:rPr>
          <w:rFonts w:ascii="Arial" w:hAnsi="Arial" w:cs="Arial"/>
        </w:rPr>
        <w:t xml:space="preserve"> Буцефал, </w:t>
      </w:r>
      <w:r w:rsidR="003F3090">
        <w:rPr>
          <w:rFonts w:ascii="Arial" w:hAnsi="Arial" w:cs="Arial"/>
        </w:rPr>
        <w:t xml:space="preserve">а также </w:t>
      </w:r>
      <w:r>
        <w:rPr>
          <w:rFonts w:ascii="Arial" w:hAnsi="Arial" w:cs="Arial"/>
        </w:rPr>
        <w:t>Юли</w:t>
      </w:r>
      <w:r w:rsidR="004E0D82">
        <w:rPr>
          <w:rFonts w:ascii="Arial" w:hAnsi="Arial" w:cs="Arial"/>
        </w:rPr>
        <w:t>й</w:t>
      </w:r>
      <w:r>
        <w:rPr>
          <w:rFonts w:ascii="Arial" w:hAnsi="Arial" w:cs="Arial"/>
        </w:rPr>
        <w:t xml:space="preserve"> Цезар</w:t>
      </w:r>
      <w:r w:rsidR="004E0D82">
        <w:rPr>
          <w:rFonts w:ascii="Arial" w:hAnsi="Arial" w:cs="Arial"/>
        </w:rPr>
        <w:t>ь и</w:t>
      </w:r>
      <w:r>
        <w:rPr>
          <w:rFonts w:ascii="Arial" w:hAnsi="Arial" w:cs="Arial"/>
        </w:rPr>
        <w:t xml:space="preserve"> кон</w:t>
      </w:r>
      <w:r w:rsidR="004E0D82">
        <w:rPr>
          <w:rFonts w:ascii="Arial" w:hAnsi="Arial" w:cs="Arial"/>
        </w:rPr>
        <w:t>ь</w:t>
      </w:r>
      <w:r>
        <w:rPr>
          <w:rFonts w:ascii="Arial" w:hAnsi="Arial" w:cs="Arial"/>
        </w:rPr>
        <w:t xml:space="preserve"> Инцестатус (Сенатор).</w:t>
      </w:r>
    </w:p>
    <w:p w14:paraId="73018193" w14:textId="2BF329E5" w:rsidR="00494351" w:rsidRDefault="000B2A94" w:rsidP="005E147B">
      <w:pPr>
        <w:spacing w:after="0" w:line="240" w:lineRule="auto"/>
        <w:ind w:firstLine="709"/>
        <w:rPr>
          <w:rFonts w:ascii="Arial" w:hAnsi="Arial" w:cs="Arial"/>
        </w:rPr>
      </w:pPr>
      <w:r>
        <w:rPr>
          <w:rFonts w:ascii="Arial" w:hAnsi="Arial" w:cs="Arial"/>
        </w:rPr>
        <w:t>В русских сказках описан персонаж Полкан (полуконь) или Кит</w:t>
      </w:r>
      <w:r w:rsidR="003F3090">
        <w:rPr>
          <w:rFonts w:ascii="Arial" w:hAnsi="Arial" w:cs="Arial"/>
        </w:rPr>
        <w:t>ов</w:t>
      </w:r>
      <w:r>
        <w:rPr>
          <w:rFonts w:ascii="Arial" w:hAnsi="Arial" w:cs="Arial"/>
        </w:rPr>
        <w:t>р</w:t>
      </w:r>
      <w:r w:rsidR="003F3090">
        <w:rPr>
          <w:rFonts w:ascii="Arial" w:hAnsi="Arial" w:cs="Arial"/>
        </w:rPr>
        <w:t>а</w:t>
      </w:r>
      <w:r>
        <w:rPr>
          <w:rFonts w:ascii="Arial" w:hAnsi="Arial" w:cs="Arial"/>
        </w:rPr>
        <w:t>с, как защитник и освободитель народа.</w:t>
      </w:r>
      <w:r w:rsidR="003F3090">
        <w:rPr>
          <w:rFonts w:ascii="Arial" w:hAnsi="Arial" w:cs="Arial"/>
        </w:rPr>
        <w:t xml:space="preserve"> Обратим внимание, что имя коня «Буцефал» можно прочесть как «Би+цефал», т.е. по-гречески «две головы», а «Сенатор» как «конь» + «тур» (бык).</w:t>
      </w:r>
      <w:r w:rsidR="00992886">
        <w:rPr>
          <w:rFonts w:ascii="Arial" w:hAnsi="Arial" w:cs="Arial"/>
        </w:rPr>
        <w:t xml:space="preserve"> «Китоврас», похоже, искаженное «конь» + «тур» на греческий манер.</w:t>
      </w:r>
      <w:r w:rsidR="005A254A">
        <w:rPr>
          <w:rFonts w:ascii="Arial" w:hAnsi="Arial" w:cs="Arial"/>
        </w:rPr>
        <w:t xml:space="preserve"> </w:t>
      </w:r>
      <w:r w:rsidR="00001A03">
        <w:rPr>
          <w:rFonts w:ascii="Arial" w:hAnsi="Arial" w:cs="Arial"/>
        </w:rPr>
        <w:t>То же самое мы узнаем из сказки П. Бажова «Малахитовая шкатулка», где Хозяйка медной горы в конце повествования «двоиться стала».</w:t>
      </w:r>
    </w:p>
    <w:p w14:paraId="0BA9183E" w14:textId="5828B0E1" w:rsidR="000B2A94" w:rsidRDefault="005A254A" w:rsidP="005E147B">
      <w:pPr>
        <w:spacing w:after="0" w:line="240" w:lineRule="auto"/>
        <w:ind w:firstLine="709"/>
        <w:rPr>
          <w:rFonts w:ascii="Arial" w:hAnsi="Arial" w:cs="Arial"/>
        </w:rPr>
      </w:pPr>
      <w:r>
        <w:rPr>
          <w:rFonts w:ascii="Arial" w:hAnsi="Arial" w:cs="Arial"/>
        </w:rPr>
        <w:t>Эти мысли, кстати, объясняют двойные и тройные престолы в московском Кремле, когда Прометей правил единолично (на двойном троне) или с кем-то из представителей мировой аристократии (на тройном).</w:t>
      </w:r>
      <w:r w:rsidR="00494351">
        <w:rPr>
          <w:rFonts w:ascii="Arial" w:hAnsi="Arial" w:cs="Arial"/>
        </w:rPr>
        <w:t xml:space="preserve"> Из той же серии </w:t>
      </w:r>
      <w:r w:rsidR="00730FC9">
        <w:rPr>
          <w:rFonts w:ascii="Arial" w:hAnsi="Arial" w:cs="Arial"/>
        </w:rPr>
        <w:t xml:space="preserve">тройное правление, в ТИ </w:t>
      </w:r>
      <w:r w:rsidR="00494351">
        <w:rPr>
          <w:rFonts w:ascii="Arial" w:hAnsi="Arial" w:cs="Arial"/>
        </w:rPr>
        <w:t>– Триумвираты</w:t>
      </w:r>
      <w:r w:rsidR="00730FC9">
        <w:rPr>
          <w:rFonts w:ascii="Arial" w:hAnsi="Arial" w:cs="Arial"/>
        </w:rPr>
        <w:t xml:space="preserve"> в древнем Риме и на Руси</w:t>
      </w:r>
      <w:r w:rsidR="00494351">
        <w:rPr>
          <w:rFonts w:ascii="Arial" w:hAnsi="Arial" w:cs="Arial"/>
        </w:rPr>
        <w:t>.</w:t>
      </w:r>
      <w:r w:rsidR="003576D4">
        <w:rPr>
          <w:rFonts w:ascii="Arial" w:hAnsi="Arial" w:cs="Arial"/>
        </w:rPr>
        <w:t xml:space="preserve"> Сюда же разногласия по двоеперстию и троеперстию у раскольников и православных христиан.</w:t>
      </w:r>
    </w:p>
    <w:p w14:paraId="201C2CCC" w14:textId="16DCEABD" w:rsidR="003F3090" w:rsidRDefault="003F3090" w:rsidP="005E147B">
      <w:pPr>
        <w:spacing w:after="0" w:line="240" w:lineRule="auto"/>
        <w:ind w:firstLine="709"/>
        <w:rPr>
          <w:rFonts w:ascii="Arial" w:hAnsi="Arial" w:cs="Arial"/>
        </w:rPr>
      </w:pPr>
      <w:r>
        <w:rPr>
          <w:rFonts w:ascii="Arial" w:hAnsi="Arial" w:cs="Arial"/>
        </w:rPr>
        <w:lastRenderedPageBreak/>
        <w:t>Доказательством высказанного предположения мо</w:t>
      </w:r>
      <w:r w:rsidR="005E4960">
        <w:rPr>
          <w:rFonts w:ascii="Arial" w:hAnsi="Arial" w:cs="Arial"/>
        </w:rPr>
        <w:t>гу</w:t>
      </w:r>
      <w:r>
        <w:rPr>
          <w:rFonts w:ascii="Arial" w:hAnsi="Arial" w:cs="Arial"/>
        </w:rPr>
        <w:t xml:space="preserve">т служить </w:t>
      </w:r>
      <w:r w:rsidR="005E4960">
        <w:rPr>
          <w:rFonts w:ascii="Arial" w:hAnsi="Arial" w:cs="Arial"/>
        </w:rPr>
        <w:t>иранские миниатюры, на которых</w:t>
      </w:r>
      <w:r>
        <w:rPr>
          <w:rFonts w:ascii="Arial" w:hAnsi="Arial" w:cs="Arial"/>
        </w:rPr>
        <w:t xml:space="preserve"> </w:t>
      </w:r>
      <w:r w:rsidR="005E4960">
        <w:rPr>
          <w:rFonts w:ascii="Arial" w:hAnsi="Arial" w:cs="Arial"/>
        </w:rPr>
        <w:t>изображение В</w:t>
      </w:r>
      <w:r>
        <w:rPr>
          <w:rFonts w:ascii="Arial" w:hAnsi="Arial" w:cs="Arial"/>
        </w:rPr>
        <w:t>ознесени</w:t>
      </w:r>
      <w:r w:rsidR="005E4960">
        <w:rPr>
          <w:rFonts w:ascii="Arial" w:hAnsi="Arial" w:cs="Arial"/>
        </w:rPr>
        <w:t>я</w:t>
      </w:r>
      <w:r>
        <w:rPr>
          <w:rFonts w:ascii="Arial" w:hAnsi="Arial" w:cs="Arial"/>
        </w:rPr>
        <w:t xml:space="preserve"> пророка Магомета на небеса представлено </w:t>
      </w:r>
      <w:r w:rsidR="005E4960">
        <w:rPr>
          <w:rFonts w:ascii="Arial" w:hAnsi="Arial" w:cs="Arial"/>
        </w:rPr>
        <w:t>в виде</w:t>
      </w:r>
      <w:r w:rsidR="00992886">
        <w:rPr>
          <w:rFonts w:ascii="Arial" w:hAnsi="Arial" w:cs="Arial"/>
        </w:rPr>
        <w:t xml:space="preserve"> </w:t>
      </w:r>
      <w:r>
        <w:rPr>
          <w:rFonts w:ascii="Arial" w:hAnsi="Arial" w:cs="Arial"/>
        </w:rPr>
        <w:t>всадник</w:t>
      </w:r>
      <w:r w:rsidR="005E4960">
        <w:rPr>
          <w:rFonts w:ascii="Arial" w:hAnsi="Arial" w:cs="Arial"/>
        </w:rPr>
        <w:t>а</w:t>
      </w:r>
      <w:r>
        <w:rPr>
          <w:rFonts w:ascii="Arial" w:hAnsi="Arial" w:cs="Arial"/>
        </w:rPr>
        <w:t xml:space="preserve"> </w:t>
      </w:r>
      <w:r w:rsidR="00992886">
        <w:rPr>
          <w:rFonts w:ascii="Arial" w:hAnsi="Arial" w:cs="Arial"/>
        </w:rPr>
        <w:t>(</w:t>
      </w:r>
      <w:r w:rsidR="005E4960">
        <w:rPr>
          <w:rFonts w:ascii="Arial" w:hAnsi="Arial" w:cs="Arial"/>
        </w:rPr>
        <w:t>пророка</w:t>
      </w:r>
      <w:r w:rsidR="00992886">
        <w:rPr>
          <w:rFonts w:ascii="Arial" w:hAnsi="Arial" w:cs="Arial"/>
        </w:rPr>
        <w:t>)</w:t>
      </w:r>
      <w:r>
        <w:rPr>
          <w:rFonts w:ascii="Arial" w:hAnsi="Arial" w:cs="Arial"/>
        </w:rPr>
        <w:t xml:space="preserve"> на коне с человеческой головой </w:t>
      </w:r>
      <w:r w:rsidR="00992886">
        <w:rPr>
          <w:rFonts w:ascii="Arial" w:hAnsi="Arial" w:cs="Arial"/>
        </w:rPr>
        <w:t xml:space="preserve">у последнего </w:t>
      </w:r>
      <w:r>
        <w:rPr>
          <w:rFonts w:ascii="Arial" w:hAnsi="Arial" w:cs="Arial"/>
        </w:rPr>
        <w:t>в царской короне. Заметим, что этот эпизод очень напоминал христианское Преображение</w:t>
      </w:r>
      <w:r w:rsidR="00FF75E0">
        <w:rPr>
          <w:rFonts w:ascii="Arial" w:hAnsi="Arial" w:cs="Arial"/>
        </w:rPr>
        <w:t>, а также Воскресение</w:t>
      </w:r>
      <w:r>
        <w:rPr>
          <w:rFonts w:ascii="Arial" w:hAnsi="Arial" w:cs="Arial"/>
        </w:rPr>
        <w:t xml:space="preserve"> Христа (рис. 13)</w:t>
      </w:r>
      <w:r w:rsidR="00992886">
        <w:rPr>
          <w:rFonts w:ascii="Arial" w:hAnsi="Arial" w:cs="Arial"/>
        </w:rPr>
        <w:t>.</w:t>
      </w:r>
    </w:p>
    <w:p w14:paraId="5BBC885F" w14:textId="365D43E7" w:rsidR="007F621B" w:rsidRDefault="007F621B" w:rsidP="005E147B">
      <w:pPr>
        <w:spacing w:after="0" w:line="240" w:lineRule="auto"/>
        <w:ind w:firstLine="709"/>
        <w:rPr>
          <w:rFonts w:ascii="Arial" w:hAnsi="Arial" w:cs="Arial"/>
        </w:rPr>
      </w:pPr>
      <w:r>
        <w:rPr>
          <w:noProof/>
        </w:rPr>
        <w:drawing>
          <wp:anchor distT="0" distB="0" distL="114300" distR="114300" simplePos="0" relativeHeight="251662336" behindDoc="0" locked="0" layoutInCell="1" allowOverlap="1" wp14:anchorId="5EB5B6F6" wp14:editId="7F7DD4D8">
            <wp:simplePos x="0" y="0"/>
            <wp:positionH relativeFrom="column">
              <wp:posOffset>1891389</wp:posOffset>
            </wp:positionH>
            <wp:positionV relativeFrom="paragraph">
              <wp:posOffset>262669</wp:posOffset>
            </wp:positionV>
            <wp:extent cx="1252800" cy="2145600"/>
            <wp:effectExtent l="0" t="0" r="5080" b="762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800" cy="214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02E0" w14:textId="77777777" w:rsidR="007F621B" w:rsidRDefault="007F621B" w:rsidP="005E147B">
      <w:pPr>
        <w:spacing w:after="0" w:line="240" w:lineRule="auto"/>
        <w:ind w:firstLine="709"/>
        <w:rPr>
          <w:rFonts w:ascii="Arial" w:hAnsi="Arial" w:cs="Arial"/>
        </w:rPr>
      </w:pPr>
      <w:r>
        <w:rPr>
          <w:rFonts w:ascii="Arial" w:hAnsi="Arial" w:cs="Arial"/>
        </w:rPr>
        <w:t xml:space="preserve">          </w:t>
      </w:r>
    </w:p>
    <w:p w14:paraId="58D6A9D6" w14:textId="25D29EB9" w:rsidR="00992886" w:rsidRDefault="007F621B" w:rsidP="005E147B">
      <w:pPr>
        <w:spacing w:after="0" w:line="240" w:lineRule="auto"/>
        <w:ind w:firstLine="709"/>
        <w:rPr>
          <w:rFonts w:ascii="Arial" w:hAnsi="Arial" w:cs="Arial"/>
        </w:rPr>
      </w:pPr>
      <w:r>
        <w:rPr>
          <w:rFonts w:ascii="Arial" w:hAnsi="Arial" w:cs="Arial"/>
        </w:rPr>
        <w:t xml:space="preserve">           </w:t>
      </w:r>
      <w:r w:rsidR="00992886">
        <w:rPr>
          <w:rFonts w:ascii="Arial" w:hAnsi="Arial" w:cs="Arial"/>
        </w:rPr>
        <w:t xml:space="preserve">Рис. 13. </w:t>
      </w:r>
      <w:r>
        <w:rPr>
          <w:rFonts w:ascii="Arial" w:hAnsi="Arial" w:cs="Arial"/>
        </w:rPr>
        <w:t>Вознесени</w:t>
      </w:r>
      <w:r w:rsidR="00A17B25">
        <w:rPr>
          <w:rFonts w:ascii="Arial" w:hAnsi="Arial" w:cs="Arial"/>
        </w:rPr>
        <w:t>е</w:t>
      </w:r>
      <w:r>
        <w:rPr>
          <w:rFonts w:ascii="Arial" w:hAnsi="Arial" w:cs="Arial"/>
        </w:rPr>
        <w:t xml:space="preserve"> пророка Магомета</w:t>
      </w:r>
    </w:p>
    <w:p w14:paraId="6C9B5AC0" w14:textId="77777777" w:rsidR="007F621B" w:rsidRDefault="007F621B" w:rsidP="005E147B">
      <w:pPr>
        <w:spacing w:after="0" w:line="240" w:lineRule="auto"/>
        <w:ind w:firstLine="709"/>
        <w:rPr>
          <w:rFonts w:ascii="Arial" w:hAnsi="Arial" w:cs="Arial"/>
        </w:rPr>
      </w:pPr>
    </w:p>
    <w:p w14:paraId="36E06250" w14:textId="3FCCB5AA" w:rsidR="005E147B" w:rsidRPr="005E147B" w:rsidRDefault="00DB57FB" w:rsidP="005E147B">
      <w:pPr>
        <w:spacing w:after="0" w:line="240" w:lineRule="auto"/>
        <w:ind w:firstLine="709"/>
        <w:rPr>
          <w:rFonts w:ascii="Arial" w:hAnsi="Arial" w:cs="Arial"/>
        </w:rPr>
      </w:pPr>
      <w:r>
        <w:rPr>
          <w:rFonts w:ascii="Arial" w:hAnsi="Arial" w:cs="Arial"/>
        </w:rPr>
        <w:t>В свете вышесказанного возможен пересмотр восприятия изображений св. Христофора, а также Марии и младенца</w:t>
      </w:r>
      <w:r w:rsidR="00C72455">
        <w:rPr>
          <w:rFonts w:ascii="Arial" w:hAnsi="Arial" w:cs="Arial"/>
        </w:rPr>
        <w:t>, указанного выше</w:t>
      </w:r>
      <w:r>
        <w:rPr>
          <w:rFonts w:ascii="Arial" w:hAnsi="Arial" w:cs="Arial"/>
        </w:rPr>
        <w:t xml:space="preserve">. </w:t>
      </w:r>
      <w:r w:rsidR="005E147B" w:rsidRPr="005E147B">
        <w:rPr>
          <w:rFonts w:ascii="Arial" w:hAnsi="Arial" w:cs="Arial"/>
        </w:rPr>
        <w:t>В индийской религиозной литературе, помимо других богов, Прометей представлен богом мудрости и благополучия под именем Ганеша уже с головой слона, что довольно точно совпадало с его поздним реальным образом. В ТИ изображение Прометея скрыто под именем Джозефа Меррика — «Человека-слона» (рис. 1</w:t>
      </w:r>
      <w:r w:rsidR="00D27AD0">
        <w:rPr>
          <w:rFonts w:ascii="Arial" w:hAnsi="Arial" w:cs="Arial"/>
        </w:rPr>
        <w:t>4</w:t>
      </w:r>
      <w:r w:rsidR="005E147B" w:rsidRPr="005E147B">
        <w:rPr>
          <w:rFonts w:ascii="Arial" w:hAnsi="Arial" w:cs="Arial"/>
        </w:rPr>
        <w:t xml:space="preserve"> и 1</w:t>
      </w:r>
      <w:r w:rsidR="00D27AD0">
        <w:rPr>
          <w:rFonts w:ascii="Arial" w:hAnsi="Arial" w:cs="Arial"/>
        </w:rPr>
        <w:t>5</w:t>
      </w:r>
      <w:r w:rsidR="005E147B" w:rsidRPr="005E147B">
        <w:rPr>
          <w:rFonts w:ascii="Arial" w:hAnsi="Arial" w:cs="Arial"/>
        </w:rPr>
        <w:t>—1</w:t>
      </w:r>
      <w:r w:rsidR="00D27AD0">
        <w:rPr>
          <w:rFonts w:ascii="Arial" w:hAnsi="Arial" w:cs="Arial"/>
        </w:rPr>
        <w:t>8</w:t>
      </w:r>
      <w:r w:rsidR="005E147B" w:rsidRPr="005E147B">
        <w:rPr>
          <w:rFonts w:ascii="Arial" w:hAnsi="Arial" w:cs="Arial"/>
        </w:rPr>
        <w:t>).</w:t>
      </w:r>
    </w:p>
    <w:p w14:paraId="5928716D" w14:textId="77777777" w:rsidR="005E147B" w:rsidRPr="005E147B" w:rsidRDefault="005E147B" w:rsidP="005E147B">
      <w:pPr>
        <w:spacing w:after="0" w:line="240" w:lineRule="auto"/>
        <w:ind w:firstLine="709"/>
        <w:rPr>
          <w:rFonts w:ascii="Arial" w:hAnsi="Arial" w:cs="Arial"/>
        </w:rPr>
      </w:pPr>
    </w:p>
    <w:p w14:paraId="0762CBC7" w14:textId="77777777" w:rsidR="00422F95" w:rsidRDefault="00422F95" w:rsidP="00422F95">
      <w:pPr>
        <w:pStyle w:val="docdata"/>
        <w:spacing w:before="0" w:beforeAutospacing="0" w:after="160" w:afterAutospacing="0"/>
      </w:pPr>
      <w:r>
        <w:rPr>
          <w:rFonts w:ascii="Arial" w:hAnsi="Arial" w:cs="Arial"/>
          <w:noProof/>
          <w:color w:val="000000"/>
        </w:rPr>
        <w:drawing>
          <wp:inline distT="0" distB="0" distL="0" distR="0" wp14:anchorId="74303FAC" wp14:editId="7A079407">
            <wp:extent cx="5125085" cy="3276600"/>
            <wp:effectExtent l="0" t="0" r="0" b="0"/>
            <wp:docPr id="1304384159" name="Рисунок 130438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5085" cy="3276600"/>
                    </a:xfrm>
                    <a:prstGeom prst="rect">
                      <a:avLst/>
                    </a:prstGeom>
                    <a:noFill/>
                    <a:ln>
                      <a:noFill/>
                    </a:ln>
                  </pic:spPr>
                </pic:pic>
              </a:graphicData>
            </a:graphic>
          </wp:inline>
        </w:drawing>
      </w:r>
    </w:p>
    <w:p w14:paraId="1351674D" w14:textId="7F3194F3" w:rsidR="005E147B" w:rsidRPr="005E147B" w:rsidRDefault="005E147B" w:rsidP="00422F95">
      <w:pPr>
        <w:spacing w:after="0" w:line="240" w:lineRule="auto"/>
        <w:rPr>
          <w:rFonts w:ascii="Arial" w:hAnsi="Arial" w:cs="Arial"/>
        </w:rPr>
      </w:pPr>
      <w:r w:rsidRPr="005E147B">
        <w:rPr>
          <w:rFonts w:ascii="Arial" w:hAnsi="Arial" w:cs="Arial"/>
        </w:rPr>
        <w:t>Рис. 1</w:t>
      </w:r>
      <w:r w:rsidR="00422F95">
        <w:rPr>
          <w:rFonts w:ascii="Arial" w:hAnsi="Arial" w:cs="Arial"/>
        </w:rPr>
        <w:t>4</w:t>
      </w:r>
      <w:r w:rsidRPr="005E147B">
        <w:rPr>
          <w:rFonts w:ascii="Arial" w:hAnsi="Arial" w:cs="Arial"/>
        </w:rPr>
        <w:t xml:space="preserve">. Индийский Ганеша </w:t>
      </w:r>
      <w:r w:rsidR="00422F95">
        <w:rPr>
          <w:rFonts w:ascii="Arial" w:hAnsi="Arial" w:cs="Arial"/>
        </w:rPr>
        <w:t xml:space="preserve">                                </w:t>
      </w:r>
      <w:r w:rsidRPr="005E147B">
        <w:rPr>
          <w:rFonts w:ascii="Arial" w:hAnsi="Arial" w:cs="Arial"/>
        </w:rPr>
        <w:t xml:space="preserve"> Рис. 1</w:t>
      </w:r>
      <w:r w:rsidR="00422F95">
        <w:rPr>
          <w:rFonts w:ascii="Arial" w:hAnsi="Arial" w:cs="Arial"/>
        </w:rPr>
        <w:t>5</w:t>
      </w:r>
      <w:r w:rsidRPr="005E147B">
        <w:rPr>
          <w:rFonts w:ascii="Arial" w:hAnsi="Arial" w:cs="Arial"/>
        </w:rPr>
        <w:t xml:space="preserve">. Джозеф Меррик                                                                                                   </w:t>
      </w:r>
    </w:p>
    <w:p w14:paraId="34F4ACA5" w14:textId="26FE2AD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Человек-слон</w:t>
      </w:r>
    </w:p>
    <w:p w14:paraId="29900E35" w14:textId="77777777" w:rsidR="005E147B" w:rsidRPr="005E147B" w:rsidRDefault="005E147B" w:rsidP="005E147B">
      <w:pPr>
        <w:spacing w:after="0" w:line="240" w:lineRule="auto"/>
        <w:ind w:firstLine="709"/>
        <w:rPr>
          <w:rFonts w:ascii="Arial" w:hAnsi="Arial" w:cs="Arial"/>
        </w:rPr>
      </w:pPr>
    </w:p>
    <w:p w14:paraId="14FBCAC5" w14:textId="77777777" w:rsidR="002D0820" w:rsidRDefault="002D0820" w:rsidP="002D0820">
      <w:pPr>
        <w:pStyle w:val="docdata"/>
        <w:spacing w:before="0" w:beforeAutospacing="0" w:after="160" w:afterAutospacing="0"/>
      </w:pPr>
      <w:r>
        <w:rPr>
          <w:rFonts w:ascii="Arial" w:hAnsi="Arial" w:cs="Arial"/>
          <w:noProof/>
          <w:color w:val="000000"/>
        </w:rPr>
        <w:lastRenderedPageBreak/>
        <w:drawing>
          <wp:inline distT="0" distB="0" distL="0" distR="0" wp14:anchorId="1A9EA60F" wp14:editId="535553A8">
            <wp:extent cx="5821045" cy="2534285"/>
            <wp:effectExtent l="0" t="0" r="8255" b="0"/>
            <wp:docPr id="1809505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045" cy="2534285"/>
                    </a:xfrm>
                    <a:prstGeom prst="rect">
                      <a:avLst/>
                    </a:prstGeom>
                    <a:noFill/>
                    <a:ln>
                      <a:noFill/>
                    </a:ln>
                  </pic:spPr>
                </pic:pic>
              </a:graphicData>
            </a:graphic>
          </wp:inline>
        </w:drawing>
      </w:r>
    </w:p>
    <w:p w14:paraId="3EE710F6" w14:textId="757F9B85" w:rsidR="005E147B" w:rsidRDefault="002D0820" w:rsidP="002D0820">
      <w:pPr>
        <w:spacing w:after="0" w:line="240" w:lineRule="auto"/>
        <w:rPr>
          <w:rFonts w:ascii="Arial" w:hAnsi="Arial" w:cs="Arial"/>
        </w:rPr>
      </w:pPr>
      <w:r>
        <w:rPr>
          <w:rFonts w:ascii="Arial" w:hAnsi="Arial" w:cs="Arial"/>
        </w:rPr>
        <w:t xml:space="preserve">        </w:t>
      </w:r>
      <w:r w:rsidR="005E147B" w:rsidRPr="005E147B">
        <w:rPr>
          <w:rFonts w:ascii="Arial" w:hAnsi="Arial" w:cs="Arial"/>
        </w:rPr>
        <w:t>Рис. 1</w:t>
      </w:r>
      <w:r w:rsidR="004974B1">
        <w:rPr>
          <w:rFonts w:ascii="Arial" w:hAnsi="Arial" w:cs="Arial"/>
        </w:rPr>
        <w:t>6</w:t>
      </w:r>
      <w:r w:rsidR="005E147B" w:rsidRPr="005E147B">
        <w:rPr>
          <w:rFonts w:ascii="Arial" w:hAnsi="Arial" w:cs="Arial"/>
        </w:rPr>
        <w:t xml:space="preserve">   Профиль        </w:t>
      </w:r>
      <w:r>
        <w:rPr>
          <w:rFonts w:ascii="Arial" w:hAnsi="Arial" w:cs="Arial"/>
        </w:rPr>
        <w:t xml:space="preserve">       </w:t>
      </w:r>
      <w:r w:rsidR="005E147B" w:rsidRPr="005E147B">
        <w:rPr>
          <w:rFonts w:ascii="Arial" w:hAnsi="Arial" w:cs="Arial"/>
        </w:rPr>
        <w:t>Рис. 1</w:t>
      </w:r>
      <w:r w:rsidR="004974B1">
        <w:rPr>
          <w:rFonts w:ascii="Arial" w:hAnsi="Arial" w:cs="Arial"/>
        </w:rPr>
        <w:t>7</w:t>
      </w:r>
      <w:r w:rsidR="005E147B" w:rsidRPr="005E147B">
        <w:rPr>
          <w:rFonts w:ascii="Arial" w:hAnsi="Arial" w:cs="Arial"/>
        </w:rPr>
        <w:t xml:space="preserve">    Анфас                     Рис. 1</w:t>
      </w:r>
      <w:r w:rsidR="004974B1">
        <w:rPr>
          <w:rFonts w:ascii="Arial" w:hAnsi="Arial" w:cs="Arial"/>
        </w:rPr>
        <w:t>8</w:t>
      </w:r>
      <w:r w:rsidR="005E147B" w:rsidRPr="005E147B">
        <w:rPr>
          <w:rFonts w:ascii="Arial" w:hAnsi="Arial" w:cs="Arial"/>
        </w:rPr>
        <w:t xml:space="preserve">    В костюме</w:t>
      </w:r>
    </w:p>
    <w:p w14:paraId="175A3B50" w14:textId="77777777" w:rsidR="00291E3B" w:rsidRDefault="00291E3B" w:rsidP="002D0820">
      <w:pPr>
        <w:spacing w:after="0" w:line="240" w:lineRule="auto"/>
        <w:rPr>
          <w:rFonts w:ascii="Arial" w:hAnsi="Arial" w:cs="Arial"/>
        </w:rPr>
      </w:pPr>
    </w:p>
    <w:p w14:paraId="165E7A46" w14:textId="2CC32A65" w:rsidR="00291E3B" w:rsidRPr="00291E3B" w:rsidRDefault="00291E3B" w:rsidP="00291E3B">
      <w:pPr>
        <w:spacing w:after="0" w:line="240" w:lineRule="auto"/>
        <w:jc w:val="center"/>
        <w:rPr>
          <w:rFonts w:ascii="Arial" w:hAnsi="Arial" w:cs="Arial"/>
          <w:b/>
          <w:bCs/>
        </w:rPr>
      </w:pPr>
      <w:r w:rsidRPr="00291E3B">
        <w:rPr>
          <w:rFonts w:ascii="Arial" w:hAnsi="Arial" w:cs="Arial"/>
          <w:b/>
          <w:bCs/>
        </w:rPr>
        <w:t>Царь славы</w:t>
      </w:r>
    </w:p>
    <w:p w14:paraId="41827988" w14:textId="77777777" w:rsidR="005E147B" w:rsidRDefault="005E147B" w:rsidP="005E147B">
      <w:pPr>
        <w:spacing w:after="0" w:line="240" w:lineRule="auto"/>
        <w:ind w:firstLine="709"/>
        <w:rPr>
          <w:rFonts w:ascii="Arial" w:hAnsi="Arial" w:cs="Arial"/>
        </w:rPr>
      </w:pPr>
    </w:p>
    <w:p w14:paraId="3781A514"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 xml:space="preserve">Как было уже сказано, цивилизация до прихода Прометея представляла сплошное крепостничество и рабство. Отсюда название народов, заселявших северо-восток европейского континента: «славяне» или «славаки», т.е. рабы на всех латинизированных языках. </w:t>
      </w:r>
    </w:p>
    <w:p w14:paraId="03A6B2CE"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 xml:space="preserve">Слово «раб» по-английски — slave («слейв»), по-немецки Sklave («склаве»), по-испански — esclavo («эсклаво»). В русском языке слово было несколько изменено на «холопа» и «волхва». Отсюда известное восстание 1071 г., когда в Ростовской земле волхвы из Ярославля подняли восстание смердов. </w:t>
      </w:r>
    </w:p>
    <w:p w14:paraId="2D2647B4" w14:textId="484A8A05" w:rsidR="00291E3B" w:rsidRDefault="00291E3B" w:rsidP="00291E3B">
      <w:pPr>
        <w:spacing w:after="0" w:line="240" w:lineRule="auto"/>
        <w:ind w:firstLine="709"/>
        <w:rPr>
          <w:rFonts w:ascii="Arial" w:hAnsi="Arial" w:cs="Arial"/>
        </w:rPr>
      </w:pPr>
      <w:r w:rsidRPr="00291E3B">
        <w:rPr>
          <w:rFonts w:ascii="Arial" w:hAnsi="Arial" w:cs="Arial"/>
        </w:rPr>
        <w:t xml:space="preserve">Заметим, что по-арабски и </w:t>
      </w:r>
      <w:r w:rsidR="00C33E02">
        <w:rPr>
          <w:rFonts w:ascii="Arial" w:hAnsi="Arial" w:cs="Arial"/>
        </w:rPr>
        <w:t>по-</w:t>
      </w:r>
      <w:r w:rsidRPr="00291E3B">
        <w:rPr>
          <w:rFonts w:ascii="Arial" w:hAnsi="Arial" w:cs="Arial"/>
        </w:rPr>
        <w:t xml:space="preserve">гречески «раб» звучит без огласовки как «бд» и «дл(с)» соответственно. Само наименование </w:t>
      </w:r>
      <w:r w:rsidR="00B706C2">
        <w:rPr>
          <w:rFonts w:ascii="Arial" w:hAnsi="Arial" w:cs="Arial"/>
        </w:rPr>
        <w:t xml:space="preserve">народа </w:t>
      </w:r>
      <w:r w:rsidRPr="00291E3B">
        <w:rPr>
          <w:rFonts w:ascii="Arial" w:hAnsi="Arial" w:cs="Arial"/>
        </w:rPr>
        <w:t>«арабы» и вариация их страны «</w:t>
      </w:r>
      <w:r w:rsidR="00B706C2" w:rsidRPr="00291E3B">
        <w:rPr>
          <w:rFonts w:ascii="Arial" w:hAnsi="Arial" w:cs="Arial"/>
        </w:rPr>
        <w:t>Арави</w:t>
      </w:r>
      <w:r w:rsidR="00B706C2">
        <w:rPr>
          <w:rFonts w:ascii="Arial" w:hAnsi="Arial" w:cs="Arial"/>
        </w:rPr>
        <w:t>и</w:t>
      </w:r>
      <w:r w:rsidRPr="00291E3B">
        <w:rPr>
          <w:rFonts w:ascii="Arial" w:hAnsi="Arial" w:cs="Arial"/>
        </w:rPr>
        <w:t>» произошли от указанного слова. На латинском «раб» переводится, помимо «sklavus», также как «servus». Другими словами, сербы тоже в прошлом рабский народ. Дополнительно отметим, что в восточных странах русских людей величают «шурави», т.е. тот же раб.</w:t>
      </w:r>
    </w:p>
    <w:p w14:paraId="30998714" w14:textId="251931CC" w:rsidR="00291E3B" w:rsidRDefault="00291E3B" w:rsidP="00291E3B">
      <w:pPr>
        <w:spacing w:after="0" w:line="240" w:lineRule="auto"/>
        <w:ind w:firstLine="709"/>
        <w:rPr>
          <w:rFonts w:ascii="Arial" w:hAnsi="Arial" w:cs="Arial"/>
        </w:rPr>
      </w:pPr>
      <w:r w:rsidRPr="00291E3B">
        <w:rPr>
          <w:rFonts w:ascii="Arial" w:hAnsi="Arial" w:cs="Arial"/>
        </w:rPr>
        <w:t>Очевидно, что название социального слоя рабов носило название «Слава», а на латыни в искаженном виде «плебс» или в русском</w:t>
      </w:r>
      <w:r w:rsidR="00ED0205">
        <w:rPr>
          <w:rFonts w:ascii="Arial" w:hAnsi="Arial" w:cs="Arial"/>
        </w:rPr>
        <w:t xml:space="preserve"> варианте</w:t>
      </w:r>
      <w:r w:rsidRPr="00291E3B">
        <w:rPr>
          <w:rFonts w:ascii="Arial" w:hAnsi="Arial" w:cs="Arial"/>
        </w:rPr>
        <w:t xml:space="preserve"> «половцы». Поэтому признание Русским севером Прометея своим государем определило его положение как «Царя рабов» или «Царя Славы», что и было отражено в ТИ на некоторых иконах Христа</w:t>
      </w:r>
      <w:r w:rsidR="005C35A2">
        <w:rPr>
          <w:rFonts w:ascii="Arial" w:hAnsi="Arial" w:cs="Arial"/>
        </w:rPr>
        <w:t xml:space="preserve"> (рис. 19)</w:t>
      </w:r>
      <w:r w:rsidRPr="00291E3B">
        <w:rPr>
          <w:rFonts w:ascii="Arial" w:hAnsi="Arial" w:cs="Arial"/>
        </w:rPr>
        <w:t xml:space="preserve">. </w:t>
      </w:r>
    </w:p>
    <w:p w14:paraId="581EC3A7" w14:textId="77777777" w:rsidR="0059703A" w:rsidRDefault="0059703A" w:rsidP="00291E3B">
      <w:pPr>
        <w:spacing w:after="0" w:line="240" w:lineRule="auto"/>
        <w:ind w:firstLine="709"/>
        <w:rPr>
          <w:rFonts w:ascii="Arial" w:hAnsi="Arial" w:cs="Arial"/>
        </w:rPr>
      </w:pPr>
      <w:r>
        <w:rPr>
          <w:rFonts w:ascii="Arial" w:hAnsi="Arial" w:cs="Arial"/>
        </w:rPr>
        <w:t xml:space="preserve">Дополнительно отметим, что Прометей первоначально крестил Русь под именем Иоанна Крестителя или Ивана Купалы. В последнем прозвище с учетом чередования букв «к» и «с» проглядывается имя «Савл», т.е. язычник, что «преследовал христиан». </w:t>
      </w:r>
    </w:p>
    <w:p w14:paraId="7B215C20" w14:textId="6D912946" w:rsidR="005C35A2" w:rsidRDefault="0059703A" w:rsidP="00291E3B">
      <w:pPr>
        <w:spacing w:after="0" w:line="240" w:lineRule="auto"/>
        <w:ind w:firstLine="709"/>
        <w:rPr>
          <w:rFonts w:ascii="Arial" w:hAnsi="Arial" w:cs="Arial"/>
        </w:rPr>
      </w:pPr>
      <w:r>
        <w:rPr>
          <w:rFonts w:ascii="Arial" w:hAnsi="Arial" w:cs="Arial"/>
        </w:rPr>
        <w:t xml:space="preserve">Как выясниться позже, Прометей воевал с «христианами» после организации ими мятежа </w:t>
      </w:r>
      <w:r w:rsidR="00480DBD">
        <w:rPr>
          <w:rFonts w:ascii="Arial" w:hAnsi="Arial" w:cs="Arial"/>
        </w:rPr>
        <w:t xml:space="preserve">против него </w:t>
      </w:r>
      <w:r w:rsidR="00EF72FD">
        <w:rPr>
          <w:rFonts w:ascii="Arial" w:hAnsi="Arial" w:cs="Arial"/>
        </w:rPr>
        <w:t xml:space="preserve">в Олонце </w:t>
      </w:r>
      <w:r>
        <w:rPr>
          <w:rFonts w:ascii="Arial" w:hAnsi="Arial" w:cs="Arial"/>
        </w:rPr>
        <w:t>из-за оглашения им свободы вероисповедания, в ТИ – Варфоломеевская ночь в Париже в 1572 г.</w:t>
      </w:r>
      <w:r w:rsidR="00480DBD">
        <w:rPr>
          <w:rFonts w:ascii="Arial" w:hAnsi="Arial" w:cs="Arial"/>
        </w:rPr>
        <w:t xml:space="preserve"> А принятие им впоследствии христианства- вынужденный компромисс с мировой аристократией, в ТИ – переход Генриха Наваррского в католичество в 1593 г. (Париж стоит мессы!)</w:t>
      </w:r>
      <w:r>
        <w:rPr>
          <w:rFonts w:ascii="Arial" w:hAnsi="Arial" w:cs="Arial"/>
        </w:rPr>
        <w:t xml:space="preserve"> </w:t>
      </w:r>
    </w:p>
    <w:p w14:paraId="28C243E6" w14:textId="6CD9F303" w:rsidR="005C35A2" w:rsidRDefault="005C35A2" w:rsidP="00291E3B">
      <w:pPr>
        <w:spacing w:after="0" w:line="240" w:lineRule="auto"/>
        <w:ind w:firstLine="709"/>
        <w:rPr>
          <w:rFonts w:ascii="Arial" w:hAnsi="Arial" w:cs="Arial"/>
        </w:rPr>
      </w:pPr>
      <w:r>
        <w:rPr>
          <w:noProof/>
        </w:rPr>
        <w:lastRenderedPageBreak/>
        <w:drawing>
          <wp:inline distT="0" distB="0" distL="0" distR="0" wp14:anchorId="004CB354" wp14:editId="52982A90">
            <wp:extent cx="1890000" cy="2520000"/>
            <wp:effectExtent l="0" t="0" r="0" b="0"/>
            <wp:docPr id="681121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p>
    <w:p w14:paraId="07C2C7AE" w14:textId="77777777" w:rsidR="005C35A2" w:rsidRDefault="005C35A2" w:rsidP="00291E3B">
      <w:pPr>
        <w:spacing w:after="0" w:line="240" w:lineRule="auto"/>
        <w:ind w:firstLine="709"/>
        <w:rPr>
          <w:rFonts w:ascii="Arial" w:hAnsi="Arial" w:cs="Arial"/>
        </w:rPr>
      </w:pPr>
    </w:p>
    <w:p w14:paraId="1646CC73" w14:textId="113C7C31" w:rsidR="005C35A2" w:rsidRDefault="005C35A2" w:rsidP="00291E3B">
      <w:pPr>
        <w:spacing w:after="0" w:line="240" w:lineRule="auto"/>
        <w:ind w:firstLine="709"/>
        <w:rPr>
          <w:rFonts w:ascii="Arial" w:hAnsi="Arial" w:cs="Arial"/>
        </w:rPr>
      </w:pPr>
      <w:r>
        <w:rPr>
          <w:rFonts w:ascii="Arial" w:hAnsi="Arial" w:cs="Arial"/>
        </w:rPr>
        <w:t>Рис.</w:t>
      </w:r>
      <w:r w:rsidR="00F869C1">
        <w:rPr>
          <w:rFonts w:ascii="Arial" w:hAnsi="Arial" w:cs="Arial"/>
        </w:rPr>
        <w:t xml:space="preserve"> Икона Христос – «Царь Славы»</w:t>
      </w:r>
    </w:p>
    <w:p w14:paraId="226E8000" w14:textId="77777777" w:rsidR="00F869C1" w:rsidRPr="00291E3B" w:rsidRDefault="00F869C1" w:rsidP="00291E3B">
      <w:pPr>
        <w:spacing w:after="0" w:line="240" w:lineRule="auto"/>
        <w:ind w:firstLine="709"/>
        <w:rPr>
          <w:rFonts w:ascii="Arial" w:hAnsi="Arial" w:cs="Arial"/>
        </w:rPr>
      </w:pPr>
    </w:p>
    <w:p w14:paraId="0CDFD712" w14:textId="388B739D" w:rsidR="00291E3B" w:rsidRPr="00291E3B" w:rsidRDefault="00291E3B" w:rsidP="00291E3B">
      <w:pPr>
        <w:spacing w:after="0" w:line="240" w:lineRule="auto"/>
        <w:ind w:firstLine="709"/>
        <w:rPr>
          <w:rFonts w:ascii="Arial" w:hAnsi="Arial" w:cs="Arial"/>
        </w:rPr>
      </w:pPr>
      <w:r w:rsidRPr="00291E3B">
        <w:rPr>
          <w:rFonts w:ascii="Arial" w:hAnsi="Arial" w:cs="Arial"/>
        </w:rPr>
        <w:t>Любопытно, что в арабском прочтении справа налево раб в произношении «серв» превращался по- арабски во льва «эфрус». Отсюда, очевидно, фраза Христа: «Я есмь альфа и омега», т.е. первая и последняя буква алфавита, которая впоследствии, в виду деятельности Прометея по преобразованию социума, породило фразу в Евангелии от Луки: «И вот, есть последние, которые будут первыми, и есть первые, которые будут последними.»</w:t>
      </w:r>
    </w:p>
    <w:p w14:paraId="024A87FD" w14:textId="0FA67898" w:rsidR="00291E3B" w:rsidRDefault="00291E3B" w:rsidP="00291E3B">
      <w:pPr>
        <w:spacing w:after="0" w:line="240" w:lineRule="auto"/>
        <w:ind w:firstLine="709"/>
        <w:rPr>
          <w:rFonts w:ascii="Arial" w:hAnsi="Arial" w:cs="Arial"/>
        </w:rPr>
      </w:pPr>
      <w:r w:rsidRPr="00291E3B">
        <w:rPr>
          <w:rFonts w:ascii="Arial" w:hAnsi="Arial" w:cs="Arial"/>
        </w:rPr>
        <w:t>Сказанное выше отражено в гербе самого главного города цивилизации в прошлом г. Владимира-на-Клязьме в виде льва, царя зверей с трезубцем. Отметим, что звучание слова «лев» близко к «альфе», а символ апостола Марка «лев» вместе с самим именем вошел в прозвище английского вождя индепендов Кромвеля</w:t>
      </w:r>
      <w:r w:rsidR="004D5AAB">
        <w:rPr>
          <w:rFonts w:ascii="Arial" w:hAnsi="Arial" w:cs="Arial"/>
        </w:rPr>
        <w:t xml:space="preserve"> при арабском прочтении справа налево</w:t>
      </w:r>
      <w:r w:rsidRPr="00291E3B">
        <w:rPr>
          <w:rFonts w:ascii="Arial" w:hAnsi="Arial" w:cs="Arial"/>
        </w:rPr>
        <w:t>.</w:t>
      </w:r>
    </w:p>
    <w:p w14:paraId="38B5BF5D" w14:textId="4EC41A61" w:rsidR="002B57FA" w:rsidRPr="00291E3B" w:rsidRDefault="002B57FA" w:rsidP="002B57FA">
      <w:pPr>
        <w:spacing w:after="0" w:line="240" w:lineRule="auto"/>
        <w:ind w:firstLine="709"/>
        <w:rPr>
          <w:rFonts w:ascii="Arial" w:hAnsi="Arial" w:cs="Arial"/>
        </w:rPr>
      </w:pPr>
      <w:r>
        <w:rPr>
          <w:rFonts w:ascii="Arial" w:hAnsi="Arial" w:cs="Arial"/>
        </w:rPr>
        <w:t>Примерно то же самое можно сказать о крепостных крестьянах или смердах. По-латински крепостной крестьянин звучит как «колон», по-гречески – «илот» или «пенест». Имелись варианты типа «латрия». Отсюда, кстати, названия древней Руси «Италия» (при обратном арабском прочтении) и Венеция. Напомним, что в арабском нет буквы «п», а имеется замена, похожая на «ф».</w:t>
      </w:r>
    </w:p>
    <w:p w14:paraId="004F9C1A" w14:textId="11A6027C" w:rsidR="00291E3B" w:rsidRPr="00291E3B" w:rsidRDefault="00291E3B" w:rsidP="00291E3B">
      <w:pPr>
        <w:spacing w:after="0" w:line="240" w:lineRule="auto"/>
        <w:ind w:firstLine="709"/>
        <w:rPr>
          <w:rFonts w:ascii="Arial" w:hAnsi="Arial" w:cs="Arial"/>
        </w:rPr>
      </w:pPr>
      <w:r w:rsidRPr="00291E3B">
        <w:rPr>
          <w:rFonts w:ascii="Arial" w:hAnsi="Arial" w:cs="Arial"/>
        </w:rPr>
        <w:t>Из вышесказанного становятся понятны название столицы зарождавшегося Русского государства по имени царя или бога (Тэо) рабов</w:t>
      </w:r>
      <w:r w:rsidR="00BD595E" w:rsidRPr="00BD595E">
        <w:rPr>
          <w:rFonts w:ascii="Arial" w:hAnsi="Arial" w:cs="Arial"/>
        </w:rPr>
        <w:t xml:space="preserve"> </w:t>
      </w:r>
      <w:r w:rsidR="00BD595E" w:rsidRPr="00291E3B">
        <w:rPr>
          <w:rFonts w:ascii="Arial" w:hAnsi="Arial" w:cs="Arial"/>
        </w:rPr>
        <w:t>на разных языках</w:t>
      </w:r>
      <w:r w:rsidRPr="00291E3B">
        <w:rPr>
          <w:rFonts w:ascii="Arial" w:hAnsi="Arial" w:cs="Arial"/>
        </w:rPr>
        <w:t>. Столица имела несколько наименований, которые впоследствии были перенесены на центры вновь образуемых государств или регионов: Варшава (раб+боже), Будапешт (раб+боже), Бухарест (раб+царь), Берн- Баден- Варна- Нарва (раб+</w:t>
      </w:r>
      <w:r w:rsidR="00BD595E">
        <w:rPr>
          <w:rFonts w:ascii="Arial" w:hAnsi="Arial" w:cs="Arial"/>
        </w:rPr>
        <w:t>хан или Иван</w:t>
      </w:r>
      <w:r w:rsidRPr="00291E3B">
        <w:rPr>
          <w:rFonts w:ascii="Arial" w:hAnsi="Arial" w:cs="Arial"/>
        </w:rPr>
        <w:t xml:space="preserve">), Братислава (раб+бог). </w:t>
      </w:r>
    </w:p>
    <w:p w14:paraId="092444DA" w14:textId="28F639FD" w:rsidR="00291E3B" w:rsidRDefault="00291E3B" w:rsidP="00291E3B">
      <w:pPr>
        <w:spacing w:after="0" w:line="240" w:lineRule="auto"/>
        <w:ind w:firstLine="709"/>
        <w:rPr>
          <w:rFonts w:ascii="Arial" w:hAnsi="Arial" w:cs="Arial"/>
        </w:rPr>
      </w:pPr>
      <w:r w:rsidRPr="00291E3B">
        <w:rPr>
          <w:rFonts w:ascii="Arial" w:hAnsi="Arial" w:cs="Arial"/>
        </w:rPr>
        <w:t>Из той же серии - Вена или Виндобон (</w:t>
      </w:r>
      <w:r w:rsidR="00BD595E">
        <w:rPr>
          <w:rFonts w:ascii="Arial" w:hAnsi="Arial" w:cs="Arial"/>
        </w:rPr>
        <w:t>Ионн</w:t>
      </w:r>
      <w:r w:rsidRPr="00291E3B">
        <w:rPr>
          <w:rFonts w:ascii="Arial" w:hAnsi="Arial" w:cs="Arial"/>
        </w:rPr>
        <w:t>+раб), Париж или Лютеция (раб+бог), Лондон (раб+</w:t>
      </w:r>
      <w:r w:rsidR="00BD595E">
        <w:rPr>
          <w:rFonts w:ascii="Arial" w:hAnsi="Arial" w:cs="Arial"/>
        </w:rPr>
        <w:t>Иоанн</w:t>
      </w:r>
      <w:r w:rsidRPr="00291E3B">
        <w:rPr>
          <w:rFonts w:ascii="Arial" w:hAnsi="Arial" w:cs="Arial"/>
        </w:rPr>
        <w:t xml:space="preserve">), Ватикан (раб+хан), Багдад (раб+бог), Тегеран (бог+раб), Ашхабад (шах+раб), Душанбе (раб+хан), Ташкент или Бинкант (раб+хан), </w:t>
      </w:r>
      <w:r w:rsidR="00663E24">
        <w:rPr>
          <w:rFonts w:ascii="Arial" w:hAnsi="Arial" w:cs="Arial"/>
        </w:rPr>
        <w:t xml:space="preserve">Бухара (бог+раб), Самарканд (хан+смерд), </w:t>
      </w:r>
      <w:r w:rsidRPr="00291E3B">
        <w:rPr>
          <w:rFonts w:ascii="Arial" w:hAnsi="Arial" w:cs="Arial"/>
        </w:rPr>
        <w:t>Дербент (бог+раб), Алма-Ата или Верное (раб+</w:t>
      </w:r>
      <w:r w:rsidR="00BD595E">
        <w:rPr>
          <w:rFonts w:ascii="Arial" w:hAnsi="Arial" w:cs="Arial"/>
        </w:rPr>
        <w:t>Иван</w:t>
      </w:r>
      <w:r w:rsidRPr="00291E3B">
        <w:rPr>
          <w:rFonts w:ascii="Arial" w:hAnsi="Arial" w:cs="Arial"/>
        </w:rPr>
        <w:t>) и др. На всякий случай, Лондон исстари являлся столицей Альбиона, по-нашему Лубянки, иначе Олонецкой губернии.</w:t>
      </w:r>
    </w:p>
    <w:p w14:paraId="4C1E455D" w14:textId="72B9B9C1" w:rsidR="00CB72C1" w:rsidRDefault="00CB72C1" w:rsidP="00291E3B">
      <w:pPr>
        <w:spacing w:after="0" w:line="240" w:lineRule="auto"/>
        <w:ind w:firstLine="709"/>
        <w:rPr>
          <w:rFonts w:ascii="Arial" w:hAnsi="Arial" w:cs="Arial"/>
        </w:rPr>
      </w:pPr>
      <w:r>
        <w:rPr>
          <w:rFonts w:ascii="Arial" w:hAnsi="Arial" w:cs="Arial"/>
        </w:rPr>
        <w:t>В данном контексте для нас интересен Иран, что в прошлом носил название «Персия», которое связано с «эфрусом» (львом) и «шурави» (раб)</w:t>
      </w:r>
      <w:r w:rsidR="00FA6ECC">
        <w:rPr>
          <w:rFonts w:ascii="Arial" w:hAnsi="Arial" w:cs="Arial"/>
        </w:rPr>
        <w:t xml:space="preserve"> и было перенесено на современное государство с Русского севера</w:t>
      </w:r>
      <w:r>
        <w:rPr>
          <w:rFonts w:ascii="Arial" w:hAnsi="Arial" w:cs="Arial"/>
        </w:rPr>
        <w:t>. Напомним, что иранские пророки Баб и Бахаулла</w:t>
      </w:r>
      <w:r w:rsidR="00176E22">
        <w:rPr>
          <w:rFonts w:ascii="Arial" w:hAnsi="Arial" w:cs="Arial"/>
        </w:rPr>
        <w:t>, согласно ТИ,</w:t>
      </w:r>
      <w:r>
        <w:rPr>
          <w:rFonts w:ascii="Arial" w:hAnsi="Arial" w:cs="Arial"/>
        </w:rPr>
        <w:t xml:space="preserve"> были провозглашены Мессией в 1844 и 1863 г. по солнечному календарю</w:t>
      </w:r>
      <w:r w:rsidR="00176E22">
        <w:rPr>
          <w:rFonts w:ascii="Arial" w:hAnsi="Arial" w:cs="Arial"/>
        </w:rPr>
        <w:t xml:space="preserve"> соответственно</w:t>
      </w:r>
      <w:r>
        <w:rPr>
          <w:rFonts w:ascii="Arial" w:hAnsi="Arial" w:cs="Arial"/>
        </w:rPr>
        <w:t xml:space="preserve">. Первая дата дана со смещением, а вторая- реальная и, </w:t>
      </w:r>
      <w:r w:rsidR="00176E22">
        <w:rPr>
          <w:rFonts w:ascii="Arial" w:hAnsi="Arial" w:cs="Arial"/>
        </w:rPr>
        <w:t>зафиксирована</w:t>
      </w:r>
      <w:r>
        <w:rPr>
          <w:rFonts w:ascii="Arial" w:hAnsi="Arial" w:cs="Arial"/>
        </w:rPr>
        <w:t xml:space="preserve"> по русской шкале.</w:t>
      </w:r>
    </w:p>
    <w:p w14:paraId="66051E3C" w14:textId="0818A6B7" w:rsidR="00FA6ECC" w:rsidRPr="00291E3B" w:rsidRDefault="00FA6ECC" w:rsidP="00291E3B">
      <w:pPr>
        <w:spacing w:after="0" w:line="240" w:lineRule="auto"/>
        <w:ind w:firstLine="709"/>
        <w:rPr>
          <w:rFonts w:ascii="Arial" w:hAnsi="Arial" w:cs="Arial"/>
        </w:rPr>
      </w:pPr>
      <w:r>
        <w:rPr>
          <w:rFonts w:ascii="Arial" w:hAnsi="Arial" w:cs="Arial"/>
        </w:rPr>
        <w:lastRenderedPageBreak/>
        <w:t>Любопытно, что Бахаулла по ТИ был провозглашен</w:t>
      </w:r>
      <w:r w:rsidRPr="00FA6ECC">
        <w:rPr>
          <w:rFonts w:ascii="Arial" w:hAnsi="Arial" w:cs="Arial"/>
        </w:rPr>
        <w:t xml:space="preserve"> в саду Ризван в Багдаде</w:t>
      </w:r>
      <w:r>
        <w:rPr>
          <w:rFonts w:ascii="Arial" w:hAnsi="Arial" w:cs="Arial"/>
        </w:rPr>
        <w:t>, по нашей версии- на о. Валаам. Заметим, валаамские сады делятся на Нижний, Средний и Верхний. Не напоминает ли название «Ризван» искаженное «Средний»?</w:t>
      </w:r>
    </w:p>
    <w:p w14:paraId="4F721A88" w14:textId="6E426648" w:rsidR="00291E3B" w:rsidRPr="00291E3B" w:rsidRDefault="00FB2669" w:rsidP="00291E3B">
      <w:pPr>
        <w:spacing w:after="0" w:line="240" w:lineRule="auto"/>
        <w:ind w:firstLine="709"/>
        <w:rPr>
          <w:rFonts w:ascii="Arial" w:hAnsi="Arial" w:cs="Arial"/>
        </w:rPr>
      </w:pPr>
      <w:r>
        <w:rPr>
          <w:rFonts w:ascii="Arial" w:hAnsi="Arial" w:cs="Arial"/>
        </w:rPr>
        <w:t>П</w:t>
      </w:r>
      <w:r w:rsidR="00291E3B" w:rsidRPr="00291E3B">
        <w:rPr>
          <w:rFonts w:ascii="Arial" w:hAnsi="Arial" w:cs="Arial"/>
        </w:rPr>
        <w:t xml:space="preserve">ри походах на Царьград сообщество восставших рабов получило название «варяги». Другое название варягов «викинги», точнее «викингары» произошло от английского «кинг» и «вар», т.е. приверженцы «короля рабов». Из той же серии – печенеги, явно искаженное </w:t>
      </w:r>
      <w:r w:rsidR="008C5B88">
        <w:rPr>
          <w:rFonts w:ascii="Arial" w:hAnsi="Arial" w:cs="Arial"/>
        </w:rPr>
        <w:t xml:space="preserve">греческое </w:t>
      </w:r>
      <w:r w:rsidR="00291E3B" w:rsidRPr="00291E3B">
        <w:rPr>
          <w:rFonts w:ascii="Arial" w:hAnsi="Arial" w:cs="Arial"/>
        </w:rPr>
        <w:t>«</w:t>
      </w:r>
      <w:r w:rsidR="008C5B88">
        <w:rPr>
          <w:rFonts w:ascii="Arial" w:hAnsi="Arial" w:cs="Arial"/>
        </w:rPr>
        <w:t>пенест</w:t>
      </w:r>
      <w:r w:rsidR="00291E3B" w:rsidRPr="00291E3B">
        <w:rPr>
          <w:rFonts w:ascii="Arial" w:hAnsi="Arial" w:cs="Arial"/>
        </w:rPr>
        <w:t>»</w:t>
      </w:r>
      <w:r w:rsidR="008C5B88">
        <w:rPr>
          <w:rFonts w:ascii="Arial" w:hAnsi="Arial" w:cs="Arial"/>
        </w:rPr>
        <w:t xml:space="preserve"> (крепостной крестьянин).</w:t>
      </w:r>
    </w:p>
    <w:p w14:paraId="31EE8F91" w14:textId="7DD4146C" w:rsidR="00147A40" w:rsidRPr="009577B8" w:rsidRDefault="00291E3B" w:rsidP="00147A40">
      <w:pPr>
        <w:spacing w:after="0" w:line="240" w:lineRule="auto"/>
        <w:ind w:firstLine="709"/>
        <w:rPr>
          <w:rFonts w:ascii="Arial" w:hAnsi="Arial" w:cs="Arial"/>
        </w:rPr>
      </w:pPr>
      <w:r w:rsidRPr="00291E3B">
        <w:rPr>
          <w:rFonts w:ascii="Arial" w:hAnsi="Arial" w:cs="Arial"/>
        </w:rPr>
        <w:t xml:space="preserve">Обратим внимание, что один из фантомов Прометея – английская королева Елизавета I всячески поддерживала морских разбойников «флибустьеров», в названии которых проглядываются «плебс» и «тэо», т.е. рабы и бог. Да и в имени «Елизавета» видны «слава» и «тэо», по-другому «бог славы». </w:t>
      </w:r>
      <w:r w:rsidR="00147A40">
        <w:rPr>
          <w:rFonts w:ascii="Arial" w:hAnsi="Arial" w:cs="Arial"/>
        </w:rPr>
        <w:t>На всякий случай, один из сказочных фантомов Прометея носил имя Полкан, в имени которого проглядывалось словосочетание «раб» и «первый».</w:t>
      </w:r>
    </w:p>
    <w:p w14:paraId="6B347ABA"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То же самое относится к завоеваниям арабов в средние века. Из той же серии, согласно ТИ, движение гуннов (читай онежцев) на Запад с захватом больших территорий. А за несколько веков до них по той же схеме случилось известное восстание рабов в Римской империи под предводительством Спартака.</w:t>
      </w:r>
    </w:p>
    <w:p w14:paraId="57553525" w14:textId="77777777" w:rsidR="00291E3B" w:rsidRPr="00291E3B" w:rsidRDefault="00291E3B" w:rsidP="00291E3B">
      <w:pPr>
        <w:spacing w:after="0" w:line="240" w:lineRule="auto"/>
        <w:ind w:firstLine="709"/>
        <w:rPr>
          <w:rFonts w:ascii="Arial" w:hAnsi="Arial" w:cs="Arial"/>
        </w:rPr>
      </w:pPr>
      <w:r w:rsidRPr="00291E3B">
        <w:rPr>
          <w:rFonts w:ascii="Arial" w:hAnsi="Arial" w:cs="Arial"/>
        </w:rPr>
        <w:t>Кстати, с рабством связано прежнее имя апостола Павла – «Савл», который «преследовал христиан», а после смерти Христа прозрел. Из того же ряда шумерский бог Мардук, в котором с перестановкой букв можно прочесть русское «смерд», т.е. крепостной крестьянин. Неспроста в советских школах урок первоклашек начинался с известной фразы: «Мы- не рабы, рабы - не мы!»</w:t>
      </w:r>
    </w:p>
    <w:p w14:paraId="50BF570A" w14:textId="62421B4A" w:rsidR="0064494F" w:rsidRDefault="00291E3B" w:rsidP="00291E3B">
      <w:pPr>
        <w:spacing w:after="0" w:line="240" w:lineRule="auto"/>
        <w:ind w:firstLine="709"/>
        <w:rPr>
          <w:rFonts w:ascii="Arial" w:hAnsi="Arial" w:cs="Arial"/>
        </w:rPr>
      </w:pPr>
      <w:r w:rsidRPr="00291E3B">
        <w:rPr>
          <w:rFonts w:ascii="Arial" w:hAnsi="Arial" w:cs="Arial"/>
        </w:rPr>
        <w:t>В заключение некоторые размышления о места</w:t>
      </w:r>
      <w:r w:rsidR="00C57359">
        <w:rPr>
          <w:rFonts w:ascii="Arial" w:hAnsi="Arial" w:cs="Arial"/>
        </w:rPr>
        <w:t>х</w:t>
      </w:r>
      <w:r w:rsidRPr="00291E3B">
        <w:rPr>
          <w:rFonts w:ascii="Arial" w:hAnsi="Arial" w:cs="Arial"/>
        </w:rPr>
        <w:t xml:space="preserve"> сражений, которые ищут нынче в Тульской области, </w:t>
      </w:r>
      <w:r w:rsidR="0064494F">
        <w:rPr>
          <w:rFonts w:ascii="Arial" w:hAnsi="Arial" w:cs="Arial"/>
        </w:rPr>
        <w:t xml:space="preserve">а также в </w:t>
      </w:r>
      <w:r w:rsidRPr="00291E3B">
        <w:rPr>
          <w:rFonts w:ascii="Arial" w:hAnsi="Arial" w:cs="Arial"/>
        </w:rPr>
        <w:t>современн</w:t>
      </w:r>
      <w:r w:rsidR="0064494F">
        <w:rPr>
          <w:rFonts w:ascii="Arial" w:hAnsi="Arial" w:cs="Arial"/>
        </w:rPr>
        <w:t>ой</w:t>
      </w:r>
      <w:r w:rsidRPr="00291E3B">
        <w:rPr>
          <w:rFonts w:ascii="Arial" w:hAnsi="Arial" w:cs="Arial"/>
        </w:rPr>
        <w:t xml:space="preserve"> Москве</w:t>
      </w:r>
      <w:r w:rsidR="0064494F">
        <w:rPr>
          <w:rFonts w:ascii="Arial" w:hAnsi="Arial" w:cs="Arial"/>
        </w:rPr>
        <w:t>. По части Куликовской битвы известно, что князь Дмитрий Донской перед сражением собирал войско в Коломне, по нашей версии – Олонце.</w:t>
      </w:r>
    </w:p>
    <w:p w14:paraId="07B2C4B0" w14:textId="5DC39EFC" w:rsidR="0064494F" w:rsidRDefault="00291E3B" w:rsidP="00291E3B">
      <w:pPr>
        <w:spacing w:after="0" w:line="240" w:lineRule="auto"/>
        <w:ind w:firstLine="709"/>
        <w:rPr>
          <w:rFonts w:ascii="Arial" w:hAnsi="Arial" w:cs="Arial"/>
        </w:rPr>
      </w:pPr>
      <w:r w:rsidRPr="00291E3B">
        <w:rPr>
          <w:rFonts w:ascii="Arial" w:hAnsi="Arial" w:cs="Arial"/>
        </w:rPr>
        <w:t xml:space="preserve"> Как мы уже указывали, в русских былинах имелись свидетельства описания явки каликов- перехожих к Илье Муромцу по части защиты земли Русской. Туда же описание Калки- мессии и аватара бога Вишну у индусов.</w:t>
      </w:r>
      <w:r w:rsidR="0064494F">
        <w:rPr>
          <w:rFonts w:ascii="Arial" w:hAnsi="Arial" w:cs="Arial"/>
        </w:rPr>
        <w:t xml:space="preserve"> </w:t>
      </w:r>
      <w:r w:rsidRPr="00291E3B">
        <w:rPr>
          <w:rFonts w:ascii="Arial" w:hAnsi="Arial" w:cs="Arial"/>
        </w:rPr>
        <w:t xml:space="preserve">Исходя из наших предположений, можно с уверенностью сказать, что под каликами-перехожими подразумевались библейские волхвы, прибывшие к Деве Марии и младенцу с подарками. </w:t>
      </w:r>
      <w:r w:rsidR="00386423">
        <w:rPr>
          <w:rFonts w:ascii="Arial" w:hAnsi="Arial" w:cs="Arial"/>
        </w:rPr>
        <w:t>Само слово «калики», очевидно, искаженное «словаки» или «славяне».</w:t>
      </w:r>
    </w:p>
    <w:p w14:paraId="0A5CAD1A" w14:textId="7A2FE143" w:rsidR="0064494F" w:rsidRDefault="00291E3B" w:rsidP="00291E3B">
      <w:pPr>
        <w:spacing w:after="0" w:line="240" w:lineRule="auto"/>
        <w:ind w:firstLine="709"/>
        <w:rPr>
          <w:rFonts w:ascii="Arial" w:hAnsi="Arial" w:cs="Arial"/>
        </w:rPr>
      </w:pPr>
      <w:r w:rsidRPr="00291E3B">
        <w:rPr>
          <w:rFonts w:ascii="Arial" w:hAnsi="Arial" w:cs="Arial"/>
        </w:rPr>
        <w:t>Отсюда становится понятным, что битвы с монголами на Калке в 1223 г.</w:t>
      </w:r>
      <w:r w:rsidR="0064494F">
        <w:rPr>
          <w:rFonts w:ascii="Arial" w:hAnsi="Arial" w:cs="Arial"/>
        </w:rPr>
        <w:t>, а после на</w:t>
      </w:r>
      <w:r w:rsidRPr="00291E3B">
        <w:rPr>
          <w:rFonts w:ascii="Arial" w:hAnsi="Arial" w:cs="Arial"/>
        </w:rPr>
        <w:t xml:space="preserve"> Куликовом поле в 1380 г. </w:t>
      </w:r>
      <w:r w:rsidR="009D4630">
        <w:rPr>
          <w:rFonts w:ascii="Arial" w:hAnsi="Arial" w:cs="Arial"/>
        </w:rPr>
        <w:t>могли произойти</w:t>
      </w:r>
      <w:r w:rsidRPr="00291E3B">
        <w:rPr>
          <w:rFonts w:ascii="Arial" w:hAnsi="Arial" w:cs="Arial"/>
        </w:rPr>
        <w:t xml:space="preserve"> </w:t>
      </w:r>
      <w:r w:rsidR="0064494F">
        <w:rPr>
          <w:rFonts w:ascii="Arial" w:hAnsi="Arial" w:cs="Arial"/>
        </w:rPr>
        <w:t xml:space="preserve">либо </w:t>
      </w:r>
      <w:r w:rsidRPr="00291E3B">
        <w:rPr>
          <w:rFonts w:ascii="Arial" w:hAnsi="Arial" w:cs="Arial"/>
        </w:rPr>
        <w:t>на р. Волхов</w:t>
      </w:r>
      <w:r w:rsidR="0064494F">
        <w:rPr>
          <w:rFonts w:ascii="Arial" w:hAnsi="Arial" w:cs="Arial"/>
        </w:rPr>
        <w:t>, либо на р. Олонке</w:t>
      </w:r>
      <w:r w:rsidR="009D4630">
        <w:rPr>
          <w:rFonts w:ascii="Arial" w:hAnsi="Arial" w:cs="Arial"/>
        </w:rPr>
        <w:t xml:space="preserve"> (недалеко от места впадения р. Мегреги)</w:t>
      </w:r>
      <w:r w:rsidRPr="00291E3B">
        <w:rPr>
          <w:rFonts w:ascii="Arial" w:hAnsi="Arial" w:cs="Arial"/>
        </w:rPr>
        <w:t xml:space="preserve">. В ТИ место Куликовской битвы указано </w:t>
      </w:r>
      <w:r w:rsidR="0064494F">
        <w:rPr>
          <w:rFonts w:ascii="Arial" w:hAnsi="Arial" w:cs="Arial"/>
        </w:rPr>
        <w:t>к югу</w:t>
      </w:r>
      <w:r w:rsidRPr="00291E3B">
        <w:rPr>
          <w:rFonts w:ascii="Arial" w:hAnsi="Arial" w:cs="Arial"/>
        </w:rPr>
        <w:t xml:space="preserve"> от устья р. Непрядв</w:t>
      </w:r>
      <w:r w:rsidR="009D4630">
        <w:rPr>
          <w:rFonts w:ascii="Arial" w:hAnsi="Arial" w:cs="Arial"/>
        </w:rPr>
        <w:t>ы</w:t>
      </w:r>
      <w:r w:rsidRPr="00291E3B">
        <w:rPr>
          <w:rFonts w:ascii="Arial" w:hAnsi="Arial" w:cs="Arial"/>
        </w:rPr>
        <w:t>. Заметим, что корневая часть наименования реки «пряд» близко к латинскому «praedo», т.е. разбойник</w:t>
      </w:r>
      <w:r w:rsidR="00A773A9">
        <w:rPr>
          <w:rFonts w:ascii="Arial" w:hAnsi="Arial" w:cs="Arial"/>
        </w:rPr>
        <w:t>, в русских былинах – «Соловей-разбойник»</w:t>
      </w:r>
      <w:r w:rsidRPr="00291E3B">
        <w:rPr>
          <w:rFonts w:ascii="Arial" w:hAnsi="Arial" w:cs="Arial"/>
        </w:rPr>
        <w:t xml:space="preserve">. </w:t>
      </w:r>
    </w:p>
    <w:p w14:paraId="08EDD4C8" w14:textId="6B2D3B71" w:rsidR="0064494F" w:rsidRDefault="00A773A9" w:rsidP="00A773A9">
      <w:pPr>
        <w:spacing w:after="0" w:line="240" w:lineRule="auto"/>
        <w:ind w:firstLine="709"/>
        <w:rPr>
          <w:rFonts w:ascii="Arial" w:hAnsi="Arial" w:cs="Arial"/>
        </w:rPr>
      </w:pPr>
      <w:r>
        <w:rPr>
          <w:rFonts w:ascii="Arial" w:hAnsi="Arial" w:cs="Arial"/>
        </w:rPr>
        <w:t xml:space="preserve">Если битва произошла на р. Волхов, то самое вероятное место сражения находилось на территории современной Новой Ладоги. А если битва случилась на р. Олонка, то место сражения нужно искать </w:t>
      </w:r>
      <w:r w:rsidR="0064494F">
        <w:rPr>
          <w:rFonts w:ascii="Arial" w:hAnsi="Arial" w:cs="Arial"/>
        </w:rPr>
        <w:t xml:space="preserve">южнее </w:t>
      </w:r>
      <w:r w:rsidR="00A20156">
        <w:rPr>
          <w:rFonts w:ascii="Arial" w:hAnsi="Arial" w:cs="Arial"/>
        </w:rPr>
        <w:t>устья р. Мегреги, что впадает в Олонку. Другими словами, на территории современного Олонца</w:t>
      </w:r>
    </w:p>
    <w:p w14:paraId="3E40B996" w14:textId="77777777" w:rsidR="00A9005B" w:rsidRDefault="00A9005B" w:rsidP="0048446B">
      <w:pPr>
        <w:spacing w:after="0" w:line="240" w:lineRule="auto"/>
        <w:ind w:firstLine="709"/>
        <w:jc w:val="center"/>
        <w:rPr>
          <w:rFonts w:ascii="Arial" w:hAnsi="Arial" w:cs="Arial"/>
          <w:b/>
          <w:bCs/>
        </w:rPr>
      </w:pPr>
    </w:p>
    <w:p w14:paraId="2D0E5FEC" w14:textId="2D089B76" w:rsidR="005E147B" w:rsidRPr="0048446B" w:rsidRDefault="005E147B" w:rsidP="0048446B">
      <w:pPr>
        <w:spacing w:after="0" w:line="240" w:lineRule="auto"/>
        <w:ind w:firstLine="709"/>
        <w:jc w:val="center"/>
        <w:rPr>
          <w:rFonts w:ascii="Arial" w:hAnsi="Arial" w:cs="Arial"/>
          <w:b/>
          <w:bCs/>
        </w:rPr>
      </w:pPr>
      <w:r w:rsidRPr="0048446B">
        <w:rPr>
          <w:rFonts w:ascii="Arial" w:hAnsi="Arial" w:cs="Arial"/>
          <w:b/>
          <w:bCs/>
        </w:rPr>
        <w:t>Каноническая схема первоначальной деятельности Прометея</w:t>
      </w:r>
    </w:p>
    <w:p w14:paraId="1B829F4D" w14:textId="6066D47A" w:rsidR="005E147B" w:rsidRPr="0048446B" w:rsidRDefault="005E147B" w:rsidP="0048446B">
      <w:pPr>
        <w:spacing w:after="0" w:line="240" w:lineRule="auto"/>
        <w:ind w:firstLine="709"/>
        <w:jc w:val="center"/>
        <w:rPr>
          <w:rFonts w:ascii="Arial" w:hAnsi="Arial" w:cs="Arial"/>
          <w:b/>
          <w:bCs/>
        </w:rPr>
      </w:pPr>
      <w:r w:rsidRPr="0048446B">
        <w:rPr>
          <w:rFonts w:ascii="Arial" w:hAnsi="Arial" w:cs="Arial"/>
          <w:b/>
          <w:bCs/>
        </w:rPr>
        <w:t>на всем полотне традиционной истории 2-ой половины XIX века</w:t>
      </w:r>
    </w:p>
    <w:p w14:paraId="7D261A25" w14:textId="77777777" w:rsidR="005E147B" w:rsidRPr="005E147B" w:rsidRDefault="005E147B" w:rsidP="005E147B">
      <w:pPr>
        <w:spacing w:after="0" w:line="240" w:lineRule="auto"/>
        <w:ind w:firstLine="709"/>
        <w:rPr>
          <w:rFonts w:ascii="Arial" w:hAnsi="Arial" w:cs="Arial"/>
        </w:rPr>
      </w:pPr>
    </w:p>
    <w:p w14:paraId="39C60117" w14:textId="03402AD9" w:rsidR="005E147B" w:rsidRPr="002D0C17" w:rsidRDefault="005E147B" w:rsidP="0048446B">
      <w:pPr>
        <w:spacing w:after="0" w:line="240" w:lineRule="auto"/>
        <w:ind w:firstLine="709"/>
        <w:jc w:val="right"/>
        <w:rPr>
          <w:rFonts w:ascii="Arial" w:hAnsi="Arial" w:cs="Arial"/>
          <w:b/>
          <w:bCs/>
          <w:i/>
          <w:iCs/>
        </w:rPr>
      </w:pPr>
      <w:r w:rsidRPr="002D0C17">
        <w:rPr>
          <w:rFonts w:ascii="Arial" w:hAnsi="Arial" w:cs="Arial"/>
          <w:b/>
          <w:bCs/>
          <w:i/>
          <w:iCs/>
        </w:rPr>
        <w:t>Дела давно минувших дней,</w:t>
      </w:r>
    </w:p>
    <w:p w14:paraId="7C24AEBC" w14:textId="4FB88399" w:rsidR="005E147B" w:rsidRPr="0048446B" w:rsidRDefault="005E147B" w:rsidP="0048446B">
      <w:pPr>
        <w:spacing w:after="0" w:line="240" w:lineRule="auto"/>
        <w:ind w:firstLine="709"/>
        <w:jc w:val="right"/>
        <w:rPr>
          <w:rFonts w:ascii="Arial" w:hAnsi="Arial" w:cs="Arial"/>
          <w:b/>
          <w:bCs/>
        </w:rPr>
      </w:pPr>
      <w:r w:rsidRPr="002D0C17">
        <w:rPr>
          <w:rFonts w:ascii="Arial" w:hAnsi="Arial" w:cs="Arial"/>
          <w:b/>
          <w:bCs/>
          <w:i/>
          <w:iCs/>
        </w:rPr>
        <w:t>Преданья старины глубокой.</w:t>
      </w:r>
    </w:p>
    <w:p w14:paraId="26506B45" w14:textId="77777777" w:rsidR="005E147B" w:rsidRPr="005E147B" w:rsidRDefault="005E147B" w:rsidP="0048446B">
      <w:pPr>
        <w:spacing w:after="0" w:line="240" w:lineRule="auto"/>
        <w:ind w:firstLine="709"/>
        <w:jc w:val="right"/>
        <w:rPr>
          <w:rFonts w:ascii="Arial" w:hAnsi="Arial" w:cs="Arial"/>
        </w:rPr>
      </w:pPr>
      <w:r w:rsidRPr="005E147B">
        <w:rPr>
          <w:rFonts w:ascii="Arial" w:hAnsi="Arial" w:cs="Arial"/>
        </w:rPr>
        <w:t>А.С. Пушкин «Руслан и Людмила»</w:t>
      </w:r>
    </w:p>
    <w:p w14:paraId="2758C89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Исходя из вышесказанного, а также огромного числа фактов жизнедеятельности Прометея, представленных в ТИ в разные времена, нами была составлена Каноническая схема первых двух десятков лунных лет (месяцев) его пребывания в цивилизации. </w:t>
      </w:r>
    </w:p>
    <w:p w14:paraId="1413CFF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Каждый пункт этой схемы мы постарались подтвердить событиями, разнесенными на всем полотне ТИ. Тот период важен тем, что заложил основы функционирования современного общественного мироустройства, а также определил границы будущих государств.</w:t>
      </w:r>
    </w:p>
    <w:p w14:paraId="571E671C" w14:textId="4EE252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Необходимо отметить факт отсутствия точной даты появления Прометея, точно также, как рождения Христа, у которого разброс датировок составил несколько лет. Также это видно в традиционной истории (ТИ) по дате рождения пророка Магомета. Принято считать, что он родился в Мекке, т.е. </w:t>
      </w:r>
      <w:r w:rsidR="002749B0">
        <w:rPr>
          <w:rFonts w:ascii="Arial" w:hAnsi="Arial" w:cs="Arial"/>
        </w:rPr>
        <w:t>по названию на Русском севере, а по череде событий - в Царьграде</w:t>
      </w:r>
      <w:r w:rsidRPr="005E147B">
        <w:rPr>
          <w:rFonts w:ascii="Arial" w:hAnsi="Arial" w:cs="Arial"/>
        </w:rPr>
        <w:t xml:space="preserve">. </w:t>
      </w:r>
    </w:p>
    <w:p w14:paraId="44668D57" w14:textId="4AD1559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прибыл он </w:t>
      </w:r>
      <w:r w:rsidR="002749B0">
        <w:rPr>
          <w:rFonts w:ascii="Arial" w:hAnsi="Arial" w:cs="Arial"/>
        </w:rPr>
        <w:t>в Царьград</w:t>
      </w:r>
      <w:r w:rsidRPr="005E147B">
        <w:rPr>
          <w:rFonts w:ascii="Arial" w:hAnsi="Arial" w:cs="Arial"/>
        </w:rPr>
        <w:t xml:space="preserve"> уже, как минимум, в 2-летнем возрасте из Старой Ладоги</w:t>
      </w:r>
      <w:r w:rsidR="002749B0">
        <w:rPr>
          <w:rFonts w:ascii="Arial" w:hAnsi="Arial" w:cs="Arial"/>
        </w:rPr>
        <w:t xml:space="preserve"> (Валаама) </w:t>
      </w:r>
      <w:r w:rsidRPr="005E147B">
        <w:rPr>
          <w:rFonts w:ascii="Arial" w:hAnsi="Arial" w:cs="Arial"/>
        </w:rPr>
        <w:t>- первой столицы Руси. Другими словами, дата рождения Прометея в ТИ выпадала на его избрание вселенским императором, а не на реальную дату его появления на Соловках.</w:t>
      </w:r>
    </w:p>
    <w:p w14:paraId="685978A5" w14:textId="62C5B349" w:rsidR="005E147B" w:rsidRPr="005E147B" w:rsidRDefault="006C1B6C" w:rsidP="006C1B6C">
      <w:pPr>
        <w:spacing w:after="0" w:line="240" w:lineRule="auto"/>
        <w:ind w:firstLine="709"/>
        <w:rPr>
          <w:rFonts w:ascii="Arial" w:hAnsi="Arial" w:cs="Arial"/>
        </w:rPr>
      </w:pPr>
      <w:r w:rsidRPr="006C1B6C">
        <w:rPr>
          <w:rFonts w:ascii="Arial" w:hAnsi="Arial" w:cs="Arial"/>
        </w:rPr>
        <w:t>Дополнительно, в некоторых случаях для датировок нужно учитывать смещение как по лунному, так и по солнечному календарю с началом отсчета от дат рождения наследников престола. Это позволяло «летописцам» вставлять повторно целые главы для расширения хронологии в прошлое.</w:t>
      </w:r>
    </w:p>
    <w:p w14:paraId="46112234" w14:textId="49491B2D" w:rsidR="006C1B6C" w:rsidRPr="006C1B6C" w:rsidRDefault="006C1B6C" w:rsidP="006C1B6C">
      <w:pPr>
        <w:spacing w:after="0" w:line="240" w:lineRule="auto"/>
        <w:ind w:firstLine="709"/>
        <w:rPr>
          <w:rFonts w:ascii="Arial" w:hAnsi="Arial" w:cs="Arial"/>
        </w:rPr>
      </w:pPr>
      <w:r>
        <w:rPr>
          <w:rFonts w:ascii="Arial" w:hAnsi="Arial" w:cs="Arial"/>
        </w:rPr>
        <w:t xml:space="preserve">Выше мы </w:t>
      </w:r>
      <w:r w:rsidRPr="006C1B6C">
        <w:rPr>
          <w:rFonts w:ascii="Arial" w:hAnsi="Arial" w:cs="Arial"/>
        </w:rPr>
        <w:t>опис</w:t>
      </w:r>
      <w:r>
        <w:rPr>
          <w:rFonts w:ascii="Arial" w:hAnsi="Arial" w:cs="Arial"/>
        </w:rPr>
        <w:t>али</w:t>
      </w:r>
      <w:r w:rsidRPr="006C1B6C">
        <w:rPr>
          <w:rFonts w:ascii="Arial" w:hAnsi="Arial" w:cs="Arial"/>
        </w:rPr>
        <w:t xml:space="preserve"> цель появления Прометея, </w:t>
      </w:r>
      <w:r>
        <w:rPr>
          <w:rFonts w:ascii="Arial" w:hAnsi="Arial" w:cs="Arial"/>
        </w:rPr>
        <w:t xml:space="preserve">его </w:t>
      </w:r>
      <w:r w:rsidRPr="006C1B6C">
        <w:rPr>
          <w:rFonts w:ascii="Arial" w:hAnsi="Arial" w:cs="Arial"/>
        </w:rPr>
        <w:t>внешний вид, физиологи</w:t>
      </w:r>
      <w:r>
        <w:rPr>
          <w:rFonts w:ascii="Arial" w:hAnsi="Arial" w:cs="Arial"/>
        </w:rPr>
        <w:t>ю</w:t>
      </w:r>
      <w:r w:rsidRPr="006C1B6C">
        <w:rPr>
          <w:rFonts w:ascii="Arial" w:hAnsi="Arial" w:cs="Arial"/>
        </w:rPr>
        <w:t>, совмещавш</w:t>
      </w:r>
      <w:r>
        <w:rPr>
          <w:rFonts w:ascii="Arial" w:hAnsi="Arial" w:cs="Arial"/>
        </w:rPr>
        <w:t>ую</w:t>
      </w:r>
      <w:r w:rsidRPr="006C1B6C">
        <w:rPr>
          <w:rFonts w:ascii="Arial" w:hAnsi="Arial" w:cs="Arial"/>
        </w:rPr>
        <w:t xml:space="preserve"> мужское и женское начало, а также его биологическ</w:t>
      </w:r>
      <w:r>
        <w:rPr>
          <w:rFonts w:ascii="Arial" w:hAnsi="Arial" w:cs="Arial"/>
        </w:rPr>
        <w:t>ую</w:t>
      </w:r>
      <w:r w:rsidRPr="006C1B6C">
        <w:rPr>
          <w:rFonts w:ascii="Arial" w:hAnsi="Arial" w:cs="Arial"/>
        </w:rPr>
        <w:t xml:space="preserve"> трансформаци</w:t>
      </w:r>
      <w:r>
        <w:rPr>
          <w:rFonts w:ascii="Arial" w:hAnsi="Arial" w:cs="Arial"/>
        </w:rPr>
        <w:t>ю</w:t>
      </w:r>
      <w:r w:rsidRPr="006C1B6C">
        <w:rPr>
          <w:rFonts w:ascii="Arial" w:hAnsi="Arial" w:cs="Arial"/>
        </w:rPr>
        <w:t xml:space="preserve"> (мутаци</w:t>
      </w:r>
      <w:r>
        <w:rPr>
          <w:rFonts w:ascii="Arial" w:hAnsi="Arial" w:cs="Arial"/>
        </w:rPr>
        <w:t>ю</w:t>
      </w:r>
      <w:r w:rsidRPr="006C1B6C">
        <w:rPr>
          <w:rFonts w:ascii="Arial" w:hAnsi="Arial" w:cs="Arial"/>
        </w:rPr>
        <w:t xml:space="preserve">) от монстра до подобия человека на протяжении всей жизни. </w:t>
      </w:r>
      <w:r>
        <w:rPr>
          <w:rFonts w:ascii="Arial" w:hAnsi="Arial" w:cs="Arial"/>
        </w:rPr>
        <w:t>Добавим, что в</w:t>
      </w:r>
      <w:r w:rsidRPr="006C1B6C">
        <w:rPr>
          <w:rFonts w:ascii="Arial" w:hAnsi="Arial" w:cs="Arial"/>
        </w:rPr>
        <w:t xml:space="preserve"> «Слове о полку Игореве» эти преображения отражены в превращениях Всеслава Полоцкого в животных и птиц.</w:t>
      </w:r>
    </w:p>
    <w:p w14:paraId="08913474"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Цивилизация до его прихода представляла собой тотальное крепостное общество с элементами рабства, стянутое узами всеобщей религии, основной задачей которой был призыв к повиновению, терпению и непротивлению насилию. Церковная исповедь использовалась тайной полицией для выявления недовольных и подавления свободомыслия.</w:t>
      </w:r>
    </w:p>
    <w:p w14:paraId="45960288"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В ТИ это общество обозначено как Иудейское царство, Византия, Хазария, Казанское ханство, вариациями Римской империи, Золотой или Большой Орды, Османской империи и др. Все вышесказанное послужило причиной активной деятельности Прометея по реформированию социума, развитию науки, культуры, медицины, промышленности и сельского хозяйства.</w:t>
      </w:r>
    </w:p>
    <w:p w14:paraId="26EC04AF" w14:textId="670FB409" w:rsidR="006C1B6C" w:rsidRPr="006C1B6C" w:rsidRDefault="006C1B6C" w:rsidP="006C1B6C">
      <w:pPr>
        <w:spacing w:after="0" w:line="240" w:lineRule="auto"/>
        <w:ind w:firstLine="709"/>
        <w:rPr>
          <w:rFonts w:ascii="Arial" w:hAnsi="Arial" w:cs="Arial"/>
        </w:rPr>
      </w:pPr>
      <w:r w:rsidRPr="006C1B6C">
        <w:rPr>
          <w:rFonts w:ascii="Arial" w:hAnsi="Arial" w:cs="Arial"/>
        </w:rPr>
        <w:t xml:space="preserve">Его открытия: изобретение пороха и печати, создание металлургии, достижения в термодинамике позволили продвинуться цивилизации далеко вперед. А строительство </w:t>
      </w:r>
      <w:r w:rsidR="00136BF2">
        <w:rPr>
          <w:rFonts w:ascii="Arial" w:hAnsi="Arial" w:cs="Arial"/>
        </w:rPr>
        <w:t xml:space="preserve">в дальнейшем </w:t>
      </w:r>
      <w:r w:rsidRPr="006C1B6C">
        <w:rPr>
          <w:rFonts w:ascii="Arial" w:hAnsi="Arial" w:cs="Arial"/>
        </w:rPr>
        <w:t>пароходов и железных дорог с локомотивами дало возможность развить логистику товаров, что совершило революцию в мировой торговле.</w:t>
      </w:r>
    </w:p>
    <w:p w14:paraId="477C68EB"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Инициированные им политические преобразования в ТИ скрыты под Нидерландской и Английской революциями и отнесены в XVI и XVII вв. соответственно. В культуре и науке его реформы отправлены в эпоху Возрождения XIV — XVI вв.</w:t>
      </w:r>
    </w:p>
    <w:p w14:paraId="3353DE71" w14:textId="77777777" w:rsidR="00D56115" w:rsidRPr="00095FB0" w:rsidRDefault="00D56115" w:rsidP="00D56115">
      <w:pPr>
        <w:spacing w:after="0" w:line="240" w:lineRule="auto"/>
        <w:ind w:firstLine="709"/>
        <w:rPr>
          <w:rFonts w:ascii="Arial" w:hAnsi="Arial" w:cs="Arial"/>
        </w:rPr>
      </w:pPr>
      <w:r w:rsidRPr="00095FB0">
        <w:rPr>
          <w:rFonts w:ascii="Arial" w:hAnsi="Arial" w:cs="Arial"/>
        </w:rPr>
        <w:t>В российской ТИ приход и деятельность Прометея скрыты под периодом «Смутного времени». В Азии и на Ближнем востоке его появление лучше искать в эпохах типа «Мэйдзи» в Японии и введении новых календарей на указанных территориях.</w:t>
      </w:r>
    </w:p>
    <w:p w14:paraId="33896C7E" w14:textId="77777777" w:rsidR="00D56115" w:rsidRDefault="00D56115" w:rsidP="00D56115">
      <w:pPr>
        <w:spacing w:after="0" w:line="240" w:lineRule="auto"/>
        <w:ind w:firstLine="709"/>
        <w:rPr>
          <w:rFonts w:ascii="Arial" w:hAnsi="Arial" w:cs="Arial"/>
        </w:rPr>
      </w:pPr>
      <w:r w:rsidRPr="00095FB0">
        <w:rPr>
          <w:rFonts w:ascii="Arial" w:hAnsi="Arial" w:cs="Arial"/>
        </w:rPr>
        <w:t xml:space="preserve">По смещенному солнечному летоисчислению в российской ТИ его появление также отражено в разделе «Кавказская война» в эпизодах избрания </w:t>
      </w:r>
      <w:r w:rsidRPr="00095FB0">
        <w:rPr>
          <w:rFonts w:ascii="Arial" w:hAnsi="Arial" w:cs="Arial"/>
        </w:rPr>
        <w:lastRenderedPageBreak/>
        <w:t>Гази- Мухаммеда и Шамиля (генералиссимуса!) имамами в 1828 и 1834 гг. соответственно.</w:t>
      </w:r>
    </w:p>
    <w:p w14:paraId="0AD1D3D2" w14:textId="77777777" w:rsidR="006C1B6C" w:rsidRPr="006C1B6C" w:rsidRDefault="006C1B6C" w:rsidP="006C1B6C">
      <w:pPr>
        <w:spacing w:after="0" w:line="240" w:lineRule="auto"/>
        <w:ind w:firstLine="709"/>
        <w:rPr>
          <w:rFonts w:ascii="Arial" w:hAnsi="Arial" w:cs="Arial"/>
        </w:rPr>
      </w:pPr>
      <w:r w:rsidRPr="006C1B6C">
        <w:rPr>
          <w:rFonts w:ascii="Arial" w:hAnsi="Arial" w:cs="Arial"/>
        </w:rPr>
        <w:t>Реорганизация религии закамуфлирована в эпохе Реформации XVI — начале XVII вв., а научная революция – в Раннем Новом времени 1500-1700 гг. Эпоха Просвещения в Европе XVIII в. по лунному календарю — это тоже дело его рук.</w:t>
      </w:r>
    </w:p>
    <w:p w14:paraId="4B764315" w14:textId="2EB7C79A" w:rsidR="005E147B" w:rsidRDefault="006C1B6C" w:rsidP="006C1B6C">
      <w:pPr>
        <w:spacing w:after="0" w:line="240" w:lineRule="auto"/>
        <w:ind w:firstLine="709"/>
        <w:rPr>
          <w:rFonts w:ascii="Arial" w:hAnsi="Arial" w:cs="Arial"/>
        </w:rPr>
      </w:pPr>
      <w:r w:rsidRPr="006C1B6C">
        <w:rPr>
          <w:rFonts w:ascii="Arial" w:hAnsi="Arial" w:cs="Arial"/>
        </w:rPr>
        <w:t>Заметим, что борьба с прежней церковью в ТИ отражена в Великой схизме 1378-1417 гг., т.е. расколе христианства с правлением нескольких пап, а также расколе русского православия в 1656 г. на Московском Соборе при участии патриарха Никона и поддержке царя Алексея Михайловича. По солнечному календарю указанные события отражены в преобразовании Старообрядческой церкви в «Московскую и всея Руси» в 1863 г.</w:t>
      </w:r>
    </w:p>
    <w:p w14:paraId="795EA182" w14:textId="77777777" w:rsidR="00095FB0" w:rsidRPr="00095FB0" w:rsidRDefault="00095FB0" w:rsidP="00095FB0">
      <w:pPr>
        <w:spacing w:after="0" w:line="240" w:lineRule="auto"/>
        <w:ind w:firstLine="709"/>
        <w:rPr>
          <w:rFonts w:ascii="Arial" w:hAnsi="Arial" w:cs="Arial"/>
        </w:rPr>
      </w:pPr>
      <w:r w:rsidRPr="00095FB0">
        <w:rPr>
          <w:rFonts w:ascii="Arial" w:hAnsi="Arial" w:cs="Arial"/>
        </w:rPr>
        <w:t>Более поздняя реорганизация церкви в Европе представлена Реформацией Мартина Лютера и Жана Кальвина, а в российской истории описана в реформах Петра I в XVII-XVIII вв. по лунному календарю. По солнечной шкале – это церковные реформы обер-прокурора Д.А. Толстого 1865 г. Из статьи «История Русской Церкви»:</w:t>
      </w:r>
    </w:p>
    <w:p w14:paraId="3E66FDF9" w14:textId="03467955" w:rsidR="00095FB0" w:rsidRPr="00095FB0" w:rsidRDefault="00095FB0" w:rsidP="00095FB0">
      <w:pPr>
        <w:spacing w:after="0" w:line="240" w:lineRule="auto"/>
        <w:ind w:firstLine="709"/>
        <w:rPr>
          <w:rFonts w:ascii="Arial" w:hAnsi="Arial" w:cs="Arial"/>
          <w:i/>
          <w:iCs/>
        </w:rPr>
      </w:pPr>
      <w:r w:rsidRPr="00095FB0">
        <w:rPr>
          <w:rFonts w:ascii="Arial" w:hAnsi="Arial" w:cs="Arial"/>
          <w:i/>
          <w:iCs/>
        </w:rPr>
        <w:t>«В 1865 году обер-прокурора Ахматова сменил граф Д.А. Толстой … Д.А. Толстой не скрывал своего пренебрежения к епископату и духовенству. При нем опять значительно усилилось давление на иерархию. Обер-прокурор старался подорвать влияние духовенства на народную и государственную жизнь.</w:t>
      </w:r>
    </w:p>
    <w:p w14:paraId="102A1C24" w14:textId="77777777" w:rsidR="00095FB0" w:rsidRPr="00095FB0" w:rsidRDefault="00095FB0" w:rsidP="00095FB0">
      <w:pPr>
        <w:spacing w:after="0" w:line="240" w:lineRule="auto"/>
        <w:ind w:firstLine="709"/>
        <w:rPr>
          <w:rFonts w:ascii="Arial" w:hAnsi="Arial" w:cs="Arial"/>
          <w:i/>
          <w:iCs/>
        </w:rPr>
      </w:pPr>
      <w:r w:rsidRPr="00095FB0">
        <w:rPr>
          <w:rFonts w:ascii="Arial" w:hAnsi="Arial" w:cs="Arial"/>
          <w:i/>
          <w:iCs/>
        </w:rPr>
        <w:t>Он стремился отстранить духовенство от участия в организации начального образования для крестьянских детей. Своей реформой гимназического образования, когда главными дисциплинами в школе стали классические языки, Толстой низвел Закон Божий на место второстепенного предмета. За годы обер-прокурорства его в России закрыто было более 2000 приходов.</w:t>
      </w:r>
    </w:p>
    <w:p w14:paraId="3A864D05" w14:textId="758A5A79" w:rsidR="00095FB0" w:rsidRPr="00095FB0" w:rsidRDefault="00095FB0" w:rsidP="00095FB0">
      <w:pPr>
        <w:spacing w:after="0" w:line="240" w:lineRule="auto"/>
        <w:ind w:firstLine="709"/>
        <w:rPr>
          <w:rFonts w:ascii="Arial" w:hAnsi="Arial" w:cs="Arial"/>
        </w:rPr>
      </w:pPr>
      <w:r w:rsidRPr="00095FB0">
        <w:rPr>
          <w:rFonts w:ascii="Arial" w:hAnsi="Arial" w:cs="Arial"/>
          <w:i/>
          <w:iCs/>
        </w:rPr>
        <w:t>В области церковного управления он стремился деятельности всех церковных инстанций придать как можно более государственно-упорядоченный, казенный, канцелярский характер, чтобы отнять у Церкви всякую самостоятельность, чтобы обездушить ее, лишить ее ореола неотмирности. В конце 60-х годов Д.А. Толстым был поднят вопрос о реформе церковного суда.»</w:t>
      </w:r>
      <w:r w:rsidR="006314A5">
        <w:rPr>
          <w:rFonts w:ascii="Arial" w:hAnsi="Arial" w:cs="Arial"/>
          <w:i/>
          <w:iCs/>
          <w:vertAlign w:val="superscript"/>
        </w:rPr>
        <w:t>60</w:t>
      </w:r>
    </w:p>
    <w:p w14:paraId="091C4FAC" w14:textId="0C350ED7" w:rsidR="006C1B6C" w:rsidRDefault="005F6361" w:rsidP="005F6361">
      <w:pPr>
        <w:spacing w:after="0" w:line="240" w:lineRule="auto"/>
        <w:ind w:firstLine="709"/>
        <w:rPr>
          <w:rFonts w:ascii="Arial" w:hAnsi="Arial" w:cs="Arial"/>
        </w:rPr>
      </w:pPr>
      <w:r w:rsidRPr="005F6361">
        <w:rPr>
          <w:rFonts w:ascii="Arial" w:hAnsi="Arial" w:cs="Arial"/>
        </w:rPr>
        <w:t xml:space="preserve">В </w:t>
      </w:r>
      <w:r>
        <w:rPr>
          <w:rFonts w:ascii="Arial" w:hAnsi="Arial" w:cs="Arial"/>
        </w:rPr>
        <w:t>ТИ</w:t>
      </w:r>
      <w:r w:rsidRPr="005F6361">
        <w:rPr>
          <w:rFonts w:ascii="Arial" w:hAnsi="Arial" w:cs="Arial"/>
        </w:rPr>
        <w:t xml:space="preserve"> представлены несколько ключевых моментов, которыми прославился Прометей на первых порах и, которые в</w:t>
      </w:r>
      <w:r w:rsidR="00F04CF3" w:rsidRPr="005F6361">
        <w:rPr>
          <w:rFonts w:ascii="Arial" w:hAnsi="Arial" w:cs="Arial"/>
        </w:rPr>
        <w:t xml:space="preserve"> целом уложились в 1672-89 (1680-97) гг. по лунному или в первые полтора года с 1863 г. по солнечному календарю.</w:t>
      </w:r>
      <w:r w:rsidR="00F04CF3">
        <w:rPr>
          <w:rFonts w:ascii="Arial" w:hAnsi="Arial" w:cs="Arial"/>
        </w:rPr>
        <w:t xml:space="preserve"> </w:t>
      </w:r>
      <w:r>
        <w:rPr>
          <w:rFonts w:ascii="Arial" w:hAnsi="Arial" w:cs="Arial"/>
        </w:rPr>
        <w:t>Именно они</w:t>
      </w:r>
      <w:r w:rsidRPr="005F6361">
        <w:rPr>
          <w:rFonts w:ascii="Arial" w:hAnsi="Arial" w:cs="Arial"/>
        </w:rPr>
        <w:t xml:space="preserve"> стал</w:t>
      </w:r>
      <w:r>
        <w:rPr>
          <w:rFonts w:ascii="Arial" w:hAnsi="Arial" w:cs="Arial"/>
        </w:rPr>
        <w:t>и</w:t>
      </w:r>
      <w:r w:rsidRPr="005F6361">
        <w:rPr>
          <w:rFonts w:ascii="Arial" w:hAnsi="Arial" w:cs="Arial"/>
        </w:rPr>
        <w:t xml:space="preserve"> базой религиозной литературы всех конфессий и представлен</w:t>
      </w:r>
      <w:r>
        <w:rPr>
          <w:rFonts w:ascii="Arial" w:hAnsi="Arial" w:cs="Arial"/>
        </w:rPr>
        <w:t>ы</w:t>
      </w:r>
      <w:r w:rsidRPr="005F6361">
        <w:rPr>
          <w:rFonts w:ascii="Arial" w:hAnsi="Arial" w:cs="Arial"/>
        </w:rPr>
        <w:t xml:space="preserve"> во всех летописных манускриптах.</w:t>
      </w:r>
      <w:r w:rsidR="00F04CF3">
        <w:rPr>
          <w:rFonts w:ascii="Arial" w:hAnsi="Arial" w:cs="Arial"/>
        </w:rPr>
        <w:t xml:space="preserve"> </w:t>
      </w:r>
      <w:r w:rsidR="00190F9B">
        <w:rPr>
          <w:rFonts w:ascii="Arial" w:hAnsi="Arial" w:cs="Arial"/>
        </w:rPr>
        <w:t>На основании вышесказанного была составлена Каноническая схема жизнедеятельности Прометея до календарной реформы 1700 г.</w:t>
      </w:r>
      <w:r w:rsidR="00435994">
        <w:rPr>
          <w:rFonts w:ascii="Arial" w:hAnsi="Arial" w:cs="Arial"/>
        </w:rPr>
        <w:t xml:space="preserve"> Даты даны по нижней лунной шкале, </w:t>
      </w:r>
      <w:r w:rsidR="009566AE">
        <w:rPr>
          <w:rFonts w:ascii="Arial" w:hAnsi="Arial" w:cs="Arial"/>
        </w:rPr>
        <w:t xml:space="preserve">по </w:t>
      </w:r>
      <w:r w:rsidR="00435994">
        <w:rPr>
          <w:rFonts w:ascii="Arial" w:hAnsi="Arial" w:cs="Arial"/>
        </w:rPr>
        <w:t>верхн</w:t>
      </w:r>
      <w:r w:rsidR="009566AE">
        <w:rPr>
          <w:rFonts w:ascii="Arial" w:hAnsi="Arial" w:cs="Arial"/>
        </w:rPr>
        <w:t xml:space="preserve">ей- </w:t>
      </w:r>
      <w:r w:rsidR="00435994">
        <w:rPr>
          <w:rFonts w:ascii="Arial" w:hAnsi="Arial" w:cs="Arial"/>
        </w:rPr>
        <w:t>указан</w:t>
      </w:r>
      <w:r w:rsidR="009566AE">
        <w:rPr>
          <w:rFonts w:ascii="Arial" w:hAnsi="Arial" w:cs="Arial"/>
        </w:rPr>
        <w:t>ы</w:t>
      </w:r>
      <w:r w:rsidR="00435994">
        <w:rPr>
          <w:rFonts w:ascii="Arial" w:hAnsi="Arial" w:cs="Arial"/>
        </w:rPr>
        <w:t xml:space="preserve"> в скобках</w:t>
      </w:r>
      <w:r w:rsidRPr="005F6361">
        <w:rPr>
          <w:rFonts w:ascii="Arial" w:hAnsi="Arial" w:cs="Arial"/>
        </w:rPr>
        <w:t>:</w:t>
      </w:r>
    </w:p>
    <w:p w14:paraId="777C71B9" w14:textId="7A33B0D1" w:rsidR="00991E4B" w:rsidRDefault="00F04CF3" w:rsidP="00F04CF3">
      <w:pPr>
        <w:spacing w:after="0" w:line="240" w:lineRule="auto"/>
        <w:ind w:firstLine="709"/>
        <w:rPr>
          <w:rFonts w:ascii="Arial" w:hAnsi="Arial" w:cs="Arial"/>
          <w:b/>
          <w:bCs/>
        </w:rPr>
      </w:pPr>
      <w:r w:rsidRPr="00F04CF3">
        <w:rPr>
          <w:rFonts w:ascii="Arial" w:hAnsi="Arial" w:cs="Arial"/>
          <w:b/>
          <w:bCs/>
        </w:rPr>
        <w:t xml:space="preserve">а) Появление Прометея на русском севере </w:t>
      </w:r>
      <w:r w:rsidR="0036372A">
        <w:rPr>
          <w:rFonts w:ascii="Arial" w:hAnsi="Arial" w:cs="Arial"/>
          <w:b/>
          <w:bCs/>
        </w:rPr>
        <w:t>до</w:t>
      </w:r>
      <w:r w:rsidRPr="00F04CF3">
        <w:rPr>
          <w:rFonts w:ascii="Arial" w:hAnsi="Arial" w:cs="Arial"/>
          <w:b/>
          <w:bCs/>
        </w:rPr>
        <w:t xml:space="preserve"> 1671-72 гг. на Соловецких островах (в ТИ - появление кометы Ньютона в 1680 г. по верхней лунной календарной шкале)</w:t>
      </w:r>
      <w:r w:rsidR="00194832">
        <w:rPr>
          <w:rFonts w:ascii="Arial" w:hAnsi="Arial" w:cs="Arial"/>
          <w:b/>
          <w:bCs/>
        </w:rPr>
        <w:t xml:space="preserve"> или в 186</w:t>
      </w:r>
      <w:r w:rsidR="00490902">
        <w:rPr>
          <w:rFonts w:ascii="Arial" w:hAnsi="Arial" w:cs="Arial"/>
          <w:b/>
          <w:bCs/>
        </w:rPr>
        <w:t>3</w:t>
      </w:r>
      <w:r w:rsidR="00194832">
        <w:rPr>
          <w:rFonts w:ascii="Arial" w:hAnsi="Arial" w:cs="Arial"/>
          <w:b/>
          <w:bCs/>
        </w:rPr>
        <w:t xml:space="preserve"> г. по солнечному календарю</w:t>
      </w:r>
      <w:r w:rsidRPr="00F04CF3">
        <w:rPr>
          <w:rFonts w:ascii="Arial" w:hAnsi="Arial" w:cs="Arial"/>
          <w:b/>
          <w:bCs/>
        </w:rPr>
        <w:t>. Дальнейший его путь пролегал через о. Кий в устье р. Онеги, затем вверх по течению реки с переходом по сухопутному волоку на Онежское</w:t>
      </w:r>
      <w:r w:rsidR="00991E4B">
        <w:rPr>
          <w:rFonts w:ascii="Arial" w:hAnsi="Arial" w:cs="Arial"/>
          <w:b/>
          <w:bCs/>
        </w:rPr>
        <w:t xml:space="preserve"> озеро. </w:t>
      </w:r>
      <w:r w:rsidR="000B6C77">
        <w:rPr>
          <w:rFonts w:ascii="Arial" w:hAnsi="Arial" w:cs="Arial"/>
          <w:b/>
          <w:bCs/>
        </w:rPr>
        <w:t>Первоначальное проживание недолгого времени на о. Кий дало повод летописцам заявить о начале Руси Киевской.</w:t>
      </w:r>
    </w:p>
    <w:p w14:paraId="76D15424" w14:textId="3DB2F43C" w:rsidR="00991E4B" w:rsidRDefault="00991E4B" w:rsidP="00F04CF3">
      <w:pPr>
        <w:spacing w:after="0" w:line="240" w:lineRule="auto"/>
        <w:ind w:firstLine="709"/>
        <w:rPr>
          <w:rFonts w:ascii="Arial" w:hAnsi="Arial" w:cs="Arial"/>
          <w:b/>
          <w:bCs/>
        </w:rPr>
      </w:pPr>
      <w:r>
        <w:rPr>
          <w:rFonts w:ascii="Arial" w:hAnsi="Arial" w:cs="Arial"/>
          <w:b/>
          <w:bCs/>
        </w:rPr>
        <w:t xml:space="preserve">Его появление в северной части Онежского озера попало в хроники министерства внутренних дел </w:t>
      </w:r>
      <w:r w:rsidR="00090A20">
        <w:rPr>
          <w:rFonts w:ascii="Arial" w:hAnsi="Arial" w:cs="Arial"/>
          <w:b/>
          <w:bCs/>
        </w:rPr>
        <w:t xml:space="preserve">только </w:t>
      </w:r>
      <w:r>
        <w:rPr>
          <w:rFonts w:ascii="Arial" w:hAnsi="Arial" w:cs="Arial"/>
          <w:b/>
          <w:bCs/>
        </w:rPr>
        <w:t xml:space="preserve">по прошествии более, чем 15-ти лет, т.е. в 1889 г. Отсюда название поселения в тех местах- Великая Губа. Еще раньше описание его форм и поведения взбудоражило читателей </w:t>
      </w:r>
      <w:r>
        <w:rPr>
          <w:rFonts w:ascii="Arial" w:hAnsi="Arial" w:cs="Arial"/>
          <w:b/>
          <w:bCs/>
        </w:rPr>
        <w:lastRenderedPageBreak/>
        <w:t>английских газет о Лох-Несском чудовище в 1888 г. Подробности в следующих главах.</w:t>
      </w:r>
    </w:p>
    <w:p w14:paraId="60FEF8F9" w14:textId="672BC2E1" w:rsidR="00187093" w:rsidRDefault="00991E4B" w:rsidP="00F04CF3">
      <w:pPr>
        <w:spacing w:after="0" w:line="240" w:lineRule="auto"/>
        <w:ind w:firstLine="709"/>
        <w:rPr>
          <w:rFonts w:ascii="Arial" w:hAnsi="Arial" w:cs="Arial"/>
          <w:b/>
          <w:bCs/>
        </w:rPr>
      </w:pPr>
      <w:r>
        <w:rPr>
          <w:rFonts w:ascii="Arial" w:hAnsi="Arial" w:cs="Arial"/>
          <w:b/>
          <w:bCs/>
        </w:rPr>
        <w:t>Д</w:t>
      </w:r>
      <w:r w:rsidR="00F04CF3" w:rsidRPr="00F04CF3">
        <w:rPr>
          <w:rFonts w:ascii="Arial" w:hAnsi="Arial" w:cs="Arial"/>
          <w:b/>
          <w:bCs/>
        </w:rPr>
        <w:t xml:space="preserve">алее </w:t>
      </w:r>
      <w:r>
        <w:rPr>
          <w:rFonts w:ascii="Arial" w:hAnsi="Arial" w:cs="Arial"/>
          <w:b/>
          <w:bCs/>
        </w:rPr>
        <w:t>он перебрался на</w:t>
      </w:r>
      <w:r w:rsidR="00F04CF3" w:rsidRPr="00F04CF3">
        <w:rPr>
          <w:rFonts w:ascii="Arial" w:hAnsi="Arial" w:cs="Arial"/>
          <w:b/>
          <w:bCs/>
        </w:rPr>
        <w:t xml:space="preserve"> Ладожское озеро.</w:t>
      </w:r>
      <w:r>
        <w:rPr>
          <w:rFonts w:ascii="Arial" w:hAnsi="Arial" w:cs="Arial"/>
          <w:b/>
          <w:bCs/>
        </w:rPr>
        <w:t xml:space="preserve"> </w:t>
      </w:r>
      <w:r w:rsidR="00F04CF3" w:rsidRPr="00F04CF3">
        <w:rPr>
          <w:rFonts w:ascii="Arial" w:hAnsi="Arial" w:cs="Arial"/>
          <w:b/>
          <w:bCs/>
        </w:rPr>
        <w:t>Здесь</w:t>
      </w:r>
      <w:r w:rsidR="005C663D">
        <w:rPr>
          <w:rFonts w:ascii="Arial" w:hAnsi="Arial" w:cs="Arial"/>
          <w:b/>
          <w:bCs/>
        </w:rPr>
        <w:t xml:space="preserve"> на островах Валаам и Коневец были основаны главные монастыри, </w:t>
      </w:r>
      <w:r w:rsidR="00DB5722">
        <w:rPr>
          <w:rFonts w:ascii="Arial" w:hAnsi="Arial" w:cs="Arial"/>
          <w:b/>
          <w:bCs/>
        </w:rPr>
        <w:t>на Валааме (</w:t>
      </w:r>
      <w:r w:rsidR="00F04CF3" w:rsidRPr="00F04CF3">
        <w:rPr>
          <w:rFonts w:ascii="Arial" w:hAnsi="Arial" w:cs="Arial"/>
          <w:b/>
          <w:bCs/>
        </w:rPr>
        <w:t>Ладоге</w:t>
      </w:r>
      <w:r w:rsidR="00DB5722">
        <w:rPr>
          <w:rFonts w:ascii="Arial" w:hAnsi="Arial" w:cs="Arial"/>
          <w:b/>
          <w:bCs/>
        </w:rPr>
        <w:t>)</w:t>
      </w:r>
      <w:r w:rsidR="00F04CF3" w:rsidRPr="00F04CF3">
        <w:rPr>
          <w:rFonts w:ascii="Arial" w:hAnsi="Arial" w:cs="Arial"/>
          <w:b/>
          <w:bCs/>
        </w:rPr>
        <w:t>, очевидно,</w:t>
      </w:r>
      <w:r w:rsidR="00360AA8">
        <w:rPr>
          <w:rFonts w:ascii="Arial" w:hAnsi="Arial" w:cs="Arial"/>
          <w:b/>
          <w:bCs/>
        </w:rPr>
        <w:t xml:space="preserve"> там</w:t>
      </w:r>
      <w:r w:rsidR="00F04CF3" w:rsidRPr="00F04CF3">
        <w:rPr>
          <w:rFonts w:ascii="Arial" w:hAnsi="Arial" w:cs="Arial"/>
          <w:b/>
          <w:bCs/>
        </w:rPr>
        <w:t xml:space="preserve"> он был впервые признан населением за посланника бога или Пророка (отсюда искаженное прозвище «Рюрик»)</w:t>
      </w:r>
      <w:r w:rsidR="000F284F">
        <w:rPr>
          <w:rFonts w:ascii="Arial" w:hAnsi="Arial" w:cs="Arial"/>
          <w:b/>
          <w:bCs/>
        </w:rPr>
        <w:t xml:space="preserve"> с одновременным званием высшего духовного сана. </w:t>
      </w:r>
    </w:p>
    <w:p w14:paraId="0D434C05" w14:textId="77777777" w:rsidR="00360AA8" w:rsidRDefault="000F284F" w:rsidP="00187093">
      <w:pPr>
        <w:spacing w:after="0" w:line="240" w:lineRule="auto"/>
        <w:ind w:firstLine="709"/>
        <w:rPr>
          <w:rFonts w:ascii="Arial" w:hAnsi="Arial" w:cs="Arial"/>
          <w:b/>
          <w:bCs/>
        </w:rPr>
      </w:pPr>
      <w:r>
        <w:rPr>
          <w:rFonts w:ascii="Arial" w:hAnsi="Arial" w:cs="Arial"/>
          <w:b/>
          <w:bCs/>
        </w:rPr>
        <w:t>А</w:t>
      </w:r>
      <w:r w:rsidR="00F04CF3" w:rsidRPr="00F04CF3">
        <w:rPr>
          <w:rFonts w:ascii="Arial" w:hAnsi="Arial" w:cs="Arial"/>
          <w:b/>
          <w:bCs/>
        </w:rPr>
        <w:t xml:space="preserve"> само поселение </w:t>
      </w:r>
      <w:r w:rsidR="00DB5722">
        <w:rPr>
          <w:rFonts w:ascii="Arial" w:hAnsi="Arial" w:cs="Arial"/>
          <w:b/>
          <w:bCs/>
        </w:rPr>
        <w:t xml:space="preserve">на острове </w:t>
      </w:r>
      <w:r w:rsidR="00F04CF3" w:rsidRPr="00F04CF3">
        <w:rPr>
          <w:rFonts w:ascii="Arial" w:hAnsi="Arial" w:cs="Arial"/>
          <w:b/>
          <w:bCs/>
        </w:rPr>
        <w:t xml:space="preserve">стало первой столицей будущего государства. </w:t>
      </w:r>
      <w:r w:rsidR="004B0838">
        <w:rPr>
          <w:rFonts w:ascii="Arial" w:hAnsi="Arial" w:cs="Arial"/>
          <w:b/>
          <w:bCs/>
        </w:rPr>
        <w:t>На Валааме из-за уникального климата им был разбит сад (сады Семирамиды), который поражал современников.</w:t>
      </w:r>
      <w:r w:rsidR="00187093">
        <w:rPr>
          <w:rFonts w:ascii="Arial" w:hAnsi="Arial" w:cs="Arial"/>
          <w:b/>
          <w:bCs/>
        </w:rPr>
        <w:t xml:space="preserve"> Валаам ассоциировался у современников с благородными металлами: золотом и серебром. </w:t>
      </w:r>
    </w:p>
    <w:p w14:paraId="420C29C0" w14:textId="0040087B" w:rsidR="00EE4A8E" w:rsidRDefault="00187093" w:rsidP="00187093">
      <w:pPr>
        <w:spacing w:after="0" w:line="240" w:lineRule="auto"/>
        <w:ind w:firstLine="709"/>
        <w:rPr>
          <w:rFonts w:ascii="Arial" w:hAnsi="Arial" w:cs="Arial"/>
          <w:b/>
          <w:bCs/>
        </w:rPr>
      </w:pPr>
      <w:r>
        <w:rPr>
          <w:rFonts w:ascii="Arial" w:hAnsi="Arial" w:cs="Arial"/>
          <w:b/>
          <w:bCs/>
        </w:rPr>
        <w:t>Отсюда множественные названия крепости, связанные с этими металлами</w:t>
      </w:r>
      <w:r w:rsidR="00F225B2">
        <w:rPr>
          <w:rFonts w:ascii="Arial" w:hAnsi="Arial" w:cs="Arial"/>
          <w:b/>
          <w:bCs/>
        </w:rPr>
        <w:t>. По части золота</w:t>
      </w:r>
      <w:r>
        <w:rPr>
          <w:rFonts w:ascii="Arial" w:hAnsi="Arial" w:cs="Arial"/>
          <w:b/>
          <w:bCs/>
        </w:rPr>
        <w:t>: Ладога (</w:t>
      </w:r>
      <w:r>
        <w:rPr>
          <w:rFonts w:ascii="Arial" w:hAnsi="Arial" w:cs="Arial"/>
          <w:b/>
          <w:bCs/>
          <w:lang w:val="en-US"/>
        </w:rPr>
        <w:t>gold</w:t>
      </w:r>
      <w:r w:rsidRPr="00187093">
        <w:rPr>
          <w:rFonts w:ascii="Arial" w:hAnsi="Arial" w:cs="Arial"/>
          <w:b/>
          <w:bCs/>
        </w:rPr>
        <w:t>)</w:t>
      </w:r>
      <w:r>
        <w:rPr>
          <w:rFonts w:ascii="Arial" w:hAnsi="Arial" w:cs="Arial"/>
          <w:b/>
          <w:bCs/>
        </w:rPr>
        <w:t>, Рим</w:t>
      </w:r>
      <w:r w:rsidRPr="00187093">
        <w:rPr>
          <w:rFonts w:ascii="Arial" w:hAnsi="Arial" w:cs="Arial"/>
          <w:b/>
          <w:bCs/>
        </w:rPr>
        <w:t xml:space="preserve"> (</w:t>
      </w:r>
      <w:r>
        <w:rPr>
          <w:rFonts w:ascii="Arial" w:hAnsi="Arial" w:cs="Arial"/>
          <w:b/>
          <w:bCs/>
          <w:lang w:val="en-US"/>
        </w:rPr>
        <w:t>aurum</w:t>
      </w:r>
      <w:r w:rsidRPr="00187093">
        <w:rPr>
          <w:rFonts w:ascii="Arial" w:hAnsi="Arial" w:cs="Arial"/>
          <w:b/>
          <w:bCs/>
        </w:rPr>
        <w:t>)</w:t>
      </w:r>
      <w:r w:rsidR="00F225B2">
        <w:rPr>
          <w:rFonts w:ascii="Arial" w:hAnsi="Arial" w:cs="Arial"/>
          <w:b/>
          <w:bCs/>
        </w:rPr>
        <w:t>. По серебру-</w:t>
      </w:r>
      <w:r>
        <w:rPr>
          <w:rFonts w:ascii="Arial" w:hAnsi="Arial" w:cs="Arial"/>
          <w:b/>
          <w:bCs/>
        </w:rPr>
        <w:t xml:space="preserve"> Капернаум</w:t>
      </w:r>
      <w:r w:rsidR="006F6D31">
        <w:rPr>
          <w:rFonts w:ascii="Arial" w:hAnsi="Arial" w:cs="Arial"/>
          <w:b/>
          <w:bCs/>
        </w:rPr>
        <w:t>, Серебренница и др</w:t>
      </w:r>
      <w:r>
        <w:rPr>
          <w:rFonts w:ascii="Arial" w:hAnsi="Arial" w:cs="Arial"/>
          <w:b/>
          <w:bCs/>
        </w:rPr>
        <w:t>. В греческой транскрипции «золото» - «</w:t>
      </w:r>
      <w:r w:rsidRPr="00187093">
        <w:rPr>
          <w:rFonts w:ascii="Arial" w:hAnsi="Arial" w:cs="Arial"/>
          <w:b/>
          <w:bCs/>
        </w:rPr>
        <w:t>chrysos</w:t>
      </w:r>
      <w:r>
        <w:rPr>
          <w:rFonts w:ascii="Arial" w:hAnsi="Arial" w:cs="Arial"/>
          <w:b/>
          <w:bCs/>
        </w:rPr>
        <w:t>», что</w:t>
      </w:r>
      <w:r w:rsidR="00360AA8">
        <w:rPr>
          <w:rFonts w:ascii="Arial" w:hAnsi="Arial" w:cs="Arial"/>
          <w:b/>
          <w:bCs/>
        </w:rPr>
        <w:t xml:space="preserve">, помимо имени Прометея «Христос» дало </w:t>
      </w:r>
      <w:r w:rsidR="001D347E">
        <w:rPr>
          <w:rFonts w:ascii="Arial" w:hAnsi="Arial" w:cs="Arial"/>
          <w:b/>
          <w:bCs/>
        </w:rPr>
        <w:t xml:space="preserve">новые </w:t>
      </w:r>
      <w:r w:rsidR="00360AA8">
        <w:rPr>
          <w:rFonts w:ascii="Arial" w:hAnsi="Arial" w:cs="Arial"/>
          <w:b/>
          <w:bCs/>
        </w:rPr>
        <w:t xml:space="preserve">наименования: Кострома, Астрахань, </w:t>
      </w:r>
      <w:r w:rsidR="00C0398E">
        <w:rPr>
          <w:rFonts w:ascii="Arial" w:hAnsi="Arial" w:cs="Arial"/>
          <w:b/>
          <w:bCs/>
        </w:rPr>
        <w:t xml:space="preserve">Иркутск, </w:t>
      </w:r>
      <w:r w:rsidR="00360AA8">
        <w:rPr>
          <w:rFonts w:ascii="Arial" w:hAnsi="Arial" w:cs="Arial"/>
          <w:b/>
          <w:bCs/>
        </w:rPr>
        <w:t>Тмутаракань, Страсбург и т.д.</w:t>
      </w:r>
      <w:r w:rsidRPr="00187093">
        <w:rPr>
          <w:rFonts w:ascii="Arial" w:hAnsi="Arial" w:cs="Arial"/>
          <w:b/>
          <w:bCs/>
        </w:rPr>
        <w:t xml:space="preserve"> </w:t>
      </w:r>
    </w:p>
    <w:p w14:paraId="760E718F" w14:textId="5AB44072" w:rsidR="00824DAD" w:rsidRPr="00187093" w:rsidRDefault="00824DAD" w:rsidP="00187093">
      <w:pPr>
        <w:spacing w:after="0" w:line="240" w:lineRule="auto"/>
        <w:ind w:firstLine="709"/>
        <w:rPr>
          <w:rFonts w:ascii="Arial" w:hAnsi="Arial" w:cs="Arial"/>
          <w:b/>
          <w:bCs/>
        </w:rPr>
      </w:pPr>
      <w:r>
        <w:rPr>
          <w:rFonts w:ascii="Arial" w:hAnsi="Arial" w:cs="Arial"/>
          <w:b/>
          <w:bCs/>
        </w:rPr>
        <w:t>Другие названия Валаама связаны с сакральностью Прометея: Архангельск и Нерчинск. В последнем проглядывалось русское слово «нарок», т.е. «завет». А вот при арабском обратном прочтении ясно виден «Коран».</w:t>
      </w:r>
      <w:r w:rsidR="00A64ABB">
        <w:rPr>
          <w:rFonts w:ascii="Arial" w:hAnsi="Arial" w:cs="Arial"/>
          <w:b/>
          <w:bCs/>
        </w:rPr>
        <w:t xml:space="preserve"> Из того же ряда - греческий «Олимп»</w:t>
      </w:r>
      <w:r w:rsidR="00D97EA6">
        <w:rPr>
          <w:rFonts w:ascii="Arial" w:hAnsi="Arial" w:cs="Arial"/>
          <w:b/>
          <w:bCs/>
        </w:rPr>
        <w:t xml:space="preserve"> с </w:t>
      </w:r>
      <w:r w:rsidR="00A64ABB">
        <w:rPr>
          <w:rFonts w:ascii="Arial" w:hAnsi="Arial" w:cs="Arial"/>
          <w:b/>
          <w:bCs/>
        </w:rPr>
        <w:t>бог</w:t>
      </w:r>
      <w:r w:rsidR="00D97EA6">
        <w:rPr>
          <w:rFonts w:ascii="Arial" w:hAnsi="Arial" w:cs="Arial"/>
          <w:b/>
          <w:bCs/>
        </w:rPr>
        <w:t>ами</w:t>
      </w:r>
      <w:r w:rsidR="00A64ABB">
        <w:rPr>
          <w:rFonts w:ascii="Arial" w:hAnsi="Arial" w:cs="Arial"/>
          <w:b/>
          <w:bCs/>
        </w:rPr>
        <w:t>, шумерский «Вавилон» с богом Мардуком и т.д.</w:t>
      </w:r>
    </w:p>
    <w:p w14:paraId="1C76CD09" w14:textId="355C55B6" w:rsidR="005217EB" w:rsidRDefault="00F04CF3" w:rsidP="005217EB">
      <w:pPr>
        <w:spacing w:after="0" w:line="240" w:lineRule="auto"/>
        <w:ind w:firstLine="709"/>
        <w:rPr>
          <w:rFonts w:ascii="Arial" w:hAnsi="Arial" w:cs="Arial"/>
          <w:b/>
          <w:bCs/>
        </w:rPr>
      </w:pPr>
      <w:r w:rsidRPr="00F04CF3">
        <w:rPr>
          <w:rFonts w:ascii="Arial" w:hAnsi="Arial" w:cs="Arial"/>
          <w:b/>
          <w:bCs/>
        </w:rPr>
        <w:t xml:space="preserve">При арабском чтении </w:t>
      </w:r>
      <w:r w:rsidR="00902876">
        <w:rPr>
          <w:rFonts w:ascii="Arial" w:hAnsi="Arial" w:cs="Arial"/>
          <w:b/>
          <w:bCs/>
        </w:rPr>
        <w:t xml:space="preserve">названия «Ладога» </w:t>
      </w:r>
      <w:r w:rsidRPr="00F04CF3">
        <w:rPr>
          <w:rFonts w:ascii="Arial" w:hAnsi="Arial" w:cs="Arial"/>
          <w:b/>
          <w:bCs/>
        </w:rPr>
        <w:t>справа налево с учетом написания буквы «г» (х) как «кс» выходило «Суздаль».</w:t>
      </w:r>
      <w:r w:rsidR="00EE4A8E">
        <w:rPr>
          <w:rFonts w:ascii="Arial" w:hAnsi="Arial" w:cs="Arial"/>
          <w:b/>
          <w:bCs/>
        </w:rPr>
        <w:t xml:space="preserve"> Впоследствии после перенесения наименования «Суздаль» на городок возле современного Владимира, туда же переехал герб от Ладоги с изображением «Сокола», правда в другом ракурсе. </w:t>
      </w:r>
    </w:p>
    <w:p w14:paraId="72D35497" w14:textId="77777777" w:rsidR="00E26EAF" w:rsidRDefault="00EE4A8E" w:rsidP="005217EB">
      <w:pPr>
        <w:spacing w:after="0" w:line="240" w:lineRule="auto"/>
        <w:ind w:firstLine="709"/>
        <w:rPr>
          <w:rFonts w:ascii="Arial" w:hAnsi="Arial" w:cs="Arial"/>
          <w:b/>
          <w:bCs/>
        </w:rPr>
      </w:pPr>
      <w:r>
        <w:rPr>
          <w:rFonts w:ascii="Arial" w:hAnsi="Arial" w:cs="Arial"/>
          <w:b/>
          <w:bCs/>
        </w:rPr>
        <w:t>У Ладоги он пикирующий, а в Суздале – разгуливающий.</w:t>
      </w:r>
      <w:r w:rsidR="005217EB" w:rsidRPr="005217EB">
        <w:rPr>
          <w:rFonts w:ascii="Arial" w:hAnsi="Arial" w:cs="Arial"/>
          <w:b/>
          <w:bCs/>
        </w:rPr>
        <w:t xml:space="preserve"> </w:t>
      </w:r>
      <w:r w:rsidR="00E26EAF">
        <w:rPr>
          <w:rFonts w:ascii="Arial" w:hAnsi="Arial" w:cs="Arial"/>
          <w:b/>
          <w:bCs/>
        </w:rPr>
        <w:t xml:space="preserve">Ладожский сокол в виде трезубца стал фамильным знаком Владимира Крестителя, а позже в 1917 г. по недоразумению был взят Украиной в качестве государственного герба. </w:t>
      </w:r>
    </w:p>
    <w:p w14:paraId="310523AB" w14:textId="1753543D" w:rsidR="005217EB" w:rsidRPr="00F04CF3" w:rsidRDefault="005217EB" w:rsidP="005217EB">
      <w:pPr>
        <w:spacing w:after="0" w:line="240" w:lineRule="auto"/>
        <w:ind w:firstLine="709"/>
        <w:rPr>
          <w:rFonts w:ascii="Arial" w:hAnsi="Arial" w:cs="Arial"/>
          <w:b/>
          <w:bCs/>
        </w:rPr>
      </w:pPr>
      <w:r w:rsidRPr="00F04CF3">
        <w:rPr>
          <w:rFonts w:ascii="Arial" w:hAnsi="Arial" w:cs="Arial"/>
          <w:b/>
          <w:bCs/>
        </w:rPr>
        <w:t xml:space="preserve">В зарубежной литературе </w:t>
      </w:r>
      <w:r>
        <w:rPr>
          <w:rFonts w:ascii="Arial" w:hAnsi="Arial" w:cs="Arial"/>
          <w:b/>
          <w:bCs/>
        </w:rPr>
        <w:t>Ладога имела другое</w:t>
      </w:r>
      <w:r w:rsidRPr="00F04CF3">
        <w:rPr>
          <w:rFonts w:ascii="Arial" w:hAnsi="Arial" w:cs="Arial"/>
          <w:b/>
          <w:bCs/>
        </w:rPr>
        <w:t xml:space="preserve"> название </w:t>
      </w:r>
      <w:r>
        <w:rPr>
          <w:rFonts w:ascii="Arial" w:hAnsi="Arial" w:cs="Arial"/>
          <w:b/>
          <w:bCs/>
        </w:rPr>
        <w:t>-</w:t>
      </w:r>
      <w:r w:rsidRPr="00F04CF3">
        <w:rPr>
          <w:rFonts w:ascii="Arial" w:hAnsi="Arial" w:cs="Arial"/>
          <w:b/>
          <w:bCs/>
        </w:rPr>
        <w:t>«Орлеан»</w:t>
      </w:r>
      <w:r>
        <w:rPr>
          <w:rFonts w:ascii="Arial" w:hAnsi="Arial" w:cs="Arial"/>
          <w:b/>
          <w:bCs/>
        </w:rPr>
        <w:t>,</w:t>
      </w:r>
      <w:r w:rsidRPr="00F04CF3">
        <w:rPr>
          <w:rFonts w:ascii="Arial" w:hAnsi="Arial" w:cs="Arial"/>
          <w:b/>
          <w:bCs/>
        </w:rPr>
        <w:t xml:space="preserve"> по одному из символов Прометея- хищной птицы- «орла» (</w:t>
      </w:r>
      <w:r>
        <w:rPr>
          <w:rFonts w:ascii="Arial" w:hAnsi="Arial" w:cs="Arial"/>
          <w:b/>
          <w:bCs/>
        </w:rPr>
        <w:t>похожий на г</w:t>
      </w:r>
      <w:r w:rsidRPr="00F04CF3">
        <w:rPr>
          <w:rFonts w:ascii="Arial" w:hAnsi="Arial" w:cs="Arial"/>
          <w:b/>
          <w:bCs/>
        </w:rPr>
        <w:t xml:space="preserve">ерб Ладоги </w:t>
      </w:r>
      <w:r>
        <w:rPr>
          <w:rFonts w:ascii="Arial" w:hAnsi="Arial" w:cs="Arial"/>
          <w:b/>
          <w:bCs/>
        </w:rPr>
        <w:t>с</w:t>
      </w:r>
      <w:r w:rsidRPr="00F04CF3">
        <w:rPr>
          <w:rFonts w:ascii="Arial" w:hAnsi="Arial" w:cs="Arial"/>
          <w:b/>
          <w:bCs/>
        </w:rPr>
        <w:t xml:space="preserve"> изображение</w:t>
      </w:r>
      <w:r>
        <w:rPr>
          <w:rFonts w:ascii="Arial" w:hAnsi="Arial" w:cs="Arial"/>
          <w:b/>
          <w:bCs/>
        </w:rPr>
        <w:t>м</w:t>
      </w:r>
      <w:r w:rsidRPr="00F04CF3">
        <w:rPr>
          <w:rFonts w:ascii="Arial" w:hAnsi="Arial" w:cs="Arial"/>
          <w:b/>
          <w:bCs/>
        </w:rPr>
        <w:t xml:space="preserve"> хищной птицы - «Сокола»).</w:t>
      </w:r>
      <w:r>
        <w:rPr>
          <w:rFonts w:ascii="Arial" w:hAnsi="Arial" w:cs="Arial"/>
          <w:b/>
          <w:bCs/>
        </w:rPr>
        <w:t xml:space="preserve"> На всякий случай, на Валааме до сих пор обитает Орлан- Белохвост (почти «Орлеан»).</w:t>
      </w:r>
    </w:p>
    <w:p w14:paraId="5BD62A51" w14:textId="6033E5C7" w:rsidR="00A64ABB" w:rsidRPr="00F04CF3" w:rsidRDefault="00A64ABB" w:rsidP="00A64ABB">
      <w:pPr>
        <w:spacing w:after="0" w:line="240" w:lineRule="auto"/>
        <w:ind w:firstLine="709"/>
        <w:rPr>
          <w:rFonts w:ascii="Arial" w:hAnsi="Arial" w:cs="Arial"/>
          <w:b/>
          <w:bCs/>
        </w:rPr>
      </w:pPr>
      <w:r w:rsidRPr="00F04CF3">
        <w:rPr>
          <w:rFonts w:ascii="Arial" w:hAnsi="Arial" w:cs="Arial"/>
          <w:b/>
          <w:bCs/>
        </w:rPr>
        <w:t xml:space="preserve">В русским сказаниях </w:t>
      </w:r>
      <w:r>
        <w:rPr>
          <w:rFonts w:ascii="Arial" w:hAnsi="Arial" w:cs="Arial"/>
          <w:b/>
          <w:bCs/>
        </w:rPr>
        <w:t>Валаам</w:t>
      </w:r>
      <w:r w:rsidRPr="00F04CF3">
        <w:rPr>
          <w:rFonts w:ascii="Arial" w:hAnsi="Arial" w:cs="Arial"/>
          <w:b/>
          <w:bCs/>
        </w:rPr>
        <w:t xml:space="preserve"> фигурировал в качестве исчезнувш</w:t>
      </w:r>
      <w:r>
        <w:rPr>
          <w:rFonts w:ascii="Arial" w:hAnsi="Arial" w:cs="Arial"/>
          <w:b/>
          <w:bCs/>
        </w:rPr>
        <w:t>их:</w:t>
      </w:r>
      <w:r w:rsidRPr="00F04CF3">
        <w:rPr>
          <w:rFonts w:ascii="Arial" w:hAnsi="Arial" w:cs="Arial"/>
          <w:b/>
          <w:bCs/>
        </w:rPr>
        <w:t xml:space="preserve"> «Китеж- града»</w:t>
      </w:r>
      <w:r>
        <w:rPr>
          <w:rFonts w:ascii="Arial" w:hAnsi="Arial" w:cs="Arial"/>
          <w:b/>
          <w:bCs/>
        </w:rPr>
        <w:t xml:space="preserve"> (от греческого «Ихтос»- рыба)</w:t>
      </w:r>
      <w:r w:rsidRPr="00F04CF3">
        <w:rPr>
          <w:rFonts w:ascii="Arial" w:hAnsi="Arial" w:cs="Arial"/>
          <w:b/>
          <w:bCs/>
        </w:rPr>
        <w:t>, Лукомл</w:t>
      </w:r>
      <w:r>
        <w:rPr>
          <w:rFonts w:ascii="Arial" w:hAnsi="Arial" w:cs="Arial"/>
          <w:b/>
          <w:bCs/>
        </w:rPr>
        <w:t>я, Беловодья, Мангозеи и др</w:t>
      </w:r>
      <w:r w:rsidRPr="00F04CF3">
        <w:rPr>
          <w:rFonts w:ascii="Arial" w:hAnsi="Arial" w:cs="Arial"/>
          <w:b/>
          <w:bCs/>
        </w:rPr>
        <w:t>. У А.С. Пушкина в поэме «Руслан и Людмила» название города с окрестностями трансформировалось в «Лукоморье».</w:t>
      </w:r>
    </w:p>
    <w:p w14:paraId="68D24413" w14:textId="765A35FD"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Затем был основан Олонец – город </w:t>
      </w:r>
      <w:r w:rsidR="00E02168">
        <w:rPr>
          <w:rFonts w:ascii="Arial" w:hAnsi="Arial" w:cs="Arial"/>
          <w:b/>
          <w:bCs/>
        </w:rPr>
        <w:t xml:space="preserve">металлургов и </w:t>
      </w:r>
      <w:r w:rsidRPr="00F04CF3">
        <w:rPr>
          <w:rFonts w:ascii="Arial" w:hAnsi="Arial" w:cs="Arial"/>
          <w:b/>
          <w:bCs/>
        </w:rPr>
        <w:t>пушкарей, имевший, в связи с этим, несколько названий</w:t>
      </w:r>
      <w:r w:rsidR="00E02168">
        <w:rPr>
          <w:rFonts w:ascii="Arial" w:hAnsi="Arial" w:cs="Arial"/>
          <w:b/>
          <w:bCs/>
        </w:rPr>
        <w:t xml:space="preserve">: </w:t>
      </w:r>
      <w:r w:rsidR="00FE26DE">
        <w:rPr>
          <w:rFonts w:ascii="Arial" w:hAnsi="Arial" w:cs="Arial"/>
          <w:b/>
          <w:bCs/>
        </w:rPr>
        <w:t>Велик</w:t>
      </w:r>
      <w:r w:rsidR="004C0EEF">
        <w:rPr>
          <w:rFonts w:ascii="Arial" w:hAnsi="Arial" w:cs="Arial"/>
          <w:b/>
          <w:bCs/>
        </w:rPr>
        <w:t>ие</w:t>
      </w:r>
      <w:r w:rsidR="00FE26DE">
        <w:rPr>
          <w:rFonts w:ascii="Arial" w:hAnsi="Arial" w:cs="Arial"/>
          <w:b/>
          <w:bCs/>
        </w:rPr>
        <w:t xml:space="preserve"> Пермь, </w:t>
      </w:r>
      <w:r w:rsidR="00441DFF">
        <w:rPr>
          <w:rFonts w:ascii="Arial" w:hAnsi="Arial" w:cs="Arial"/>
          <w:b/>
          <w:bCs/>
        </w:rPr>
        <w:t>Ростов, Устюг, Луки</w:t>
      </w:r>
      <w:r w:rsidR="00DD4418">
        <w:rPr>
          <w:rFonts w:ascii="Arial" w:hAnsi="Arial" w:cs="Arial"/>
          <w:b/>
          <w:bCs/>
        </w:rPr>
        <w:t xml:space="preserve">, </w:t>
      </w:r>
      <w:r w:rsidRPr="00F04CF3">
        <w:rPr>
          <w:rFonts w:ascii="Arial" w:hAnsi="Arial" w:cs="Arial"/>
          <w:b/>
          <w:bCs/>
        </w:rPr>
        <w:t>Новгород</w:t>
      </w:r>
      <w:r w:rsidR="00202711">
        <w:rPr>
          <w:rFonts w:ascii="Arial" w:hAnsi="Arial" w:cs="Arial"/>
          <w:b/>
          <w:bCs/>
        </w:rPr>
        <w:t>. Туда же –</w:t>
      </w:r>
      <w:r w:rsidR="00824DAD">
        <w:rPr>
          <w:rFonts w:ascii="Arial" w:hAnsi="Arial" w:cs="Arial"/>
          <w:b/>
          <w:bCs/>
        </w:rPr>
        <w:t xml:space="preserve"> </w:t>
      </w:r>
      <w:r w:rsidR="00202711">
        <w:rPr>
          <w:rFonts w:ascii="Arial" w:hAnsi="Arial" w:cs="Arial"/>
          <w:b/>
          <w:bCs/>
        </w:rPr>
        <w:t xml:space="preserve">Ярославль, </w:t>
      </w:r>
      <w:r w:rsidR="00AE0F55">
        <w:rPr>
          <w:rFonts w:ascii="Arial" w:hAnsi="Arial" w:cs="Arial"/>
          <w:b/>
          <w:bCs/>
        </w:rPr>
        <w:t xml:space="preserve">Тумен (Тюмень), </w:t>
      </w:r>
      <w:r w:rsidR="004C0EEF">
        <w:rPr>
          <w:rFonts w:ascii="Arial" w:hAnsi="Arial" w:cs="Arial"/>
          <w:b/>
          <w:bCs/>
        </w:rPr>
        <w:t xml:space="preserve">а также </w:t>
      </w:r>
      <w:r w:rsidR="00441DFF">
        <w:rPr>
          <w:rFonts w:ascii="Arial" w:hAnsi="Arial" w:cs="Arial"/>
          <w:b/>
          <w:bCs/>
        </w:rPr>
        <w:t xml:space="preserve">Рязань, </w:t>
      </w:r>
      <w:r w:rsidRPr="00F04CF3">
        <w:rPr>
          <w:rFonts w:ascii="Arial" w:hAnsi="Arial" w:cs="Arial"/>
          <w:b/>
          <w:bCs/>
        </w:rPr>
        <w:t>Москва, Смоленск, Переяславль</w:t>
      </w:r>
      <w:r w:rsidR="006E6EC5">
        <w:rPr>
          <w:rFonts w:ascii="Arial" w:hAnsi="Arial" w:cs="Arial"/>
          <w:b/>
          <w:bCs/>
        </w:rPr>
        <w:t>, Полоцк</w:t>
      </w:r>
      <w:r w:rsidR="0004649E">
        <w:rPr>
          <w:rFonts w:ascii="Arial" w:hAnsi="Arial" w:cs="Arial"/>
          <w:b/>
          <w:bCs/>
        </w:rPr>
        <w:t xml:space="preserve"> и др</w:t>
      </w:r>
      <w:r w:rsidRPr="00F04CF3">
        <w:rPr>
          <w:rFonts w:ascii="Arial" w:hAnsi="Arial" w:cs="Arial"/>
          <w:b/>
          <w:bCs/>
        </w:rPr>
        <w:t>.</w:t>
      </w:r>
      <w:r w:rsidR="00B445F4">
        <w:rPr>
          <w:rFonts w:ascii="Arial" w:hAnsi="Arial" w:cs="Arial"/>
          <w:b/>
          <w:bCs/>
        </w:rPr>
        <w:t xml:space="preserve"> </w:t>
      </w:r>
      <w:r w:rsidR="005A2D63">
        <w:rPr>
          <w:rFonts w:ascii="Arial" w:hAnsi="Arial" w:cs="Arial"/>
          <w:b/>
          <w:bCs/>
        </w:rPr>
        <w:t>Но н</w:t>
      </w:r>
      <w:r w:rsidR="000F6EAD">
        <w:rPr>
          <w:rFonts w:ascii="Arial" w:hAnsi="Arial" w:cs="Arial"/>
          <w:b/>
          <w:bCs/>
        </w:rPr>
        <w:t>аиболее извест</w:t>
      </w:r>
      <w:r w:rsidR="005A2D63">
        <w:rPr>
          <w:rFonts w:ascii="Arial" w:hAnsi="Arial" w:cs="Arial"/>
          <w:b/>
          <w:bCs/>
        </w:rPr>
        <w:t>е</w:t>
      </w:r>
      <w:r w:rsidR="000F6EAD">
        <w:rPr>
          <w:rFonts w:ascii="Arial" w:hAnsi="Arial" w:cs="Arial"/>
          <w:b/>
          <w:bCs/>
        </w:rPr>
        <w:t>н</w:t>
      </w:r>
      <w:r w:rsidR="005A2D63">
        <w:rPr>
          <w:rFonts w:ascii="Arial" w:hAnsi="Arial" w:cs="Arial"/>
          <w:b/>
          <w:bCs/>
        </w:rPr>
        <w:t xml:space="preserve"> Олонец</w:t>
      </w:r>
      <w:r w:rsidR="000F6EAD">
        <w:rPr>
          <w:rFonts w:ascii="Arial" w:hAnsi="Arial" w:cs="Arial"/>
          <w:b/>
          <w:bCs/>
        </w:rPr>
        <w:t xml:space="preserve"> в ТИ как «</w:t>
      </w:r>
      <w:r w:rsidR="000F6EAD" w:rsidRPr="00F04CF3">
        <w:rPr>
          <w:rFonts w:ascii="Arial" w:hAnsi="Arial" w:cs="Arial"/>
          <w:b/>
          <w:bCs/>
        </w:rPr>
        <w:t>Владимир</w:t>
      </w:r>
      <w:r w:rsidR="000F6EAD">
        <w:rPr>
          <w:rFonts w:ascii="Arial" w:hAnsi="Arial" w:cs="Arial"/>
          <w:b/>
          <w:bCs/>
        </w:rPr>
        <w:t>»</w:t>
      </w:r>
      <w:r w:rsidR="005A2D63">
        <w:rPr>
          <w:rFonts w:ascii="Arial" w:hAnsi="Arial" w:cs="Arial"/>
          <w:b/>
          <w:bCs/>
        </w:rPr>
        <w:t xml:space="preserve"> (Волынски</w:t>
      </w:r>
      <w:r w:rsidR="003D18B0">
        <w:rPr>
          <w:rFonts w:ascii="Arial" w:hAnsi="Arial" w:cs="Arial"/>
          <w:b/>
          <w:bCs/>
        </w:rPr>
        <w:t>й</w:t>
      </w:r>
      <w:r w:rsidR="005A2D63">
        <w:rPr>
          <w:rFonts w:ascii="Arial" w:hAnsi="Arial" w:cs="Arial"/>
          <w:b/>
          <w:bCs/>
        </w:rPr>
        <w:t>), перенесенный позже на территорию современной</w:t>
      </w:r>
      <w:r w:rsidR="00E3118C">
        <w:rPr>
          <w:rFonts w:ascii="Arial" w:hAnsi="Arial" w:cs="Arial"/>
          <w:b/>
          <w:bCs/>
        </w:rPr>
        <w:t xml:space="preserve"> западной</w:t>
      </w:r>
      <w:r w:rsidR="005A2D63">
        <w:rPr>
          <w:rFonts w:ascii="Arial" w:hAnsi="Arial" w:cs="Arial"/>
          <w:b/>
          <w:bCs/>
        </w:rPr>
        <w:t xml:space="preserve"> Украины</w:t>
      </w:r>
      <w:r w:rsidR="000F6EAD">
        <w:rPr>
          <w:rFonts w:ascii="Arial" w:hAnsi="Arial" w:cs="Arial"/>
          <w:b/>
          <w:bCs/>
        </w:rPr>
        <w:t>.</w:t>
      </w:r>
      <w:r w:rsidR="005217EB">
        <w:rPr>
          <w:rFonts w:ascii="Arial" w:hAnsi="Arial" w:cs="Arial"/>
          <w:b/>
          <w:bCs/>
        </w:rPr>
        <w:t xml:space="preserve"> </w:t>
      </w:r>
      <w:r w:rsidR="00B445F4">
        <w:rPr>
          <w:rFonts w:ascii="Arial" w:hAnsi="Arial" w:cs="Arial"/>
          <w:b/>
          <w:bCs/>
        </w:rPr>
        <w:t>Отсюда Владимиро-Суздальское княжество.</w:t>
      </w:r>
      <w:r w:rsidR="0036372A" w:rsidRPr="0036372A">
        <w:rPr>
          <w:rFonts w:ascii="Arial" w:hAnsi="Arial" w:cs="Arial"/>
          <w:b/>
          <w:bCs/>
        </w:rPr>
        <w:t xml:space="preserve"> </w:t>
      </w:r>
    </w:p>
    <w:p w14:paraId="13A980EE" w14:textId="77777777" w:rsidR="00480E7D" w:rsidRDefault="00F74238" w:rsidP="00F04CF3">
      <w:pPr>
        <w:spacing w:after="0" w:line="240" w:lineRule="auto"/>
        <w:ind w:firstLine="709"/>
        <w:rPr>
          <w:rFonts w:ascii="Arial" w:hAnsi="Arial" w:cs="Arial"/>
          <w:b/>
          <w:bCs/>
        </w:rPr>
      </w:pPr>
      <w:r>
        <w:rPr>
          <w:rFonts w:ascii="Arial" w:hAnsi="Arial" w:cs="Arial"/>
          <w:b/>
          <w:bCs/>
        </w:rPr>
        <w:t xml:space="preserve">В пользу Олонца еще одно замечание. </w:t>
      </w:r>
      <w:r w:rsidR="00F609AC">
        <w:rPr>
          <w:rFonts w:ascii="Arial" w:hAnsi="Arial" w:cs="Arial"/>
          <w:b/>
          <w:bCs/>
        </w:rPr>
        <w:t>Из Библии известно</w:t>
      </w:r>
      <w:r w:rsidR="00F04CF3" w:rsidRPr="00F04CF3">
        <w:rPr>
          <w:rFonts w:ascii="Arial" w:hAnsi="Arial" w:cs="Arial"/>
          <w:b/>
          <w:bCs/>
        </w:rPr>
        <w:t xml:space="preserve">, </w:t>
      </w:r>
      <w:r w:rsidR="00A01E4F">
        <w:rPr>
          <w:rFonts w:ascii="Arial" w:hAnsi="Arial" w:cs="Arial"/>
          <w:b/>
          <w:bCs/>
        </w:rPr>
        <w:t xml:space="preserve">что </w:t>
      </w:r>
      <w:r w:rsidR="00F04CF3" w:rsidRPr="00F04CF3">
        <w:rPr>
          <w:rFonts w:ascii="Arial" w:hAnsi="Arial" w:cs="Arial"/>
          <w:b/>
          <w:bCs/>
        </w:rPr>
        <w:t xml:space="preserve">после входа библейского Авраама </w:t>
      </w:r>
      <w:r w:rsidR="00F609AC">
        <w:rPr>
          <w:rFonts w:ascii="Arial" w:hAnsi="Arial" w:cs="Arial"/>
          <w:b/>
          <w:bCs/>
        </w:rPr>
        <w:t>в землю Ханаан</w:t>
      </w:r>
      <w:r w:rsidR="00561AE6">
        <w:rPr>
          <w:rFonts w:ascii="Arial" w:hAnsi="Arial" w:cs="Arial"/>
          <w:b/>
          <w:bCs/>
        </w:rPr>
        <w:t>скую</w:t>
      </w:r>
      <w:r w:rsidR="00F609AC">
        <w:rPr>
          <w:rFonts w:ascii="Arial" w:hAnsi="Arial" w:cs="Arial"/>
          <w:b/>
          <w:bCs/>
        </w:rPr>
        <w:t>,</w:t>
      </w:r>
      <w:r w:rsidR="00F04CF3" w:rsidRPr="00F04CF3">
        <w:rPr>
          <w:rFonts w:ascii="Arial" w:hAnsi="Arial" w:cs="Arial"/>
          <w:b/>
          <w:bCs/>
        </w:rPr>
        <w:t xml:space="preserve"> пророком был основан г. Сихем, </w:t>
      </w:r>
      <w:r w:rsidR="00A01E4F">
        <w:rPr>
          <w:rFonts w:ascii="Arial" w:hAnsi="Arial" w:cs="Arial"/>
          <w:b/>
          <w:bCs/>
        </w:rPr>
        <w:t>который</w:t>
      </w:r>
      <w:r w:rsidR="00F609AC">
        <w:rPr>
          <w:rFonts w:ascii="Arial" w:hAnsi="Arial" w:cs="Arial"/>
          <w:b/>
          <w:bCs/>
        </w:rPr>
        <w:t xml:space="preserve"> по Вашкевичу </w:t>
      </w:r>
      <w:r w:rsidR="00561AE6">
        <w:rPr>
          <w:rFonts w:ascii="Arial" w:hAnsi="Arial" w:cs="Arial"/>
          <w:b/>
          <w:bCs/>
        </w:rPr>
        <w:t xml:space="preserve">в </w:t>
      </w:r>
      <w:r w:rsidR="00F04CF3" w:rsidRPr="00F04CF3">
        <w:rPr>
          <w:rFonts w:ascii="Arial" w:hAnsi="Arial" w:cs="Arial"/>
          <w:b/>
          <w:bCs/>
        </w:rPr>
        <w:t>арабск</w:t>
      </w:r>
      <w:r w:rsidR="00561AE6">
        <w:rPr>
          <w:rFonts w:ascii="Arial" w:hAnsi="Arial" w:cs="Arial"/>
          <w:b/>
          <w:bCs/>
        </w:rPr>
        <w:t>ом</w:t>
      </w:r>
      <w:r w:rsidR="00F04CF3" w:rsidRPr="00F04CF3">
        <w:rPr>
          <w:rFonts w:ascii="Arial" w:hAnsi="Arial" w:cs="Arial"/>
          <w:b/>
          <w:bCs/>
        </w:rPr>
        <w:t xml:space="preserve"> </w:t>
      </w:r>
      <w:r w:rsidR="00F609AC">
        <w:rPr>
          <w:rFonts w:ascii="Arial" w:hAnsi="Arial" w:cs="Arial"/>
          <w:b/>
          <w:bCs/>
        </w:rPr>
        <w:t xml:space="preserve">означал </w:t>
      </w:r>
      <w:r w:rsidR="00F04CF3" w:rsidRPr="00F04CF3">
        <w:rPr>
          <w:rFonts w:ascii="Arial" w:hAnsi="Arial" w:cs="Arial"/>
          <w:b/>
          <w:bCs/>
        </w:rPr>
        <w:t xml:space="preserve">«Стрелецк» или по-гречески «Наблус» от арабского наббал "стрелец". </w:t>
      </w:r>
    </w:p>
    <w:p w14:paraId="658A8C6E" w14:textId="399F989B"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Очевидно, под «Сихемом» проглядывается «Москва», а под «Наблусом» - Лубянка- район Москвы, название которого по ТИ привнесено в </w:t>
      </w:r>
      <w:r w:rsidR="002B526B">
        <w:rPr>
          <w:rFonts w:ascii="Arial" w:hAnsi="Arial" w:cs="Arial"/>
          <w:b/>
          <w:bCs/>
        </w:rPr>
        <w:t xml:space="preserve">современную </w:t>
      </w:r>
      <w:r w:rsidRPr="00F04CF3">
        <w:rPr>
          <w:rFonts w:ascii="Arial" w:hAnsi="Arial" w:cs="Arial"/>
          <w:b/>
          <w:bCs/>
        </w:rPr>
        <w:t xml:space="preserve">столицу из новгородской слободы «Лубенцы». </w:t>
      </w:r>
      <w:r w:rsidR="00480E7D">
        <w:rPr>
          <w:rFonts w:ascii="Arial" w:hAnsi="Arial" w:cs="Arial"/>
          <w:b/>
          <w:bCs/>
        </w:rPr>
        <w:t xml:space="preserve">Из той же серии </w:t>
      </w:r>
      <w:r w:rsidR="00480E7D">
        <w:rPr>
          <w:rFonts w:ascii="Arial" w:hAnsi="Arial" w:cs="Arial"/>
          <w:b/>
          <w:bCs/>
        </w:rPr>
        <w:lastRenderedPageBreak/>
        <w:t>древний народ «нибелунги»- хранители кладов, что отражен в западноевропейских сагах.</w:t>
      </w:r>
    </w:p>
    <w:p w14:paraId="0F3A37A6" w14:textId="1F45108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зарубежной историографии Олонец именовался </w:t>
      </w:r>
      <w:r w:rsidR="009F7F05">
        <w:rPr>
          <w:rFonts w:ascii="Arial" w:hAnsi="Arial" w:cs="Arial"/>
          <w:b/>
          <w:bCs/>
        </w:rPr>
        <w:t xml:space="preserve">Файюмом, Шейдатом, </w:t>
      </w:r>
      <w:r w:rsidRPr="00F04CF3">
        <w:rPr>
          <w:rFonts w:ascii="Arial" w:hAnsi="Arial" w:cs="Arial"/>
          <w:b/>
          <w:bCs/>
        </w:rPr>
        <w:t xml:space="preserve">Велики- Преславом, Велико-Тырновом, </w:t>
      </w:r>
      <w:r w:rsidR="00072CAB">
        <w:rPr>
          <w:rFonts w:ascii="Arial" w:hAnsi="Arial" w:cs="Arial"/>
          <w:b/>
          <w:bCs/>
        </w:rPr>
        <w:t xml:space="preserve">Парижем, </w:t>
      </w:r>
      <w:r w:rsidR="00D45817">
        <w:rPr>
          <w:rFonts w:ascii="Arial" w:hAnsi="Arial" w:cs="Arial"/>
          <w:b/>
          <w:bCs/>
        </w:rPr>
        <w:t xml:space="preserve">Львовом, </w:t>
      </w:r>
      <w:r w:rsidRPr="00F04CF3">
        <w:rPr>
          <w:rFonts w:ascii="Arial" w:hAnsi="Arial" w:cs="Arial"/>
          <w:b/>
          <w:bCs/>
        </w:rPr>
        <w:t xml:space="preserve">Брюсселем, Бриллем, </w:t>
      </w:r>
      <w:r w:rsidR="009448FE">
        <w:rPr>
          <w:rFonts w:ascii="Arial" w:hAnsi="Arial" w:cs="Arial"/>
          <w:b/>
          <w:bCs/>
        </w:rPr>
        <w:t xml:space="preserve">Амстердамом, </w:t>
      </w:r>
      <w:r w:rsidR="00BD2775">
        <w:rPr>
          <w:rFonts w:ascii="Arial" w:hAnsi="Arial" w:cs="Arial"/>
          <w:b/>
          <w:bCs/>
        </w:rPr>
        <w:t xml:space="preserve">Кельном, </w:t>
      </w:r>
      <w:r w:rsidRPr="00F04CF3">
        <w:rPr>
          <w:rFonts w:ascii="Arial" w:hAnsi="Arial" w:cs="Arial"/>
          <w:b/>
          <w:bCs/>
        </w:rPr>
        <w:t>Сен-Клу(а)</w:t>
      </w:r>
      <w:r w:rsidR="00D45817">
        <w:rPr>
          <w:rFonts w:ascii="Arial" w:hAnsi="Arial" w:cs="Arial"/>
          <w:b/>
          <w:bCs/>
        </w:rPr>
        <w:t>, Вильно</w:t>
      </w:r>
      <w:r w:rsidRPr="00F04CF3">
        <w:rPr>
          <w:rFonts w:ascii="Arial" w:hAnsi="Arial" w:cs="Arial"/>
          <w:b/>
          <w:bCs/>
        </w:rPr>
        <w:t xml:space="preserve"> и др. </w:t>
      </w:r>
      <w:r w:rsidR="00DD5EC9">
        <w:rPr>
          <w:rFonts w:ascii="Arial" w:hAnsi="Arial" w:cs="Arial"/>
          <w:b/>
          <w:bCs/>
        </w:rPr>
        <w:t xml:space="preserve">Позже целое государство Непал на границе с современной Индией приобрело прежнее название Олонца. Туда же «уехала» таинственная страна Шамбала с «мудростью, гармонией и духовным </w:t>
      </w:r>
      <w:r w:rsidR="002D3B1F">
        <w:rPr>
          <w:rFonts w:ascii="Arial" w:hAnsi="Arial" w:cs="Arial"/>
          <w:b/>
          <w:bCs/>
        </w:rPr>
        <w:t>просветлением</w:t>
      </w:r>
      <w:r w:rsidR="00DD5EC9">
        <w:rPr>
          <w:rFonts w:ascii="Arial" w:hAnsi="Arial" w:cs="Arial"/>
          <w:b/>
          <w:bCs/>
        </w:rPr>
        <w:t>».</w:t>
      </w:r>
    </w:p>
    <w:p w14:paraId="47758D0F" w14:textId="64F8BBA5" w:rsidR="00F04CF3" w:rsidRDefault="00F04CF3" w:rsidP="00F04CF3">
      <w:pPr>
        <w:spacing w:after="0" w:line="240" w:lineRule="auto"/>
        <w:ind w:firstLine="709"/>
        <w:rPr>
          <w:rFonts w:ascii="Arial" w:hAnsi="Arial" w:cs="Arial"/>
          <w:b/>
          <w:bCs/>
        </w:rPr>
      </w:pPr>
      <w:r w:rsidRPr="00F04CF3">
        <w:rPr>
          <w:rFonts w:ascii="Arial" w:hAnsi="Arial" w:cs="Arial"/>
          <w:b/>
          <w:bCs/>
        </w:rPr>
        <w:t>От Ладоги Прометей прошелся по окрестностям: рекой Волхов до современного г. Новгорода, а затем - в сторону Северной Двины с основанием Холмогор, а также по Вологодчине и Тверской области. Впоследствии его маршрут был увековечен монастырями в этих регионах.</w:t>
      </w:r>
    </w:p>
    <w:p w14:paraId="0836F502" w14:textId="0131BFA3" w:rsidR="00640622" w:rsidRPr="00F04CF3" w:rsidRDefault="00640622" w:rsidP="00F04CF3">
      <w:pPr>
        <w:spacing w:after="0" w:line="240" w:lineRule="auto"/>
        <w:ind w:firstLine="709"/>
        <w:rPr>
          <w:rFonts w:ascii="Arial" w:hAnsi="Arial" w:cs="Arial"/>
          <w:b/>
          <w:bCs/>
        </w:rPr>
      </w:pPr>
      <w:r>
        <w:rPr>
          <w:rFonts w:ascii="Arial" w:hAnsi="Arial" w:cs="Arial"/>
          <w:b/>
          <w:bCs/>
        </w:rPr>
        <w:t>На русском севере Прометей начал формировать государство, которое в дальнейшем после многих трансформаций получило название «Русь». Были отчеканены первые деньги, развито литье меди, а затем железа. Начато пороховое дело, изготовлены первые деревяные пушки, окованные железными прутьями.</w:t>
      </w:r>
      <w:r w:rsidR="00C86276">
        <w:rPr>
          <w:rFonts w:ascii="Arial" w:hAnsi="Arial" w:cs="Arial"/>
          <w:b/>
          <w:bCs/>
        </w:rPr>
        <w:t xml:space="preserve"> Возникло печатное дело.</w:t>
      </w:r>
    </w:p>
    <w:p w14:paraId="14B2E9E0" w14:textId="242D8435" w:rsidR="00637C13" w:rsidRDefault="00F04CF3" w:rsidP="00F04CF3">
      <w:pPr>
        <w:spacing w:after="0" w:line="240" w:lineRule="auto"/>
        <w:ind w:firstLine="709"/>
        <w:rPr>
          <w:rFonts w:ascii="Arial" w:hAnsi="Arial" w:cs="Arial"/>
          <w:b/>
          <w:bCs/>
        </w:rPr>
      </w:pPr>
      <w:r w:rsidRPr="00F04CF3">
        <w:rPr>
          <w:rFonts w:ascii="Arial" w:hAnsi="Arial" w:cs="Arial"/>
          <w:b/>
          <w:bCs/>
        </w:rPr>
        <w:t xml:space="preserve">б) </w:t>
      </w:r>
      <w:r w:rsidR="007F4F0B">
        <w:rPr>
          <w:rFonts w:ascii="Arial" w:hAnsi="Arial" w:cs="Arial"/>
          <w:b/>
          <w:bCs/>
        </w:rPr>
        <w:t xml:space="preserve">На Валаам </w:t>
      </w:r>
      <w:r w:rsidR="00EE0B07">
        <w:rPr>
          <w:rFonts w:ascii="Arial" w:hAnsi="Arial" w:cs="Arial"/>
          <w:b/>
          <w:bCs/>
        </w:rPr>
        <w:t xml:space="preserve">(Вифлеем- Вавилон) </w:t>
      </w:r>
      <w:r w:rsidRPr="00F04CF3">
        <w:rPr>
          <w:rFonts w:ascii="Arial" w:hAnsi="Arial" w:cs="Arial"/>
          <w:b/>
          <w:bCs/>
        </w:rPr>
        <w:t xml:space="preserve">к нему стекались издалека правители различных европейских регионов, первоначально числом </w:t>
      </w:r>
      <w:r w:rsidR="006E0C81">
        <w:rPr>
          <w:rFonts w:ascii="Arial" w:hAnsi="Arial" w:cs="Arial"/>
          <w:b/>
          <w:bCs/>
        </w:rPr>
        <w:t xml:space="preserve">около 70, отсюда </w:t>
      </w:r>
      <w:r w:rsidR="00F30B99">
        <w:rPr>
          <w:rFonts w:ascii="Arial" w:hAnsi="Arial" w:cs="Arial"/>
          <w:b/>
          <w:bCs/>
        </w:rPr>
        <w:t xml:space="preserve">в Библии </w:t>
      </w:r>
      <w:r w:rsidR="009D3FC8">
        <w:rPr>
          <w:rFonts w:ascii="Arial" w:hAnsi="Arial" w:cs="Arial"/>
          <w:b/>
          <w:bCs/>
        </w:rPr>
        <w:t>70</w:t>
      </w:r>
      <w:r w:rsidR="006E0C81">
        <w:rPr>
          <w:rFonts w:ascii="Arial" w:hAnsi="Arial" w:cs="Arial"/>
          <w:b/>
          <w:bCs/>
        </w:rPr>
        <w:t xml:space="preserve"> </w:t>
      </w:r>
      <w:r w:rsidR="00637C13">
        <w:rPr>
          <w:rFonts w:ascii="Arial" w:hAnsi="Arial" w:cs="Arial"/>
          <w:b/>
          <w:bCs/>
        </w:rPr>
        <w:t>мужей, что собрал Моисей возле скинии</w:t>
      </w:r>
      <w:r w:rsidR="009D3FC8">
        <w:rPr>
          <w:rFonts w:ascii="Arial" w:hAnsi="Arial" w:cs="Arial"/>
          <w:b/>
          <w:bCs/>
        </w:rPr>
        <w:t xml:space="preserve"> после начала похода из Сиона, а также 70 апостолов Христа</w:t>
      </w:r>
      <w:r w:rsidR="006E0C81">
        <w:rPr>
          <w:rFonts w:ascii="Arial" w:hAnsi="Arial" w:cs="Arial"/>
          <w:b/>
          <w:bCs/>
        </w:rPr>
        <w:t xml:space="preserve">. </w:t>
      </w:r>
    </w:p>
    <w:p w14:paraId="01D3B593" w14:textId="25D2E61C" w:rsidR="00A0530C" w:rsidRDefault="00637C13" w:rsidP="00F04CF3">
      <w:pPr>
        <w:spacing w:after="0" w:line="240" w:lineRule="auto"/>
        <w:ind w:firstLine="709"/>
        <w:rPr>
          <w:rFonts w:ascii="Arial" w:hAnsi="Arial" w:cs="Arial"/>
          <w:b/>
          <w:bCs/>
        </w:rPr>
      </w:pPr>
      <w:r>
        <w:rPr>
          <w:rFonts w:ascii="Arial" w:hAnsi="Arial" w:cs="Arial"/>
          <w:b/>
          <w:bCs/>
        </w:rPr>
        <w:t>Был образован Союз городов, в ТИ – Ганзейский союз</w:t>
      </w:r>
      <w:r w:rsidR="009D3FC8">
        <w:rPr>
          <w:rFonts w:ascii="Arial" w:hAnsi="Arial" w:cs="Arial"/>
          <w:b/>
          <w:bCs/>
        </w:rPr>
        <w:t xml:space="preserve"> для безопасности торговли</w:t>
      </w:r>
      <w:r>
        <w:rPr>
          <w:rFonts w:ascii="Arial" w:hAnsi="Arial" w:cs="Arial"/>
          <w:b/>
          <w:bCs/>
        </w:rPr>
        <w:t>. Как видно из названия «Ганза» состоит из слов «Онега» и «зее». Последнее по-немецки означало «озеро».</w:t>
      </w:r>
      <w:r w:rsidR="009D3FC8">
        <w:rPr>
          <w:rFonts w:ascii="Arial" w:hAnsi="Arial" w:cs="Arial"/>
          <w:b/>
          <w:bCs/>
        </w:rPr>
        <w:t xml:space="preserve"> В Олонце, который стал новой столицей, представители городов </w:t>
      </w:r>
      <w:r w:rsidR="00F04CF3" w:rsidRPr="00F04CF3">
        <w:rPr>
          <w:rFonts w:ascii="Arial" w:hAnsi="Arial" w:cs="Arial"/>
          <w:b/>
          <w:bCs/>
        </w:rPr>
        <w:t>признали его Мессией и своим государем и, благодаря кворуму, правда, против его воли, избрали на вселенское царство</w:t>
      </w:r>
      <w:r w:rsidR="009D3FC8">
        <w:rPr>
          <w:rFonts w:ascii="Arial" w:hAnsi="Arial" w:cs="Arial"/>
          <w:b/>
          <w:bCs/>
        </w:rPr>
        <w:t>, в ТИ-</w:t>
      </w:r>
      <w:r w:rsidR="00970659">
        <w:rPr>
          <w:rFonts w:ascii="Arial" w:hAnsi="Arial" w:cs="Arial"/>
          <w:b/>
          <w:bCs/>
        </w:rPr>
        <w:t xml:space="preserve"> </w:t>
      </w:r>
      <w:r w:rsidR="009D3FC8">
        <w:rPr>
          <w:rFonts w:ascii="Arial" w:hAnsi="Arial" w:cs="Arial"/>
          <w:b/>
          <w:bCs/>
        </w:rPr>
        <w:t xml:space="preserve">Никейском </w:t>
      </w:r>
      <w:r w:rsidR="00970659">
        <w:rPr>
          <w:rFonts w:ascii="Arial" w:hAnsi="Arial" w:cs="Arial"/>
          <w:b/>
          <w:bCs/>
        </w:rPr>
        <w:t>Соборе</w:t>
      </w:r>
      <w:r w:rsidR="009D3FC8">
        <w:rPr>
          <w:rFonts w:ascii="Arial" w:hAnsi="Arial" w:cs="Arial"/>
          <w:b/>
          <w:bCs/>
        </w:rPr>
        <w:t>.</w:t>
      </w:r>
    </w:p>
    <w:p w14:paraId="3EE87877" w14:textId="0B930118" w:rsidR="00F3729D" w:rsidRDefault="00F3729D" w:rsidP="00F04CF3">
      <w:pPr>
        <w:spacing w:after="0" w:line="240" w:lineRule="auto"/>
        <w:ind w:firstLine="709"/>
        <w:rPr>
          <w:rFonts w:ascii="Arial" w:hAnsi="Arial" w:cs="Arial"/>
          <w:b/>
          <w:bCs/>
        </w:rPr>
      </w:pPr>
      <w:r w:rsidRPr="00F04CF3">
        <w:rPr>
          <w:rFonts w:ascii="Arial" w:hAnsi="Arial" w:cs="Arial"/>
          <w:b/>
          <w:bCs/>
        </w:rPr>
        <w:t>Сюда же с воинскими подразделениями прибыло руководство Византии</w:t>
      </w:r>
      <w:r>
        <w:rPr>
          <w:rFonts w:ascii="Arial" w:hAnsi="Arial" w:cs="Arial"/>
          <w:b/>
          <w:bCs/>
        </w:rPr>
        <w:t xml:space="preserve"> (Царства)</w:t>
      </w:r>
      <w:r w:rsidRPr="00F04CF3">
        <w:rPr>
          <w:rFonts w:ascii="Arial" w:hAnsi="Arial" w:cs="Arial"/>
          <w:b/>
          <w:bCs/>
        </w:rPr>
        <w:t>, которое предложило ему совместное управление цивилизацией, что было оформлено «бракосочетанием»</w:t>
      </w:r>
      <w:r>
        <w:rPr>
          <w:rFonts w:ascii="Arial" w:hAnsi="Arial" w:cs="Arial"/>
          <w:b/>
          <w:bCs/>
        </w:rPr>
        <w:t>, в других источниках усыновлением</w:t>
      </w:r>
      <w:r w:rsidRPr="00F04CF3">
        <w:rPr>
          <w:rFonts w:ascii="Arial" w:hAnsi="Arial" w:cs="Arial"/>
          <w:b/>
          <w:bCs/>
        </w:rPr>
        <w:t>. В Евангелии все прибывшие отражены под волхвами, принесшими дары Марии.</w:t>
      </w:r>
    </w:p>
    <w:p w14:paraId="27E700F0" w14:textId="7449665A" w:rsidR="008A2C01" w:rsidRDefault="00A0530C" w:rsidP="00F04CF3">
      <w:pPr>
        <w:spacing w:after="0" w:line="240" w:lineRule="auto"/>
        <w:ind w:firstLine="709"/>
        <w:rPr>
          <w:rFonts w:ascii="Arial" w:hAnsi="Arial" w:cs="Arial"/>
          <w:b/>
          <w:bCs/>
        </w:rPr>
      </w:pPr>
      <w:r>
        <w:rPr>
          <w:rFonts w:ascii="Arial" w:hAnsi="Arial" w:cs="Arial"/>
          <w:b/>
          <w:bCs/>
        </w:rPr>
        <w:t>А вновь образованное государство, что получилось из Руси и остального Царства назвали Речью (Русью) Посполитой. Позже это название после распада цивилизации на отдельные страны было перенесено на Польшу.</w:t>
      </w:r>
    </w:p>
    <w:p w14:paraId="5F7D25F2" w14:textId="509E1B17" w:rsidR="008A2C01" w:rsidRDefault="008A2C01" w:rsidP="00F04CF3">
      <w:pPr>
        <w:spacing w:after="0" w:line="240" w:lineRule="auto"/>
        <w:ind w:firstLine="709"/>
        <w:rPr>
          <w:rFonts w:ascii="Arial" w:hAnsi="Arial" w:cs="Arial"/>
          <w:b/>
          <w:bCs/>
        </w:rPr>
      </w:pPr>
      <w:r>
        <w:rPr>
          <w:rFonts w:ascii="Arial" w:hAnsi="Arial" w:cs="Arial"/>
          <w:b/>
          <w:bCs/>
        </w:rPr>
        <w:t>На Соборе была обнародована новая религия</w:t>
      </w:r>
      <w:r w:rsidR="00074F7C">
        <w:rPr>
          <w:rFonts w:ascii="Arial" w:hAnsi="Arial" w:cs="Arial"/>
          <w:b/>
          <w:bCs/>
        </w:rPr>
        <w:t>, введена свобода вероисповедания</w:t>
      </w:r>
      <w:r>
        <w:rPr>
          <w:rFonts w:ascii="Arial" w:hAnsi="Arial" w:cs="Arial"/>
          <w:b/>
          <w:bCs/>
        </w:rPr>
        <w:t xml:space="preserve"> и сделана попытка провести решение о секуляризации церковного имущества. Однако противодействие аристократических кланов и прежнего духовенства привело к расколу, который все же решили отложить </w:t>
      </w:r>
      <w:r w:rsidR="00044819">
        <w:rPr>
          <w:rFonts w:ascii="Arial" w:hAnsi="Arial" w:cs="Arial"/>
          <w:b/>
          <w:bCs/>
        </w:rPr>
        <w:t>путем временного перемирия</w:t>
      </w:r>
      <w:r w:rsidR="003F2394">
        <w:rPr>
          <w:rFonts w:ascii="Arial" w:hAnsi="Arial" w:cs="Arial"/>
          <w:b/>
          <w:bCs/>
        </w:rPr>
        <w:t xml:space="preserve"> (унии)</w:t>
      </w:r>
      <w:r w:rsidR="00044819">
        <w:rPr>
          <w:rFonts w:ascii="Arial" w:hAnsi="Arial" w:cs="Arial"/>
          <w:b/>
          <w:bCs/>
        </w:rPr>
        <w:t>. Зато Прометею удалось утвердить на Соборе новый Судебник, который вносил понятие справедливости в тяжбы между людьми.</w:t>
      </w:r>
    </w:p>
    <w:p w14:paraId="03B1434E" w14:textId="5A79AF1F"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 Был избран Совет, который в российской ТИ отражен, как Новгородское «Вече»</w:t>
      </w:r>
      <w:r w:rsidR="00473748">
        <w:rPr>
          <w:rFonts w:ascii="Arial" w:hAnsi="Arial" w:cs="Arial"/>
          <w:b/>
          <w:bCs/>
        </w:rPr>
        <w:t xml:space="preserve"> и Переяславская Рада</w:t>
      </w:r>
      <w:r w:rsidRPr="00F04CF3">
        <w:rPr>
          <w:rFonts w:ascii="Arial" w:hAnsi="Arial" w:cs="Arial"/>
          <w:b/>
          <w:bCs/>
        </w:rPr>
        <w:t>.</w:t>
      </w:r>
      <w:r w:rsidR="00C40033">
        <w:rPr>
          <w:rFonts w:ascii="Arial" w:hAnsi="Arial" w:cs="Arial"/>
          <w:b/>
          <w:bCs/>
        </w:rPr>
        <w:t xml:space="preserve"> В связи с тем, что в прежнем Царстве светское правление было совмещено с духовным саном, Прометей был избран на папский престол.</w:t>
      </w:r>
    </w:p>
    <w:p w14:paraId="426FCC6C" w14:textId="55F74EEE"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Однако вскоре </w:t>
      </w:r>
      <w:r w:rsidR="00641FA2">
        <w:rPr>
          <w:rFonts w:ascii="Arial" w:hAnsi="Arial" w:cs="Arial"/>
          <w:b/>
          <w:bCs/>
        </w:rPr>
        <w:t xml:space="preserve">осознав, что реформы Прометея лишат мировую аристократию прежних преференций, последняя подняла мятеж в ночь на св. Варфоломея с резней </w:t>
      </w:r>
      <w:r w:rsidR="00D22132">
        <w:rPr>
          <w:rFonts w:ascii="Arial" w:hAnsi="Arial" w:cs="Arial"/>
          <w:b/>
          <w:bCs/>
        </w:rPr>
        <w:t>участников Собора, не желавших</w:t>
      </w:r>
      <w:r w:rsidR="00641FA2">
        <w:rPr>
          <w:rFonts w:ascii="Arial" w:hAnsi="Arial" w:cs="Arial"/>
          <w:b/>
          <w:bCs/>
        </w:rPr>
        <w:t xml:space="preserve"> жить по-старому. </w:t>
      </w:r>
      <w:r w:rsidRPr="00F04CF3">
        <w:rPr>
          <w:rFonts w:ascii="Arial" w:hAnsi="Arial" w:cs="Arial"/>
          <w:b/>
          <w:bCs/>
        </w:rPr>
        <w:t>Промете</w:t>
      </w:r>
      <w:r w:rsidR="007F4F0B">
        <w:rPr>
          <w:rFonts w:ascii="Arial" w:hAnsi="Arial" w:cs="Arial"/>
          <w:b/>
          <w:bCs/>
        </w:rPr>
        <w:t xml:space="preserve">ю </w:t>
      </w:r>
      <w:r w:rsidR="00641FA2">
        <w:rPr>
          <w:rFonts w:ascii="Arial" w:hAnsi="Arial" w:cs="Arial"/>
          <w:b/>
          <w:bCs/>
        </w:rPr>
        <w:t xml:space="preserve">было предложено </w:t>
      </w:r>
      <w:r w:rsidRPr="00F04CF3">
        <w:rPr>
          <w:rFonts w:ascii="Arial" w:hAnsi="Arial" w:cs="Arial"/>
          <w:b/>
          <w:bCs/>
        </w:rPr>
        <w:t xml:space="preserve">править только на условиях консорта, т.е. «свадебного генерала». </w:t>
      </w:r>
    </w:p>
    <w:p w14:paraId="1B615172" w14:textId="4E8A9738" w:rsidR="00235A3E" w:rsidRDefault="00F04CF3" w:rsidP="00F04CF3">
      <w:pPr>
        <w:spacing w:after="0" w:line="240" w:lineRule="auto"/>
        <w:ind w:firstLine="709"/>
        <w:rPr>
          <w:rFonts w:ascii="Arial" w:hAnsi="Arial" w:cs="Arial"/>
          <w:b/>
          <w:bCs/>
        </w:rPr>
      </w:pPr>
      <w:r w:rsidRPr="00F04CF3">
        <w:rPr>
          <w:rFonts w:ascii="Arial" w:hAnsi="Arial" w:cs="Arial"/>
          <w:b/>
          <w:bCs/>
        </w:rPr>
        <w:lastRenderedPageBreak/>
        <w:t>Прометей отказался и поднял восстание</w:t>
      </w:r>
      <w:r w:rsidR="00EE6671">
        <w:rPr>
          <w:rFonts w:ascii="Arial" w:hAnsi="Arial" w:cs="Arial"/>
          <w:b/>
          <w:bCs/>
        </w:rPr>
        <w:t>, что означало гражданскую войну цивилизации</w:t>
      </w:r>
      <w:r w:rsidR="00F71310">
        <w:rPr>
          <w:rFonts w:ascii="Arial" w:hAnsi="Arial" w:cs="Arial"/>
          <w:b/>
          <w:bCs/>
        </w:rPr>
        <w:t>, которая с перерывами продлилась приблизительно тридцать лунных лет</w:t>
      </w:r>
      <w:r w:rsidR="00235A3E">
        <w:rPr>
          <w:rFonts w:ascii="Arial" w:hAnsi="Arial" w:cs="Arial"/>
          <w:b/>
          <w:bCs/>
        </w:rPr>
        <w:t xml:space="preserve"> (Тридцатилетняя война)</w:t>
      </w:r>
      <w:r w:rsidRPr="00F04CF3">
        <w:rPr>
          <w:rFonts w:ascii="Arial" w:hAnsi="Arial" w:cs="Arial"/>
          <w:b/>
          <w:bCs/>
        </w:rPr>
        <w:t xml:space="preserve">. </w:t>
      </w:r>
      <w:r w:rsidR="0065476F">
        <w:rPr>
          <w:rFonts w:ascii="Arial" w:hAnsi="Arial" w:cs="Arial"/>
          <w:b/>
          <w:bCs/>
        </w:rPr>
        <w:t xml:space="preserve">В религиозной части, понятно, произошел раскол. </w:t>
      </w:r>
      <w:r w:rsidR="003E723B">
        <w:rPr>
          <w:rFonts w:ascii="Arial" w:hAnsi="Arial" w:cs="Arial"/>
          <w:b/>
          <w:bCs/>
        </w:rPr>
        <w:t>На Соборе был принят Символ веры, что устраивал мировую знать, т.е. появилась новая конфессия «христианство» с идеей божественного происхождения Христа.</w:t>
      </w:r>
    </w:p>
    <w:p w14:paraId="565CF629" w14:textId="6C452DFF" w:rsidR="003E723B" w:rsidRPr="00F04CF3" w:rsidRDefault="003E723B" w:rsidP="003E723B">
      <w:pPr>
        <w:spacing w:after="0" w:line="240" w:lineRule="auto"/>
        <w:ind w:firstLine="709"/>
        <w:rPr>
          <w:rFonts w:ascii="Arial" w:hAnsi="Arial" w:cs="Arial"/>
          <w:b/>
          <w:bCs/>
        </w:rPr>
      </w:pPr>
      <w:r>
        <w:rPr>
          <w:rFonts w:ascii="Arial" w:hAnsi="Arial" w:cs="Arial"/>
          <w:b/>
          <w:bCs/>
        </w:rPr>
        <w:t>А п</w:t>
      </w:r>
      <w:r w:rsidR="0065476F">
        <w:rPr>
          <w:rFonts w:ascii="Arial" w:hAnsi="Arial" w:cs="Arial"/>
          <w:b/>
          <w:bCs/>
        </w:rPr>
        <w:t xml:space="preserve">риверженцы </w:t>
      </w:r>
      <w:r>
        <w:rPr>
          <w:rFonts w:ascii="Arial" w:hAnsi="Arial" w:cs="Arial"/>
          <w:b/>
          <w:bCs/>
        </w:rPr>
        <w:t xml:space="preserve">учения </w:t>
      </w:r>
      <w:r w:rsidR="0065476F">
        <w:rPr>
          <w:rFonts w:ascii="Arial" w:hAnsi="Arial" w:cs="Arial"/>
          <w:b/>
          <w:bCs/>
        </w:rPr>
        <w:t>Прометея получили наименование «старовер</w:t>
      </w:r>
      <w:r>
        <w:rPr>
          <w:rFonts w:ascii="Arial" w:hAnsi="Arial" w:cs="Arial"/>
          <w:b/>
          <w:bCs/>
        </w:rPr>
        <w:t>ов</w:t>
      </w:r>
      <w:r w:rsidR="0065476F">
        <w:rPr>
          <w:rFonts w:ascii="Arial" w:hAnsi="Arial" w:cs="Arial"/>
          <w:b/>
          <w:bCs/>
        </w:rPr>
        <w:t>»</w:t>
      </w:r>
      <w:r w:rsidR="00235A3E">
        <w:rPr>
          <w:rFonts w:ascii="Arial" w:hAnsi="Arial" w:cs="Arial"/>
          <w:b/>
          <w:bCs/>
        </w:rPr>
        <w:t xml:space="preserve"> или протестант</w:t>
      </w:r>
      <w:r>
        <w:rPr>
          <w:rFonts w:ascii="Arial" w:hAnsi="Arial" w:cs="Arial"/>
          <w:b/>
          <w:bCs/>
        </w:rPr>
        <w:t>ов. Впоследствии они разделились на русские и европейские течения, эволюционировав до современного состояния.</w:t>
      </w:r>
      <w:r w:rsidRPr="003E723B">
        <w:rPr>
          <w:rFonts w:ascii="Arial" w:hAnsi="Arial" w:cs="Arial"/>
          <w:b/>
          <w:bCs/>
        </w:rPr>
        <w:t xml:space="preserve"> </w:t>
      </w:r>
      <w:r>
        <w:rPr>
          <w:rFonts w:ascii="Arial" w:hAnsi="Arial" w:cs="Arial"/>
          <w:b/>
          <w:bCs/>
        </w:rPr>
        <w:t>Расправы подняли народы на борьбу с ретроградами</w:t>
      </w:r>
      <w:r w:rsidR="007324C5">
        <w:rPr>
          <w:rFonts w:ascii="Arial" w:hAnsi="Arial" w:cs="Arial"/>
          <w:b/>
          <w:bCs/>
        </w:rPr>
        <w:t>, которые были зажаты в одной из частей города</w:t>
      </w:r>
      <w:r>
        <w:rPr>
          <w:rFonts w:ascii="Arial" w:hAnsi="Arial" w:cs="Arial"/>
          <w:b/>
          <w:bCs/>
        </w:rPr>
        <w:t>.</w:t>
      </w:r>
      <w:r w:rsidR="007324C5">
        <w:rPr>
          <w:rFonts w:ascii="Arial" w:hAnsi="Arial" w:cs="Arial"/>
          <w:b/>
          <w:bCs/>
        </w:rPr>
        <w:t xml:space="preserve"> Но вскоре к последним прибыла помощь.</w:t>
      </w:r>
    </w:p>
    <w:p w14:paraId="625709CA" w14:textId="7AD7A902" w:rsidR="0065476F" w:rsidRDefault="003E723B" w:rsidP="00F04CF3">
      <w:pPr>
        <w:spacing w:after="0" w:line="240" w:lineRule="auto"/>
        <w:ind w:firstLine="709"/>
        <w:rPr>
          <w:rFonts w:ascii="Arial" w:hAnsi="Arial" w:cs="Arial"/>
          <w:b/>
          <w:bCs/>
        </w:rPr>
      </w:pPr>
      <w:r>
        <w:rPr>
          <w:rFonts w:ascii="Arial" w:hAnsi="Arial" w:cs="Arial"/>
          <w:b/>
          <w:bCs/>
        </w:rPr>
        <w:t>Подавляя восстание, в</w:t>
      </w:r>
      <w:r w:rsidR="00F04CF3" w:rsidRPr="00F04CF3">
        <w:rPr>
          <w:rFonts w:ascii="Arial" w:hAnsi="Arial" w:cs="Arial"/>
          <w:b/>
          <w:bCs/>
        </w:rPr>
        <w:t xml:space="preserve">изантийцы (турки) </w:t>
      </w:r>
      <w:r w:rsidR="00AF2479">
        <w:rPr>
          <w:rFonts w:ascii="Arial" w:hAnsi="Arial" w:cs="Arial"/>
          <w:b/>
          <w:bCs/>
        </w:rPr>
        <w:t>двинулись на Олонец</w:t>
      </w:r>
      <w:r w:rsidR="00F04CF3" w:rsidRPr="00F04CF3">
        <w:rPr>
          <w:rFonts w:ascii="Arial" w:hAnsi="Arial" w:cs="Arial"/>
          <w:b/>
          <w:bCs/>
        </w:rPr>
        <w:t>, в которо</w:t>
      </w:r>
      <w:r w:rsidR="00AF2479">
        <w:rPr>
          <w:rFonts w:ascii="Arial" w:hAnsi="Arial" w:cs="Arial"/>
          <w:b/>
          <w:bCs/>
        </w:rPr>
        <w:t>м</w:t>
      </w:r>
      <w:r w:rsidR="00F04CF3" w:rsidRPr="00F04CF3">
        <w:rPr>
          <w:rFonts w:ascii="Arial" w:hAnsi="Arial" w:cs="Arial"/>
          <w:b/>
          <w:bCs/>
        </w:rPr>
        <w:t xml:space="preserve"> около трехсот стрельцов оказали им мощное сопротивление. Однако после подхода подкрепления интервентов крепость была захвачена.</w:t>
      </w:r>
      <w:r w:rsidR="0065476F">
        <w:rPr>
          <w:rFonts w:ascii="Arial" w:hAnsi="Arial" w:cs="Arial"/>
          <w:b/>
          <w:bCs/>
        </w:rPr>
        <w:t xml:space="preserve"> </w:t>
      </w:r>
      <w:r w:rsidR="00F04CF3" w:rsidRPr="00F04CF3">
        <w:rPr>
          <w:rFonts w:ascii="Arial" w:hAnsi="Arial" w:cs="Arial"/>
          <w:b/>
          <w:bCs/>
        </w:rPr>
        <w:t xml:space="preserve">Нападению подверглись другие города русского Севера. </w:t>
      </w:r>
    </w:p>
    <w:p w14:paraId="3E7BB201" w14:textId="7349C1FC" w:rsidR="00842B42" w:rsidRPr="00894B00" w:rsidRDefault="00F04CF3" w:rsidP="00842B42">
      <w:pPr>
        <w:spacing w:after="0" w:line="240" w:lineRule="auto"/>
        <w:ind w:firstLine="709"/>
        <w:rPr>
          <w:rFonts w:ascii="Arial" w:hAnsi="Arial" w:cs="Arial"/>
          <w:b/>
          <w:bCs/>
        </w:rPr>
      </w:pPr>
      <w:r w:rsidRPr="00F04CF3">
        <w:rPr>
          <w:rFonts w:ascii="Arial" w:hAnsi="Arial" w:cs="Arial"/>
          <w:b/>
          <w:bCs/>
        </w:rPr>
        <w:t xml:space="preserve">В </w:t>
      </w:r>
      <w:r w:rsidR="00750724">
        <w:rPr>
          <w:rFonts w:ascii="Arial" w:hAnsi="Arial" w:cs="Arial"/>
          <w:b/>
          <w:bCs/>
        </w:rPr>
        <w:t>Олонце</w:t>
      </w:r>
      <w:r w:rsidRPr="00F04CF3">
        <w:rPr>
          <w:rFonts w:ascii="Arial" w:hAnsi="Arial" w:cs="Arial"/>
          <w:b/>
          <w:bCs/>
        </w:rPr>
        <w:t xml:space="preserve"> при захвате города защитникам была обещана жизнь при добровольной сдаче. После выполнения условий интервенты не сдержали обещаний и казнили основную массу горожан.</w:t>
      </w:r>
      <w:r w:rsidR="00B12ECC">
        <w:rPr>
          <w:rFonts w:ascii="Arial" w:hAnsi="Arial" w:cs="Arial"/>
          <w:b/>
          <w:bCs/>
        </w:rPr>
        <w:t xml:space="preserve"> </w:t>
      </w:r>
      <w:r w:rsidR="00842B42">
        <w:rPr>
          <w:rFonts w:ascii="Arial" w:hAnsi="Arial" w:cs="Arial"/>
          <w:b/>
          <w:bCs/>
        </w:rPr>
        <w:t>Прометей был арестован.</w:t>
      </w:r>
      <w:r w:rsidR="00232C53">
        <w:rPr>
          <w:rFonts w:ascii="Arial" w:hAnsi="Arial" w:cs="Arial"/>
          <w:b/>
          <w:bCs/>
        </w:rPr>
        <w:t xml:space="preserve"> Столица была возвращена на старое место в </w:t>
      </w:r>
      <w:r w:rsidR="00AC7E51">
        <w:rPr>
          <w:rFonts w:ascii="Arial" w:hAnsi="Arial" w:cs="Arial"/>
          <w:b/>
          <w:bCs/>
        </w:rPr>
        <w:t>Царьград</w:t>
      </w:r>
      <w:r w:rsidR="00232C53">
        <w:rPr>
          <w:rFonts w:ascii="Arial" w:hAnsi="Arial" w:cs="Arial"/>
          <w:b/>
          <w:bCs/>
        </w:rPr>
        <w:t xml:space="preserve">, будущий Константинополь. Последнее событие было отражено во всех литературных источниках как похищение </w:t>
      </w:r>
      <w:r w:rsidR="00477163">
        <w:rPr>
          <w:rFonts w:ascii="Arial" w:hAnsi="Arial" w:cs="Arial"/>
          <w:b/>
          <w:bCs/>
        </w:rPr>
        <w:t xml:space="preserve">красавиц, </w:t>
      </w:r>
      <w:r w:rsidR="00232C53">
        <w:rPr>
          <w:rFonts w:ascii="Arial" w:hAnsi="Arial" w:cs="Arial"/>
          <w:b/>
          <w:bCs/>
        </w:rPr>
        <w:t>невест, детей</w:t>
      </w:r>
      <w:r w:rsidR="00477163">
        <w:rPr>
          <w:rFonts w:ascii="Arial" w:hAnsi="Arial" w:cs="Arial"/>
          <w:b/>
          <w:bCs/>
        </w:rPr>
        <w:t xml:space="preserve"> и т.п.</w:t>
      </w:r>
      <w:r w:rsidR="00894B00">
        <w:rPr>
          <w:rFonts w:ascii="Arial" w:hAnsi="Arial" w:cs="Arial"/>
          <w:b/>
          <w:bCs/>
        </w:rPr>
        <w:t xml:space="preserve"> В российской ТИ – изъятие Вечевого колокола в Новгороде Иваном </w:t>
      </w:r>
      <w:r w:rsidR="00894B00">
        <w:rPr>
          <w:rFonts w:ascii="Arial" w:hAnsi="Arial" w:cs="Arial"/>
          <w:b/>
          <w:bCs/>
          <w:lang w:val="en-US"/>
        </w:rPr>
        <w:t>III</w:t>
      </w:r>
      <w:r w:rsidR="00894B00">
        <w:rPr>
          <w:rFonts w:ascii="Arial" w:hAnsi="Arial" w:cs="Arial"/>
          <w:b/>
          <w:bCs/>
        </w:rPr>
        <w:t>.</w:t>
      </w:r>
    </w:p>
    <w:p w14:paraId="2CCC0150" w14:textId="0126234A" w:rsidR="00F04CF3" w:rsidRPr="00F04CF3" w:rsidRDefault="00B12ECC" w:rsidP="00F04CF3">
      <w:pPr>
        <w:spacing w:after="0" w:line="240" w:lineRule="auto"/>
        <w:ind w:firstLine="709"/>
        <w:rPr>
          <w:rFonts w:ascii="Arial" w:hAnsi="Arial" w:cs="Arial"/>
          <w:b/>
          <w:bCs/>
        </w:rPr>
      </w:pPr>
      <w:r>
        <w:rPr>
          <w:rFonts w:ascii="Arial" w:hAnsi="Arial" w:cs="Arial"/>
          <w:b/>
          <w:bCs/>
        </w:rPr>
        <w:t>Прометею</w:t>
      </w:r>
      <w:r w:rsidR="00F04CF3" w:rsidRPr="00F04CF3">
        <w:rPr>
          <w:rFonts w:ascii="Arial" w:hAnsi="Arial" w:cs="Arial"/>
          <w:b/>
          <w:bCs/>
        </w:rPr>
        <w:t xml:space="preserve"> вскоре удалось бежать из заточения и впоследствии, освободив Ладогу и Олонец, с помощью вновь собранного отряда, разгромить интервентов. В связи с этой крупной победой </w:t>
      </w:r>
      <w:r>
        <w:rPr>
          <w:rFonts w:ascii="Arial" w:hAnsi="Arial" w:cs="Arial"/>
          <w:b/>
          <w:bCs/>
        </w:rPr>
        <w:t>он</w:t>
      </w:r>
      <w:r w:rsidR="00F04CF3" w:rsidRPr="00F04CF3">
        <w:rPr>
          <w:rFonts w:ascii="Arial" w:hAnsi="Arial" w:cs="Arial"/>
          <w:b/>
          <w:bCs/>
        </w:rPr>
        <w:t xml:space="preserve"> из-за старого названия Ладожского озера (Нево), получил прозвище «Невский».</w:t>
      </w:r>
    </w:p>
    <w:p w14:paraId="295B363A"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Затем последовала широкая консолидация и формирование Ополчения с движением на столицу Византии, чтобы, как избранному императору, взойти на престол в столице империи. Поход был трудным, что нашло отражение в мировой литературе.</w:t>
      </w:r>
    </w:p>
    <w:p w14:paraId="2B3C1295" w14:textId="5B551C82"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За собой дополнительно он оставил руководство недавно сформированного государства под названием «Русь». Соответственно от этого наименования первоначально столица носила название «Рязань». При арабском прочтении справа налево – «Назар(ет)». Отсюда одно из прозвищ Прометея – «Назаретянин», а также «Разин». </w:t>
      </w:r>
    </w:p>
    <w:p w14:paraId="3AA1AADB" w14:textId="725745E5"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Ополчение для борьбы с мировой аристократией было выдвинуто в виде похода двух колон (водной и пешей) на </w:t>
      </w:r>
      <w:r w:rsidR="00AC0B46">
        <w:rPr>
          <w:rFonts w:ascii="Arial" w:hAnsi="Arial" w:cs="Arial"/>
          <w:b/>
          <w:bCs/>
        </w:rPr>
        <w:t>Царьград</w:t>
      </w:r>
      <w:r w:rsidRPr="00F04CF3">
        <w:rPr>
          <w:rFonts w:ascii="Arial" w:hAnsi="Arial" w:cs="Arial"/>
          <w:b/>
          <w:bCs/>
        </w:rPr>
        <w:t xml:space="preserve"> (Иерусалим). Пешая колонна двигалась по Волге с переходом на Дон, вторая морским путем по Балтике, </w:t>
      </w:r>
      <w:r w:rsidR="00B9451F">
        <w:rPr>
          <w:rFonts w:ascii="Arial" w:hAnsi="Arial" w:cs="Arial"/>
          <w:b/>
          <w:bCs/>
        </w:rPr>
        <w:t>подавляя сопротивление ретроградов</w:t>
      </w:r>
      <w:r w:rsidR="007316D2">
        <w:rPr>
          <w:rFonts w:ascii="Arial" w:hAnsi="Arial" w:cs="Arial"/>
          <w:b/>
          <w:bCs/>
        </w:rPr>
        <w:t xml:space="preserve"> в разных странах</w:t>
      </w:r>
      <w:r w:rsidR="00B9451F">
        <w:rPr>
          <w:rFonts w:ascii="Arial" w:hAnsi="Arial" w:cs="Arial"/>
          <w:b/>
          <w:bCs/>
        </w:rPr>
        <w:t xml:space="preserve"> и </w:t>
      </w:r>
      <w:r w:rsidRPr="00F04CF3">
        <w:rPr>
          <w:rFonts w:ascii="Arial" w:hAnsi="Arial" w:cs="Arial"/>
          <w:b/>
          <w:bCs/>
        </w:rPr>
        <w:t xml:space="preserve">собирая по дороге европейские корабли для борьбы с турецким флотом. На море была одержана крупная победа, которая позволила блокировать морские коммуникации </w:t>
      </w:r>
      <w:r w:rsidR="00AC0B46">
        <w:rPr>
          <w:rFonts w:ascii="Arial" w:hAnsi="Arial" w:cs="Arial"/>
          <w:b/>
          <w:bCs/>
        </w:rPr>
        <w:t>Царьграда</w:t>
      </w:r>
      <w:r w:rsidRPr="00F04CF3">
        <w:rPr>
          <w:rFonts w:ascii="Arial" w:hAnsi="Arial" w:cs="Arial"/>
          <w:b/>
          <w:bCs/>
        </w:rPr>
        <w:t>.</w:t>
      </w:r>
    </w:p>
    <w:p w14:paraId="67246D65" w14:textId="239A8016"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Запорожские и донские казаки, которые выполняли территориальные полицейские функции признали его своим гетманом</w:t>
      </w:r>
      <w:r w:rsidR="00996383">
        <w:rPr>
          <w:rFonts w:ascii="Arial" w:hAnsi="Arial" w:cs="Arial"/>
          <w:b/>
          <w:bCs/>
        </w:rPr>
        <w:t xml:space="preserve"> и двинулись под его руководством на покорение Европы</w:t>
      </w:r>
      <w:r w:rsidRPr="00F04CF3">
        <w:rPr>
          <w:rFonts w:ascii="Arial" w:hAnsi="Arial" w:cs="Arial"/>
          <w:b/>
          <w:bCs/>
        </w:rPr>
        <w:t>. После нескольких побед над правительственными войсками, ополченцы осадили столицу тогдашней мировой империи</w:t>
      </w:r>
      <w:r w:rsidR="00AF28F6">
        <w:rPr>
          <w:rFonts w:ascii="Arial" w:hAnsi="Arial" w:cs="Arial"/>
          <w:b/>
          <w:bCs/>
        </w:rPr>
        <w:t xml:space="preserve"> </w:t>
      </w:r>
      <w:r w:rsidR="00AC0B46">
        <w:rPr>
          <w:rFonts w:ascii="Arial" w:hAnsi="Arial" w:cs="Arial"/>
          <w:b/>
          <w:bCs/>
        </w:rPr>
        <w:t>Царьград</w:t>
      </w:r>
      <w:r w:rsidRPr="00F04CF3">
        <w:rPr>
          <w:rFonts w:ascii="Arial" w:hAnsi="Arial" w:cs="Arial"/>
          <w:b/>
          <w:bCs/>
        </w:rPr>
        <w:t>.</w:t>
      </w:r>
    </w:p>
    <w:p w14:paraId="7B85B3B9" w14:textId="65573F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Осада выдалась тяжелой. На первом этапе защитники города сделали вылазку и нанесли существенный урон осаждавшим. Прометей был ранен. Это вызвало разногласия среди руководства Ополчения и массовое дезертирство в войсках. Прометею огромными усилиями удалось </w:t>
      </w:r>
      <w:r w:rsidRPr="00F04CF3">
        <w:rPr>
          <w:rFonts w:ascii="Arial" w:hAnsi="Arial" w:cs="Arial"/>
          <w:b/>
          <w:bCs/>
        </w:rPr>
        <w:lastRenderedPageBreak/>
        <w:t xml:space="preserve">консолидировать ситуацию. Помогло восстание в самом </w:t>
      </w:r>
      <w:r w:rsidR="00EE192E">
        <w:rPr>
          <w:rFonts w:ascii="Arial" w:hAnsi="Arial" w:cs="Arial"/>
          <w:b/>
          <w:bCs/>
        </w:rPr>
        <w:t>Царьграде</w:t>
      </w:r>
      <w:r w:rsidRPr="00F04CF3">
        <w:rPr>
          <w:rFonts w:ascii="Arial" w:hAnsi="Arial" w:cs="Arial"/>
          <w:b/>
          <w:bCs/>
        </w:rPr>
        <w:t>. Город капитулировал.</w:t>
      </w:r>
    </w:p>
    <w:p w14:paraId="534CBFF5" w14:textId="4C35D00B"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Въезд в </w:t>
      </w:r>
      <w:r w:rsidR="00EE192E">
        <w:rPr>
          <w:rFonts w:ascii="Arial" w:hAnsi="Arial" w:cs="Arial"/>
          <w:b/>
          <w:bCs/>
        </w:rPr>
        <w:t xml:space="preserve">Царьград </w:t>
      </w:r>
      <w:r w:rsidRPr="00F04CF3">
        <w:rPr>
          <w:rFonts w:ascii="Arial" w:hAnsi="Arial" w:cs="Arial"/>
          <w:b/>
          <w:bCs/>
        </w:rPr>
        <w:t xml:space="preserve">(Иерусалим) был настоящим триумфом Прометея. По такому случаю Иерусалим был переименован в Константинополь или «Новый Рим». В русских летописях он иногда именовался «Новгородом». Отсюда путаницы в летописях по части географического расположения Новгорода. </w:t>
      </w:r>
    </w:p>
    <w:p w14:paraId="047C4136" w14:textId="00ACDC9D" w:rsidR="00400C37" w:rsidRPr="00400C37" w:rsidRDefault="00F04CF3" w:rsidP="00400C37">
      <w:pPr>
        <w:spacing w:after="0" w:line="240" w:lineRule="auto"/>
        <w:ind w:firstLine="709"/>
        <w:rPr>
          <w:rFonts w:ascii="Arial" w:hAnsi="Arial" w:cs="Arial"/>
          <w:b/>
          <w:bCs/>
        </w:rPr>
      </w:pPr>
      <w:r w:rsidRPr="00F04CF3">
        <w:rPr>
          <w:rFonts w:ascii="Arial" w:hAnsi="Arial" w:cs="Arial"/>
          <w:b/>
          <w:bCs/>
        </w:rPr>
        <w:t>В столице был созван Вселенский (</w:t>
      </w:r>
      <w:r w:rsidR="003F2394">
        <w:rPr>
          <w:rFonts w:ascii="Arial" w:hAnsi="Arial" w:cs="Arial"/>
          <w:b/>
          <w:bCs/>
        </w:rPr>
        <w:t>Константинопольский</w:t>
      </w:r>
      <w:r w:rsidRPr="00F04CF3">
        <w:rPr>
          <w:rFonts w:ascii="Arial" w:hAnsi="Arial" w:cs="Arial"/>
          <w:b/>
          <w:bCs/>
        </w:rPr>
        <w:t>) собор, на котором Прометея утвердили императором</w:t>
      </w:r>
      <w:r w:rsidR="00704073">
        <w:rPr>
          <w:rFonts w:ascii="Arial" w:hAnsi="Arial" w:cs="Arial"/>
          <w:b/>
          <w:bCs/>
        </w:rPr>
        <w:t>.</w:t>
      </w:r>
      <w:r w:rsidRPr="00F04CF3">
        <w:rPr>
          <w:rFonts w:ascii="Arial" w:hAnsi="Arial" w:cs="Arial"/>
          <w:b/>
          <w:bCs/>
        </w:rPr>
        <w:t xml:space="preserve"> </w:t>
      </w:r>
      <w:r w:rsidR="00400C37">
        <w:rPr>
          <w:rFonts w:ascii="Arial" w:hAnsi="Arial" w:cs="Arial"/>
          <w:b/>
          <w:bCs/>
        </w:rPr>
        <w:t>Была произведена сакрализация Прометея, в ТИ – обожествление Александра Македонского и Юлия Цезаря</w:t>
      </w:r>
      <w:r w:rsidR="009B4484">
        <w:rPr>
          <w:rFonts w:ascii="Arial" w:hAnsi="Arial" w:cs="Arial"/>
          <w:b/>
          <w:bCs/>
        </w:rPr>
        <w:t>. От местного божества «Мардука» перешли к вселенским пророкам</w:t>
      </w:r>
      <w:r w:rsidR="00400C37">
        <w:rPr>
          <w:rFonts w:ascii="Arial" w:hAnsi="Arial" w:cs="Arial"/>
          <w:b/>
          <w:bCs/>
        </w:rPr>
        <w:t xml:space="preserve">. </w:t>
      </w:r>
    </w:p>
    <w:p w14:paraId="420116CC" w14:textId="786124E2" w:rsidR="00CE5D3D" w:rsidRPr="00400C37" w:rsidRDefault="00F04CF3" w:rsidP="00CE5D3D">
      <w:pPr>
        <w:spacing w:after="0" w:line="240" w:lineRule="auto"/>
        <w:ind w:firstLine="709"/>
        <w:rPr>
          <w:rFonts w:ascii="Arial" w:hAnsi="Arial" w:cs="Arial"/>
          <w:b/>
          <w:bCs/>
        </w:rPr>
      </w:pPr>
      <w:r w:rsidRPr="00F04CF3">
        <w:rPr>
          <w:rFonts w:ascii="Arial" w:hAnsi="Arial" w:cs="Arial"/>
          <w:b/>
          <w:bCs/>
        </w:rPr>
        <w:t xml:space="preserve">Совместное правление было оформлено «брачным договором» между мировой аристократией и Прометеем. Итогом виктории Прометея </w:t>
      </w:r>
      <w:r w:rsidR="00A502B1">
        <w:rPr>
          <w:rFonts w:ascii="Arial" w:hAnsi="Arial" w:cs="Arial"/>
          <w:b/>
          <w:bCs/>
        </w:rPr>
        <w:t xml:space="preserve">в конце концов </w:t>
      </w:r>
      <w:r w:rsidRPr="00F04CF3">
        <w:rPr>
          <w:rFonts w:ascii="Arial" w:hAnsi="Arial" w:cs="Arial"/>
          <w:b/>
          <w:bCs/>
        </w:rPr>
        <w:t xml:space="preserve">явился распад Хазарии, что привело впоследствии к перемещению народов и </w:t>
      </w:r>
      <w:r w:rsidR="004F25F5">
        <w:rPr>
          <w:rFonts w:ascii="Arial" w:hAnsi="Arial" w:cs="Arial"/>
          <w:b/>
          <w:bCs/>
        </w:rPr>
        <w:t>продолжению</w:t>
      </w:r>
      <w:r w:rsidRPr="00F04CF3">
        <w:rPr>
          <w:rFonts w:ascii="Arial" w:hAnsi="Arial" w:cs="Arial"/>
          <w:b/>
          <w:bCs/>
        </w:rPr>
        <w:t xml:space="preserve"> гражданской войн</w:t>
      </w:r>
      <w:r w:rsidR="004F25F5">
        <w:rPr>
          <w:rFonts w:ascii="Arial" w:hAnsi="Arial" w:cs="Arial"/>
          <w:b/>
          <w:bCs/>
        </w:rPr>
        <w:t>ы</w:t>
      </w:r>
      <w:r w:rsidRPr="00F04CF3">
        <w:rPr>
          <w:rFonts w:ascii="Arial" w:hAnsi="Arial" w:cs="Arial"/>
          <w:b/>
          <w:bCs/>
        </w:rPr>
        <w:t xml:space="preserve"> с формированием новых государств</w:t>
      </w:r>
      <w:r w:rsidR="00CE5D3D">
        <w:rPr>
          <w:rFonts w:ascii="Arial" w:hAnsi="Arial" w:cs="Arial"/>
          <w:b/>
          <w:bCs/>
        </w:rPr>
        <w:t xml:space="preserve"> и новых конфессий</w:t>
      </w:r>
      <w:r w:rsidRPr="00F04CF3">
        <w:rPr>
          <w:rFonts w:ascii="Arial" w:hAnsi="Arial" w:cs="Arial"/>
          <w:b/>
          <w:bCs/>
        </w:rPr>
        <w:t>.</w:t>
      </w:r>
      <w:r w:rsidR="00CE5D3D" w:rsidRPr="00CE5D3D">
        <w:rPr>
          <w:rFonts w:ascii="Arial" w:hAnsi="Arial" w:cs="Arial"/>
          <w:b/>
          <w:bCs/>
        </w:rPr>
        <w:t xml:space="preserve"> </w:t>
      </w:r>
      <w:r w:rsidR="00CE5D3D">
        <w:rPr>
          <w:rFonts w:ascii="Arial" w:hAnsi="Arial" w:cs="Arial"/>
          <w:b/>
          <w:bCs/>
        </w:rPr>
        <w:t xml:space="preserve">В религиозной литературе возникли </w:t>
      </w:r>
      <w:r w:rsidR="00CE5D3D" w:rsidRPr="00400C37">
        <w:rPr>
          <w:rFonts w:ascii="Arial" w:hAnsi="Arial" w:cs="Arial"/>
          <w:b/>
          <w:bCs/>
        </w:rPr>
        <w:t>Авраам, Моисе</w:t>
      </w:r>
      <w:r w:rsidR="00CE5D3D">
        <w:rPr>
          <w:rFonts w:ascii="Arial" w:hAnsi="Arial" w:cs="Arial"/>
          <w:b/>
          <w:bCs/>
        </w:rPr>
        <w:t>й</w:t>
      </w:r>
      <w:r w:rsidR="00CE5D3D" w:rsidRPr="00400C37">
        <w:rPr>
          <w:rFonts w:ascii="Arial" w:hAnsi="Arial" w:cs="Arial"/>
          <w:b/>
          <w:bCs/>
        </w:rPr>
        <w:t>, Будд</w:t>
      </w:r>
      <w:r w:rsidR="00CE5D3D">
        <w:rPr>
          <w:rFonts w:ascii="Arial" w:hAnsi="Arial" w:cs="Arial"/>
          <w:b/>
          <w:bCs/>
        </w:rPr>
        <w:t>а</w:t>
      </w:r>
      <w:r w:rsidR="00CE5D3D" w:rsidRPr="00400C37">
        <w:rPr>
          <w:rFonts w:ascii="Arial" w:hAnsi="Arial" w:cs="Arial"/>
          <w:b/>
          <w:bCs/>
        </w:rPr>
        <w:t>, Заратустр</w:t>
      </w:r>
      <w:r w:rsidR="00CE5D3D">
        <w:rPr>
          <w:rFonts w:ascii="Arial" w:hAnsi="Arial" w:cs="Arial"/>
          <w:b/>
          <w:bCs/>
        </w:rPr>
        <w:t>а</w:t>
      </w:r>
      <w:r w:rsidR="00CE5D3D" w:rsidRPr="00400C37">
        <w:rPr>
          <w:rFonts w:ascii="Arial" w:hAnsi="Arial" w:cs="Arial"/>
          <w:b/>
          <w:bCs/>
        </w:rPr>
        <w:t>, Кришн</w:t>
      </w:r>
      <w:r w:rsidR="00CE5D3D">
        <w:rPr>
          <w:rFonts w:ascii="Arial" w:hAnsi="Arial" w:cs="Arial"/>
          <w:b/>
          <w:bCs/>
        </w:rPr>
        <w:t>а</w:t>
      </w:r>
      <w:r w:rsidR="00CE5D3D" w:rsidRPr="00400C37">
        <w:rPr>
          <w:rFonts w:ascii="Arial" w:hAnsi="Arial" w:cs="Arial"/>
          <w:b/>
          <w:bCs/>
        </w:rPr>
        <w:t>, Иисус Христ</w:t>
      </w:r>
      <w:r w:rsidR="00CE5D3D">
        <w:rPr>
          <w:rFonts w:ascii="Arial" w:hAnsi="Arial" w:cs="Arial"/>
          <w:b/>
          <w:bCs/>
        </w:rPr>
        <w:t>ос</w:t>
      </w:r>
      <w:r w:rsidR="00CE5D3D" w:rsidRPr="00400C37">
        <w:rPr>
          <w:rFonts w:ascii="Arial" w:hAnsi="Arial" w:cs="Arial"/>
          <w:b/>
          <w:bCs/>
        </w:rPr>
        <w:t>, Мухаммед, Баб</w:t>
      </w:r>
      <w:r w:rsidR="00CE5D3D">
        <w:rPr>
          <w:rFonts w:ascii="Arial" w:hAnsi="Arial" w:cs="Arial"/>
          <w:b/>
          <w:bCs/>
        </w:rPr>
        <w:t>, Бахаулла и др</w:t>
      </w:r>
      <w:r w:rsidR="00CE5D3D" w:rsidRPr="00400C37">
        <w:rPr>
          <w:rFonts w:ascii="Arial" w:hAnsi="Arial" w:cs="Arial"/>
          <w:b/>
          <w:bCs/>
        </w:rPr>
        <w:t>.</w:t>
      </w:r>
    </w:p>
    <w:p w14:paraId="4A068E53" w14:textId="5374E268"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Возникли понятия «Опричнина», т.е. выделение территории с особым статусом, а также «раздача Новгородских земель», т.е. присоединение новых земель к вновь формируемым государствам, в частности Руси, с переделом собственности. В </w:t>
      </w:r>
      <w:r w:rsidR="00904702">
        <w:rPr>
          <w:rFonts w:ascii="Arial" w:hAnsi="Arial" w:cs="Arial"/>
          <w:b/>
          <w:bCs/>
        </w:rPr>
        <w:t>ш</w:t>
      </w:r>
      <w:r w:rsidRPr="00F04CF3">
        <w:rPr>
          <w:rFonts w:ascii="Arial" w:hAnsi="Arial" w:cs="Arial"/>
          <w:b/>
          <w:bCs/>
        </w:rPr>
        <w:t>ве</w:t>
      </w:r>
      <w:r w:rsidR="00904702">
        <w:rPr>
          <w:rFonts w:ascii="Arial" w:hAnsi="Arial" w:cs="Arial"/>
          <w:b/>
          <w:bCs/>
        </w:rPr>
        <w:t>дской ТИ</w:t>
      </w:r>
      <w:r w:rsidRPr="00F04CF3">
        <w:rPr>
          <w:rFonts w:ascii="Arial" w:hAnsi="Arial" w:cs="Arial"/>
          <w:b/>
          <w:bCs/>
        </w:rPr>
        <w:t xml:space="preserve"> этот процесс назывался «Редукцией».</w:t>
      </w:r>
    </w:p>
    <w:p w14:paraId="788EE77B" w14:textId="217F4DFE"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г) После избрания Прометей начал проводить преобразования социума во всех областях жизнедеятельности его членов, а именно стал отбирать собственность у богачей и распределять между низшими слоями общества и проводить секуляризацию церковной собственности. </w:t>
      </w:r>
      <w:r w:rsidR="0028074F">
        <w:rPr>
          <w:rFonts w:ascii="Arial" w:hAnsi="Arial" w:cs="Arial"/>
          <w:b/>
          <w:bCs/>
        </w:rPr>
        <w:t>Прошла новая чеканка монет.</w:t>
      </w:r>
    </w:p>
    <w:p w14:paraId="1D535804" w14:textId="086D2BFD"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Он разрушил главный храм в Константинополе, олицетворявший могущество мировой аристократии, а также </w:t>
      </w:r>
      <w:r w:rsidR="00633798">
        <w:rPr>
          <w:rFonts w:ascii="Arial" w:hAnsi="Arial" w:cs="Arial"/>
          <w:b/>
          <w:bCs/>
        </w:rPr>
        <w:t xml:space="preserve">окончательно </w:t>
      </w:r>
      <w:r w:rsidRPr="00F04CF3">
        <w:rPr>
          <w:rFonts w:ascii="Arial" w:hAnsi="Arial" w:cs="Arial"/>
          <w:b/>
          <w:bCs/>
        </w:rPr>
        <w:t>вывел «иудаизм» из основы всех религий. Дополнительно по</w:t>
      </w:r>
      <w:r w:rsidR="00E21285">
        <w:rPr>
          <w:rFonts w:ascii="Arial" w:hAnsi="Arial" w:cs="Arial"/>
          <w:b/>
          <w:bCs/>
        </w:rPr>
        <w:t>требовал</w:t>
      </w:r>
      <w:r w:rsidRPr="00F04CF3">
        <w:rPr>
          <w:rFonts w:ascii="Arial" w:hAnsi="Arial" w:cs="Arial"/>
          <w:b/>
          <w:bCs/>
        </w:rPr>
        <w:t xml:space="preserve"> выплат</w:t>
      </w:r>
      <w:r w:rsidR="00E21285">
        <w:rPr>
          <w:rFonts w:ascii="Arial" w:hAnsi="Arial" w:cs="Arial"/>
          <w:b/>
          <w:bCs/>
        </w:rPr>
        <w:t>ы</w:t>
      </w:r>
      <w:r w:rsidRPr="00F04CF3">
        <w:rPr>
          <w:rFonts w:ascii="Arial" w:hAnsi="Arial" w:cs="Arial"/>
          <w:b/>
          <w:bCs/>
        </w:rPr>
        <w:t xml:space="preserve"> огромной контрибуции</w:t>
      </w:r>
      <w:r w:rsidR="00FE405C">
        <w:rPr>
          <w:rFonts w:ascii="Arial" w:hAnsi="Arial" w:cs="Arial"/>
          <w:b/>
          <w:bCs/>
        </w:rPr>
        <w:t xml:space="preserve"> от города</w:t>
      </w:r>
      <w:r w:rsidRPr="00F04CF3">
        <w:rPr>
          <w:rFonts w:ascii="Arial" w:hAnsi="Arial" w:cs="Arial"/>
          <w:b/>
          <w:bCs/>
        </w:rPr>
        <w:t>, которая в дальнейшем была использована для строительства трех будущих центров</w:t>
      </w:r>
      <w:r w:rsidR="00FE405C">
        <w:rPr>
          <w:rFonts w:ascii="Arial" w:hAnsi="Arial" w:cs="Arial"/>
          <w:b/>
          <w:bCs/>
        </w:rPr>
        <w:t xml:space="preserve"> Руси</w:t>
      </w:r>
      <w:r w:rsidRPr="00F04CF3">
        <w:rPr>
          <w:rFonts w:ascii="Arial" w:hAnsi="Arial" w:cs="Arial"/>
          <w:b/>
          <w:bCs/>
        </w:rPr>
        <w:t>: Владимира-на- Клязьме, Москвы на месте г. Кучков и С.-Петербурга.</w:t>
      </w:r>
    </w:p>
    <w:p w14:paraId="21644E86" w14:textId="4CE2664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Плюс ко всему на Русь разными способами были завезены архитекторы, специалисты, ремесленники для строительства будущих столиц и развития промышленности. Был подписан договор о совместном управлении цивилизацией, которая была разделена на </w:t>
      </w:r>
      <w:r w:rsidR="007737E8">
        <w:rPr>
          <w:rFonts w:ascii="Arial" w:hAnsi="Arial" w:cs="Arial"/>
          <w:b/>
          <w:bCs/>
        </w:rPr>
        <w:t>две</w:t>
      </w:r>
      <w:r w:rsidRPr="00F04CF3">
        <w:rPr>
          <w:rFonts w:ascii="Arial" w:hAnsi="Arial" w:cs="Arial"/>
          <w:b/>
          <w:bCs/>
        </w:rPr>
        <w:t xml:space="preserve"> части. Ко всему прочему, победа позволила Прометею начать церковную реформу.</w:t>
      </w:r>
    </w:p>
    <w:p w14:paraId="20251F95" w14:textId="2088C1DA"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Проводимые реформы Прометея, которые он сформулировал на Вселенском соборе в Константинополе, сначала спровоцировали заговор, а затем после его подавления, произошло вероломное нарушение мировой элитой всех договоренностей с дальнейшим мятежом против Прометея.</w:t>
      </w:r>
      <w:r w:rsidR="009D331E">
        <w:rPr>
          <w:rFonts w:ascii="Arial" w:hAnsi="Arial" w:cs="Arial"/>
          <w:b/>
          <w:bCs/>
        </w:rPr>
        <w:t xml:space="preserve"> Это означало продолжение гражданской войны цивилизации.</w:t>
      </w:r>
      <w:r w:rsidRPr="00F04CF3">
        <w:rPr>
          <w:rFonts w:ascii="Arial" w:hAnsi="Arial" w:cs="Arial"/>
          <w:b/>
          <w:bCs/>
        </w:rPr>
        <w:t xml:space="preserve"> </w:t>
      </w:r>
    </w:p>
    <w:p w14:paraId="08E5E80E" w14:textId="1D3E7DEE" w:rsidR="00617F47" w:rsidRDefault="00F04CF3" w:rsidP="00F04CF3">
      <w:pPr>
        <w:spacing w:after="0" w:line="240" w:lineRule="auto"/>
        <w:ind w:firstLine="709"/>
        <w:rPr>
          <w:rFonts w:ascii="Arial" w:hAnsi="Arial" w:cs="Arial"/>
          <w:b/>
          <w:bCs/>
        </w:rPr>
      </w:pPr>
      <w:r w:rsidRPr="00F04CF3">
        <w:rPr>
          <w:rFonts w:ascii="Arial" w:hAnsi="Arial" w:cs="Arial"/>
          <w:b/>
          <w:bCs/>
        </w:rPr>
        <w:t xml:space="preserve">Сам он был арестован, подвергся унижению и был изгнан из Константинополя. </w:t>
      </w:r>
      <w:r w:rsidR="00617F47">
        <w:rPr>
          <w:rFonts w:ascii="Arial" w:hAnsi="Arial" w:cs="Arial"/>
          <w:b/>
          <w:bCs/>
        </w:rPr>
        <w:t>В религиозной части цивилизация раскололась на две части: католическую и православную (Константинопольского обряда). Первая обеспечивала поддержку мятежникам</w:t>
      </w:r>
      <w:r w:rsidR="007342DF">
        <w:rPr>
          <w:rFonts w:ascii="Arial" w:hAnsi="Arial" w:cs="Arial"/>
          <w:b/>
          <w:bCs/>
        </w:rPr>
        <w:t>, вторая сохраняла нейтралитет</w:t>
      </w:r>
      <w:r w:rsidR="00617F47">
        <w:rPr>
          <w:rFonts w:ascii="Arial" w:hAnsi="Arial" w:cs="Arial"/>
          <w:b/>
          <w:bCs/>
        </w:rPr>
        <w:t xml:space="preserve">. </w:t>
      </w:r>
    </w:p>
    <w:p w14:paraId="4B3953BF" w14:textId="526A03E8"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После мытарств </w:t>
      </w:r>
      <w:r w:rsidR="00617F47">
        <w:rPr>
          <w:rFonts w:ascii="Arial" w:hAnsi="Arial" w:cs="Arial"/>
          <w:b/>
          <w:bCs/>
        </w:rPr>
        <w:t xml:space="preserve">Прометей </w:t>
      </w:r>
      <w:r w:rsidRPr="00F04CF3">
        <w:rPr>
          <w:rFonts w:ascii="Arial" w:hAnsi="Arial" w:cs="Arial"/>
          <w:b/>
          <w:bCs/>
        </w:rPr>
        <w:t xml:space="preserve">отправился на Русь, где основал новую столицу г. Владимир-на- Клязьме, а также заложил фундамент следующей столицы - Москвы.  Параллельно распланировал расположение будущих </w:t>
      </w:r>
      <w:r w:rsidRPr="00F04CF3">
        <w:rPr>
          <w:rFonts w:ascii="Arial" w:hAnsi="Arial" w:cs="Arial"/>
          <w:b/>
          <w:bCs/>
        </w:rPr>
        <w:lastRenderedPageBreak/>
        <w:t>европейских и некоторых азиатских столиц, исходя из оптимального сообщения между ними и г. Владимиром</w:t>
      </w:r>
      <w:r w:rsidR="00265EA9">
        <w:rPr>
          <w:rFonts w:ascii="Arial" w:hAnsi="Arial" w:cs="Arial"/>
          <w:b/>
          <w:bCs/>
        </w:rPr>
        <w:t>-на- Клязьме</w:t>
      </w:r>
      <w:r w:rsidRPr="00F04CF3">
        <w:rPr>
          <w:rFonts w:ascii="Arial" w:hAnsi="Arial" w:cs="Arial"/>
          <w:b/>
          <w:bCs/>
        </w:rPr>
        <w:t>.</w:t>
      </w:r>
    </w:p>
    <w:p w14:paraId="714E9E33"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За сим в 1674 (1683) г. последовала интервенция на русские территории со стороны Турции, Крыма, части Западной Европы, подчиненной туркам. После захвата ряда городов последовала осада Олонца. </w:t>
      </w:r>
    </w:p>
    <w:p w14:paraId="7018063B"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Прометей, собрав дружину и мужиков, в известном сражении разгромил неприятеля и снял осаду. Сражение, случившееся на Ладожском озере рядом с Варашевым (Вороньим) камнем прозвали «ледовым», исказив наименование «Ладога».</w:t>
      </w:r>
    </w:p>
    <w:p w14:paraId="64B40170" w14:textId="7EA56D52"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Однако из-за измены русской знати, после ряда мелких сражений последовало крупное поражение войск Прометея недалеко от Ладоги и его пленение с отсылкой в Константинополь в 1676 (1685) г. В Европе турки с французами пытались привести к покорности восставшие страны.</w:t>
      </w:r>
    </w:p>
    <w:p w14:paraId="68A81734" w14:textId="02D41A34"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Константинополе возобновил работу прерванный Вселенский Собор для предания легитимности новому договору между мировой элитой и Прометеем с условиями «управлять» цивилизацией в положении консорта (почетного правителя). Был заключен новый </w:t>
      </w:r>
      <w:r w:rsidR="00DC7037">
        <w:rPr>
          <w:rFonts w:ascii="Arial" w:hAnsi="Arial" w:cs="Arial"/>
          <w:b/>
          <w:bCs/>
        </w:rPr>
        <w:t xml:space="preserve">кабальный </w:t>
      </w:r>
      <w:r w:rsidRPr="00F04CF3">
        <w:rPr>
          <w:rFonts w:ascii="Arial" w:hAnsi="Arial" w:cs="Arial"/>
          <w:b/>
          <w:bCs/>
        </w:rPr>
        <w:t>договор</w:t>
      </w:r>
      <w:r w:rsidR="0065531D">
        <w:rPr>
          <w:rFonts w:ascii="Arial" w:hAnsi="Arial" w:cs="Arial"/>
          <w:b/>
          <w:bCs/>
        </w:rPr>
        <w:t>, скрепленный бракосочетанием</w:t>
      </w:r>
      <w:r w:rsidRPr="00F04CF3">
        <w:rPr>
          <w:rFonts w:ascii="Arial" w:hAnsi="Arial" w:cs="Arial"/>
          <w:b/>
          <w:bCs/>
        </w:rPr>
        <w:t>.</w:t>
      </w:r>
    </w:p>
    <w:p w14:paraId="138F06DA" w14:textId="1758AEE5"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Однако этим не ограничилось. Его присутствие в виде пленника, позволило провести редакцию его же учения в новых реалиях с </w:t>
      </w:r>
      <w:r w:rsidR="00633798">
        <w:rPr>
          <w:rFonts w:ascii="Arial" w:hAnsi="Arial" w:cs="Arial"/>
          <w:b/>
          <w:bCs/>
        </w:rPr>
        <w:t xml:space="preserve">окончательным </w:t>
      </w:r>
      <w:r w:rsidRPr="00F04CF3">
        <w:rPr>
          <w:rFonts w:ascii="Arial" w:hAnsi="Arial" w:cs="Arial"/>
          <w:b/>
          <w:bCs/>
        </w:rPr>
        <w:t>введением ключевого понятия «Символ веры»</w:t>
      </w:r>
      <w:r w:rsidR="00D916C7">
        <w:rPr>
          <w:rFonts w:ascii="Arial" w:hAnsi="Arial" w:cs="Arial"/>
          <w:b/>
          <w:bCs/>
        </w:rPr>
        <w:t xml:space="preserve"> и утверждения божественного происхождения Христа</w:t>
      </w:r>
      <w:r w:rsidRPr="00F04CF3">
        <w:rPr>
          <w:rFonts w:ascii="Arial" w:hAnsi="Arial" w:cs="Arial"/>
          <w:b/>
          <w:bCs/>
        </w:rPr>
        <w:t>. Указанная редакция была принята Константинопольским Собором и впоследствии стала именоваться «каноническим Евангелием».</w:t>
      </w:r>
    </w:p>
    <w:p w14:paraId="71068E51"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В дальнейшем при формировании новых государств учение было дополнительно разделено на части по конфессиям, которые стали официальными религиями в указанных странах и получили другие наименования.</w:t>
      </w:r>
    </w:p>
    <w:p w14:paraId="238EB150" w14:textId="606D66E5"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Прежняя религия трансформировалась в католицизм с новым центром в Ватикане, который к тому времени только начинал строиться. В Константинополе, что терял свои столичные функции, </w:t>
      </w:r>
      <w:r w:rsidR="000C04D4">
        <w:rPr>
          <w:rFonts w:ascii="Arial" w:hAnsi="Arial" w:cs="Arial"/>
          <w:b/>
          <w:bCs/>
        </w:rPr>
        <w:t xml:space="preserve">наряду с православием </w:t>
      </w:r>
      <w:r w:rsidRPr="00F04CF3">
        <w:rPr>
          <w:rFonts w:ascii="Arial" w:hAnsi="Arial" w:cs="Arial"/>
          <w:b/>
          <w:bCs/>
        </w:rPr>
        <w:t>было решено оставить мусульманство.</w:t>
      </w:r>
    </w:p>
    <w:p w14:paraId="34351584" w14:textId="3B6DFE48" w:rsidR="00F04CF3" w:rsidRPr="00F04CF3" w:rsidRDefault="00F04CF3" w:rsidP="00F04CF3">
      <w:pPr>
        <w:spacing w:after="0" w:line="240" w:lineRule="auto"/>
        <w:ind w:firstLine="709"/>
        <w:rPr>
          <w:rFonts w:ascii="Arial" w:hAnsi="Arial" w:cs="Arial"/>
          <w:b/>
          <w:bCs/>
        </w:rPr>
      </w:pPr>
      <w:r w:rsidRPr="00F04CF3">
        <w:rPr>
          <w:rFonts w:ascii="Arial" w:hAnsi="Arial" w:cs="Arial"/>
          <w:b/>
          <w:bCs/>
        </w:rPr>
        <w:t>Та часть учения, что была обращена к индивидууму и, практически, не подверглась коррекции была передана восточным странам под именем «Коран», а сами последователи стали называться мусульманами. Поэтому Коран, по словам Г.М. Герасимова, напоминал Гражданский Кодекс с полным набором правил и заветов.</w:t>
      </w:r>
    </w:p>
    <w:p w14:paraId="73873F6B"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Из-за того, что Коран опубликован почти без изменений от начальных текстов Прометея, отношение к священному Писанию со стороны мировой знати на протяжении столетий оставалось крайне враждебным. Отсюда всевозможные атаки на Коран: публичное сожжение, карикатуры на Пророка и т.п.</w:t>
      </w:r>
    </w:p>
    <w:p w14:paraId="2698DD3D"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Другая часть учения, обращенная к обществу, была представлена христианам после радикальной редакции, что в значительной степени выхолостило Писание и размыло церковные проповеди. Отсюда упреки мусульман в адрес христиан по искажению учения.</w:t>
      </w:r>
    </w:p>
    <w:p w14:paraId="516C4041"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Сам же Прометей в духовной сфере, с учетом возникших реалий, вынужден был ограничиться под именем Павла посланиями к разным народам (практически, все вошли в Новый Завет), где пытался увязать, подхваченную церковью идею Христа, с необходимой моралью и смыслом </w:t>
      </w:r>
      <w:r w:rsidRPr="00F04CF3">
        <w:rPr>
          <w:rFonts w:ascii="Arial" w:hAnsi="Arial" w:cs="Arial"/>
          <w:b/>
          <w:bCs/>
        </w:rPr>
        <w:lastRenderedPageBreak/>
        <w:t>жизни прихожан, что были привязаны к церкви в своих вновь формируемых государствах.</w:t>
      </w:r>
    </w:p>
    <w:p w14:paraId="40E9E850"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д) После огромного выкупа Прометей был отпущен на свободу в 1677 (1686) г. С учетом этого все сословия Руси решили выйти из подчинения Турции. Это спровоцировало мятеж некоторой части знати, которая была с этим не согласна и составила заговор.</w:t>
      </w:r>
    </w:p>
    <w:p w14:paraId="688211B6" w14:textId="1597720B"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Прометей был снова схвачен в начале 1678 (1687) г. и находился пару недель в заточении до конца того же лунного года. Затем вновь очутился на свободе и продолжил борьбу с интервентами. Собранное им ополчение в районе Ладоги, в ТИ- «Стояние на Угре», нанесло поражение захватчикам.</w:t>
      </w:r>
    </w:p>
    <w:p w14:paraId="60EE6C59" w14:textId="4AF02C0C"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После указанного поражения в рядах неприятеля произошло волнение, которое закончилось обратным походом турок на Константинополь и избранием Прометея султаном в 1678 (1687</w:t>
      </w:r>
      <w:r w:rsidR="00C04A7C">
        <w:rPr>
          <w:rFonts w:ascii="Arial" w:hAnsi="Arial" w:cs="Arial"/>
          <w:b/>
          <w:bCs/>
        </w:rPr>
        <w:t>-88</w:t>
      </w:r>
      <w:r w:rsidRPr="00F04CF3">
        <w:rPr>
          <w:rFonts w:ascii="Arial" w:hAnsi="Arial" w:cs="Arial"/>
          <w:b/>
          <w:bCs/>
        </w:rPr>
        <w:t xml:space="preserve">) г. </w:t>
      </w:r>
      <w:r w:rsidR="00E56D83" w:rsidRPr="00F04CF3">
        <w:rPr>
          <w:rFonts w:ascii="Arial" w:hAnsi="Arial" w:cs="Arial"/>
          <w:b/>
          <w:bCs/>
        </w:rPr>
        <w:t>В</w:t>
      </w:r>
      <w:r w:rsidR="00E56D83">
        <w:rPr>
          <w:rFonts w:ascii="Arial" w:hAnsi="Arial" w:cs="Arial"/>
          <w:b/>
          <w:bCs/>
        </w:rPr>
        <w:t xml:space="preserve"> ТИ – это также </w:t>
      </w:r>
      <w:r w:rsidR="00981390">
        <w:rPr>
          <w:rFonts w:ascii="Arial" w:hAnsi="Arial" w:cs="Arial"/>
          <w:b/>
          <w:bCs/>
        </w:rPr>
        <w:t xml:space="preserve">отражено как </w:t>
      </w:r>
      <w:r w:rsidR="00E56D83">
        <w:rPr>
          <w:rFonts w:ascii="Arial" w:hAnsi="Arial" w:cs="Arial"/>
          <w:b/>
          <w:bCs/>
        </w:rPr>
        <w:t>захват</w:t>
      </w:r>
      <w:r w:rsidR="00E56D83" w:rsidRPr="00F04CF3">
        <w:rPr>
          <w:rFonts w:ascii="Arial" w:hAnsi="Arial" w:cs="Arial"/>
          <w:b/>
          <w:bCs/>
        </w:rPr>
        <w:t xml:space="preserve"> </w:t>
      </w:r>
      <w:r w:rsidR="00B35B29" w:rsidRPr="00F04CF3">
        <w:rPr>
          <w:rFonts w:ascii="Arial" w:hAnsi="Arial" w:cs="Arial"/>
          <w:b/>
          <w:bCs/>
        </w:rPr>
        <w:t>Англи</w:t>
      </w:r>
      <w:r w:rsidR="00B35B29">
        <w:rPr>
          <w:rFonts w:ascii="Arial" w:hAnsi="Arial" w:cs="Arial"/>
          <w:b/>
          <w:bCs/>
        </w:rPr>
        <w:t>и</w:t>
      </w:r>
      <w:r w:rsidR="00B35B29" w:rsidRPr="00F04CF3">
        <w:rPr>
          <w:rFonts w:ascii="Arial" w:hAnsi="Arial" w:cs="Arial"/>
          <w:b/>
          <w:bCs/>
        </w:rPr>
        <w:t xml:space="preserve"> Вильгельмом</w:t>
      </w:r>
      <w:r w:rsidR="00E56D83" w:rsidRPr="00F04CF3">
        <w:rPr>
          <w:rFonts w:ascii="Arial" w:hAnsi="Arial" w:cs="Arial"/>
          <w:b/>
          <w:bCs/>
        </w:rPr>
        <w:t xml:space="preserve"> III Оранск</w:t>
      </w:r>
      <w:r w:rsidR="00E56D83">
        <w:rPr>
          <w:rFonts w:ascii="Arial" w:hAnsi="Arial" w:cs="Arial"/>
          <w:b/>
          <w:bCs/>
        </w:rPr>
        <w:t>им и женой Марией</w:t>
      </w:r>
      <w:r w:rsidR="00B35B29">
        <w:rPr>
          <w:rFonts w:ascii="Arial" w:hAnsi="Arial" w:cs="Arial"/>
          <w:b/>
          <w:bCs/>
        </w:rPr>
        <w:t xml:space="preserve"> в 1688 г. (</w:t>
      </w:r>
      <w:r w:rsidR="00E56D83" w:rsidRPr="00F04CF3">
        <w:rPr>
          <w:rFonts w:ascii="Arial" w:hAnsi="Arial" w:cs="Arial"/>
          <w:b/>
          <w:bCs/>
        </w:rPr>
        <w:t>Славная революция</w:t>
      </w:r>
      <w:r w:rsidR="00B35B29">
        <w:rPr>
          <w:rFonts w:ascii="Arial" w:hAnsi="Arial" w:cs="Arial"/>
          <w:b/>
          <w:bCs/>
        </w:rPr>
        <w:t>)</w:t>
      </w:r>
      <w:r w:rsidR="00E56D83" w:rsidRPr="00F04CF3">
        <w:rPr>
          <w:rFonts w:ascii="Arial" w:hAnsi="Arial" w:cs="Arial"/>
          <w:b/>
          <w:bCs/>
        </w:rPr>
        <w:t>.</w:t>
      </w:r>
      <w:r w:rsidR="00B35B29">
        <w:rPr>
          <w:rFonts w:ascii="Arial" w:hAnsi="Arial" w:cs="Arial"/>
          <w:b/>
          <w:bCs/>
        </w:rPr>
        <w:t xml:space="preserve"> </w:t>
      </w:r>
      <w:r w:rsidRPr="00F04CF3">
        <w:rPr>
          <w:rFonts w:ascii="Arial" w:hAnsi="Arial" w:cs="Arial"/>
          <w:b/>
          <w:bCs/>
        </w:rPr>
        <w:t>Между ним и мировой элитой была достигнута договоренность о совместном управлении цивилизацией, которая была закреплена «помолвкой» в том же году.</w:t>
      </w:r>
    </w:p>
    <w:p w14:paraId="35BF8E7D" w14:textId="4AF85B4A"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е) </w:t>
      </w:r>
      <w:r w:rsidR="00C04A7C">
        <w:rPr>
          <w:rFonts w:ascii="Arial" w:hAnsi="Arial" w:cs="Arial"/>
          <w:b/>
          <w:bCs/>
        </w:rPr>
        <w:t xml:space="preserve">В </w:t>
      </w:r>
      <w:r w:rsidRPr="00F04CF3">
        <w:rPr>
          <w:rFonts w:ascii="Arial" w:hAnsi="Arial" w:cs="Arial"/>
          <w:b/>
          <w:bCs/>
        </w:rPr>
        <w:t xml:space="preserve">1679 (1688) г. Прометей организовал Первое кругосветное путешествие, которое позволило открыть новый континент под названием Америка, а территория современных США была обозначена им как «Новый Уэльс». Перед экспедицией он «проехал» всю Европу, где привел к подчинению всех правителей. </w:t>
      </w:r>
    </w:p>
    <w:p w14:paraId="10CA2A6E"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Из экспедиции в несколько кораблей к середине 1682 (1691) г. вернулся только один. Во время его отсутствия мировая элита нарушила все договоренности и организовала госперевороты в европейских странах в 1680 г. Возвращение Прометея спасло ситуацию. </w:t>
      </w:r>
    </w:p>
    <w:p w14:paraId="36CA6958"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ж) Затем, двинув войска в Европу в 1682 (1691) г., Прометей под именем Людвига Вильгельма Турецкого разгромил турок в битве при Сланкамене в Сербии и совершил поход на Константинополь, где короновался. Он вновь вернулся к управлению цивилизации под именем Петра I в 1682 (1691) г.</w:t>
      </w:r>
    </w:p>
    <w:p w14:paraId="0E383554"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з) После этого Прометей снова отплыл в Америку, где основал колонию Пенсильвания и г. Филадельфию в 1683 (1692) г. Оттуда он вернулся в Европу в 1684 (1693) г. и снова двинулся на Константинополь, который завершился осадой и договоренностью о совместном правлении в 1684 (1693) г. Последнее закрепили очередным «бракосочетанием» Прометея с представителями мировой знати. </w:t>
      </w:r>
    </w:p>
    <w:p w14:paraId="1D62A19F" w14:textId="1E2ADCC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к) В 1684 (1693) г. Прометей снова отплыл в Америку для формирования управления созданных государств. Отсутствие Прометея дало возможность мировой элите </w:t>
      </w:r>
      <w:r w:rsidR="00211180">
        <w:rPr>
          <w:rFonts w:ascii="Arial" w:hAnsi="Arial" w:cs="Arial"/>
          <w:b/>
          <w:bCs/>
        </w:rPr>
        <w:t>в очередной раз</w:t>
      </w:r>
      <w:r w:rsidRPr="00F04CF3">
        <w:rPr>
          <w:rFonts w:ascii="Arial" w:hAnsi="Arial" w:cs="Arial"/>
          <w:b/>
          <w:bCs/>
        </w:rPr>
        <w:t xml:space="preserve"> совершить госпереворот с отстранением его сторонников от власти.</w:t>
      </w:r>
    </w:p>
    <w:p w14:paraId="6BDF1CE3"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л) По прибытию в Россию в 1687 (1695-96) г. Прометеем организовал военную экспедицию на Константинополь, названную Азовским походом. Осада Константинополя закончилась сдачей неприятеля и победой Прометея в 1687 (1696) г. Прошла очередная коронация. После захвата Константинополя Прометей двинулся в Европу в 1688 (1697) г. под названием «Великое посольство». </w:t>
      </w:r>
    </w:p>
    <w:p w14:paraId="75B68DFF" w14:textId="38D5BC22" w:rsidR="00BA0D2C" w:rsidRPr="00BA0D2C" w:rsidRDefault="00F04CF3" w:rsidP="00BA0D2C">
      <w:pPr>
        <w:spacing w:after="0" w:line="240" w:lineRule="auto"/>
        <w:ind w:firstLine="709"/>
        <w:rPr>
          <w:rFonts w:ascii="Arial" w:hAnsi="Arial" w:cs="Arial"/>
          <w:b/>
          <w:bCs/>
        </w:rPr>
      </w:pPr>
      <w:r w:rsidRPr="00BA0D2C">
        <w:rPr>
          <w:rFonts w:ascii="Arial" w:hAnsi="Arial" w:cs="Arial"/>
          <w:b/>
          <w:bCs/>
        </w:rPr>
        <w:t xml:space="preserve">н) </w:t>
      </w:r>
      <w:r w:rsidR="00BA0D2C" w:rsidRPr="00BA0D2C">
        <w:rPr>
          <w:rFonts w:ascii="Arial" w:hAnsi="Arial" w:cs="Arial"/>
          <w:b/>
          <w:bCs/>
        </w:rPr>
        <w:t xml:space="preserve">После </w:t>
      </w:r>
      <w:r w:rsidR="00BA0D2C">
        <w:rPr>
          <w:rFonts w:ascii="Arial" w:hAnsi="Arial" w:cs="Arial"/>
          <w:b/>
          <w:bCs/>
        </w:rPr>
        <w:t>наведения порядка</w:t>
      </w:r>
      <w:r w:rsidR="00BA0D2C" w:rsidRPr="00BA0D2C">
        <w:rPr>
          <w:rFonts w:ascii="Arial" w:hAnsi="Arial" w:cs="Arial"/>
          <w:b/>
          <w:bCs/>
        </w:rPr>
        <w:t xml:space="preserve"> в Европе Прометей занялся восточными границами России. Была проведена экспедиция на Камчатку в 1689-91 (1697-99) гг. В его отсутствие знать снова подняла мятеж. После возвращения Прометея в Европу в 1691 (99) г. в Болгарии на Дунае под его руководством был разгромлен турецкий флот. </w:t>
      </w:r>
    </w:p>
    <w:p w14:paraId="69641F48" w14:textId="457194F4" w:rsidR="00F04CF3" w:rsidRPr="00BA0D2C" w:rsidRDefault="00BA0D2C" w:rsidP="00F04CF3">
      <w:pPr>
        <w:spacing w:after="0" w:line="240" w:lineRule="auto"/>
        <w:ind w:firstLine="709"/>
        <w:rPr>
          <w:rFonts w:ascii="Arial" w:hAnsi="Arial" w:cs="Arial"/>
          <w:b/>
          <w:bCs/>
        </w:rPr>
      </w:pPr>
      <w:r w:rsidRPr="00BA0D2C">
        <w:rPr>
          <w:rFonts w:ascii="Arial" w:hAnsi="Arial" w:cs="Arial"/>
          <w:b/>
          <w:bCs/>
        </w:rPr>
        <w:lastRenderedPageBreak/>
        <w:t xml:space="preserve">Поражение, а также тяжелое экономическое положение заставили Турцию заключить мирный договор 1699 г., положивший конец Великой турецкой войне 1683-99 гг. </w:t>
      </w:r>
      <w:r w:rsidR="00F04CF3" w:rsidRPr="00BA0D2C">
        <w:rPr>
          <w:rFonts w:ascii="Arial" w:hAnsi="Arial" w:cs="Arial"/>
          <w:b/>
          <w:bCs/>
        </w:rPr>
        <w:t>Прометей снова пришел к власти в том же году.</w:t>
      </w:r>
      <w:r w:rsidR="005D3F29" w:rsidRPr="00BA0D2C">
        <w:rPr>
          <w:rFonts w:ascii="Arial" w:hAnsi="Arial" w:cs="Arial"/>
          <w:b/>
          <w:bCs/>
        </w:rPr>
        <w:t xml:space="preserve"> Договор о совместном правлении был скреплен очередными брачными узами.</w:t>
      </w:r>
    </w:p>
    <w:p w14:paraId="4110FFDF" w14:textId="0C72F2F6"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о) В 169</w:t>
      </w:r>
      <w:r w:rsidR="00BA0D2C">
        <w:rPr>
          <w:rFonts w:ascii="Arial" w:hAnsi="Arial" w:cs="Arial"/>
          <w:b/>
          <w:bCs/>
        </w:rPr>
        <w:t>1</w:t>
      </w:r>
      <w:r w:rsidRPr="00F04CF3">
        <w:rPr>
          <w:rFonts w:ascii="Arial" w:hAnsi="Arial" w:cs="Arial"/>
          <w:b/>
          <w:bCs/>
        </w:rPr>
        <w:t xml:space="preserve"> (1699</w:t>
      </w:r>
      <w:r w:rsidR="006B7C41">
        <w:rPr>
          <w:rFonts w:ascii="Arial" w:hAnsi="Arial" w:cs="Arial"/>
          <w:b/>
          <w:bCs/>
        </w:rPr>
        <w:t>-1700</w:t>
      </w:r>
      <w:r w:rsidRPr="00F04CF3">
        <w:rPr>
          <w:rFonts w:ascii="Arial" w:hAnsi="Arial" w:cs="Arial"/>
          <w:b/>
          <w:bCs/>
        </w:rPr>
        <w:t>) г. Прометей отплыл во 2-ое кругосветное путешествие с заходом в Америку для оказания помощи в развитии новых государств.</w:t>
      </w:r>
    </w:p>
    <w:p w14:paraId="4434EB5F"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п) В 1691 (1700) г. мировая знать объявила войну Прометею, которая вошла в ТИ под названием Северная война. В период его отсутствия русская армия потерпела поражение под Нарвой в 1691 (1700) г.</w:t>
      </w:r>
    </w:p>
    <w:p w14:paraId="3D3681CA"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р) В 1692 (1701) г. Прометей вернулся в Россию и сразу принял участие в военных действиях. В битве при Эрестфере (близ Дерпта) была добыта первая крупная победа Российских сухопутных войск в Великой Северной войне. Прометеем в том году была основана Навигационная школа и чугунолитейные заводы на Урале.</w:t>
      </w:r>
    </w:p>
    <w:p w14:paraId="6F1DF9E6" w14:textId="77777777" w:rsidR="00F04CF3"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с) В 1693 (1702) г. войска Прометея овладели шведской крепостью Нотебург в устье Невы, переименованной позже в Шлиссельбург. В том же году Прометеем была заложена верфь и корабль «Св. Павел» в Архангельске. </w:t>
      </w:r>
    </w:p>
    <w:p w14:paraId="2F049024" w14:textId="4D4C3356" w:rsidR="006C1B6C" w:rsidRPr="00F04CF3" w:rsidRDefault="00F04CF3" w:rsidP="00F04CF3">
      <w:pPr>
        <w:spacing w:after="0" w:line="240" w:lineRule="auto"/>
        <w:ind w:firstLine="709"/>
        <w:rPr>
          <w:rFonts w:ascii="Arial" w:hAnsi="Arial" w:cs="Arial"/>
          <w:b/>
          <w:bCs/>
        </w:rPr>
      </w:pPr>
      <w:r w:rsidRPr="00F04CF3">
        <w:rPr>
          <w:rFonts w:ascii="Arial" w:hAnsi="Arial" w:cs="Arial"/>
          <w:b/>
          <w:bCs/>
        </w:rPr>
        <w:t xml:space="preserve">В 1694 (1703) г. русские войска под командой Прометея вторглись в Швецию. Тогда же была заложена будущая столица Российской империи – С.-Петербург. Следует отметить, что современная Москва стала столицей только в 1728 г. по указу императора Петра II и была таковой </w:t>
      </w:r>
      <w:r w:rsidR="00B76CE9">
        <w:rPr>
          <w:rFonts w:ascii="Arial" w:hAnsi="Arial" w:cs="Arial"/>
          <w:b/>
          <w:bCs/>
        </w:rPr>
        <w:t>(</w:t>
      </w:r>
      <w:r w:rsidR="00BA7579">
        <w:rPr>
          <w:rFonts w:ascii="Arial" w:hAnsi="Arial" w:cs="Arial"/>
          <w:b/>
          <w:bCs/>
        </w:rPr>
        <w:t xml:space="preserve">фактически, </w:t>
      </w:r>
      <w:r w:rsidR="00B76CE9">
        <w:rPr>
          <w:rFonts w:ascii="Arial" w:hAnsi="Arial" w:cs="Arial"/>
          <w:b/>
          <w:bCs/>
        </w:rPr>
        <w:t xml:space="preserve">всего несколько месяцев) </w:t>
      </w:r>
      <w:r w:rsidRPr="00F04CF3">
        <w:rPr>
          <w:rFonts w:ascii="Arial" w:hAnsi="Arial" w:cs="Arial"/>
          <w:b/>
          <w:bCs/>
        </w:rPr>
        <w:t>до 1732-33 гг.</w:t>
      </w:r>
    </w:p>
    <w:p w14:paraId="15EA1D5D" w14:textId="77777777" w:rsidR="00B13DF7" w:rsidRPr="00B13DF7" w:rsidRDefault="00B13DF7" w:rsidP="00B13DF7">
      <w:pPr>
        <w:spacing w:after="0" w:line="240" w:lineRule="auto"/>
        <w:ind w:firstLine="709"/>
        <w:rPr>
          <w:rFonts w:ascii="Arial" w:hAnsi="Arial" w:cs="Arial"/>
        </w:rPr>
      </w:pPr>
      <w:r w:rsidRPr="00B13DF7">
        <w:rPr>
          <w:rFonts w:ascii="Arial" w:hAnsi="Arial" w:cs="Arial"/>
        </w:rPr>
        <w:t>Представленная каноническая схема деятельности Прометея в начальную пору его появления позволила найти элементы схемы в разные периоды цивилизации. Из этого следует, что летописцы считали обязательным включать ее при началах летоисчислений, связанных с возникновением новых династий.</w:t>
      </w:r>
    </w:p>
    <w:p w14:paraId="51752930" w14:textId="77777777" w:rsidR="00B13DF7" w:rsidRPr="00B13DF7" w:rsidRDefault="00B13DF7" w:rsidP="00B13DF7">
      <w:pPr>
        <w:spacing w:after="0" w:line="240" w:lineRule="auto"/>
        <w:ind w:firstLine="709"/>
        <w:rPr>
          <w:rFonts w:ascii="Arial" w:hAnsi="Arial" w:cs="Arial"/>
        </w:rPr>
      </w:pPr>
    </w:p>
    <w:p w14:paraId="16B9FD51" w14:textId="6089ADA3" w:rsidR="00B13DF7" w:rsidRPr="00B13DF7" w:rsidRDefault="00B13DF7" w:rsidP="00B13DF7">
      <w:pPr>
        <w:spacing w:after="0" w:line="240" w:lineRule="auto"/>
        <w:ind w:firstLine="709"/>
        <w:rPr>
          <w:rFonts w:ascii="Arial" w:hAnsi="Arial" w:cs="Arial"/>
          <w:b/>
          <w:bCs/>
        </w:rPr>
      </w:pPr>
      <w:r w:rsidRPr="00B13DF7">
        <w:rPr>
          <w:rFonts w:ascii="Arial" w:hAnsi="Arial" w:cs="Arial"/>
          <w:b/>
          <w:bCs/>
        </w:rPr>
        <w:t>§1. Появление Прометея в 1670-71 гг. по лунному или в 1863 г. по солнечному календарю</w:t>
      </w:r>
    </w:p>
    <w:p w14:paraId="7837CEF6" w14:textId="77777777" w:rsidR="00B13DF7" w:rsidRPr="00B13DF7" w:rsidRDefault="00B13DF7" w:rsidP="00B13DF7">
      <w:pPr>
        <w:spacing w:after="0" w:line="240" w:lineRule="auto"/>
        <w:ind w:firstLine="709"/>
        <w:rPr>
          <w:rFonts w:ascii="Arial" w:hAnsi="Arial" w:cs="Arial"/>
        </w:rPr>
      </w:pPr>
    </w:p>
    <w:p w14:paraId="100B9899" w14:textId="6D259FDC" w:rsidR="00B13DF7" w:rsidRPr="00B13DF7" w:rsidRDefault="00B13DF7" w:rsidP="00B13DF7">
      <w:pPr>
        <w:spacing w:after="0" w:line="240" w:lineRule="auto"/>
        <w:ind w:firstLine="709"/>
        <w:rPr>
          <w:rFonts w:ascii="Arial" w:hAnsi="Arial" w:cs="Arial"/>
        </w:rPr>
      </w:pPr>
      <w:r w:rsidRPr="00B13DF7">
        <w:rPr>
          <w:rFonts w:ascii="Arial" w:hAnsi="Arial" w:cs="Arial"/>
        </w:rPr>
        <w:t xml:space="preserve">Подробности по части путешествия Прометея от Соловецких островов до </w:t>
      </w:r>
      <w:r w:rsidR="003723E2">
        <w:rPr>
          <w:rFonts w:ascii="Arial" w:hAnsi="Arial" w:cs="Arial"/>
        </w:rPr>
        <w:t>Валаама</w:t>
      </w:r>
      <w:r w:rsidRPr="00B13DF7">
        <w:rPr>
          <w:rFonts w:ascii="Arial" w:hAnsi="Arial" w:cs="Arial"/>
        </w:rPr>
        <w:t xml:space="preserve"> и далее описаны в статье </w:t>
      </w:r>
      <w:r>
        <w:rPr>
          <w:rFonts w:ascii="Arial" w:hAnsi="Arial" w:cs="Arial"/>
        </w:rPr>
        <w:t xml:space="preserve">автора </w:t>
      </w:r>
      <w:r w:rsidRPr="00B13DF7">
        <w:rPr>
          <w:rFonts w:ascii="Arial" w:hAnsi="Arial" w:cs="Arial"/>
        </w:rPr>
        <w:t xml:space="preserve">«Маршрут Прометея по Руси или </w:t>
      </w:r>
      <w:r>
        <w:rPr>
          <w:rFonts w:ascii="Arial" w:hAnsi="Arial" w:cs="Arial"/>
        </w:rPr>
        <w:t>«</w:t>
      </w:r>
      <w:r w:rsidRPr="00B13DF7">
        <w:rPr>
          <w:rFonts w:ascii="Arial" w:hAnsi="Arial" w:cs="Arial"/>
        </w:rPr>
        <w:t>Приход Рюрика на Русь»</w:t>
      </w:r>
      <w:r w:rsidR="002F3D89">
        <w:rPr>
          <w:rFonts w:ascii="Arial" w:hAnsi="Arial" w:cs="Arial"/>
          <w:vertAlign w:val="superscript"/>
        </w:rPr>
        <w:t>61</w:t>
      </w:r>
      <w:r w:rsidRPr="00B13DF7">
        <w:rPr>
          <w:rFonts w:ascii="Arial" w:hAnsi="Arial" w:cs="Arial"/>
        </w:rPr>
        <w:t>. Там же рассказано о культовых церковных комплексах (монастырях), что были возведены для увековечивания памяти о великом событии по маршруту его следования вскоре после прихода к власти.</w:t>
      </w:r>
    </w:p>
    <w:p w14:paraId="27E9E858" w14:textId="77777777" w:rsidR="00B13DF7" w:rsidRPr="00B13DF7" w:rsidRDefault="00B13DF7" w:rsidP="00B13DF7">
      <w:pPr>
        <w:spacing w:after="0" w:line="240" w:lineRule="auto"/>
        <w:ind w:firstLine="709"/>
        <w:rPr>
          <w:rFonts w:ascii="Arial" w:hAnsi="Arial" w:cs="Arial"/>
        </w:rPr>
      </w:pPr>
      <w:r w:rsidRPr="00B13DF7">
        <w:rPr>
          <w:rFonts w:ascii="Arial" w:hAnsi="Arial" w:cs="Arial"/>
        </w:rPr>
        <w:t>Из наиболее известных: Спасо- Преображенский монастырь на Соловецком острове в Белом море; Онежский Крестный монастырь на острове Кий (оба монастыря расположены за Полярным кругом!); Валдайский Иверский Богородицкий Святоозерский монастырь на Сельвицком острове Валдайского озера в Новгородской области, в 10 км от города Валдай; Воскресенский Новоиерусалимский монастырь в городе Истре Московской области.</w:t>
      </w:r>
    </w:p>
    <w:p w14:paraId="53834BBD" w14:textId="61E8C28D" w:rsidR="00B13DF7" w:rsidRPr="00B13DF7" w:rsidRDefault="00B13DF7" w:rsidP="00B13DF7">
      <w:pPr>
        <w:spacing w:after="0" w:line="240" w:lineRule="auto"/>
        <w:ind w:firstLine="709"/>
        <w:rPr>
          <w:rFonts w:ascii="Arial" w:hAnsi="Arial" w:cs="Arial"/>
        </w:rPr>
      </w:pPr>
      <w:r w:rsidRPr="00B13DF7">
        <w:rPr>
          <w:rFonts w:ascii="Arial" w:hAnsi="Arial" w:cs="Arial"/>
        </w:rPr>
        <w:t xml:space="preserve">Сюда же следует добавить Никольский монастырь </w:t>
      </w:r>
      <w:r w:rsidR="00000B13">
        <w:rPr>
          <w:rFonts w:ascii="Arial" w:hAnsi="Arial" w:cs="Arial"/>
        </w:rPr>
        <w:t>современной</w:t>
      </w:r>
      <w:r w:rsidRPr="00B13DF7">
        <w:rPr>
          <w:rFonts w:ascii="Arial" w:hAnsi="Arial" w:cs="Arial"/>
        </w:rPr>
        <w:t xml:space="preserve"> Ладоги</w:t>
      </w:r>
      <w:r w:rsidR="00962E37">
        <w:rPr>
          <w:rFonts w:ascii="Arial" w:hAnsi="Arial" w:cs="Arial"/>
        </w:rPr>
        <w:t xml:space="preserve">. </w:t>
      </w:r>
      <w:r w:rsidRPr="00B13DF7">
        <w:rPr>
          <w:rFonts w:ascii="Arial" w:hAnsi="Arial" w:cs="Arial"/>
        </w:rPr>
        <w:t>Заметим, что вышеуказанные монастыри были основаны Прометеем под именем патриарха Никона, что известен своей церковной реформой, суть которой, понятно, была искажена сильными мира сего.</w:t>
      </w:r>
    </w:p>
    <w:p w14:paraId="664D1AB6" w14:textId="77777777" w:rsidR="0092442F" w:rsidRDefault="00B13DF7" w:rsidP="00B13DF7">
      <w:pPr>
        <w:spacing w:after="0" w:line="240" w:lineRule="auto"/>
        <w:ind w:firstLine="709"/>
        <w:rPr>
          <w:rFonts w:ascii="Arial" w:hAnsi="Arial" w:cs="Arial"/>
        </w:rPr>
      </w:pPr>
      <w:r w:rsidRPr="00B13DF7">
        <w:rPr>
          <w:rFonts w:ascii="Arial" w:hAnsi="Arial" w:cs="Arial"/>
        </w:rPr>
        <w:t xml:space="preserve">Дополнением ко всему служат некоторые летописи о движении апостола Андрея Первозванного </w:t>
      </w:r>
      <w:r w:rsidR="003D0CB2">
        <w:rPr>
          <w:rFonts w:ascii="Arial" w:hAnsi="Arial" w:cs="Arial"/>
        </w:rPr>
        <w:t>на Русском севере</w:t>
      </w:r>
      <w:r w:rsidR="0092442F">
        <w:rPr>
          <w:rFonts w:ascii="Arial" w:hAnsi="Arial" w:cs="Arial"/>
        </w:rPr>
        <w:t xml:space="preserve"> с крещением населения. В Евангелии это событие отражено как крещение водой Иоанна Крестителя в р. Иордан, в данном случае в р. Иордан на о. Валааме</w:t>
      </w:r>
      <w:r w:rsidR="003D0CB2">
        <w:rPr>
          <w:rFonts w:ascii="Arial" w:hAnsi="Arial" w:cs="Arial"/>
        </w:rPr>
        <w:t>.</w:t>
      </w:r>
      <w:r w:rsidRPr="00B13DF7">
        <w:rPr>
          <w:rFonts w:ascii="Arial" w:hAnsi="Arial" w:cs="Arial"/>
        </w:rPr>
        <w:t xml:space="preserve"> </w:t>
      </w:r>
    </w:p>
    <w:p w14:paraId="6EFD6E58" w14:textId="50604A0A" w:rsidR="00B13DF7" w:rsidRDefault="00B13DF7" w:rsidP="00B13DF7">
      <w:pPr>
        <w:spacing w:after="0" w:line="240" w:lineRule="auto"/>
        <w:ind w:firstLine="709"/>
        <w:rPr>
          <w:rFonts w:ascii="Arial" w:hAnsi="Arial" w:cs="Arial"/>
        </w:rPr>
      </w:pPr>
      <w:r w:rsidRPr="00B13DF7">
        <w:rPr>
          <w:rFonts w:ascii="Arial" w:hAnsi="Arial" w:cs="Arial"/>
        </w:rPr>
        <w:lastRenderedPageBreak/>
        <w:t>По описанию Андрей (Прометей) побывал на Ладо</w:t>
      </w:r>
      <w:r w:rsidR="00D84B58">
        <w:rPr>
          <w:rFonts w:ascii="Arial" w:hAnsi="Arial" w:cs="Arial"/>
        </w:rPr>
        <w:t>жском озере</w:t>
      </w:r>
      <w:r w:rsidRPr="00B13DF7">
        <w:rPr>
          <w:rFonts w:ascii="Arial" w:hAnsi="Arial" w:cs="Arial"/>
        </w:rPr>
        <w:t>, на Валаам</w:t>
      </w:r>
      <w:r w:rsidR="009B44C3">
        <w:rPr>
          <w:rFonts w:ascii="Arial" w:hAnsi="Arial" w:cs="Arial"/>
        </w:rPr>
        <w:t>е</w:t>
      </w:r>
      <w:r w:rsidRPr="00B13DF7">
        <w:rPr>
          <w:rFonts w:ascii="Arial" w:hAnsi="Arial" w:cs="Arial"/>
        </w:rPr>
        <w:t>, на р. Волхов, где воздвиг кресты, а также в Новгороде</w:t>
      </w:r>
      <w:r w:rsidR="00D84B58">
        <w:rPr>
          <w:rFonts w:ascii="Arial" w:hAnsi="Arial" w:cs="Arial"/>
        </w:rPr>
        <w:t>, т.е. в Олонце</w:t>
      </w:r>
      <w:r w:rsidRPr="00B13DF7">
        <w:rPr>
          <w:rFonts w:ascii="Arial" w:hAnsi="Arial" w:cs="Arial"/>
        </w:rPr>
        <w:t>.</w:t>
      </w:r>
      <w:r w:rsidR="00427B05">
        <w:rPr>
          <w:rFonts w:ascii="Arial" w:hAnsi="Arial" w:cs="Arial"/>
        </w:rPr>
        <w:t xml:space="preserve"> Животворящий крест, водруженный им на о. Кий дал название государству, которое он начал формировать </w:t>
      </w:r>
      <w:r w:rsidR="003D0CB2">
        <w:rPr>
          <w:rFonts w:ascii="Arial" w:hAnsi="Arial" w:cs="Arial"/>
        </w:rPr>
        <w:t>как</w:t>
      </w:r>
      <w:r w:rsidR="00427B05">
        <w:rPr>
          <w:rFonts w:ascii="Arial" w:hAnsi="Arial" w:cs="Arial"/>
        </w:rPr>
        <w:t xml:space="preserve"> «Киевск</w:t>
      </w:r>
      <w:r w:rsidR="003D0CB2">
        <w:rPr>
          <w:rFonts w:ascii="Arial" w:hAnsi="Arial" w:cs="Arial"/>
        </w:rPr>
        <w:t>ую</w:t>
      </w:r>
      <w:r w:rsidR="00427B05">
        <w:rPr>
          <w:rFonts w:ascii="Arial" w:hAnsi="Arial" w:cs="Arial"/>
        </w:rPr>
        <w:t xml:space="preserve"> Русь».</w:t>
      </w:r>
    </w:p>
    <w:p w14:paraId="0340C677" w14:textId="4196E317" w:rsidR="00314E6A" w:rsidRDefault="00314E6A" w:rsidP="00B13DF7">
      <w:pPr>
        <w:spacing w:after="0" w:line="240" w:lineRule="auto"/>
        <w:ind w:firstLine="709"/>
        <w:rPr>
          <w:rFonts w:ascii="Arial" w:hAnsi="Arial" w:cs="Arial"/>
        </w:rPr>
      </w:pPr>
      <w:r>
        <w:rPr>
          <w:rFonts w:ascii="Arial" w:hAnsi="Arial" w:cs="Arial"/>
        </w:rPr>
        <w:t>Следует отметить, что на о. Валаам, который обладает особым микроклиматом Прометеем в те времена были созданы сады на 3-х уровнях, где выращивались яблоки более 60-ти сортов, крупный виноград, овощи (сады Семирамиды)</w:t>
      </w:r>
      <w:r w:rsidR="004E2E4C">
        <w:rPr>
          <w:rFonts w:ascii="Arial" w:hAnsi="Arial" w:cs="Arial"/>
        </w:rPr>
        <w:t xml:space="preserve"> и др</w:t>
      </w:r>
      <w:r>
        <w:rPr>
          <w:rFonts w:ascii="Arial" w:hAnsi="Arial" w:cs="Arial"/>
        </w:rPr>
        <w:t>. Плоды и люди острова, согласно Библии, поразили иудейских разведчиков, которые были посланы туда (в Ханаанскую землю). Это ввело в страх жителей Иудеи из-за невозможности одолеть незнакомцев.</w:t>
      </w:r>
    </w:p>
    <w:p w14:paraId="25088A4E" w14:textId="77777777" w:rsidR="00113836" w:rsidRDefault="00962E37" w:rsidP="00B13DF7">
      <w:pPr>
        <w:spacing w:after="0" w:line="240" w:lineRule="auto"/>
        <w:ind w:firstLine="709"/>
        <w:rPr>
          <w:rFonts w:ascii="Arial" w:hAnsi="Arial" w:cs="Arial"/>
        </w:rPr>
      </w:pPr>
      <w:r>
        <w:rPr>
          <w:rFonts w:ascii="Arial" w:hAnsi="Arial" w:cs="Arial"/>
        </w:rPr>
        <w:t xml:space="preserve">История Валаама отражена в известном стихотворении </w:t>
      </w:r>
      <w:r w:rsidR="000E097D">
        <w:rPr>
          <w:rFonts w:ascii="Arial" w:hAnsi="Arial" w:cs="Arial"/>
        </w:rPr>
        <w:t xml:space="preserve">А.Г. </w:t>
      </w:r>
      <w:r>
        <w:rPr>
          <w:rFonts w:ascii="Arial" w:hAnsi="Arial" w:cs="Arial"/>
        </w:rPr>
        <w:t>Волхонского «Над небом голубым есть город золотой»</w:t>
      </w:r>
      <w:r w:rsidR="000E097D">
        <w:rPr>
          <w:rFonts w:ascii="Arial" w:hAnsi="Arial" w:cs="Arial"/>
        </w:rPr>
        <w:t xml:space="preserve">, написанного по библейским мотивам. Золото до сих пор ищут на дне Ладожского озера по легенде о волхвах. </w:t>
      </w:r>
      <w:r w:rsidR="00113836">
        <w:rPr>
          <w:rFonts w:ascii="Arial" w:hAnsi="Arial" w:cs="Arial"/>
        </w:rPr>
        <w:t xml:space="preserve">В западной литературе это отражено в поисках кладов нибелунгов. </w:t>
      </w:r>
    </w:p>
    <w:p w14:paraId="20465802" w14:textId="25F78DD2" w:rsidR="00962E37" w:rsidRPr="00B13DF7" w:rsidRDefault="000E097D" w:rsidP="00B13DF7">
      <w:pPr>
        <w:spacing w:after="0" w:line="240" w:lineRule="auto"/>
        <w:ind w:firstLine="709"/>
        <w:rPr>
          <w:rFonts w:ascii="Arial" w:hAnsi="Arial" w:cs="Arial"/>
        </w:rPr>
      </w:pPr>
      <w:r>
        <w:rPr>
          <w:rFonts w:ascii="Arial" w:hAnsi="Arial" w:cs="Arial"/>
        </w:rPr>
        <w:t xml:space="preserve">Сад в городе — это известные валаамские сады, а звери «невиданной красы»- символы Прометея: орел, лев и вол, которые были распределены между </w:t>
      </w:r>
      <w:r w:rsidR="00570FDD">
        <w:rPr>
          <w:rFonts w:ascii="Arial" w:hAnsi="Arial" w:cs="Arial"/>
        </w:rPr>
        <w:t>ипостасями Прометея-</w:t>
      </w:r>
      <w:r>
        <w:rPr>
          <w:rFonts w:ascii="Arial" w:hAnsi="Arial" w:cs="Arial"/>
        </w:rPr>
        <w:t xml:space="preserve"> евангелистами Иоанном, Марком и Лукой соответственно. Четвертый символ «ангел» присвоили Матфею.</w:t>
      </w:r>
    </w:p>
    <w:p w14:paraId="0B7F1A43" w14:textId="5DAF0BBD" w:rsidR="00B13DF7" w:rsidRPr="00B13DF7" w:rsidRDefault="00B77EB4" w:rsidP="00B13DF7">
      <w:pPr>
        <w:spacing w:after="0" w:line="240" w:lineRule="auto"/>
        <w:ind w:firstLine="709"/>
        <w:rPr>
          <w:rFonts w:ascii="Arial" w:hAnsi="Arial" w:cs="Arial"/>
        </w:rPr>
      </w:pPr>
      <w:r>
        <w:rPr>
          <w:rFonts w:ascii="Arial" w:hAnsi="Arial" w:cs="Arial"/>
        </w:rPr>
        <w:t>В российской ТИ п</w:t>
      </w:r>
      <w:r w:rsidR="00B13DF7" w:rsidRPr="00B13DF7">
        <w:rPr>
          <w:rFonts w:ascii="Arial" w:hAnsi="Arial" w:cs="Arial"/>
        </w:rPr>
        <w:t xml:space="preserve">оявление Прометея отмечено как приход Рюрика </w:t>
      </w:r>
      <w:r w:rsidR="005435CD">
        <w:rPr>
          <w:rFonts w:ascii="Arial" w:hAnsi="Arial" w:cs="Arial"/>
        </w:rPr>
        <w:t xml:space="preserve">с севера </w:t>
      </w:r>
      <w:r w:rsidR="00B13DF7" w:rsidRPr="00B13DF7">
        <w:rPr>
          <w:rFonts w:ascii="Arial" w:hAnsi="Arial" w:cs="Arial"/>
        </w:rPr>
        <w:t xml:space="preserve">на Русь </w:t>
      </w:r>
      <w:r w:rsidR="005435CD">
        <w:rPr>
          <w:rFonts w:ascii="Arial" w:hAnsi="Arial" w:cs="Arial"/>
        </w:rPr>
        <w:t xml:space="preserve">в </w:t>
      </w:r>
      <w:r w:rsidR="00962E37">
        <w:rPr>
          <w:rFonts w:ascii="Arial" w:hAnsi="Arial" w:cs="Arial"/>
        </w:rPr>
        <w:t xml:space="preserve">Ладогу </w:t>
      </w:r>
      <w:r w:rsidR="005435CD">
        <w:rPr>
          <w:rFonts w:ascii="Arial" w:hAnsi="Arial" w:cs="Arial"/>
        </w:rPr>
        <w:t>(</w:t>
      </w:r>
      <w:r w:rsidR="00962E37">
        <w:rPr>
          <w:rFonts w:ascii="Arial" w:hAnsi="Arial" w:cs="Arial"/>
        </w:rPr>
        <w:t>Валаам</w:t>
      </w:r>
      <w:r w:rsidR="005435CD">
        <w:rPr>
          <w:rFonts w:ascii="Arial" w:hAnsi="Arial" w:cs="Arial"/>
        </w:rPr>
        <w:t>)</w:t>
      </w:r>
      <w:r w:rsidR="00B13DF7" w:rsidRPr="00B13DF7">
        <w:rPr>
          <w:rFonts w:ascii="Arial" w:hAnsi="Arial" w:cs="Arial"/>
        </w:rPr>
        <w:t xml:space="preserve"> и Новгород </w:t>
      </w:r>
      <w:r w:rsidR="001B71F3">
        <w:rPr>
          <w:rFonts w:ascii="Arial" w:hAnsi="Arial" w:cs="Arial"/>
        </w:rPr>
        <w:t xml:space="preserve">(Олонец) </w:t>
      </w:r>
      <w:r w:rsidR="00B13DF7" w:rsidRPr="00B13DF7">
        <w:rPr>
          <w:rFonts w:ascii="Arial" w:hAnsi="Arial" w:cs="Arial"/>
        </w:rPr>
        <w:t xml:space="preserve">в 862 г. </w:t>
      </w:r>
      <w:r w:rsidR="005435CD">
        <w:rPr>
          <w:rFonts w:ascii="Arial" w:hAnsi="Arial" w:cs="Arial"/>
        </w:rPr>
        <w:t>с</w:t>
      </w:r>
      <w:r w:rsidR="00B13DF7" w:rsidRPr="00B13DF7">
        <w:rPr>
          <w:rFonts w:ascii="Arial" w:hAnsi="Arial" w:cs="Arial"/>
        </w:rPr>
        <w:t xml:space="preserve"> дальнейшим правлением там же</w:t>
      </w:r>
      <w:r w:rsidR="004E6F40">
        <w:rPr>
          <w:rFonts w:ascii="Arial" w:hAnsi="Arial" w:cs="Arial"/>
        </w:rPr>
        <w:t>. Туда же -</w:t>
      </w:r>
      <w:r w:rsidR="00B13DF7" w:rsidRPr="00B13DF7">
        <w:rPr>
          <w:rFonts w:ascii="Arial" w:hAnsi="Arial" w:cs="Arial"/>
        </w:rPr>
        <w:t xml:space="preserve"> поездка Ивана III по Новгородской земле в 1475 г.; прибытие еврейского пророка Шабтая Цви в Египет в 1665 г.</w:t>
      </w:r>
      <w:r w:rsidR="004E6F40">
        <w:rPr>
          <w:rFonts w:ascii="Arial" w:hAnsi="Arial" w:cs="Arial"/>
        </w:rPr>
        <w:t>;</w:t>
      </w:r>
      <w:r w:rsidR="00B13DF7" w:rsidRPr="00B13DF7">
        <w:rPr>
          <w:rFonts w:ascii="Arial" w:hAnsi="Arial" w:cs="Arial"/>
        </w:rPr>
        <w:t xml:space="preserve"> появление кометы Кирха или Ньютона в 1680 (1671-72) г. В Евангелии – это возникновение яркой звезды на востоке, рождение Христа. Подтверждение находим в Википедии:</w:t>
      </w:r>
    </w:p>
    <w:p w14:paraId="261F2C39" w14:textId="5901DAB8" w:rsidR="00B13DF7" w:rsidRPr="007F2533" w:rsidRDefault="00B13DF7" w:rsidP="00B13DF7">
      <w:pPr>
        <w:spacing w:after="0" w:line="240" w:lineRule="auto"/>
        <w:ind w:firstLine="709"/>
        <w:rPr>
          <w:rFonts w:ascii="Arial" w:hAnsi="Arial" w:cs="Arial"/>
          <w:i/>
          <w:iCs/>
        </w:rPr>
      </w:pPr>
      <w:r w:rsidRPr="007F2533">
        <w:rPr>
          <w:rFonts w:ascii="Arial" w:hAnsi="Arial" w:cs="Arial"/>
          <w:i/>
          <w:iCs/>
        </w:rPr>
        <w:t>«В 1475 году Иван III отправился в поездку по Новгородской земле. 23 ноября того же года, сопровождаемый большим количеством свиты, он въехал в Новгород, играя роль справедливого судьи и защитника обиженных. В результате этой поездки многие бояре были арестованы и частично переправлены в Москву.»</w:t>
      </w:r>
      <w:r w:rsidR="007F2533">
        <w:rPr>
          <w:rFonts w:ascii="Arial" w:hAnsi="Arial" w:cs="Arial"/>
          <w:i/>
          <w:iCs/>
          <w:vertAlign w:val="superscript"/>
        </w:rPr>
        <w:t>6</w:t>
      </w:r>
      <w:r w:rsidR="004E6F40">
        <w:rPr>
          <w:rFonts w:ascii="Arial" w:hAnsi="Arial" w:cs="Arial"/>
          <w:i/>
          <w:iCs/>
          <w:vertAlign w:val="superscript"/>
        </w:rPr>
        <w:t>2</w:t>
      </w:r>
    </w:p>
    <w:p w14:paraId="091868F4" w14:textId="792A4AAE" w:rsidR="00B13DF7" w:rsidRPr="00B13DF7" w:rsidRDefault="00B13DF7" w:rsidP="00B13DF7">
      <w:pPr>
        <w:spacing w:after="0" w:line="240" w:lineRule="auto"/>
        <w:ind w:firstLine="709"/>
        <w:rPr>
          <w:rFonts w:ascii="Arial" w:hAnsi="Arial" w:cs="Arial"/>
        </w:rPr>
      </w:pPr>
      <w:r w:rsidRPr="00B13DF7">
        <w:rPr>
          <w:rFonts w:ascii="Arial" w:hAnsi="Arial" w:cs="Arial"/>
        </w:rPr>
        <w:t xml:space="preserve">В былинах –возникновение Прометея представлено как рождение Вольги Святославича от русской княжны и змея. В русской сказке о «Хозяйке медной горы» Прометей </w:t>
      </w:r>
      <w:r w:rsidR="002F616C">
        <w:rPr>
          <w:rFonts w:ascii="Arial" w:hAnsi="Arial" w:cs="Arial"/>
        </w:rPr>
        <w:t xml:space="preserve">под именем </w:t>
      </w:r>
      <w:r w:rsidR="001E481C">
        <w:rPr>
          <w:rFonts w:ascii="Arial" w:hAnsi="Arial" w:cs="Arial"/>
        </w:rPr>
        <w:t xml:space="preserve">главной героини </w:t>
      </w:r>
      <w:r w:rsidRPr="00B13DF7">
        <w:rPr>
          <w:rFonts w:ascii="Arial" w:hAnsi="Arial" w:cs="Arial"/>
        </w:rPr>
        <w:t>описан в виде субстанции с головой человека и телом ящерицы. Превращение Прометея в разных животных, очевидно, отражало его трансформацию (преображение) в человеческий облик. То же самое мы находим у другого его фантома Всеслава Полоцкого. Из Википедии:</w:t>
      </w:r>
    </w:p>
    <w:p w14:paraId="5CDE7694" w14:textId="3CD08721" w:rsidR="006C1B6C" w:rsidRPr="00463CAE" w:rsidRDefault="00B13DF7" w:rsidP="00B13DF7">
      <w:pPr>
        <w:spacing w:after="0" w:line="240" w:lineRule="auto"/>
        <w:ind w:firstLine="709"/>
        <w:rPr>
          <w:rFonts w:ascii="Arial" w:hAnsi="Arial" w:cs="Arial"/>
          <w:i/>
          <w:iCs/>
        </w:rPr>
      </w:pPr>
      <w:r w:rsidRPr="00463CAE">
        <w:rPr>
          <w:rFonts w:ascii="Arial" w:hAnsi="Arial" w:cs="Arial"/>
          <w:i/>
          <w:iCs/>
        </w:rPr>
        <w:t>«В Слове о полку Игореве описывается захват Всеславом Новгорода и битва на Немиге. Всеслав представлен колдуном и оборотнем, активно «искавшим» киевского великокняжеского стола, тогда как, по летописи, он скорее оказался на нём помимо воли.»</w:t>
      </w:r>
      <w:r w:rsidR="00463CAE" w:rsidRPr="00463CAE">
        <w:rPr>
          <w:rFonts w:ascii="Arial" w:hAnsi="Arial" w:cs="Arial"/>
          <w:i/>
          <w:iCs/>
          <w:vertAlign w:val="superscript"/>
        </w:rPr>
        <w:t>6</w:t>
      </w:r>
      <w:r w:rsidR="008B3B1E">
        <w:rPr>
          <w:rFonts w:ascii="Arial" w:hAnsi="Arial" w:cs="Arial"/>
          <w:i/>
          <w:iCs/>
          <w:vertAlign w:val="superscript"/>
        </w:rPr>
        <w:t>3</w:t>
      </w:r>
    </w:p>
    <w:p w14:paraId="0C8422ED" w14:textId="04377BB0" w:rsidR="00EE21E2" w:rsidRDefault="008A18FF" w:rsidP="008A18FF">
      <w:pPr>
        <w:spacing w:after="0" w:line="240" w:lineRule="auto"/>
        <w:ind w:firstLine="709"/>
        <w:rPr>
          <w:rFonts w:ascii="Arial" w:hAnsi="Arial" w:cs="Arial"/>
        </w:rPr>
      </w:pPr>
      <w:r>
        <w:rPr>
          <w:rFonts w:ascii="Arial" w:hAnsi="Arial" w:cs="Arial"/>
        </w:rPr>
        <w:t xml:space="preserve">По </w:t>
      </w:r>
      <w:r w:rsidR="003444AE">
        <w:rPr>
          <w:rFonts w:ascii="Arial" w:hAnsi="Arial" w:cs="Arial"/>
        </w:rPr>
        <w:t xml:space="preserve">смещенной </w:t>
      </w:r>
      <w:r>
        <w:rPr>
          <w:rFonts w:ascii="Arial" w:hAnsi="Arial" w:cs="Arial"/>
        </w:rPr>
        <w:t xml:space="preserve">солнечной шкале приход Прометея на русский Север, в частности на о. Валаам, отражен </w:t>
      </w:r>
      <w:r w:rsidR="00295BB8">
        <w:rPr>
          <w:rFonts w:ascii="Arial" w:hAnsi="Arial" w:cs="Arial"/>
        </w:rPr>
        <w:t xml:space="preserve">несколько раз </w:t>
      </w:r>
      <w:r>
        <w:rPr>
          <w:rFonts w:ascii="Arial" w:hAnsi="Arial" w:cs="Arial"/>
        </w:rPr>
        <w:t>в визитах российских императоров и членов царствующей фамилии. В</w:t>
      </w:r>
      <w:r w:rsidRPr="008A18FF">
        <w:rPr>
          <w:rFonts w:ascii="Arial" w:hAnsi="Arial" w:cs="Arial"/>
        </w:rPr>
        <w:t xml:space="preserve"> 1819 г</w:t>
      </w:r>
      <w:r>
        <w:rPr>
          <w:rFonts w:ascii="Arial" w:hAnsi="Arial" w:cs="Arial"/>
        </w:rPr>
        <w:t>.</w:t>
      </w:r>
      <w:r w:rsidRPr="008A18FF">
        <w:rPr>
          <w:rFonts w:ascii="Arial" w:hAnsi="Arial" w:cs="Arial"/>
        </w:rPr>
        <w:t xml:space="preserve"> на Валаам</w:t>
      </w:r>
      <w:r>
        <w:rPr>
          <w:rFonts w:ascii="Arial" w:hAnsi="Arial" w:cs="Arial"/>
        </w:rPr>
        <w:t>е</w:t>
      </w:r>
      <w:r w:rsidRPr="008A18FF">
        <w:rPr>
          <w:rFonts w:ascii="Arial" w:hAnsi="Arial" w:cs="Arial"/>
        </w:rPr>
        <w:t xml:space="preserve"> </w:t>
      </w:r>
      <w:r>
        <w:rPr>
          <w:rFonts w:ascii="Arial" w:hAnsi="Arial" w:cs="Arial"/>
        </w:rPr>
        <w:t>побывал</w:t>
      </w:r>
      <w:r w:rsidRPr="008A18FF">
        <w:rPr>
          <w:rFonts w:ascii="Arial" w:hAnsi="Arial" w:cs="Arial"/>
        </w:rPr>
        <w:t xml:space="preserve"> Александр I.  </w:t>
      </w:r>
      <w:r>
        <w:rPr>
          <w:rFonts w:ascii="Arial" w:hAnsi="Arial" w:cs="Arial"/>
        </w:rPr>
        <w:t>В</w:t>
      </w:r>
      <w:r w:rsidRPr="008A18FF">
        <w:rPr>
          <w:rFonts w:ascii="Arial" w:hAnsi="Arial" w:cs="Arial"/>
        </w:rPr>
        <w:t xml:space="preserve"> 1844 год</w:t>
      </w:r>
      <w:r>
        <w:rPr>
          <w:rFonts w:ascii="Arial" w:hAnsi="Arial" w:cs="Arial"/>
        </w:rPr>
        <w:t>у</w:t>
      </w:r>
      <w:r w:rsidRPr="008A18FF">
        <w:rPr>
          <w:rFonts w:ascii="Arial" w:hAnsi="Arial" w:cs="Arial"/>
        </w:rPr>
        <w:t xml:space="preserve"> монастырь посетил великий князь Константин Николаевич. </w:t>
      </w:r>
    </w:p>
    <w:p w14:paraId="0090516E" w14:textId="14C22366" w:rsidR="008A18FF" w:rsidRDefault="008A18FF" w:rsidP="008A18FF">
      <w:pPr>
        <w:spacing w:after="0" w:line="240" w:lineRule="auto"/>
        <w:ind w:firstLine="709"/>
        <w:rPr>
          <w:rFonts w:ascii="Arial" w:hAnsi="Arial" w:cs="Arial"/>
        </w:rPr>
      </w:pPr>
      <w:r w:rsidRPr="008A18FF">
        <w:rPr>
          <w:rFonts w:ascii="Arial" w:hAnsi="Arial" w:cs="Arial"/>
        </w:rPr>
        <w:t xml:space="preserve">В 1858 </w:t>
      </w:r>
      <w:r w:rsidR="000E648C">
        <w:rPr>
          <w:rFonts w:ascii="Arial" w:hAnsi="Arial" w:cs="Arial"/>
        </w:rPr>
        <w:t xml:space="preserve">и 1862 </w:t>
      </w:r>
      <w:r w:rsidRPr="008A18FF">
        <w:rPr>
          <w:rFonts w:ascii="Arial" w:hAnsi="Arial" w:cs="Arial"/>
        </w:rPr>
        <w:t xml:space="preserve">году </w:t>
      </w:r>
      <w:r>
        <w:rPr>
          <w:rFonts w:ascii="Arial" w:hAnsi="Arial" w:cs="Arial"/>
        </w:rPr>
        <w:t xml:space="preserve">в </w:t>
      </w:r>
      <w:r w:rsidRPr="008A18FF">
        <w:rPr>
          <w:rFonts w:ascii="Arial" w:hAnsi="Arial" w:cs="Arial"/>
        </w:rPr>
        <w:t xml:space="preserve">обитель </w:t>
      </w:r>
      <w:r>
        <w:rPr>
          <w:rFonts w:ascii="Arial" w:hAnsi="Arial" w:cs="Arial"/>
        </w:rPr>
        <w:t>прие</w:t>
      </w:r>
      <w:r w:rsidR="000E648C">
        <w:rPr>
          <w:rFonts w:ascii="Arial" w:hAnsi="Arial" w:cs="Arial"/>
        </w:rPr>
        <w:t>зжа</w:t>
      </w:r>
      <w:r>
        <w:rPr>
          <w:rFonts w:ascii="Arial" w:hAnsi="Arial" w:cs="Arial"/>
        </w:rPr>
        <w:t>л</w:t>
      </w:r>
      <w:r w:rsidRPr="008A18FF">
        <w:rPr>
          <w:rFonts w:ascii="Arial" w:hAnsi="Arial" w:cs="Arial"/>
        </w:rPr>
        <w:t xml:space="preserve"> император Александр II с </w:t>
      </w:r>
      <w:r>
        <w:rPr>
          <w:rFonts w:ascii="Arial" w:hAnsi="Arial" w:cs="Arial"/>
        </w:rPr>
        <w:t>семьей.</w:t>
      </w:r>
      <w:r w:rsidR="00295BB8">
        <w:rPr>
          <w:rFonts w:ascii="Arial" w:hAnsi="Arial" w:cs="Arial"/>
        </w:rPr>
        <w:t xml:space="preserve"> В реальности </w:t>
      </w:r>
      <w:r w:rsidR="0052193D">
        <w:rPr>
          <w:rFonts w:ascii="Arial" w:hAnsi="Arial" w:cs="Arial"/>
        </w:rPr>
        <w:t>выше</w:t>
      </w:r>
      <w:r w:rsidR="00295BB8">
        <w:rPr>
          <w:rFonts w:ascii="Arial" w:hAnsi="Arial" w:cs="Arial"/>
        </w:rPr>
        <w:t>указанные даты соответствовали 186</w:t>
      </w:r>
      <w:r w:rsidR="000E648C">
        <w:rPr>
          <w:rFonts w:ascii="Arial" w:hAnsi="Arial" w:cs="Arial"/>
        </w:rPr>
        <w:t>2</w:t>
      </w:r>
      <w:r w:rsidR="00295BB8">
        <w:rPr>
          <w:rFonts w:ascii="Arial" w:hAnsi="Arial" w:cs="Arial"/>
        </w:rPr>
        <w:t xml:space="preserve"> г.</w:t>
      </w:r>
      <w:r w:rsidR="003444AE">
        <w:rPr>
          <w:rFonts w:ascii="Arial" w:hAnsi="Arial" w:cs="Arial"/>
        </w:rPr>
        <w:t xml:space="preserve"> по русской шкале (РШ).</w:t>
      </w:r>
      <w:r w:rsidR="00EE21E2">
        <w:rPr>
          <w:rFonts w:ascii="Arial" w:hAnsi="Arial" w:cs="Arial"/>
        </w:rPr>
        <w:t xml:space="preserve"> Дополнительно отметим, что о. Валаам известен также как «северный Афон». Последнее название якобы было перенесено с святой греческой горы Афона. На самом деле все обстояло с точностью до наоборот. </w:t>
      </w:r>
    </w:p>
    <w:p w14:paraId="69DD8B9F" w14:textId="77777777" w:rsidR="008A18FF" w:rsidRDefault="008A18FF" w:rsidP="002266AE">
      <w:pPr>
        <w:spacing w:after="0" w:line="240" w:lineRule="auto"/>
        <w:ind w:firstLine="709"/>
        <w:rPr>
          <w:rFonts w:ascii="Arial" w:hAnsi="Arial" w:cs="Arial"/>
        </w:rPr>
      </w:pPr>
    </w:p>
    <w:p w14:paraId="51AA1775" w14:textId="77777777" w:rsidR="008B5F28" w:rsidRDefault="008B5F28" w:rsidP="009577B8">
      <w:pPr>
        <w:spacing w:after="0" w:line="240" w:lineRule="auto"/>
        <w:ind w:firstLine="709"/>
        <w:jc w:val="center"/>
        <w:rPr>
          <w:rFonts w:ascii="Arial" w:hAnsi="Arial" w:cs="Arial"/>
          <w:b/>
          <w:bCs/>
        </w:rPr>
      </w:pPr>
    </w:p>
    <w:p w14:paraId="51E06E85" w14:textId="77777777" w:rsidR="008B5F28" w:rsidRDefault="008B5F28" w:rsidP="009577B8">
      <w:pPr>
        <w:spacing w:after="0" w:line="240" w:lineRule="auto"/>
        <w:ind w:firstLine="709"/>
        <w:jc w:val="center"/>
        <w:rPr>
          <w:rFonts w:ascii="Arial" w:hAnsi="Arial" w:cs="Arial"/>
          <w:b/>
          <w:bCs/>
        </w:rPr>
      </w:pPr>
    </w:p>
    <w:p w14:paraId="614E483C" w14:textId="77777777" w:rsidR="008B5F28" w:rsidRDefault="008B5F28" w:rsidP="009577B8">
      <w:pPr>
        <w:spacing w:after="0" w:line="240" w:lineRule="auto"/>
        <w:ind w:firstLine="709"/>
        <w:jc w:val="center"/>
        <w:rPr>
          <w:rFonts w:ascii="Arial" w:hAnsi="Arial" w:cs="Arial"/>
          <w:b/>
          <w:bCs/>
        </w:rPr>
      </w:pPr>
    </w:p>
    <w:p w14:paraId="71CAA1E5" w14:textId="29FCC640" w:rsidR="00845A12" w:rsidRDefault="00845A12" w:rsidP="009577B8">
      <w:pPr>
        <w:spacing w:after="0" w:line="240" w:lineRule="auto"/>
        <w:ind w:firstLine="709"/>
        <w:jc w:val="center"/>
        <w:rPr>
          <w:rFonts w:ascii="Arial" w:hAnsi="Arial" w:cs="Arial"/>
          <w:b/>
          <w:bCs/>
        </w:rPr>
      </w:pPr>
      <w:r w:rsidRPr="002266AE">
        <w:rPr>
          <w:rFonts w:ascii="Arial" w:hAnsi="Arial" w:cs="Arial"/>
          <w:b/>
          <w:bCs/>
        </w:rPr>
        <w:lastRenderedPageBreak/>
        <w:t>§ 2.</w:t>
      </w:r>
      <w:r>
        <w:rPr>
          <w:rFonts w:ascii="Arial" w:hAnsi="Arial" w:cs="Arial"/>
          <w:b/>
          <w:bCs/>
        </w:rPr>
        <w:t xml:space="preserve"> Основание первых столиц Руси: Ладоги и Олонца</w:t>
      </w:r>
    </w:p>
    <w:p w14:paraId="5531D3E9" w14:textId="77777777" w:rsidR="00845A12" w:rsidRDefault="00845A12" w:rsidP="002266AE">
      <w:pPr>
        <w:spacing w:after="0" w:line="240" w:lineRule="auto"/>
        <w:ind w:firstLine="709"/>
        <w:rPr>
          <w:rFonts w:ascii="Arial" w:hAnsi="Arial" w:cs="Arial"/>
          <w:b/>
          <w:bCs/>
        </w:rPr>
      </w:pPr>
    </w:p>
    <w:p w14:paraId="1744784F" w14:textId="77777777" w:rsidR="00427B05" w:rsidRDefault="009577B8" w:rsidP="009577B8">
      <w:pPr>
        <w:spacing w:after="0" w:line="240" w:lineRule="auto"/>
        <w:ind w:firstLine="709"/>
        <w:rPr>
          <w:rFonts w:ascii="Arial" w:hAnsi="Arial" w:cs="Arial"/>
        </w:rPr>
      </w:pPr>
      <w:r w:rsidRPr="009577B8">
        <w:rPr>
          <w:rFonts w:ascii="Arial" w:hAnsi="Arial" w:cs="Arial"/>
        </w:rPr>
        <w:t xml:space="preserve">Согласно традиционной истории (ТИ), первой столицей Руси была Старая Ладога </w:t>
      </w:r>
      <w:r w:rsidR="001D0D67">
        <w:rPr>
          <w:rFonts w:ascii="Arial" w:hAnsi="Arial" w:cs="Arial"/>
        </w:rPr>
        <w:t xml:space="preserve">(о. Валаам) </w:t>
      </w:r>
      <w:r w:rsidRPr="009577B8">
        <w:rPr>
          <w:rFonts w:ascii="Arial" w:hAnsi="Arial" w:cs="Arial"/>
        </w:rPr>
        <w:t>в период 862-64 гг., куда в то время прибыл князь Рюрик</w:t>
      </w:r>
      <w:r w:rsidR="00B16FB1">
        <w:rPr>
          <w:rFonts w:ascii="Arial" w:hAnsi="Arial" w:cs="Arial"/>
        </w:rPr>
        <w:t xml:space="preserve">. </w:t>
      </w:r>
      <w:r w:rsidR="00ED3518">
        <w:rPr>
          <w:rFonts w:ascii="Arial" w:hAnsi="Arial" w:cs="Arial"/>
        </w:rPr>
        <w:t xml:space="preserve">А до него – апостол Андрей Первозванный. </w:t>
      </w:r>
      <w:r w:rsidR="00427B05">
        <w:rPr>
          <w:rFonts w:ascii="Arial" w:hAnsi="Arial" w:cs="Arial"/>
        </w:rPr>
        <w:t>Впрочем, как мы уже указывали, наверно первой столицей следует считать крепость на о. Кий, которая потом трансформировалась в монастырь.</w:t>
      </w:r>
    </w:p>
    <w:p w14:paraId="6C301C5B" w14:textId="14C65200" w:rsidR="003C66B5" w:rsidRDefault="003C66B5" w:rsidP="009577B8">
      <w:pPr>
        <w:spacing w:after="0" w:line="240" w:lineRule="auto"/>
        <w:ind w:firstLine="709"/>
        <w:rPr>
          <w:rFonts w:ascii="Arial" w:hAnsi="Arial" w:cs="Arial"/>
        </w:rPr>
      </w:pPr>
      <w:r>
        <w:rPr>
          <w:rFonts w:ascii="Arial" w:hAnsi="Arial" w:cs="Arial"/>
        </w:rPr>
        <w:t>Заметим, что Валаам под слегка искаженным названием «</w:t>
      </w:r>
      <w:r w:rsidRPr="005E147B">
        <w:rPr>
          <w:rFonts w:ascii="Arial" w:hAnsi="Arial" w:cs="Arial"/>
        </w:rPr>
        <w:t>Лумбини</w:t>
      </w:r>
      <w:r>
        <w:rPr>
          <w:rFonts w:ascii="Arial" w:hAnsi="Arial" w:cs="Arial"/>
        </w:rPr>
        <w:t>», т.е. город, где родился</w:t>
      </w:r>
      <w:r w:rsidRPr="003C66B5">
        <w:rPr>
          <w:rFonts w:ascii="Arial" w:hAnsi="Arial" w:cs="Arial"/>
        </w:rPr>
        <w:t xml:space="preserve"> Будд</w:t>
      </w:r>
      <w:r>
        <w:rPr>
          <w:rFonts w:ascii="Arial" w:hAnsi="Arial" w:cs="Arial"/>
        </w:rPr>
        <w:t>а</w:t>
      </w:r>
      <w:r w:rsidRPr="003C66B5">
        <w:rPr>
          <w:rFonts w:ascii="Arial" w:hAnsi="Arial" w:cs="Arial"/>
        </w:rPr>
        <w:t xml:space="preserve"> Гаутам</w:t>
      </w:r>
      <w:r>
        <w:rPr>
          <w:rFonts w:ascii="Arial" w:hAnsi="Arial" w:cs="Arial"/>
        </w:rPr>
        <w:t>а</w:t>
      </w:r>
      <w:r w:rsidR="00D30884">
        <w:rPr>
          <w:rFonts w:ascii="Arial" w:hAnsi="Arial" w:cs="Arial"/>
        </w:rPr>
        <w:t>,</w:t>
      </w:r>
      <w:r>
        <w:rPr>
          <w:rFonts w:ascii="Arial" w:hAnsi="Arial" w:cs="Arial"/>
        </w:rPr>
        <w:t xml:space="preserve"> по</w:t>
      </w:r>
      <w:r w:rsidR="00D30884">
        <w:rPr>
          <w:rFonts w:ascii="Arial" w:hAnsi="Arial" w:cs="Arial"/>
        </w:rPr>
        <w:t>зднее</w:t>
      </w:r>
      <w:r>
        <w:rPr>
          <w:rFonts w:ascii="Arial" w:hAnsi="Arial" w:cs="Arial"/>
        </w:rPr>
        <w:t xml:space="preserve"> перекочевал в Непал, а гора «Олимп» с богами переехала в Грецию.</w:t>
      </w:r>
      <w:r w:rsidR="00A25BC5">
        <w:rPr>
          <w:rFonts w:ascii="Arial" w:hAnsi="Arial" w:cs="Arial"/>
        </w:rPr>
        <w:t xml:space="preserve"> </w:t>
      </w:r>
      <w:r w:rsidR="005A3AA5">
        <w:rPr>
          <w:rFonts w:ascii="Arial" w:hAnsi="Arial" w:cs="Arial"/>
        </w:rPr>
        <w:t>«</w:t>
      </w:r>
      <w:r w:rsidR="00A25BC5">
        <w:rPr>
          <w:rFonts w:ascii="Arial" w:hAnsi="Arial" w:cs="Arial"/>
        </w:rPr>
        <w:t>Вифлеем</w:t>
      </w:r>
      <w:r w:rsidR="005A3AA5">
        <w:rPr>
          <w:rFonts w:ascii="Arial" w:hAnsi="Arial" w:cs="Arial"/>
        </w:rPr>
        <w:t>»</w:t>
      </w:r>
      <w:r w:rsidR="00A25BC5">
        <w:rPr>
          <w:rFonts w:ascii="Arial" w:hAnsi="Arial" w:cs="Arial"/>
        </w:rPr>
        <w:t>, понятно, обосновался в Израиле</w:t>
      </w:r>
      <w:r w:rsidR="00A47F87">
        <w:rPr>
          <w:rFonts w:ascii="Arial" w:hAnsi="Arial" w:cs="Arial"/>
        </w:rPr>
        <w:t>, а «Вавилон» до сих пор ищут где-то в Ираке</w:t>
      </w:r>
      <w:r w:rsidR="00A25BC5">
        <w:rPr>
          <w:rFonts w:ascii="Arial" w:hAnsi="Arial" w:cs="Arial"/>
        </w:rPr>
        <w:t>.</w:t>
      </w:r>
    </w:p>
    <w:p w14:paraId="0EFC08FD" w14:textId="0CF9F4C7" w:rsidR="00BE13C0" w:rsidRPr="00FC79D8" w:rsidRDefault="00BE13C0" w:rsidP="009577B8">
      <w:pPr>
        <w:spacing w:after="0" w:line="240" w:lineRule="auto"/>
        <w:ind w:firstLine="709"/>
        <w:rPr>
          <w:rFonts w:ascii="Arial" w:hAnsi="Arial" w:cs="Arial"/>
        </w:rPr>
      </w:pPr>
      <w:r>
        <w:rPr>
          <w:rFonts w:ascii="Arial" w:hAnsi="Arial" w:cs="Arial"/>
        </w:rPr>
        <w:t xml:space="preserve">Название «Ладога», очевидно, неразрывно связано со словом «золото» (Под небом голубым есть город золотой…). Похоже, </w:t>
      </w:r>
      <w:r w:rsidR="002075A8">
        <w:rPr>
          <w:rFonts w:ascii="Arial" w:hAnsi="Arial" w:cs="Arial"/>
        </w:rPr>
        <w:t xml:space="preserve">оно </w:t>
      </w:r>
      <w:r>
        <w:rPr>
          <w:rFonts w:ascii="Arial" w:hAnsi="Arial" w:cs="Arial"/>
        </w:rPr>
        <w:t>возникло от перестановки букв в немецком (или идиш) «</w:t>
      </w:r>
      <w:r>
        <w:rPr>
          <w:rFonts w:ascii="Arial" w:hAnsi="Arial" w:cs="Arial"/>
          <w:lang w:val="en-US"/>
        </w:rPr>
        <w:t>gold</w:t>
      </w:r>
      <w:r>
        <w:rPr>
          <w:rFonts w:ascii="Arial" w:hAnsi="Arial" w:cs="Arial"/>
        </w:rPr>
        <w:t>». Возможно, от арабского</w:t>
      </w:r>
      <w:r w:rsidR="00FC79D8">
        <w:rPr>
          <w:rFonts w:ascii="Arial" w:hAnsi="Arial" w:cs="Arial"/>
        </w:rPr>
        <w:t>, что в транскрипции пишется как «</w:t>
      </w:r>
      <w:r w:rsidR="00FC79D8">
        <w:rPr>
          <w:rFonts w:ascii="Arial" w:hAnsi="Arial" w:cs="Arial"/>
          <w:lang w:val="en-US"/>
        </w:rPr>
        <w:t>aldhb</w:t>
      </w:r>
      <w:r w:rsidR="00FC79D8">
        <w:rPr>
          <w:rFonts w:ascii="Arial" w:hAnsi="Arial" w:cs="Arial"/>
        </w:rPr>
        <w:t>».</w:t>
      </w:r>
    </w:p>
    <w:p w14:paraId="6FF990C8" w14:textId="77777777" w:rsidR="009877FC" w:rsidRDefault="00BE13C0" w:rsidP="009577B8">
      <w:pPr>
        <w:spacing w:after="0" w:line="240" w:lineRule="auto"/>
        <w:ind w:firstLine="709"/>
        <w:rPr>
          <w:rFonts w:ascii="Arial" w:hAnsi="Arial" w:cs="Arial"/>
        </w:rPr>
      </w:pPr>
      <w:r>
        <w:rPr>
          <w:rFonts w:ascii="Arial" w:hAnsi="Arial" w:cs="Arial"/>
        </w:rPr>
        <w:t xml:space="preserve">Другое название Ладоги- «Рим» возникло от латинского </w:t>
      </w:r>
      <w:r w:rsidR="002075A8">
        <w:rPr>
          <w:rFonts w:ascii="Arial" w:hAnsi="Arial" w:cs="Arial"/>
        </w:rPr>
        <w:t>перевода золота -</w:t>
      </w:r>
      <w:r>
        <w:rPr>
          <w:rFonts w:ascii="Arial" w:hAnsi="Arial" w:cs="Arial"/>
        </w:rPr>
        <w:t>«</w:t>
      </w:r>
      <w:r>
        <w:rPr>
          <w:rFonts w:ascii="Arial" w:hAnsi="Arial" w:cs="Arial"/>
          <w:lang w:val="en-US"/>
        </w:rPr>
        <w:t>aurum</w:t>
      </w:r>
      <w:r>
        <w:rPr>
          <w:rFonts w:ascii="Arial" w:hAnsi="Arial" w:cs="Arial"/>
        </w:rPr>
        <w:t xml:space="preserve">». </w:t>
      </w:r>
      <w:r w:rsidR="00FC79D8">
        <w:rPr>
          <w:rFonts w:ascii="Arial" w:hAnsi="Arial" w:cs="Arial"/>
        </w:rPr>
        <w:t xml:space="preserve">В русском варианте «золото» трансформировалось в наименование «Суздаль». Впрочем, это заметно в самом имени «Ладога», если учесть, что буква «г», часто меняющаяся на «х», иногда читалась как сочетание «кс». </w:t>
      </w:r>
    </w:p>
    <w:p w14:paraId="3E3325E8" w14:textId="4E9D10EE" w:rsidR="00BE13C0" w:rsidRDefault="00FC79D8" w:rsidP="009577B8">
      <w:pPr>
        <w:spacing w:after="0" w:line="240" w:lineRule="auto"/>
        <w:ind w:firstLine="709"/>
        <w:rPr>
          <w:rFonts w:ascii="Arial" w:hAnsi="Arial" w:cs="Arial"/>
        </w:rPr>
      </w:pPr>
      <w:r>
        <w:rPr>
          <w:rFonts w:ascii="Arial" w:hAnsi="Arial" w:cs="Arial"/>
        </w:rPr>
        <w:t>В греческом варианте «золото» (</w:t>
      </w:r>
      <w:r w:rsidRPr="00FC79D8">
        <w:rPr>
          <w:rFonts w:ascii="Arial" w:hAnsi="Arial" w:cs="Arial"/>
        </w:rPr>
        <w:t>chrysos</w:t>
      </w:r>
      <w:r>
        <w:rPr>
          <w:rFonts w:ascii="Arial" w:hAnsi="Arial" w:cs="Arial"/>
        </w:rPr>
        <w:t>) дало одно из имен Прометею- «Христос»</w:t>
      </w:r>
      <w:r w:rsidR="00DE4B0A">
        <w:rPr>
          <w:rFonts w:ascii="Arial" w:hAnsi="Arial" w:cs="Arial"/>
        </w:rPr>
        <w:t>, а Ладоге – другие названия: Астрахань, Кострома, Тмутаракань и т.п.</w:t>
      </w:r>
      <w:r w:rsidR="00DC2ACA">
        <w:rPr>
          <w:rFonts w:ascii="Arial" w:hAnsi="Arial" w:cs="Arial"/>
        </w:rPr>
        <w:t xml:space="preserve"> С золотом, наконец, связаны легенды </w:t>
      </w:r>
      <w:r w:rsidR="00607C82">
        <w:rPr>
          <w:rFonts w:ascii="Arial" w:hAnsi="Arial" w:cs="Arial"/>
        </w:rPr>
        <w:t>о</w:t>
      </w:r>
      <w:r w:rsidR="00DC2ACA">
        <w:rPr>
          <w:rFonts w:ascii="Arial" w:hAnsi="Arial" w:cs="Arial"/>
        </w:rPr>
        <w:t xml:space="preserve"> золоты</w:t>
      </w:r>
      <w:r w:rsidR="00607C82">
        <w:rPr>
          <w:rFonts w:ascii="Arial" w:hAnsi="Arial" w:cs="Arial"/>
        </w:rPr>
        <w:t>х</w:t>
      </w:r>
      <w:r w:rsidR="00DC2ACA">
        <w:rPr>
          <w:rFonts w:ascii="Arial" w:hAnsi="Arial" w:cs="Arial"/>
        </w:rPr>
        <w:t xml:space="preserve"> клада</w:t>
      </w:r>
      <w:r w:rsidR="00607C82">
        <w:rPr>
          <w:rFonts w:ascii="Arial" w:hAnsi="Arial" w:cs="Arial"/>
        </w:rPr>
        <w:t>х</w:t>
      </w:r>
      <w:r w:rsidR="00DC2ACA">
        <w:rPr>
          <w:rFonts w:ascii="Arial" w:hAnsi="Arial" w:cs="Arial"/>
        </w:rPr>
        <w:t xml:space="preserve"> на дне Ладожского озера, волхвами и подводными царями.</w:t>
      </w:r>
    </w:p>
    <w:p w14:paraId="0FE88FDD" w14:textId="53738059" w:rsidR="00BD7762" w:rsidRDefault="00BD7762" w:rsidP="00BD7762">
      <w:pPr>
        <w:spacing w:after="0" w:line="240" w:lineRule="auto"/>
        <w:ind w:firstLine="709"/>
        <w:rPr>
          <w:rFonts w:ascii="Arial" w:hAnsi="Arial" w:cs="Arial"/>
        </w:rPr>
      </w:pPr>
      <w:r>
        <w:rPr>
          <w:rFonts w:ascii="Arial" w:hAnsi="Arial" w:cs="Arial"/>
        </w:rPr>
        <w:t xml:space="preserve">К этим названиям можно прийти, отталкиваясь от имени шумерского божества Мардука. Замечаем, что название «Кострома» получается из него с некоторой перестановкой букв. Вот где вотчина рода Романовых и прототипа Прометея – Михаила Романова, основателя российской династии. </w:t>
      </w:r>
    </w:p>
    <w:p w14:paraId="79141A31" w14:textId="03AA4469" w:rsidR="00FE2EA8" w:rsidRDefault="00DC2ACA" w:rsidP="009577B8">
      <w:pPr>
        <w:spacing w:after="0" w:line="240" w:lineRule="auto"/>
        <w:ind w:firstLine="709"/>
        <w:rPr>
          <w:rFonts w:ascii="Arial" w:hAnsi="Arial" w:cs="Arial"/>
        </w:rPr>
      </w:pPr>
      <w:r>
        <w:rPr>
          <w:rFonts w:ascii="Arial" w:hAnsi="Arial" w:cs="Arial"/>
        </w:rPr>
        <w:t>После Ладоги Прометей</w:t>
      </w:r>
      <w:r w:rsidR="009577B8" w:rsidRPr="009577B8">
        <w:rPr>
          <w:rFonts w:ascii="Arial" w:hAnsi="Arial" w:cs="Arial"/>
        </w:rPr>
        <w:t xml:space="preserve"> </w:t>
      </w:r>
      <w:r>
        <w:rPr>
          <w:rFonts w:ascii="Arial" w:hAnsi="Arial" w:cs="Arial"/>
        </w:rPr>
        <w:t>«</w:t>
      </w:r>
      <w:r w:rsidR="009577B8" w:rsidRPr="009577B8">
        <w:rPr>
          <w:rFonts w:ascii="Arial" w:hAnsi="Arial" w:cs="Arial"/>
        </w:rPr>
        <w:t>сел править</w:t>
      </w:r>
      <w:r>
        <w:rPr>
          <w:rFonts w:ascii="Arial" w:hAnsi="Arial" w:cs="Arial"/>
        </w:rPr>
        <w:t>»</w:t>
      </w:r>
      <w:r w:rsidR="009577B8" w:rsidRPr="009577B8">
        <w:rPr>
          <w:rFonts w:ascii="Arial" w:hAnsi="Arial" w:cs="Arial"/>
        </w:rPr>
        <w:t xml:space="preserve"> в Новгороде. </w:t>
      </w:r>
      <w:r w:rsidR="00B16FB1">
        <w:rPr>
          <w:rFonts w:ascii="Arial" w:hAnsi="Arial" w:cs="Arial"/>
        </w:rPr>
        <w:t>С помощью</w:t>
      </w:r>
      <w:r w:rsidR="009577B8" w:rsidRPr="009577B8">
        <w:rPr>
          <w:rFonts w:ascii="Arial" w:hAnsi="Arial" w:cs="Arial"/>
        </w:rPr>
        <w:t xml:space="preserve"> работ Вашкевича мы выяснили, что Новгородом в то время назывался г. Олонец, он же Москва (Сихем) или по-гречески </w:t>
      </w:r>
      <w:r>
        <w:rPr>
          <w:rFonts w:ascii="Arial" w:hAnsi="Arial" w:cs="Arial"/>
        </w:rPr>
        <w:t>«</w:t>
      </w:r>
      <w:r w:rsidR="009577B8" w:rsidRPr="009577B8">
        <w:rPr>
          <w:rFonts w:ascii="Arial" w:hAnsi="Arial" w:cs="Arial"/>
        </w:rPr>
        <w:t>Наблус</w:t>
      </w:r>
      <w:r>
        <w:rPr>
          <w:rFonts w:ascii="Arial" w:hAnsi="Arial" w:cs="Arial"/>
        </w:rPr>
        <w:t>»</w:t>
      </w:r>
      <w:r w:rsidR="009577B8" w:rsidRPr="009577B8">
        <w:rPr>
          <w:rFonts w:ascii="Arial" w:hAnsi="Arial" w:cs="Arial"/>
        </w:rPr>
        <w:t xml:space="preserve">, а в русском варианте - "Новгород", который Прометей заложил чуть позже. </w:t>
      </w:r>
    </w:p>
    <w:p w14:paraId="7E7BEA1B" w14:textId="49BCBE09"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В Ветхом завете указанный эпизод описан как основание Авраамом </w:t>
      </w:r>
      <w:r w:rsidR="00C32BEE">
        <w:rPr>
          <w:rFonts w:ascii="Arial" w:hAnsi="Arial" w:cs="Arial"/>
        </w:rPr>
        <w:t xml:space="preserve">г. Сихема </w:t>
      </w:r>
      <w:r w:rsidRPr="009577B8">
        <w:rPr>
          <w:rFonts w:ascii="Arial" w:hAnsi="Arial" w:cs="Arial"/>
        </w:rPr>
        <w:t xml:space="preserve">по входу </w:t>
      </w:r>
      <w:r w:rsidR="00C32BEE">
        <w:rPr>
          <w:rFonts w:ascii="Arial" w:hAnsi="Arial" w:cs="Arial"/>
        </w:rPr>
        <w:t>в землю Ханаанскую</w:t>
      </w:r>
      <w:r w:rsidR="00CD58E5">
        <w:rPr>
          <w:rFonts w:ascii="Arial" w:hAnsi="Arial" w:cs="Arial"/>
        </w:rPr>
        <w:t xml:space="preserve"> из Вавилонии</w:t>
      </w:r>
      <w:r w:rsidRPr="009577B8">
        <w:rPr>
          <w:rFonts w:ascii="Arial" w:hAnsi="Arial" w:cs="Arial"/>
        </w:rPr>
        <w:t>.</w:t>
      </w:r>
      <w:r w:rsidR="00FE2EA8">
        <w:rPr>
          <w:rFonts w:ascii="Arial" w:hAnsi="Arial" w:cs="Arial"/>
        </w:rPr>
        <w:t xml:space="preserve"> С другой стороны, по Вашкевичу</w:t>
      </w:r>
      <w:r w:rsidR="00A36F0F">
        <w:rPr>
          <w:rFonts w:ascii="Arial" w:hAnsi="Arial" w:cs="Arial"/>
        </w:rPr>
        <w:t>,</w:t>
      </w:r>
      <w:r w:rsidR="00FE2EA8">
        <w:rPr>
          <w:rFonts w:ascii="Arial" w:hAnsi="Arial" w:cs="Arial"/>
        </w:rPr>
        <w:t xml:space="preserve"> имя </w:t>
      </w:r>
      <w:r w:rsidR="00A36F0F">
        <w:rPr>
          <w:rFonts w:ascii="Arial" w:hAnsi="Arial" w:cs="Arial"/>
        </w:rPr>
        <w:t>«</w:t>
      </w:r>
      <w:r w:rsidR="00FE2EA8">
        <w:rPr>
          <w:rFonts w:ascii="Arial" w:hAnsi="Arial" w:cs="Arial"/>
        </w:rPr>
        <w:t>Авраам</w:t>
      </w:r>
      <w:r w:rsidR="00A36F0F">
        <w:rPr>
          <w:rFonts w:ascii="Arial" w:hAnsi="Arial" w:cs="Arial"/>
        </w:rPr>
        <w:t>»</w:t>
      </w:r>
      <w:r w:rsidR="00FE2EA8">
        <w:rPr>
          <w:rFonts w:ascii="Arial" w:hAnsi="Arial" w:cs="Arial"/>
        </w:rPr>
        <w:t xml:space="preserve"> с арабского значило «алтарщик», т.е. основатель религиозных мест</w:t>
      </w:r>
      <w:r w:rsidR="00605F28">
        <w:rPr>
          <w:rFonts w:ascii="Arial" w:hAnsi="Arial" w:cs="Arial"/>
        </w:rPr>
        <w:t>, потому как вышел с сакрального места- Валаама.</w:t>
      </w:r>
      <w:r w:rsidR="005F6D8E">
        <w:rPr>
          <w:rFonts w:ascii="Arial" w:hAnsi="Arial" w:cs="Arial"/>
        </w:rPr>
        <w:t xml:space="preserve"> </w:t>
      </w:r>
      <w:r w:rsidRPr="009577B8">
        <w:rPr>
          <w:rFonts w:ascii="Arial" w:hAnsi="Arial" w:cs="Arial"/>
        </w:rPr>
        <w:t>Из Википедии:</w:t>
      </w:r>
    </w:p>
    <w:p w14:paraId="59AE93DA" w14:textId="5BDB7BD7" w:rsidR="009577B8" w:rsidRPr="006B17C3" w:rsidRDefault="009577B8" w:rsidP="009577B8">
      <w:pPr>
        <w:spacing w:after="0" w:line="240" w:lineRule="auto"/>
        <w:ind w:firstLine="709"/>
        <w:rPr>
          <w:rFonts w:ascii="Arial" w:hAnsi="Arial" w:cs="Arial"/>
          <w:i/>
          <w:iCs/>
        </w:rPr>
      </w:pPr>
      <w:r w:rsidRPr="006B17C3">
        <w:rPr>
          <w:rFonts w:ascii="Arial" w:hAnsi="Arial" w:cs="Arial"/>
          <w:i/>
          <w:iCs/>
        </w:rPr>
        <w:t>"В месте слияния рек Олонки и Мегреги... в сентябре 1649 года по указу царя Алексея Михайловича... была построена «порубежная крепость» Олонец</w:t>
      </w:r>
      <w:r w:rsidR="006B17C3" w:rsidRPr="006B17C3">
        <w:rPr>
          <w:rFonts w:ascii="Arial" w:hAnsi="Arial" w:cs="Arial"/>
          <w:i/>
          <w:iCs/>
        </w:rPr>
        <w:t xml:space="preserve">… </w:t>
      </w:r>
      <w:r w:rsidRPr="006B17C3">
        <w:rPr>
          <w:rFonts w:ascii="Arial" w:hAnsi="Arial" w:cs="Arial"/>
          <w:i/>
          <w:iCs/>
        </w:rPr>
        <w:t>Сам город становится местопребыванием олонецкого воеводы... сюда были переселены ... состоятельные крестьяне, занимавшиеся торговлей и промыслами, в том числе железоделательным.</w:t>
      </w:r>
    </w:p>
    <w:p w14:paraId="196AFA46" w14:textId="28D28666" w:rsidR="009577B8" w:rsidRPr="006B17C3" w:rsidRDefault="009577B8" w:rsidP="009577B8">
      <w:pPr>
        <w:spacing w:after="0" w:line="240" w:lineRule="auto"/>
        <w:ind w:firstLine="709"/>
        <w:rPr>
          <w:rFonts w:ascii="Arial" w:hAnsi="Arial" w:cs="Arial"/>
          <w:i/>
          <w:iCs/>
        </w:rPr>
      </w:pPr>
      <w:r w:rsidRPr="006B17C3">
        <w:rPr>
          <w:rFonts w:ascii="Arial" w:hAnsi="Arial" w:cs="Arial"/>
          <w:i/>
          <w:iCs/>
        </w:rPr>
        <w:t>В 1670-х годах ... Олонец превратился в единый торговый, военный и административный центр Карелии. К началу 1702 года к северу от Олонца уже были железоделательные заводы, что видно из указа Петра I сыну А. Бутенанта ...: «На Олонецких железных заводах... вылить тотчас 100 пушек железных и чугунных... да по 1000 ядер ко всякой пушке, и ... поставить в Новгород не позже марта 1702 года.</w:t>
      </w:r>
      <w:r w:rsidR="009E234E">
        <w:rPr>
          <w:rFonts w:ascii="Arial" w:hAnsi="Arial" w:cs="Arial"/>
          <w:i/>
          <w:iCs/>
        </w:rPr>
        <w:t>»</w:t>
      </w:r>
      <w:r w:rsidR="00E77824">
        <w:rPr>
          <w:rFonts w:ascii="Arial" w:hAnsi="Arial" w:cs="Arial"/>
          <w:i/>
          <w:iCs/>
          <w:vertAlign w:val="superscript"/>
        </w:rPr>
        <w:t>64</w:t>
      </w:r>
    </w:p>
    <w:p w14:paraId="38100E5F" w14:textId="0C0DDF15"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Как видим Олонец по тем временам крупный город, связанный с металлургией и пушечным делом, что отражено в его гербе. С другой стороны, в самом названии "Наблус" с перестановкой букв видно слово "булатный", т.е. железный. А это позволяло при изобретенном </w:t>
      </w:r>
      <w:r w:rsidR="005E73FA">
        <w:rPr>
          <w:rFonts w:ascii="Arial" w:hAnsi="Arial" w:cs="Arial"/>
        </w:rPr>
        <w:t>Прометеем</w:t>
      </w:r>
      <w:r w:rsidRPr="009577B8">
        <w:rPr>
          <w:rFonts w:ascii="Arial" w:hAnsi="Arial" w:cs="Arial"/>
        </w:rPr>
        <w:t xml:space="preserve"> порохе добиваться победы с превосходящими силами противника.</w:t>
      </w:r>
    </w:p>
    <w:p w14:paraId="58B977BA" w14:textId="13E3FD23" w:rsidR="005A508F" w:rsidRDefault="009577B8" w:rsidP="009577B8">
      <w:pPr>
        <w:spacing w:after="0" w:line="240" w:lineRule="auto"/>
        <w:ind w:firstLine="709"/>
        <w:rPr>
          <w:rFonts w:ascii="Arial" w:hAnsi="Arial" w:cs="Arial"/>
        </w:rPr>
      </w:pPr>
      <w:r w:rsidRPr="009577B8">
        <w:rPr>
          <w:rFonts w:ascii="Arial" w:hAnsi="Arial" w:cs="Arial"/>
        </w:rPr>
        <w:lastRenderedPageBreak/>
        <w:t xml:space="preserve">В библии это отражено в поражении Давидом "пращой" великана Голиафа, что наводит на мысли о порохе. </w:t>
      </w:r>
      <w:r w:rsidR="00AE21CB">
        <w:rPr>
          <w:rFonts w:ascii="Arial" w:hAnsi="Arial" w:cs="Arial"/>
        </w:rPr>
        <w:t>Медное дело Олонца отражено в одно</w:t>
      </w:r>
      <w:r w:rsidR="00A70630">
        <w:rPr>
          <w:rFonts w:ascii="Arial" w:hAnsi="Arial" w:cs="Arial"/>
        </w:rPr>
        <w:t>й</w:t>
      </w:r>
      <w:r w:rsidR="00AE21CB">
        <w:rPr>
          <w:rFonts w:ascii="Arial" w:hAnsi="Arial" w:cs="Arial"/>
        </w:rPr>
        <w:t xml:space="preserve"> из его </w:t>
      </w:r>
      <w:r w:rsidR="00A70630">
        <w:rPr>
          <w:rFonts w:ascii="Arial" w:hAnsi="Arial" w:cs="Arial"/>
        </w:rPr>
        <w:t>вариаций</w:t>
      </w:r>
      <w:r w:rsidR="00AE21CB">
        <w:rPr>
          <w:rFonts w:ascii="Arial" w:hAnsi="Arial" w:cs="Arial"/>
        </w:rPr>
        <w:t xml:space="preserve"> – «Колывань», что на слуху о колыванских медных монетах Сибири в ТИ 1765-82 гг. Отсюда, кстати, одно из прозвищ Прометея – св. Дмитрий Солунский.</w:t>
      </w:r>
    </w:p>
    <w:p w14:paraId="51E9DDA2" w14:textId="6AD9DDFC" w:rsidR="00FC2C8D" w:rsidRDefault="00644FD7" w:rsidP="009577B8">
      <w:pPr>
        <w:spacing w:after="0" w:line="240" w:lineRule="auto"/>
        <w:ind w:firstLine="709"/>
        <w:rPr>
          <w:rFonts w:ascii="Arial" w:hAnsi="Arial" w:cs="Arial"/>
        </w:rPr>
      </w:pPr>
      <w:r>
        <w:rPr>
          <w:rFonts w:ascii="Arial" w:hAnsi="Arial" w:cs="Arial"/>
        </w:rPr>
        <w:t>Заметим, что л</w:t>
      </w:r>
      <w:r w:rsidR="005A508F">
        <w:rPr>
          <w:rFonts w:ascii="Arial" w:hAnsi="Arial" w:cs="Arial"/>
        </w:rPr>
        <w:t xml:space="preserve">итье серебра </w:t>
      </w:r>
      <w:r w:rsidR="00824DAD">
        <w:rPr>
          <w:rFonts w:ascii="Arial" w:hAnsi="Arial" w:cs="Arial"/>
        </w:rPr>
        <w:t>на Русском севере</w:t>
      </w:r>
      <w:r w:rsidR="005A508F">
        <w:rPr>
          <w:rFonts w:ascii="Arial" w:hAnsi="Arial" w:cs="Arial"/>
        </w:rPr>
        <w:t xml:space="preserve"> спрятано за сереброплавильным заводом в Нерчинске, что прозывался «Аргунским» со дня открытия в 1704 г. по лунному календарю, от якобы латинского «Аргентум»</w:t>
      </w:r>
      <w:r w:rsidR="00EC2D85">
        <w:rPr>
          <w:rFonts w:ascii="Arial" w:hAnsi="Arial" w:cs="Arial"/>
        </w:rPr>
        <w:t>, по- русски «</w:t>
      </w:r>
      <w:r w:rsidR="005A508F">
        <w:rPr>
          <w:rFonts w:ascii="Arial" w:hAnsi="Arial" w:cs="Arial"/>
        </w:rPr>
        <w:t>серебро</w:t>
      </w:r>
      <w:r w:rsidR="00EC2D85">
        <w:rPr>
          <w:rFonts w:ascii="Arial" w:hAnsi="Arial" w:cs="Arial"/>
        </w:rPr>
        <w:t>»</w:t>
      </w:r>
      <w:r w:rsidR="005A508F">
        <w:rPr>
          <w:rFonts w:ascii="Arial" w:hAnsi="Arial" w:cs="Arial"/>
        </w:rPr>
        <w:t>. Как будет показано ниже, Восточную Сибирь начали осваивать только спустя 15 солнечных лет в 1879 г.</w:t>
      </w:r>
      <w:r w:rsidR="00212B96">
        <w:rPr>
          <w:rFonts w:ascii="Arial" w:hAnsi="Arial" w:cs="Arial"/>
        </w:rPr>
        <w:t xml:space="preserve">, поэтому и название </w:t>
      </w:r>
      <w:r w:rsidR="00EC2D85">
        <w:rPr>
          <w:rFonts w:ascii="Arial" w:hAnsi="Arial" w:cs="Arial"/>
        </w:rPr>
        <w:t xml:space="preserve">«Нерчинск» </w:t>
      </w:r>
      <w:r w:rsidR="00212B96">
        <w:rPr>
          <w:rFonts w:ascii="Arial" w:hAnsi="Arial" w:cs="Arial"/>
        </w:rPr>
        <w:t>там появилось значительно позднее.</w:t>
      </w:r>
      <w:r w:rsidR="005A508F">
        <w:rPr>
          <w:rFonts w:ascii="Arial" w:hAnsi="Arial" w:cs="Arial"/>
        </w:rPr>
        <w:t xml:space="preserve"> </w:t>
      </w:r>
    </w:p>
    <w:p w14:paraId="5B041C2A" w14:textId="54BFC85C" w:rsidR="009577B8" w:rsidRPr="009577B8" w:rsidRDefault="005A508F" w:rsidP="009577B8">
      <w:pPr>
        <w:spacing w:after="0" w:line="240" w:lineRule="auto"/>
        <w:ind w:firstLine="709"/>
        <w:rPr>
          <w:rFonts w:ascii="Arial" w:hAnsi="Arial" w:cs="Arial"/>
        </w:rPr>
      </w:pPr>
      <w:r>
        <w:rPr>
          <w:rFonts w:ascii="Arial" w:hAnsi="Arial" w:cs="Arial"/>
        </w:rPr>
        <w:t xml:space="preserve">Имя </w:t>
      </w:r>
      <w:r w:rsidR="00A36F0F">
        <w:rPr>
          <w:rFonts w:ascii="Arial" w:hAnsi="Arial" w:cs="Arial"/>
        </w:rPr>
        <w:t>о. Валаам</w:t>
      </w:r>
      <w:r>
        <w:rPr>
          <w:rFonts w:ascii="Arial" w:hAnsi="Arial" w:cs="Arial"/>
        </w:rPr>
        <w:t>, связанного с серебром, спустя несколько лет будет перенесено в сербский «</w:t>
      </w:r>
      <w:r w:rsidR="00792D1C">
        <w:rPr>
          <w:rFonts w:ascii="Arial" w:hAnsi="Arial" w:cs="Arial"/>
        </w:rPr>
        <w:t>Сребреница</w:t>
      </w:r>
      <w:r>
        <w:rPr>
          <w:rFonts w:ascii="Arial" w:hAnsi="Arial" w:cs="Arial"/>
        </w:rPr>
        <w:t>» и французский «Страсбург»</w:t>
      </w:r>
      <w:r w:rsidR="00FC2C8D">
        <w:rPr>
          <w:rFonts w:ascii="Arial" w:hAnsi="Arial" w:cs="Arial"/>
        </w:rPr>
        <w:t xml:space="preserve"> (</w:t>
      </w:r>
      <w:r w:rsidR="00FC2C8D" w:rsidRPr="00FC2C8D">
        <w:rPr>
          <w:rFonts w:ascii="Arial" w:hAnsi="Arial" w:cs="Arial"/>
        </w:rPr>
        <w:t>Аргенторат</w:t>
      </w:r>
      <w:r w:rsidR="00FC2C8D">
        <w:rPr>
          <w:rFonts w:ascii="Arial" w:hAnsi="Arial" w:cs="Arial"/>
        </w:rPr>
        <w:t>)</w:t>
      </w:r>
      <w:r>
        <w:rPr>
          <w:rFonts w:ascii="Arial" w:hAnsi="Arial" w:cs="Arial"/>
        </w:rPr>
        <w:t>.</w:t>
      </w:r>
      <w:r w:rsidR="00ED02AA">
        <w:rPr>
          <w:rFonts w:ascii="Arial" w:hAnsi="Arial" w:cs="Arial"/>
        </w:rPr>
        <w:t xml:space="preserve"> В самом названии «Нерчинск» проглядывается русский «Нарок» или при обратном арабском прочтении «Коран».</w:t>
      </w:r>
      <w:r w:rsidR="004316B5">
        <w:rPr>
          <w:rFonts w:ascii="Arial" w:hAnsi="Arial" w:cs="Arial"/>
        </w:rPr>
        <w:t xml:space="preserve"> Из той же серии </w:t>
      </w:r>
      <w:r w:rsidR="003C798A">
        <w:rPr>
          <w:rFonts w:ascii="Arial" w:hAnsi="Arial" w:cs="Arial"/>
        </w:rPr>
        <w:t xml:space="preserve">с библейским именем </w:t>
      </w:r>
      <w:r w:rsidR="004316B5">
        <w:rPr>
          <w:rFonts w:ascii="Arial" w:hAnsi="Arial" w:cs="Arial"/>
        </w:rPr>
        <w:t xml:space="preserve">«Архангельск», который, спустя много лет «перебрался» </w:t>
      </w:r>
      <w:r w:rsidR="00EA38AF">
        <w:rPr>
          <w:rFonts w:ascii="Arial" w:hAnsi="Arial" w:cs="Arial"/>
        </w:rPr>
        <w:t>в устье Северной Двины</w:t>
      </w:r>
      <w:r w:rsidR="004316B5">
        <w:rPr>
          <w:rFonts w:ascii="Arial" w:hAnsi="Arial" w:cs="Arial"/>
        </w:rPr>
        <w:t>.</w:t>
      </w:r>
      <w:r w:rsidR="00ED02AA">
        <w:rPr>
          <w:rFonts w:ascii="Arial" w:hAnsi="Arial" w:cs="Arial"/>
        </w:rPr>
        <w:t xml:space="preserve"> </w:t>
      </w:r>
      <w:r w:rsidR="009577B8" w:rsidRPr="009577B8">
        <w:rPr>
          <w:rFonts w:ascii="Arial" w:hAnsi="Arial" w:cs="Arial"/>
        </w:rPr>
        <w:t xml:space="preserve">А </w:t>
      </w:r>
      <w:r w:rsidR="00ED02AA">
        <w:rPr>
          <w:rFonts w:ascii="Arial" w:hAnsi="Arial" w:cs="Arial"/>
        </w:rPr>
        <w:t xml:space="preserve">описание </w:t>
      </w:r>
      <w:r w:rsidR="009577B8" w:rsidRPr="009577B8">
        <w:rPr>
          <w:rFonts w:ascii="Arial" w:hAnsi="Arial" w:cs="Arial"/>
        </w:rPr>
        <w:t>развити</w:t>
      </w:r>
      <w:r w:rsidR="00ED02AA">
        <w:rPr>
          <w:rFonts w:ascii="Arial" w:hAnsi="Arial" w:cs="Arial"/>
        </w:rPr>
        <w:t>я</w:t>
      </w:r>
      <w:r w:rsidR="009577B8" w:rsidRPr="009577B8">
        <w:rPr>
          <w:rFonts w:ascii="Arial" w:hAnsi="Arial" w:cs="Arial"/>
        </w:rPr>
        <w:t xml:space="preserve"> железного дела на Руси находим у арабиста Вашкевича:</w:t>
      </w:r>
    </w:p>
    <w:p w14:paraId="47B9664D" w14:textId="22E8BFF4" w:rsidR="009577B8" w:rsidRPr="0017540B" w:rsidRDefault="00016412" w:rsidP="009577B8">
      <w:pPr>
        <w:spacing w:after="0" w:line="240" w:lineRule="auto"/>
        <w:ind w:firstLine="709"/>
        <w:rPr>
          <w:rFonts w:ascii="Arial" w:hAnsi="Arial" w:cs="Arial"/>
          <w:i/>
          <w:iCs/>
        </w:rPr>
      </w:pPr>
      <w:r>
        <w:rPr>
          <w:rFonts w:ascii="Arial" w:hAnsi="Arial" w:cs="Arial"/>
          <w:i/>
          <w:iCs/>
        </w:rPr>
        <w:t>«</w:t>
      </w:r>
      <w:r w:rsidR="009577B8" w:rsidRPr="0017540B">
        <w:rPr>
          <w:rFonts w:ascii="Arial" w:hAnsi="Arial" w:cs="Arial"/>
          <w:i/>
          <w:iCs/>
        </w:rPr>
        <w:t>Другое арабское название железа – фу:ля:з. Оно того же корня, что и греческое плазма, и русское плавить… Мы теперь знаем, что первый регион протоцивилизации носил красную цветовую маркировку. Он должен быть приписанным к красному дню календаря – воскресенью, по-арабски ах</w:t>
      </w:r>
      <w:r w:rsidR="00F35D4C">
        <w:rPr>
          <w:rFonts w:ascii="Arial" w:hAnsi="Arial" w:cs="Arial"/>
          <w:i/>
          <w:iCs/>
        </w:rPr>
        <w:t>:</w:t>
      </w:r>
      <w:r w:rsidR="009577B8" w:rsidRPr="0017540B">
        <w:rPr>
          <w:rFonts w:ascii="Arial" w:hAnsi="Arial" w:cs="Arial"/>
          <w:i/>
          <w:iCs/>
        </w:rPr>
        <w:t>ад, следовательно, к Рыбам, по-гречески ихтос, за которым скрывается арабское их</w:t>
      </w:r>
      <w:r w:rsidR="00F35D4C">
        <w:rPr>
          <w:rFonts w:ascii="Arial" w:hAnsi="Arial" w:cs="Arial"/>
          <w:i/>
          <w:iCs/>
        </w:rPr>
        <w:t>:</w:t>
      </w:r>
      <w:r w:rsidR="009577B8" w:rsidRPr="0017540B">
        <w:rPr>
          <w:rFonts w:ascii="Arial" w:hAnsi="Arial" w:cs="Arial"/>
          <w:i/>
          <w:iCs/>
        </w:rPr>
        <w:t xml:space="preserve">да: </w:t>
      </w:r>
      <w:r>
        <w:rPr>
          <w:rFonts w:ascii="Arial" w:hAnsi="Arial" w:cs="Arial"/>
          <w:i/>
          <w:iCs/>
        </w:rPr>
        <w:t>«</w:t>
      </w:r>
      <w:r w:rsidR="009577B8" w:rsidRPr="0017540B">
        <w:rPr>
          <w:rFonts w:ascii="Arial" w:hAnsi="Arial" w:cs="Arial"/>
          <w:i/>
          <w:iCs/>
        </w:rPr>
        <w:t>единица</w:t>
      </w:r>
      <w:r>
        <w:rPr>
          <w:rFonts w:ascii="Arial" w:hAnsi="Arial" w:cs="Arial"/>
          <w:i/>
          <w:iCs/>
        </w:rPr>
        <w:t>»</w:t>
      </w:r>
      <w:r w:rsidR="009577B8" w:rsidRPr="0017540B">
        <w:rPr>
          <w:rFonts w:ascii="Arial" w:hAnsi="Arial" w:cs="Arial"/>
          <w:i/>
          <w:iCs/>
        </w:rPr>
        <w:t>.</w:t>
      </w:r>
    </w:p>
    <w:p w14:paraId="2E967928" w14:textId="097AFE9B" w:rsidR="009577B8" w:rsidRPr="0017540B" w:rsidRDefault="009577B8" w:rsidP="009577B8">
      <w:pPr>
        <w:spacing w:after="0" w:line="240" w:lineRule="auto"/>
        <w:ind w:firstLine="709"/>
        <w:rPr>
          <w:rFonts w:ascii="Arial" w:hAnsi="Arial" w:cs="Arial"/>
          <w:i/>
          <w:iCs/>
        </w:rPr>
      </w:pPr>
      <w:r w:rsidRPr="0017540B">
        <w:rPr>
          <w:rFonts w:ascii="Arial" w:hAnsi="Arial" w:cs="Arial"/>
          <w:i/>
          <w:iCs/>
        </w:rPr>
        <w:t>Единица в арабском связана созвучием с понятием железа х</w:t>
      </w:r>
      <w:r w:rsidR="00524EF1">
        <w:rPr>
          <w:rFonts w:ascii="Arial" w:hAnsi="Arial" w:cs="Arial"/>
          <w:i/>
          <w:iCs/>
        </w:rPr>
        <w:t>:</w:t>
      </w:r>
      <w:r w:rsidRPr="0017540B">
        <w:rPr>
          <w:rFonts w:ascii="Arial" w:hAnsi="Arial" w:cs="Arial"/>
          <w:i/>
          <w:iCs/>
        </w:rPr>
        <w:t>ади:д. Другое арабское название железа – фу:ля:з. Оно того же корня, что и греческое плазма, и русское плавить. Смотрите, МЫ еще не знаем, где расположен был регион, и кто его населял, а уже так уверенно перечисляем его признаки ... Это были металлурги-плавильщики, поклонявшиеся Солнцу...</w:t>
      </w:r>
    </w:p>
    <w:p w14:paraId="5DB2BD8F" w14:textId="77777777" w:rsidR="009577B8" w:rsidRPr="0017540B" w:rsidRDefault="009577B8" w:rsidP="009577B8">
      <w:pPr>
        <w:spacing w:after="0" w:line="240" w:lineRule="auto"/>
        <w:ind w:firstLine="709"/>
        <w:rPr>
          <w:rFonts w:ascii="Arial" w:hAnsi="Arial" w:cs="Arial"/>
          <w:i/>
          <w:iCs/>
        </w:rPr>
      </w:pPr>
      <w:r w:rsidRPr="0017540B">
        <w:rPr>
          <w:rFonts w:ascii="Arial" w:hAnsi="Arial" w:cs="Arial"/>
          <w:i/>
          <w:iCs/>
        </w:rPr>
        <w:t>В настоящее время этот регион занят странами Сирией, Иорданией, Израилем, а в недавнюю пору еще и Палестиной, а еще раньше и Финикией. Последняя превратилась в название одного из районов современной арабской Сирии.</w:t>
      </w:r>
    </w:p>
    <w:p w14:paraId="2D1F0279" w14:textId="7093512E" w:rsidR="009577B8" w:rsidRPr="0017540B" w:rsidRDefault="009577B8" w:rsidP="009577B8">
      <w:pPr>
        <w:spacing w:after="0" w:line="240" w:lineRule="auto"/>
        <w:ind w:firstLine="709"/>
        <w:rPr>
          <w:rFonts w:ascii="Arial" w:hAnsi="Arial" w:cs="Arial"/>
          <w:i/>
          <w:iCs/>
        </w:rPr>
      </w:pPr>
      <w:r w:rsidRPr="0017540B">
        <w:rPr>
          <w:rFonts w:ascii="Arial" w:hAnsi="Arial" w:cs="Arial"/>
          <w:i/>
          <w:iCs/>
        </w:rPr>
        <w:t xml:space="preserve">Сразу же обнаруживаем, что «финикийский» по-гречески означает </w:t>
      </w:r>
      <w:r w:rsidR="00016412">
        <w:rPr>
          <w:rFonts w:ascii="Arial" w:hAnsi="Arial" w:cs="Arial"/>
          <w:i/>
          <w:iCs/>
        </w:rPr>
        <w:t>«</w:t>
      </w:r>
      <w:r w:rsidRPr="0017540B">
        <w:rPr>
          <w:rFonts w:ascii="Arial" w:hAnsi="Arial" w:cs="Arial"/>
          <w:i/>
          <w:iCs/>
        </w:rPr>
        <w:t>пурпурный</w:t>
      </w:r>
      <w:r w:rsidR="00016412">
        <w:rPr>
          <w:rFonts w:ascii="Arial" w:hAnsi="Arial" w:cs="Arial"/>
          <w:i/>
          <w:iCs/>
        </w:rPr>
        <w:t>»</w:t>
      </w:r>
      <w:r w:rsidRPr="0017540B">
        <w:rPr>
          <w:rFonts w:ascii="Arial" w:hAnsi="Arial" w:cs="Arial"/>
          <w:i/>
          <w:iCs/>
        </w:rPr>
        <w:t>. Финикийские войны в Риме называли пуническими, словом того же корня, что русское пунцовый. Цвет, как всегда в таких случаях, вторичное значение слова...</w:t>
      </w:r>
    </w:p>
    <w:p w14:paraId="19AEA889" w14:textId="6EC18FDC" w:rsidR="009577B8" w:rsidRPr="0017540B" w:rsidRDefault="009577B8" w:rsidP="009577B8">
      <w:pPr>
        <w:spacing w:after="0" w:line="240" w:lineRule="auto"/>
        <w:ind w:firstLine="709"/>
        <w:rPr>
          <w:rFonts w:ascii="Arial" w:hAnsi="Arial" w:cs="Arial"/>
          <w:i/>
          <w:iCs/>
        </w:rPr>
      </w:pPr>
      <w:r w:rsidRPr="0017540B">
        <w:rPr>
          <w:rFonts w:ascii="Arial" w:hAnsi="Arial" w:cs="Arial"/>
          <w:i/>
          <w:iCs/>
        </w:rPr>
        <w:t xml:space="preserve">Чтобы понять причину наименования Финикии, надо прочитать слово по-арабски, то есть справа налево. Тогда получим корень КНФ, значение которого </w:t>
      </w:r>
      <w:r w:rsidR="00587709">
        <w:rPr>
          <w:rFonts w:ascii="Arial" w:hAnsi="Arial" w:cs="Arial"/>
          <w:i/>
          <w:iCs/>
        </w:rPr>
        <w:t>«</w:t>
      </w:r>
      <w:r w:rsidRPr="0017540B">
        <w:rPr>
          <w:rFonts w:ascii="Arial" w:hAnsi="Arial" w:cs="Arial"/>
          <w:i/>
          <w:iCs/>
        </w:rPr>
        <w:t>защищать, охранять</w:t>
      </w:r>
      <w:r w:rsidR="00587709">
        <w:rPr>
          <w:rFonts w:ascii="Arial" w:hAnsi="Arial" w:cs="Arial"/>
          <w:i/>
          <w:iCs/>
        </w:rPr>
        <w:t>»</w:t>
      </w:r>
      <w:r w:rsidRPr="0017540B">
        <w:rPr>
          <w:rFonts w:ascii="Arial" w:hAnsi="Arial" w:cs="Arial"/>
          <w:i/>
          <w:iCs/>
        </w:rPr>
        <w:t>. Вот это название как раз и означает одну из функций военно-промышленного комплекса (ВПК)…</w:t>
      </w:r>
    </w:p>
    <w:p w14:paraId="5C845BAC" w14:textId="77777777" w:rsidR="009577B8" w:rsidRPr="0017540B" w:rsidRDefault="009577B8" w:rsidP="009577B8">
      <w:pPr>
        <w:spacing w:after="0" w:line="240" w:lineRule="auto"/>
        <w:ind w:firstLine="709"/>
        <w:rPr>
          <w:rFonts w:ascii="Arial" w:hAnsi="Arial" w:cs="Arial"/>
          <w:i/>
          <w:iCs/>
        </w:rPr>
      </w:pPr>
      <w:r w:rsidRPr="0017540B">
        <w:rPr>
          <w:rFonts w:ascii="Arial" w:hAnsi="Arial" w:cs="Arial"/>
          <w:i/>
          <w:iCs/>
        </w:rPr>
        <w:t>Земля Палестины в Священном Писании называется также Ханааном, в арабской графике пишется через К: КНЪАН. По свидетельству арабского историка Ахмада Сусы этим словом жители региона называют красную краску. Еще он говорит о развитости древней металлургии в Ханаане.</w:t>
      </w:r>
    </w:p>
    <w:p w14:paraId="5CBDAF66" w14:textId="33DD99AD" w:rsidR="009577B8" w:rsidRPr="0017540B" w:rsidRDefault="009577B8" w:rsidP="009577B8">
      <w:pPr>
        <w:spacing w:after="0" w:line="240" w:lineRule="auto"/>
        <w:ind w:firstLine="709"/>
        <w:rPr>
          <w:rFonts w:ascii="Arial" w:hAnsi="Arial" w:cs="Arial"/>
          <w:i/>
          <w:iCs/>
        </w:rPr>
      </w:pPr>
      <w:r w:rsidRPr="0017540B">
        <w:rPr>
          <w:rFonts w:ascii="Arial" w:hAnsi="Arial" w:cs="Arial"/>
          <w:i/>
          <w:iCs/>
        </w:rPr>
        <w:t xml:space="preserve">С Палестиной разобраться еще проще, чем с Финикией и Ханааном. Тина по-арабски означает </w:t>
      </w:r>
      <w:r w:rsidR="00587709">
        <w:rPr>
          <w:rFonts w:ascii="Arial" w:hAnsi="Arial" w:cs="Arial"/>
          <w:i/>
          <w:iCs/>
        </w:rPr>
        <w:t>«</w:t>
      </w:r>
      <w:r w:rsidRPr="0017540B">
        <w:rPr>
          <w:rFonts w:ascii="Arial" w:hAnsi="Arial" w:cs="Arial"/>
          <w:i/>
          <w:iCs/>
        </w:rPr>
        <w:t>земля</w:t>
      </w:r>
      <w:r w:rsidR="00587709">
        <w:rPr>
          <w:rFonts w:ascii="Arial" w:hAnsi="Arial" w:cs="Arial"/>
          <w:i/>
          <w:iCs/>
        </w:rPr>
        <w:t>»</w:t>
      </w:r>
      <w:r w:rsidRPr="0017540B">
        <w:rPr>
          <w:rFonts w:ascii="Arial" w:hAnsi="Arial" w:cs="Arial"/>
          <w:i/>
          <w:iCs/>
        </w:rPr>
        <w:t xml:space="preserve">. В разных формах, то </w:t>
      </w:r>
      <w:r w:rsidR="00587709">
        <w:rPr>
          <w:rFonts w:ascii="Arial" w:hAnsi="Arial" w:cs="Arial"/>
          <w:i/>
          <w:iCs/>
        </w:rPr>
        <w:t>«</w:t>
      </w:r>
      <w:r w:rsidRPr="0017540B">
        <w:rPr>
          <w:rFonts w:ascii="Arial" w:hAnsi="Arial" w:cs="Arial"/>
          <w:i/>
          <w:iCs/>
        </w:rPr>
        <w:t>тания</w:t>
      </w:r>
      <w:r w:rsidR="00587709">
        <w:rPr>
          <w:rFonts w:ascii="Arial" w:hAnsi="Arial" w:cs="Arial"/>
          <w:i/>
          <w:iCs/>
        </w:rPr>
        <w:t>»</w:t>
      </w:r>
      <w:r w:rsidRPr="0017540B">
        <w:rPr>
          <w:rFonts w:ascii="Arial" w:hAnsi="Arial" w:cs="Arial"/>
          <w:i/>
          <w:iCs/>
        </w:rPr>
        <w:t xml:space="preserve">, то в сокращенной форме </w:t>
      </w:r>
      <w:r w:rsidR="00587709">
        <w:rPr>
          <w:rFonts w:ascii="Arial" w:hAnsi="Arial" w:cs="Arial"/>
          <w:i/>
          <w:iCs/>
        </w:rPr>
        <w:t>«</w:t>
      </w:r>
      <w:r w:rsidRPr="0017540B">
        <w:rPr>
          <w:rFonts w:ascii="Arial" w:hAnsi="Arial" w:cs="Arial"/>
          <w:i/>
          <w:iCs/>
        </w:rPr>
        <w:t>та</w:t>
      </w:r>
      <w:r w:rsidR="00587709">
        <w:rPr>
          <w:rFonts w:ascii="Arial" w:hAnsi="Arial" w:cs="Arial"/>
          <w:i/>
          <w:iCs/>
        </w:rPr>
        <w:t>»</w:t>
      </w:r>
      <w:r w:rsidRPr="0017540B">
        <w:rPr>
          <w:rFonts w:ascii="Arial" w:hAnsi="Arial" w:cs="Arial"/>
          <w:i/>
          <w:iCs/>
        </w:rPr>
        <w:t>, это слово присутствует в названиях многих стран: Мавритания, Британия, Индус-тан. Ну а часть Палес- (по-арабски Фалас) мы уже знаем.</w:t>
      </w:r>
    </w:p>
    <w:p w14:paraId="73FEB4B1" w14:textId="1785C859" w:rsidR="009577B8" w:rsidRPr="009577B8" w:rsidRDefault="009577B8" w:rsidP="009577B8">
      <w:pPr>
        <w:spacing w:after="0" w:line="240" w:lineRule="auto"/>
        <w:ind w:firstLine="709"/>
        <w:rPr>
          <w:rFonts w:ascii="Arial" w:hAnsi="Arial" w:cs="Arial"/>
        </w:rPr>
      </w:pPr>
      <w:r w:rsidRPr="0017540B">
        <w:rPr>
          <w:rFonts w:ascii="Arial" w:hAnsi="Arial" w:cs="Arial"/>
          <w:i/>
          <w:iCs/>
        </w:rPr>
        <w:t xml:space="preserve">Она – ближайший родственник и греческому слову плазма, и арабскому фуляз </w:t>
      </w:r>
      <w:r w:rsidR="00587709">
        <w:rPr>
          <w:rFonts w:ascii="Arial" w:hAnsi="Arial" w:cs="Arial"/>
          <w:i/>
          <w:iCs/>
        </w:rPr>
        <w:t>«</w:t>
      </w:r>
      <w:r w:rsidRPr="0017540B">
        <w:rPr>
          <w:rFonts w:ascii="Arial" w:hAnsi="Arial" w:cs="Arial"/>
          <w:i/>
          <w:iCs/>
        </w:rPr>
        <w:t>железо</w:t>
      </w:r>
      <w:r w:rsidR="00587709">
        <w:rPr>
          <w:rFonts w:ascii="Arial" w:hAnsi="Arial" w:cs="Arial"/>
          <w:i/>
          <w:iCs/>
        </w:rPr>
        <w:t>»</w:t>
      </w:r>
      <w:r w:rsidRPr="0017540B">
        <w:rPr>
          <w:rFonts w:ascii="Arial" w:hAnsi="Arial" w:cs="Arial"/>
          <w:i/>
          <w:iCs/>
        </w:rPr>
        <w:t xml:space="preserve">. А </w:t>
      </w:r>
      <w:r w:rsidR="00045852" w:rsidRPr="0017540B">
        <w:rPr>
          <w:rFonts w:ascii="Arial" w:hAnsi="Arial" w:cs="Arial"/>
          <w:i/>
          <w:iCs/>
        </w:rPr>
        <w:t>что,</w:t>
      </w:r>
      <w:r w:rsidRPr="0017540B">
        <w:rPr>
          <w:rFonts w:ascii="Arial" w:hAnsi="Arial" w:cs="Arial"/>
          <w:i/>
          <w:iCs/>
        </w:rPr>
        <w:t xml:space="preserve"> если и это слово прочитать по-арабски, наоборот? Получим слово салаф. Что оно значит? В арабском оно имеет два значения. Одно – </w:t>
      </w:r>
      <w:r w:rsidR="00587709">
        <w:rPr>
          <w:rFonts w:ascii="Arial" w:hAnsi="Arial" w:cs="Arial"/>
          <w:i/>
          <w:iCs/>
        </w:rPr>
        <w:t>«</w:t>
      </w:r>
      <w:r w:rsidRPr="0017540B">
        <w:rPr>
          <w:rFonts w:ascii="Arial" w:hAnsi="Arial" w:cs="Arial"/>
          <w:i/>
          <w:iCs/>
        </w:rPr>
        <w:t>предшественники, предки</w:t>
      </w:r>
      <w:r w:rsidR="00587709">
        <w:rPr>
          <w:rFonts w:ascii="Arial" w:hAnsi="Arial" w:cs="Arial"/>
          <w:i/>
          <w:iCs/>
        </w:rPr>
        <w:t>»</w:t>
      </w:r>
      <w:r w:rsidRPr="0017540B">
        <w:rPr>
          <w:rFonts w:ascii="Arial" w:hAnsi="Arial" w:cs="Arial"/>
          <w:i/>
          <w:iCs/>
        </w:rPr>
        <w:t xml:space="preserve">, а второе – </w:t>
      </w:r>
      <w:r w:rsidR="00587709">
        <w:rPr>
          <w:rFonts w:ascii="Arial" w:hAnsi="Arial" w:cs="Arial"/>
          <w:i/>
          <w:iCs/>
        </w:rPr>
        <w:t>«</w:t>
      </w:r>
      <w:r w:rsidRPr="0017540B">
        <w:rPr>
          <w:rFonts w:ascii="Arial" w:hAnsi="Arial" w:cs="Arial"/>
          <w:i/>
          <w:iCs/>
        </w:rPr>
        <w:t>славяне</w:t>
      </w:r>
      <w:r w:rsidR="00587709">
        <w:rPr>
          <w:rFonts w:ascii="Arial" w:hAnsi="Arial" w:cs="Arial"/>
          <w:i/>
          <w:iCs/>
        </w:rPr>
        <w:t>»</w:t>
      </w:r>
      <w:r w:rsidRPr="0017540B">
        <w:rPr>
          <w:rFonts w:ascii="Arial" w:hAnsi="Arial" w:cs="Arial"/>
          <w:i/>
          <w:iCs/>
        </w:rPr>
        <w:t xml:space="preserve">. Значит, Палестина </w:t>
      </w:r>
      <w:r w:rsidRPr="0017540B">
        <w:rPr>
          <w:rFonts w:ascii="Arial" w:hAnsi="Arial" w:cs="Arial"/>
          <w:i/>
          <w:iCs/>
        </w:rPr>
        <w:lastRenderedPageBreak/>
        <w:t xml:space="preserve">буквально означает </w:t>
      </w:r>
      <w:r w:rsidR="00587709">
        <w:rPr>
          <w:rFonts w:ascii="Arial" w:hAnsi="Arial" w:cs="Arial"/>
          <w:i/>
          <w:iCs/>
        </w:rPr>
        <w:t>«</w:t>
      </w:r>
      <w:r w:rsidRPr="0017540B">
        <w:rPr>
          <w:rFonts w:ascii="Arial" w:hAnsi="Arial" w:cs="Arial"/>
          <w:i/>
          <w:iCs/>
        </w:rPr>
        <w:t>земля славян</w:t>
      </w:r>
      <w:r w:rsidR="00587709">
        <w:rPr>
          <w:rFonts w:ascii="Arial" w:hAnsi="Arial" w:cs="Arial"/>
          <w:i/>
          <w:iCs/>
        </w:rPr>
        <w:t>»</w:t>
      </w:r>
      <w:r w:rsidRPr="0017540B">
        <w:rPr>
          <w:rFonts w:ascii="Arial" w:hAnsi="Arial" w:cs="Arial"/>
          <w:i/>
          <w:iCs/>
        </w:rPr>
        <w:t xml:space="preserve"> или, что то же самое, </w:t>
      </w:r>
      <w:r w:rsidR="00587709">
        <w:rPr>
          <w:rFonts w:ascii="Arial" w:hAnsi="Arial" w:cs="Arial"/>
          <w:i/>
          <w:iCs/>
        </w:rPr>
        <w:t>«</w:t>
      </w:r>
      <w:r w:rsidRPr="0017540B">
        <w:rPr>
          <w:rFonts w:ascii="Arial" w:hAnsi="Arial" w:cs="Arial"/>
          <w:i/>
          <w:iCs/>
        </w:rPr>
        <w:t>земля железных дел мастеров</w:t>
      </w:r>
      <w:r w:rsidR="00587709">
        <w:rPr>
          <w:rFonts w:ascii="Arial" w:hAnsi="Arial" w:cs="Arial"/>
          <w:i/>
          <w:iCs/>
        </w:rPr>
        <w:t>»</w:t>
      </w:r>
      <w:r w:rsidRPr="0017540B">
        <w:rPr>
          <w:rFonts w:ascii="Arial" w:hAnsi="Arial" w:cs="Arial"/>
          <w:i/>
          <w:iCs/>
        </w:rPr>
        <w:t>.</w:t>
      </w:r>
      <w:r w:rsidR="0040211B">
        <w:rPr>
          <w:rFonts w:ascii="Arial" w:hAnsi="Arial" w:cs="Arial"/>
          <w:i/>
          <w:iCs/>
          <w:vertAlign w:val="superscript"/>
        </w:rPr>
        <w:t>6</w:t>
      </w:r>
      <w:r w:rsidR="0017540B" w:rsidRPr="0017540B">
        <w:rPr>
          <w:rFonts w:ascii="Arial" w:hAnsi="Arial" w:cs="Arial"/>
          <w:i/>
          <w:iCs/>
          <w:vertAlign w:val="superscript"/>
        </w:rPr>
        <w:t>5</w:t>
      </w:r>
    </w:p>
    <w:p w14:paraId="0D66E5F0" w14:textId="037CDD64" w:rsidR="009577B8" w:rsidRDefault="009577B8" w:rsidP="009577B8">
      <w:pPr>
        <w:spacing w:after="0" w:line="240" w:lineRule="auto"/>
        <w:ind w:firstLine="709"/>
        <w:rPr>
          <w:rFonts w:ascii="Arial" w:hAnsi="Arial" w:cs="Arial"/>
        </w:rPr>
      </w:pPr>
      <w:r w:rsidRPr="009577B8">
        <w:rPr>
          <w:rFonts w:ascii="Arial" w:hAnsi="Arial" w:cs="Arial"/>
        </w:rPr>
        <w:t xml:space="preserve">В названии </w:t>
      </w:r>
      <w:r w:rsidR="002D0069">
        <w:rPr>
          <w:rFonts w:ascii="Arial" w:hAnsi="Arial" w:cs="Arial"/>
        </w:rPr>
        <w:t>«</w:t>
      </w:r>
      <w:r w:rsidRPr="009577B8">
        <w:rPr>
          <w:rFonts w:ascii="Arial" w:hAnsi="Arial" w:cs="Arial"/>
        </w:rPr>
        <w:t>Палестина</w:t>
      </w:r>
      <w:r w:rsidR="002D0069">
        <w:rPr>
          <w:rFonts w:ascii="Arial" w:hAnsi="Arial" w:cs="Arial"/>
        </w:rPr>
        <w:t>»</w:t>
      </w:r>
      <w:r w:rsidRPr="009577B8">
        <w:rPr>
          <w:rFonts w:ascii="Arial" w:hAnsi="Arial" w:cs="Arial"/>
        </w:rPr>
        <w:t xml:space="preserve"> при замене сочетания букв </w:t>
      </w:r>
      <w:r w:rsidR="002D0069">
        <w:rPr>
          <w:rFonts w:ascii="Arial" w:hAnsi="Arial" w:cs="Arial"/>
        </w:rPr>
        <w:t>«</w:t>
      </w:r>
      <w:r w:rsidRPr="009577B8">
        <w:rPr>
          <w:rFonts w:ascii="Arial" w:hAnsi="Arial" w:cs="Arial"/>
        </w:rPr>
        <w:t>тс</w:t>
      </w:r>
      <w:r w:rsidR="002D0069">
        <w:rPr>
          <w:rFonts w:ascii="Arial" w:hAnsi="Arial" w:cs="Arial"/>
        </w:rPr>
        <w:t>»</w:t>
      </w:r>
      <w:r w:rsidRPr="009577B8">
        <w:rPr>
          <w:rFonts w:ascii="Arial" w:hAnsi="Arial" w:cs="Arial"/>
        </w:rPr>
        <w:t xml:space="preserve"> на </w:t>
      </w:r>
      <w:r w:rsidR="002D0069">
        <w:rPr>
          <w:rFonts w:ascii="Arial" w:hAnsi="Arial" w:cs="Arial"/>
        </w:rPr>
        <w:t>«</w:t>
      </w:r>
      <w:r w:rsidRPr="009577B8">
        <w:rPr>
          <w:rFonts w:ascii="Arial" w:hAnsi="Arial" w:cs="Arial"/>
        </w:rPr>
        <w:t>ц</w:t>
      </w:r>
      <w:r w:rsidR="002D0069">
        <w:rPr>
          <w:rFonts w:ascii="Arial" w:hAnsi="Arial" w:cs="Arial"/>
        </w:rPr>
        <w:t>»</w:t>
      </w:r>
      <w:r w:rsidRPr="009577B8">
        <w:rPr>
          <w:rFonts w:ascii="Arial" w:hAnsi="Arial" w:cs="Arial"/>
        </w:rPr>
        <w:t xml:space="preserve"> проглядывается наименование </w:t>
      </w:r>
      <w:r w:rsidR="002D0069">
        <w:rPr>
          <w:rFonts w:ascii="Arial" w:hAnsi="Arial" w:cs="Arial"/>
        </w:rPr>
        <w:t>«</w:t>
      </w:r>
      <w:r w:rsidRPr="009577B8">
        <w:rPr>
          <w:rFonts w:ascii="Arial" w:hAnsi="Arial" w:cs="Arial"/>
        </w:rPr>
        <w:t>Олонец</w:t>
      </w:r>
      <w:r w:rsidR="002D0069">
        <w:rPr>
          <w:rFonts w:ascii="Arial" w:hAnsi="Arial" w:cs="Arial"/>
        </w:rPr>
        <w:t>»</w:t>
      </w:r>
      <w:r w:rsidRPr="009577B8">
        <w:rPr>
          <w:rFonts w:ascii="Arial" w:hAnsi="Arial" w:cs="Arial"/>
        </w:rPr>
        <w:t xml:space="preserve">, где буква </w:t>
      </w:r>
      <w:r w:rsidR="002D0069">
        <w:rPr>
          <w:rFonts w:ascii="Arial" w:hAnsi="Arial" w:cs="Arial"/>
        </w:rPr>
        <w:t>«</w:t>
      </w:r>
      <w:r w:rsidRPr="009577B8">
        <w:rPr>
          <w:rFonts w:ascii="Arial" w:hAnsi="Arial" w:cs="Arial"/>
        </w:rPr>
        <w:t>о</w:t>
      </w:r>
      <w:r w:rsidR="002D0069">
        <w:rPr>
          <w:rFonts w:ascii="Arial" w:hAnsi="Arial" w:cs="Arial"/>
        </w:rPr>
        <w:t>»</w:t>
      </w:r>
      <w:r w:rsidRPr="009577B8">
        <w:rPr>
          <w:rFonts w:ascii="Arial" w:hAnsi="Arial" w:cs="Arial"/>
        </w:rPr>
        <w:t xml:space="preserve"> часто в диалектах менялась на </w:t>
      </w:r>
      <w:r w:rsidR="002D0069">
        <w:rPr>
          <w:rFonts w:ascii="Arial" w:hAnsi="Arial" w:cs="Arial"/>
        </w:rPr>
        <w:t>«</w:t>
      </w:r>
      <w:r w:rsidRPr="009577B8">
        <w:rPr>
          <w:rFonts w:ascii="Arial" w:hAnsi="Arial" w:cs="Arial"/>
        </w:rPr>
        <w:t>в</w:t>
      </w:r>
      <w:r w:rsidR="002D0069">
        <w:rPr>
          <w:rFonts w:ascii="Arial" w:hAnsi="Arial" w:cs="Arial"/>
        </w:rPr>
        <w:t>»</w:t>
      </w:r>
      <w:r w:rsidRPr="009577B8">
        <w:rPr>
          <w:rFonts w:ascii="Arial" w:hAnsi="Arial" w:cs="Arial"/>
        </w:rPr>
        <w:t xml:space="preserve"> (ср. </w:t>
      </w:r>
      <w:r w:rsidR="002D0069">
        <w:rPr>
          <w:rFonts w:ascii="Arial" w:hAnsi="Arial" w:cs="Arial"/>
        </w:rPr>
        <w:t>«</w:t>
      </w:r>
      <w:r w:rsidRPr="009577B8">
        <w:rPr>
          <w:rFonts w:ascii="Arial" w:hAnsi="Arial" w:cs="Arial"/>
        </w:rPr>
        <w:t>улица</w:t>
      </w:r>
      <w:r w:rsidR="002D0069">
        <w:rPr>
          <w:rFonts w:ascii="Arial" w:hAnsi="Arial" w:cs="Arial"/>
        </w:rPr>
        <w:t>»</w:t>
      </w:r>
      <w:r w:rsidRPr="009577B8">
        <w:rPr>
          <w:rFonts w:ascii="Arial" w:hAnsi="Arial" w:cs="Arial"/>
        </w:rPr>
        <w:t xml:space="preserve"> и </w:t>
      </w:r>
      <w:r w:rsidR="002D0069">
        <w:rPr>
          <w:rFonts w:ascii="Arial" w:hAnsi="Arial" w:cs="Arial"/>
        </w:rPr>
        <w:t>«</w:t>
      </w:r>
      <w:r w:rsidRPr="009577B8">
        <w:rPr>
          <w:rFonts w:ascii="Arial" w:hAnsi="Arial" w:cs="Arial"/>
        </w:rPr>
        <w:t>вулица</w:t>
      </w:r>
      <w:r w:rsidR="002D0069">
        <w:rPr>
          <w:rFonts w:ascii="Arial" w:hAnsi="Arial" w:cs="Arial"/>
        </w:rPr>
        <w:t>»</w:t>
      </w:r>
      <w:r w:rsidRPr="009577B8">
        <w:rPr>
          <w:rFonts w:ascii="Arial" w:hAnsi="Arial" w:cs="Arial"/>
        </w:rPr>
        <w:t xml:space="preserve">). К тому же в арабском нет буквы </w:t>
      </w:r>
      <w:r w:rsidR="002D0069">
        <w:rPr>
          <w:rFonts w:ascii="Arial" w:hAnsi="Arial" w:cs="Arial"/>
        </w:rPr>
        <w:t>«</w:t>
      </w:r>
      <w:r w:rsidRPr="009577B8">
        <w:rPr>
          <w:rFonts w:ascii="Arial" w:hAnsi="Arial" w:cs="Arial"/>
        </w:rPr>
        <w:t>п</w:t>
      </w:r>
      <w:r w:rsidR="002D0069">
        <w:rPr>
          <w:rFonts w:ascii="Arial" w:hAnsi="Arial" w:cs="Arial"/>
        </w:rPr>
        <w:t>»</w:t>
      </w:r>
      <w:r w:rsidRPr="009577B8">
        <w:rPr>
          <w:rFonts w:ascii="Arial" w:hAnsi="Arial" w:cs="Arial"/>
        </w:rPr>
        <w:t xml:space="preserve">, в русском варианте она представлена шипящими </w:t>
      </w:r>
      <w:r w:rsidR="002D0069">
        <w:rPr>
          <w:rFonts w:ascii="Arial" w:hAnsi="Arial" w:cs="Arial"/>
        </w:rPr>
        <w:t>«</w:t>
      </w:r>
      <w:r w:rsidRPr="009577B8">
        <w:rPr>
          <w:rFonts w:ascii="Arial" w:hAnsi="Arial" w:cs="Arial"/>
        </w:rPr>
        <w:t>ф</w:t>
      </w:r>
      <w:r w:rsidR="002D0069">
        <w:rPr>
          <w:rFonts w:ascii="Arial" w:hAnsi="Arial" w:cs="Arial"/>
        </w:rPr>
        <w:t>»</w:t>
      </w:r>
      <w:r w:rsidRPr="009577B8">
        <w:rPr>
          <w:rFonts w:ascii="Arial" w:hAnsi="Arial" w:cs="Arial"/>
        </w:rPr>
        <w:t xml:space="preserve"> или </w:t>
      </w:r>
      <w:r w:rsidR="002D0069">
        <w:rPr>
          <w:rFonts w:ascii="Arial" w:hAnsi="Arial" w:cs="Arial"/>
        </w:rPr>
        <w:t>«</w:t>
      </w:r>
      <w:r w:rsidRPr="009577B8">
        <w:rPr>
          <w:rFonts w:ascii="Arial" w:hAnsi="Arial" w:cs="Arial"/>
        </w:rPr>
        <w:t>х</w:t>
      </w:r>
      <w:r w:rsidR="002D0069">
        <w:rPr>
          <w:rFonts w:ascii="Arial" w:hAnsi="Arial" w:cs="Arial"/>
        </w:rPr>
        <w:t>»</w:t>
      </w:r>
      <w:r w:rsidRPr="009577B8">
        <w:rPr>
          <w:rFonts w:ascii="Arial" w:hAnsi="Arial" w:cs="Arial"/>
        </w:rPr>
        <w:t>.</w:t>
      </w:r>
    </w:p>
    <w:p w14:paraId="6FDEBD28" w14:textId="3E36D6F5" w:rsidR="00C4358F" w:rsidRDefault="00C4358F" w:rsidP="009577B8">
      <w:pPr>
        <w:spacing w:after="0" w:line="240" w:lineRule="auto"/>
        <w:ind w:firstLine="709"/>
        <w:rPr>
          <w:rFonts w:ascii="Arial" w:hAnsi="Arial" w:cs="Arial"/>
        </w:rPr>
      </w:pPr>
      <w:r>
        <w:rPr>
          <w:rFonts w:ascii="Arial" w:hAnsi="Arial" w:cs="Arial"/>
        </w:rPr>
        <w:t>Интересно найти название Олонца, связанно</w:t>
      </w:r>
      <w:r w:rsidR="00D00CA5">
        <w:rPr>
          <w:rFonts w:ascii="Arial" w:hAnsi="Arial" w:cs="Arial"/>
        </w:rPr>
        <w:t>е</w:t>
      </w:r>
      <w:r>
        <w:rPr>
          <w:rFonts w:ascii="Arial" w:hAnsi="Arial" w:cs="Arial"/>
        </w:rPr>
        <w:t xml:space="preserve"> с железом </w:t>
      </w:r>
      <w:r w:rsidR="00D00CA5">
        <w:rPr>
          <w:rFonts w:ascii="Arial" w:hAnsi="Arial" w:cs="Arial"/>
        </w:rPr>
        <w:t>(</w:t>
      </w:r>
      <w:r>
        <w:rPr>
          <w:rFonts w:ascii="Arial" w:hAnsi="Arial" w:cs="Arial"/>
        </w:rPr>
        <w:t>по-арабски «хадид»</w:t>
      </w:r>
      <w:r w:rsidR="00D00CA5">
        <w:rPr>
          <w:rFonts w:ascii="Arial" w:hAnsi="Arial" w:cs="Arial"/>
        </w:rPr>
        <w:t>)</w:t>
      </w:r>
      <w:r>
        <w:rPr>
          <w:rFonts w:ascii="Arial" w:hAnsi="Arial" w:cs="Arial"/>
        </w:rPr>
        <w:t>, в Древнем Египте, куда оно похоже, сбежало после распада Царства. Это место называется Файом (от слова «амфибия») с центром в г. Шейдит</w:t>
      </w:r>
      <w:r w:rsidR="00D00CA5">
        <w:rPr>
          <w:rFonts w:ascii="Arial" w:hAnsi="Arial" w:cs="Arial"/>
        </w:rPr>
        <w:t xml:space="preserve">, почти </w:t>
      </w:r>
      <w:r w:rsidR="00247571">
        <w:rPr>
          <w:rFonts w:ascii="Arial" w:hAnsi="Arial" w:cs="Arial"/>
        </w:rPr>
        <w:t xml:space="preserve">арабское </w:t>
      </w:r>
      <w:r w:rsidR="00D00CA5">
        <w:rPr>
          <w:rFonts w:ascii="Arial" w:hAnsi="Arial" w:cs="Arial"/>
        </w:rPr>
        <w:t>«Хадид»</w:t>
      </w:r>
      <w:r w:rsidR="00247571">
        <w:rPr>
          <w:rFonts w:ascii="Arial" w:hAnsi="Arial" w:cs="Arial"/>
        </w:rPr>
        <w:t xml:space="preserve"> - железо</w:t>
      </w:r>
      <w:r>
        <w:rPr>
          <w:rFonts w:ascii="Arial" w:hAnsi="Arial" w:cs="Arial"/>
        </w:rPr>
        <w:t>.</w:t>
      </w:r>
      <w:r w:rsidR="00F206AF">
        <w:rPr>
          <w:rFonts w:ascii="Arial" w:hAnsi="Arial" w:cs="Arial"/>
        </w:rPr>
        <w:t xml:space="preserve"> Там люди поклонялись «Крокодилу».</w:t>
      </w:r>
      <w:r>
        <w:rPr>
          <w:rFonts w:ascii="Arial" w:hAnsi="Arial" w:cs="Arial"/>
        </w:rPr>
        <w:t xml:space="preserve"> Из Википедии:</w:t>
      </w:r>
    </w:p>
    <w:p w14:paraId="102EE07E" w14:textId="0BAB1C35" w:rsidR="00C4358F" w:rsidRPr="00C4358F" w:rsidRDefault="00C4358F" w:rsidP="00C4358F">
      <w:pPr>
        <w:spacing w:after="0" w:line="240" w:lineRule="auto"/>
        <w:ind w:firstLine="709"/>
        <w:rPr>
          <w:rFonts w:ascii="Arial" w:hAnsi="Arial" w:cs="Arial"/>
          <w:i/>
          <w:iCs/>
        </w:rPr>
      </w:pPr>
      <w:r w:rsidRPr="00C4358F">
        <w:rPr>
          <w:rFonts w:ascii="Arial" w:hAnsi="Arial" w:cs="Arial"/>
          <w:i/>
          <w:iCs/>
        </w:rPr>
        <w:t>«Файюм был известен древним египтянам как двадцать первый ном Верхнего Египта, Атеф-Пеху («Северный платан»). Его столицей был город Шейдит (или Шедит), называемый греками Крокодилополисом</w:t>
      </w:r>
      <w:r w:rsidR="00F206AF">
        <w:rPr>
          <w:rFonts w:ascii="Arial" w:hAnsi="Arial" w:cs="Arial"/>
          <w:i/>
          <w:iCs/>
        </w:rPr>
        <w:t xml:space="preserve">… </w:t>
      </w:r>
      <w:r w:rsidRPr="00C4358F">
        <w:rPr>
          <w:rFonts w:ascii="Arial" w:hAnsi="Arial" w:cs="Arial"/>
          <w:i/>
          <w:iCs/>
        </w:rPr>
        <w:t>Файюм был центром культа божества-крокодила Себека. Во многих поселениях храмы были посвящены местным проявлениям этого божества и связанных с ним божеств.»</w:t>
      </w:r>
      <w:r w:rsidR="00375EF6">
        <w:rPr>
          <w:rFonts w:ascii="Arial" w:hAnsi="Arial" w:cs="Arial"/>
          <w:i/>
          <w:iCs/>
          <w:vertAlign w:val="superscript"/>
        </w:rPr>
        <w:t>66</w:t>
      </w:r>
    </w:p>
    <w:p w14:paraId="3F8FD093" w14:textId="0F70EC69"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Дополнительно отмечаем, что Вашкевич в представленной цитате не указал еще одно слово в русской истории, связанное с Финикией (ФНК) — это </w:t>
      </w:r>
      <w:r w:rsidR="005B7987">
        <w:rPr>
          <w:rFonts w:ascii="Arial" w:hAnsi="Arial" w:cs="Arial"/>
        </w:rPr>
        <w:t>«</w:t>
      </w:r>
      <w:r w:rsidRPr="009577B8">
        <w:rPr>
          <w:rFonts w:ascii="Arial" w:hAnsi="Arial" w:cs="Arial"/>
        </w:rPr>
        <w:t>Феникс- ясный сокол</w:t>
      </w:r>
      <w:r w:rsidR="005B7987">
        <w:rPr>
          <w:rFonts w:ascii="Arial" w:hAnsi="Arial" w:cs="Arial"/>
        </w:rPr>
        <w:t>»</w:t>
      </w:r>
      <w:r w:rsidRPr="009577B8">
        <w:rPr>
          <w:rFonts w:ascii="Arial" w:hAnsi="Arial" w:cs="Arial"/>
        </w:rPr>
        <w:t xml:space="preserve">. Иногда читаемый, </w:t>
      </w:r>
      <w:r w:rsidR="005B7987">
        <w:rPr>
          <w:rFonts w:ascii="Arial" w:hAnsi="Arial" w:cs="Arial"/>
        </w:rPr>
        <w:t>«</w:t>
      </w:r>
      <w:r w:rsidRPr="009577B8">
        <w:rPr>
          <w:rFonts w:ascii="Arial" w:hAnsi="Arial" w:cs="Arial"/>
        </w:rPr>
        <w:t>Финист</w:t>
      </w:r>
      <w:r w:rsidR="005B7987">
        <w:rPr>
          <w:rFonts w:ascii="Arial" w:hAnsi="Arial" w:cs="Arial"/>
        </w:rPr>
        <w:t>»</w:t>
      </w:r>
      <w:r w:rsidRPr="009577B8">
        <w:rPr>
          <w:rFonts w:ascii="Arial" w:hAnsi="Arial" w:cs="Arial"/>
        </w:rPr>
        <w:t xml:space="preserve">. Это </w:t>
      </w:r>
      <w:r w:rsidR="00433FEA" w:rsidRPr="009577B8">
        <w:rPr>
          <w:rFonts w:ascii="Arial" w:hAnsi="Arial" w:cs="Arial"/>
        </w:rPr>
        <w:t>важно, потому</w:t>
      </w:r>
      <w:r w:rsidR="00433FEA">
        <w:rPr>
          <w:rFonts w:ascii="Arial" w:hAnsi="Arial" w:cs="Arial"/>
        </w:rPr>
        <w:t xml:space="preserve"> что</w:t>
      </w:r>
      <w:r w:rsidRPr="009577B8">
        <w:rPr>
          <w:rFonts w:ascii="Arial" w:hAnsi="Arial" w:cs="Arial"/>
        </w:rPr>
        <w:t xml:space="preserve"> герб Старой Ладоги именно </w:t>
      </w:r>
      <w:r w:rsidR="005B7987">
        <w:rPr>
          <w:rFonts w:ascii="Arial" w:hAnsi="Arial" w:cs="Arial"/>
        </w:rPr>
        <w:t>«</w:t>
      </w:r>
      <w:r w:rsidRPr="009577B8">
        <w:rPr>
          <w:rFonts w:ascii="Arial" w:hAnsi="Arial" w:cs="Arial"/>
        </w:rPr>
        <w:t>Сокол</w:t>
      </w:r>
      <w:r w:rsidR="005B7987">
        <w:rPr>
          <w:rFonts w:ascii="Arial" w:hAnsi="Arial" w:cs="Arial"/>
        </w:rPr>
        <w:t>»</w:t>
      </w:r>
      <w:r w:rsidRPr="009577B8">
        <w:rPr>
          <w:rFonts w:ascii="Arial" w:hAnsi="Arial" w:cs="Arial"/>
        </w:rPr>
        <w:t>, летящий камнем вниз.</w:t>
      </w:r>
    </w:p>
    <w:p w14:paraId="68154F88" w14:textId="6CFB681C"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Из той же серии- название </w:t>
      </w:r>
      <w:r w:rsidR="007D3F3C">
        <w:rPr>
          <w:rFonts w:ascii="Arial" w:hAnsi="Arial" w:cs="Arial"/>
        </w:rPr>
        <w:t>«</w:t>
      </w:r>
      <w:r w:rsidRPr="009577B8">
        <w:rPr>
          <w:rFonts w:ascii="Arial" w:hAnsi="Arial" w:cs="Arial"/>
        </w:rPr>
        <w:t>Венеция</w:t>
      </w:r>
      <w:r w:rsidR="007D3F3C">
        <w:rPr>
          <w:rFonts w:ascii="Arial" w:hAnsi="Arial" w:cs="Arial"/>
        </w:rPr>
        <w:t>»</w:t>
      </w:r>
      <w:r w:rsidRPr="009577B8">
        <w:rPr>
          <w:rFonts w:ascii="Arial" w:hAnsi="Arial" w:cs="Arial"/>
        </w:rPr>
        <w:t xml:space="preserve">, с которой турки вели войны за острова Кипр и Крит в XV-XVII вв. </w:t>
      </w:r>
      <w:r w:rsidR="00830416">
        <w:rPr>
          <w:rFonts w:ascii="Arial" w:hAnsi="Arial" w:cs="Arial"/>
        </w:rPr>
        <w:t>Получается, что</w:t>
      </w:r>
      <w:r w:rsidRPr="009577B8">
        <w:rPr>
          <w:rFonts w:ascii="Arial" w:hAnsi="Arial" w:cs="Arial"/>
        </w:rPr>
        <w:t xml:space="preserve"> это </w:t>
      </w:r>
      <w:r w:rsidR="00830416">
        <w:rPr>
          <w:rFonts w:ascii="Arial" w:hAnsi="Arial" w:cs="Arial"/>
        </w:rPr>
        <w:t xml:space="preserve">- </w:t>
      </w:r>
      <w:r w:rsidRPr="009577B8">
        <w:rPr>
          <w:rFonts w:ascii="Arial" w:hAnsi="Arial" w:cs="Arial"/>
        </w:rPr>
        <w:t>войны византийцев с войсками Прометея за Соловецкие острова в 1674-76 (1683-85) гг., что в ТИ также описаны, как осада и захват Соловецкого монастыря правительственными войсками в 1668-76 гг.</w:t>
      </w:r>
    </w:p>
    <w:p w14:paraId="1498F7EA" w14:textId="294906EC"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Вернемся к г. Владимиру. </w:t>
      </w:r>
      <w:r w:rsidR="00433FEA">
        <w:rPr>
          <w:rFonts w:ascii="Arial" w:hAnsi="Arial" w:cs="Arial"/>
        </w:rPr>
        <w:t xml:space="preserve">По сообщениям </w:t>
      </w:r>
      <w:r w:rsidR="00433FEA" w:rsidRPr="00433FEA">
        <w:rPr>
          <w:rFonts w:ascii="Arial" w:hAnsi="Arial" w:cs="Arial"/>
        </w:rPr>
        <w:t>арабского ученого аль-Марвази</w:t>
      </w:r>
      <w:r w:rsidR="00433FEA">
        <w:rPr>
          <w:rFonts w:ascii="Arial" w:hAnsi="Arial" w:cs="Arial"/>
        </w:rPr>
        <w:t xml:space="preserve"> начала </w:t>
      </w:r>
      <w:r w:rsidR="00433FEA">
        <w:rPr>
          <w:rFonts w:ascii="Arial" w:hAnsi="Arial" w:cs="Arial"/>
          <w:lang w:val="en-US"/>
        </w:rPr>
        <w:t>XII</w:t>
      </w:r>
      <w:r w:rsidR="00433FEA">
        <w:rPr>
          <w:rFonts w:ascii="Arial" w:hAnsi="Arial" w:cs="Arial"/>
        </w:rPr>
        <w:t xml:space="preserve"> века правитель Руси носил название «Буладмир, в котором явно прослеживались слова «булат» и «эмир», отсюда сокращенное Тимур, которого прозвали «железным хромцом». Напомним,</w:t>
      </w:r>
      <w:r w:rsidRPr="009577B8">
        <w:rPr>
          <w:rFonts w:ascii="Arial" w:hAnsi="Arial" w:cs="Arial"/>
        </w:rPr>
        <w:t xml:space="preserve"> Олонец был захвачен и полностью разрушен интервентами, в ТИ - шведами в 1614 г.</w:t>
      </w:r>
      <w:r w:rsidR="007D3F3C">
        <w:rPr>
          <w:rFonts w:ascii="Arial" w:hAnsi="Arial" w:cs="Arial"/>
        </w:rPr>
        <w:t xml:space="preserve"> В </w:t>
      </w:r>
      <w:r w:rsidR="00C019E5">
        <w:rPr>
          <w:rFonts w:ascii="Arial" w:hAnsi="Arial" w:cs="Arial"/>
        </w:rPr>
        <w:t>дальнейшем</w:t>
      </w:r>
      <w:r w:rsidR="00433FEA">
        <w:rPr>
          <w:rFonts w:ascii="Arial" w:hAnsi="Arial" w:cs="Arial"/>
        </w:rPr>
        <w:t>, очевидно,</w:t>
      </w:r>
      <w:r w:rsidR="00C019E5">
        <w:rPr>
          <w:rFonts w:ascii="Arial" w:hAnsi="Arial" w:cs="Arial"/>
        </w:rPr>
        <w:t xml:space="preserve"> </w:t>
      </w:r>
      <w:r w:rsidRPr="009577B8">
        <w:rPr>
          <w:rFonts w:ascii="Arial" w:hAnsi="Arial" w:cs="Arial"/>
        </w:rPr>
        <w:t>по договору с мировой аристократией не подлежал восстановлению.</w:t>
      </w:r>
    </w:p>
    <w:p w14:paraId="4B6B87E0" w14:textId="0BC3C32B"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Тем более, что по мирному договору с Швецией, в ТИ - 1617 г., граница государства проходила в 40 км от города. </w:t>
      </w:r>
      <w:r w:rsidR="00812589">
        <w:rPr>
          <w:rFonts w:ascii="Arial" w:hAnsi="Arial" w:cs="Arial"/>
        </w:rPr>
        <w:t>Вероятно,</w:t>
      </w:r>
      <w:r w:rsidR="007237CE">
        <w:rPr>
          <w:rFonts w:ascii="Arial" w:hAnsi="Arial" w:cs="Arial"/>
        </w:rPr>
        <w:t xml:space="preserve"> из-за этого</w:t>
      </w:r>
      <w:r w:rsidRPr="009577B8">
        <w:rPr>
          <w:rFonts w:ascii="Arial" w:hAnsi="Arial" w:cs="Arial"/>
        </w:rPr>
        <w:t xml:space="preserve"> было принято решение перенести столицу Руси в г. Владимир -на- Клязьме, а название </w:t>
      </w:r>
      <w:r w:rsidR="005B5227">
        <w:rPr>
          <w:rFonts w:ascii="Arial" w:hAnsi="Arial" w:cs="Arial"/>
        </w:rPr>
        <w:t>«</w:t>
      </w:r>
      <w:r w:rsidRPr="009577B8">
        <w:rPr>
          <w:rFonts w:ascii="Arial" w:hAnsi="Arial" w:cs="Arial"/>
        </w:rPr>
        <w:t>Москва</w:t>
      </w:r>
      <w:r w:rsidR="005B5227">
        <w:rPr>
          <w:rFonts w:ascii="Arial" w:hAnsi="Arial" w:cs="Arial"/>
        </w:rPr>
        <w:t>»</w:t>
      </w:r>
      <w:r w:rsidRPr="009577B8">
        <w:rPr>
          <w:rFonts w:ascii="Arial" w:hAnsi="Arial" w:cs="Arial"/>
        </w:rPr>
        <w:t xml:space="preserve"> присвоить поселению</w:t>
      </w:r>
      <w:r w:rsidR="003F43AD">
        <w:rPr>
          <w:rFonts w:ascii="Arial" w:hAnsi="Arial" w:cs="Arial"/>
        </w:rPr>
        <w:t xml:space="preserve"> г.</w:t>
      </w:r>
      <w:r w:rsidRPr="009577B8">
        <w:rPr>
          <w:rFonts w:ascii="Arial" w:hAnsi="Arial" w:cs="Arial"/>
        </w:rPr>
        <w:t xml:space="preserve"> </w:t>
      </w:r>
      <w:r w:rsidR="005B5227">
        <w:rPr>
          <w:rFonts w:ascii="Arial" w:hAnsi="Arial" w:cs="Arial"/>
        </w:rPr>
        <w:t>«</w:t>
      </w:r>
      <w:r w:rsidRPr="009577B8">
        <w:rPr>
          <w:rFonts w:ascii="Arial" w:hAnsi="Arial" w:cs="Arial"/>
        </w:rPr>
        <w:t>Кучков</w:t>
      </w:r>
      <w:r w:rsidR="005B5227">
        <w:rPr>
          <w:rFonts w:ascii="Arial" w:hAnsi="Arial" w:cs="Arial"/>
        </w:rPr>
        <w:t>»</w:t>
      </w:r>
      <w:r w:rsidRPr="009577B8">
        <w:rPr>
          <w:rFonts w:ascii="Arial" w:hAnsi="Arial" w:cs="Arial"/>
        </w:rPr>
        <w:t xml:space="preserve">, который к тому времени сильно отстраивался на месте современной Москвы. Последнее отмечено в ТИ как строительство Петром I потешного городка </w:t>
      </w:r>
      <w:r w:rsidR="005B5227">
        <w:rPr>
          <w:rFonts w:ascii="Arial" w:hAnsi="Arial" w:cs="Arial"/>
        </w:rPr>
        <w:t>«</w:t>
      </w:r>
      <w:r w:rsidRPr="009577B8">
        <w:rPr>
          <w:rFonts w:ascii="Arial" w:hAnsi="Arial" w:cs="Arial"/>
        </w:rPr>
        <w:t>Прешбург</w:t>
      </w:r>
      <w:r w:rsidR="005B5227">
        <w:rPr>
          <w:rFonts w:ascii="Arial" w:hAnsi="Arial" w:cs="Arial"/>
        </w:rPr>
        <w:t>»</w:t>
      </w:r>
      <w:r w:rsidRPr="009577B8">
        <w:rPr>
          <w:rFonts w:ascii="Arial" w:hAnsi="Arial" w:cs="Arial"/>
        </w:rPr>
        <w:t xml:space="preserve"> на р. Яуза в 1686 г.</w:t>
      </w:r>
    </w:p>
    <w:p w14:paraId="32AC84FD" w14:textId="0F54882F" w:rsidR="009577B8" w:rsidRPr="009577B8" w:rsidRDefault="009577B8" w:rsidP="009577B8">
      <w:pPr>
        <w:spacing w:after="0" w:line="240" w:lineRule="auto"/>
        <w:ind w:firstLine="709"/>
        <w:rPr>
          <w:rFonts w:ascii="Arial" w:hAnsi="Arial" w:cs="Arial"/>
        </w:rPr>
      </w:pPr>
      <w:r w:rsidRPr="009577B8">
        <w:rPr>
          <w:rFonts w:ascii="Arial" w:hAnsi="Arial" w:cs="Arial"/>
        </w:rPr>
        <w:t xml:space="preserve">Остается рассмотреть, как переводится слово </w:t>
      </w:r>
      <w:r w:rsidR="00325AFF">
        <w:rPr>
          <w:rFonts w:ascii="Arial" w:hAnsi="Arial" w:cs="Arial"/>
        </w:rPr>
        <w:t>«</w:t>
      </w:r>
      <w:r w:rsidRPr="009577B8">
        <w:rPr>
          <w:rFonts w:ascii="Arial" w:hAnsi="Arial" w:cs="Arial"/>
        </w:rPr>
        <w:t>железо</w:t>
      </w:r>
      <w:r w:rsidR="00325AFF">
        <w:rPr>
          <w:rFonts w:ascii="Arial" w:hAnsi="Arial" w:cs="Arial"/>
        </w:rPr>
        <w:t>»</w:t>
      </w:r>
      <w:r w:rsidRPr="009577B8">
        <w:rPr>
          <w:rFonts w:ascii="Arial" w:hAnsi="Arial" w:cs="Arial"/>
        </w:rPr>
        <w:t xml:space="preserve">, которое по утверждениям Вашкевича связано с понятием </w:t>
      </w:r>
      <w:r w:rsidR="00325AFF">
        <w:rPr>
          <w:rFonts w:ascii="Arial" w:hAnsi="Arial" w:cs="Arial"/>
        </w:rPr>
        <w:t>«</w:t>
      </w:r>
      <w:r w:rsidRPr="009577B8">
        <w:rPr>
          <w:rFonts w:ascii="Arial" w:hAnsi="Arial" w:cs="Arial"/>
        </w:rPr>
        <w:t>единичка</w:t>
      </w:r>
      <w:r w:rsidR="00325AFF">
        <w:rPr>
          <w:rFonts w:ascii="Arial" w:hAnsi="Arial" w:cs="Arial"/>
        </w:rPr>
        <w:t>»</w:t>
      </w:r>
      <w:r w:rsidRPr="009577B8">
        <w:rPr>
          <w:rFonts w:ascii="Arial" w:hAnsi="Arial" w:cs="Arial"/>
        </w:rPr>
        <w:t xml:space="preserve">, на греческий и латинский языки. По-гречески — это </w:t>
      </w:r>
      <w:r w:rsidR="00325AFF">
        <w:rPr>
          <w:rFonts w:ascii="Arial" w:hAnsi="Arial" w:cs="Arial"/>
        </w:rPr>
        <w:t>«</w:t>
      </w:r>
      <w:r w:rsidRPr="009577B8">
        <w:rPr>
          <w:rFonts w:ascii="Arial" w:hAnsi="Arial" w:cs="Arial"/>
        </w:rPr>
        <w:t>sidirou</w:t>
      </w:r>
      <w:r w:rsidR="00325AFF">
        <w:rPr>
          <w:rFonts w:ascii="Arial" w:hAnsi="Arial" w:cs="Arial"/>
        </w:rPr>
        <w:t>»</w:t>
      </w:r>
      <w:r w:rsidRPr="009577B8">
        <w:rPr>
          <w:rFonts w:ascii="Arial" w:hAnsi="Arial" w:cs="Arial"/>
        </w:rPr>
        <w:t xml:space="preserve">, а по латыни- </w:t>
      </w:r>
      <w:r w:rsidR="00325AFF">
        <w:rPr>
          <w:rFonts w:ascii="Arial" w:hAnsi="Arial" w:cs="Arial"/>
        </w:rPr>
        <w:t>«</w:t>
      </w:r>
      <w:r w:rsidRPr="009577B8">
        <w:rPr>
          <w:rFonts w:ascii="Arial" w:hAnsi="Arial" w:cs="Arial"/>
        </w:rPr>
        <w:t>ferrum</w:t>
      </w:r>
      <w:r w:rsidR="00325AFF">
        <w:rPr>
          <w:rFonts w:ascii="Arial" w:hAnsi="Arial" w:cs="Arial"/>
        </w:rPr>
        <w:t>»</w:t>
      </w:r>
      <w:r w:rsidRPr="009577B8">
        <w:rPr>
          <w:rFonts w:ascii="Arial" w:hAnsi="Arial" w:cs="Arial"/>
        </w:rPr>
        <w:t xml:space="preserve">. В русском варианте без огласовки: СДР и ФРМ. По латыни </w:t>
      </w:r>
      <w:r w:rsidR="00325AFF">
        <w:rPr>
          <w:rFonts w:ascii="Arial" w:hAnsi="Arial" w:cs="Arial"/>
        </w:rPr>
        <w:t>«</w:t>
      </w:r>
      <w:r w:rsidRPr="009577B8">
        <w:rPr>
          <w:rFonts w:ascii="Arial" w:hAnsi="Arial" w:cs="Arial"/>
        </w:rPr>
        <w:t>первый</w:t>
      </w:r>
      <w:r w:rsidR="00325AFF">
        <w:rPr>
          <w:rFonts w:ascii="Arial" w:hAnsi="Arial" w:cs="Arial"/>
        </w:rPr>
        <w:t>»</w:t>
      </w:r>
      <w:r w:rsidRPr="009577B8">
        <w:rPr>
          <w:rFonts w:ascii="Arial" w:hAnsi="Arial" w:cs="Arial"/>
        </w:rPr>
        <w:t xml:space="preserve"> пишется как </w:t>
      </w:r>
      <w:r w:rsidR="00325AFF">
        <w:rPr>
          <w:rFonts w:ascii="Arial" w:hAnsi="Arial" w:cs="Arial"/>
        </w:rPr>
        <w:t>«</w:t>
      </w:r>
      <w:r w:rsidRPr="009577B8">
        <w:rPr>
          <w:rFonts w:ascii="Arial" w:hAnsi="Arial" w:cs="Arial"/>
        </w:rPr>
        <w:t>primus</w:t>
      </w:r>
      <w:r w:rsidR="00325AFF">
        <w:rPr>
          <w:rFonts w:ascii="Arial" w:hAnsi="Arial" w:cs="Arial"/>
        </w:rPr>
        <w:t>»</w:t>
      </w:r>
      <w:r w:rsidRPr="009577B8">
        <w:rPr>
          <w:rFonts w:ascii="Arial" w:hAnsi="Arial" w:cs="Arial"/>
        </w:rPr>
        <w:t xml:space="preserve">, т.е. ПРМС, а по-гречески </w:t>
      </w:r>
      <w:r w:rsidR="00325AFF">
        <w:rPr>
          <w:rFonts w:ascii="Arial" w:hAnsi="Arial" w:cs="Arial"/>
        </w:rPr>
        <w:t>–</w:t>
      </w:r>
      <w:r w:rsidRPr="009577B8">
        <w:rPr>
          <w:rFonts w:ascii="Arial" w:hAnsi="Arial" w:cs="Arial"/>
        </w:rPr>
        <w:t xml:space="preserve"> </w:t>
      </w:r>
      <w:r w:rsidR="00325AFF">
        <w:rPr>
          <w:rFonts w:ascii="Arial" w:hAnsi="Arial" w:cs="Arial"/>
        </w:rPr>
        <w:t>«</w:t>
      </w:r>
      <w:r w:rsidRPr="009577B8">
        <w:rPr>
          <w:rFonts w:ascii="Arial" w:hAnsi="Arial" w:cs="Arial"/>
        </w:rPr>
        <w:t>proti</w:t>
      </w:r>
      <w:r w:rsidR="00325AFF">
        <w:rPr>
          <w:rFonts w:ascii="Arial" w:hAnsi="Arial" w:cs="Arial"/>
        </w:rPr>
        <w:t>»</w:t>
      </w:r>
      <w:r w:rsidRPr="009577B8">
        <w:rPr>
          <w:rFonts w:ascii="Arial" w:hAnsi="Arial" w:cs="Arial"/>
        </w:rPr>
        <w:t xml:space="preserve"> (ПРТ). На всякий случай по-немецки- </w:t>
      </w:r>
      <w:r w:rsidR="00325AFF">
        <w:rPr>
          <w:rFonts w:ascii="Arial" w:hAnsi="Arial" w:cs="Arial"/>
        </w:rPr>
        <w:t>«</w:t>
      </w:r>
      <w:r w:rsidRPr="009577B8">
        <w:rPr>
          <w:rFonts w:ascii="Arial" w:hAnsi="Arial" w:cs="Arial"/>
        </w:rPr>
        <w:t>erste</w:t>
      </w:r>
      <w:r w:rsidR="00325AFF">
        <w:rPr>
          <w:rFonts w:ascii="Arial" w:hAnsi="Arial" w:cs="Arial"/>
        </w:rPr>
        <w:t>»</w:t>
      </w:r>
      <w:r w:rsidRPr="009577B8">
        <w:rPr>
          <w:rFonts w:ascii="Arial" w:hAnsi="Arial" w:cs="Arial"/>
        </w:rPr>
        <w:t xml:space="preserve"> (РСТ), а по-английски </w:t>
      </w:r>
      <w:r w:rsidR="00325AFF">
        <w:rPr>
          <w:rFonts w:ascii="Arial" w:hAnsi="Arial" w:cs="Arial"/>
        </w:rPr>
        <w:t>–</w:t>
      </w:r>
      <w:r w:rsidRPr="009577B8">
        <w:rPr>
          <w:rFonts w:ascii="Arial" w:hAnsi="Arial" w:cs="Arial"/>
        </w:rPr>
        <w:t xml:space="preserve"> </w:t>
      </w:r>
      <w:r w:rsidR="00325AFF">
        <w:rPr>
          <w:rFonts w:ascii="Arial" w:hAnsi="Arial" w:cs="Arial"/>
        </w:rPr>
        <w:t>«</w:t>
      </w:r>
      <w:r w:rsidRPr="009577B8">
        <w:rPr>
          <w:rFonts w:ascii="Arial" w:hAnsi="Arial" w:cs="Arial"/>
        </w:rPr>
        <w:t>first</w:t>
      </w:r>
      <w:r w:rsidR="00325AFF">
        <w:rPr>
          <w:rFonts w:ascii="Arial" w:hAnsi="Arial" w:cs="Arial"/>
        </w:rPr>
        <w:t>»</w:t>
      </w:r>
      <w:r w:rsidRPr="009577B8">
        <w:rPr>
          <w:rFonts w:ascii="Arial" w:hAnsi="Arial" w:cs="Arial"/>
        </w:rPr>
        <w:t xml:space="preserve"> (ФРСТ).</w:t>
      </w:r>
    </w:p>
    <w:p w14:paraId="2C1B3498" w14:textId="56D2C74E" w:rsidR="007E739E" w:rsidRDefault="009577B8" w:rsidP="009577B8">
      <w:pPr>
        <w:spacing w:after="0" w:line="240" w:lineRule="auto"/>
        <w:ind w:firstLine="709"/>
        <w:rPr>
          <w:rFonts w:ascii="Arial" w:hAnsi="Arial" w:cs="Arial"/>
        </w:rPr>
      </w:pPr>
      <w:r w:rsidRPr="009577B8">
        <w:rPr>
          <w:rFonts w:ascii="Arial" w:hAnsi="Arial" w:cs="Arial"/>
        </w:rPr>
        <w:t xml:space="preserve">Отсюда, кстати, другие названия Олонца: Ростов Великий и Великая Пермь. </w:t>
      </w:r>
      <w:r w:rsidR="001F5187">
        <w:rPr>
          <w:rFonts w:ascii="Arial" w:hAnsi="Arial" w:cs="Arial"/>
        </w:rPr>
        <w:t xml:space="preserve">Последнее явно связано с именем «Прометей», что хорошо коррелирует с латинским «Примус» (первый). </w:t>
      </w:r>
      <w:r w:rsidRPr="009577B8">
        <w:rPr>
          <w:rFonts w:ascii="Arial" w:hAnsi="Arial" w:cs="Arial"/>
        </w:rPr>
        <w:t>Дополнительные имена</w:t>
      </w:r>
      <w:r w:rsidR="00A14B7D">
        <w:rPr>
          <w:rFonts w:ascii="Arial" w:hAnsi="Arial" w:cs="Arial"/>
        </w:rPr>
        <w:t>:</w:t>
      </w:r>
      <w:r w:rsidRPr="009577B8">
        <w:rPr>
          <w:rFonts w:ascii="Arial" w:hAnsi="Arial" w:cs="Arial"/>
        </w:rPr>
        <w:t xml:space="preserve"> Великие Луки и Великий Устюг из того же ряда. Первое понятно, если учесть, что </w:t>
      </w:r>
      <w:r w:rsidR="00A14B7D">
        <w:rPr>
          <w:rFonts w:ascii="Arial" w:hAnsi="Arial" w:cs="Arial"/>
        </w:rPr>
        <w:t>«</w:t>
      </w:r>
      <w:r w:rsidRPr="009577B8">
        <w:rPr>
          <w:rFonts w:ascii="Arial" w:hAnsi="Arial" w:cs="Arial"/>
        </w:rPr>
        <w:t>великий</w:t>
      </w:r>
      <w:r w:rsidR="00A14B7D">
        <w:rPr>
          <w:rFonts w:ascii="Arial" w:hAnsi="Arial" w:cs="Arial"/>
        </w:rPr>
        <w:t>»</w:t>
      </w:r>
      <w:r w:rsidRPr="009577B8">
        <w:rPr>
          <w:rFonts w:ascii="Arial" w:hAnsi="Arial" w:cs="Arial"/>
        </w:rPr>
        <w:t xml:space="preserve"> — это по-фински </w:t>
      </w:r>
      <w:r w:rsidR="00A14B7D">
        <w:rPr>
          <w:rFonts w:ascii="Arial" w:hAnsi="Arial" w:cs="Arial"/>
        </w:rPr>
        <w:t>«</w:t>
      </w:r>
      <w:r w:rsidRPr="009577B8">
        <w:rPr>
          <w:rFonts w:ascii="Arial" w:hAnsi="Arial" w:cs="Arial"/>
        </w:rPr>
        <w:t>он(е)</w:t>
      </w:r>
      <w:r w:rsidR="00A14B7D">
        <w:rPr>
          <w:rFonts w:ascii="Arial" w:hAnsi="Arial" w:cs="Arial"/>
        </w:rPr>
        <w:t>»</w:t>
      </w:r>
      <w:r w:rsidRPr="009577B8">
        <w:rPr>
          <w:rFonts w:ascii="Arial" w:hAnsi="Arial" w:cs="Arial"/>
        </w:rPr>
        <w:t xml:space="preserve">, т.е. </w:t>
      </w:r>
      <w:r w:rsidR="00A14B7D">
        <w:rPr>
          <w:rFonts w:ascii="Arial" w:hAnsi="Arial" w:cs="Arial"/>
        </w:rPr>
        <w:t>«</w:t>
      </w:r>
      <w:r w:rsidRPr="009577B8">
        <w:rPr>
          <w:rFonts w:ascii="Arial" w:hAnsi="Arial" w:cs="Arial"/>
        </w:rPr>
        <w:t>Иван</w:t>
      </w:r>
      <w:r w:rsidR="00A14B7D">
        <w:rPr>
          <w:rFonts w:ascii="Arial" w:hAnsi="Arial" w:cs="Arial"/>
        </w:rPr>
        <w:t>»</w:t>
      </w:r>
      <w:r w:rsidRPr="009577B8">
        <w:rPr>
          <w:rFonts w:ascii="Arial" w:hAnsi="Arial" w:cs="Arial"/>
        </w:rPr>
        <w:t xml:space="preserve"> (ср. билингву </w:t>
      </w:r>
      <w:r w:rsidR="00A14B7D">
        <w:rPr>
          <w:rFonts w:ascii="Arial" w:hAnsi="Arial" w:cs="Arial"/>
        </w:rPr>
        <w:t>«</w:t>
      </w:r>
      <w:r w:rsidRPr="009577B8">
        <w:rPr>
          <w:rFonts w:ascii="Arial" w:hAnsi="Arial" w:cs="Arial"/>
        </w:rPr>
        <w:t>Иван Великий</w:t>
      </w:r>
      <w:r w:rsidR="00A14B7D">
        <w:rPr>
          <w:rFonts w:ascii="Arial" w:hAnsi="Arial" w:cs="Arial"/>
        </w:rPr>
        <w:t>»</w:t>
      </w:r>
      <w:r w:rsidRPr="009577B8">
        <w:rPr>
          <w:rFonts w:ascii="Arial" w:hAnsi="Arial" w:cs="Arial"/>
        </w:rPr>
        <w:t>), а Устюг</w:t>
      </w:r>
      <w:r w:rsidR="007E739E">
        <w:rPr>
          <w:rFonts w:ascii="Arial" w:hAnsi="Arial" w:cs="Arial"/>
        </w:rPr>
        <w:t xml:space="preserve"> от греческого «ихтос», т.е. «рыба», что по Вашкевичу </w:t>
      </w:r>
      <w:r w:rsidR="009857D6">
        <w:rPr>
          <w:rFonts w:ascii="Arial" w:hAnsi="Arial" w:cs="Arial"/>
        </w:rPr>
        <w:t xml:space="preserve">также </w:t>
      </w:r>
      <w:r w:rsidR="007E739E">
        <w:rPr>
          <w:rFonts w:ascii="Arial" w:hAnsi="Arial" w:cs="Arial"/>
        </w:rPr>
        <w:t xml:space="preserve">связано с «железом». </w:t>
      </w:r>
    </w:p>
    <w:p w14:paraId="1F76AFCF" w14:textId="64ADB79E" w:rsidR="009577B8" w:rsidRPr="009577B8" w:rsidRDefault="007E739E" w:rsidP="009577B8">
      <w:pPr>
        <w:spacing w:after="0" w:line="240" w:lineRule="auto"/>
        <w:ind w:firstLine="709"/>
        <w:rPr>
          <w:rFonts w:ascii="Arial" w:hAnsi="Arial" w:cs="Arial"/>
        </w:rPr>
      </w:pPr>
      <w:r>
        <w:rPr>
          <w:rFonts w:ascii="Arial" w:hAnsi="Arial" w:cs="Arial"/>
        </w:rPr>
        <w:t xml:space="preserve">Из ТИ известно, что </w:t>
      </w:r>
      <w:r w:rsidR="00A26169">
        <w:rPr>
          <w:rFonts w:ascii="Arial" w:hAnsi="Arial" w:cs="Arial"/>
        </w:rPr>
        <w:t>при рождении</w:t>
      </w:r>
      <w:r>
        <w:rPr>
          <w:rFonts w:ascii="Arial" w:hAnsi="Arial" w:cs="Arial"/>
        </w:rPr>
        <w:t xml:space="preserve"> Андре</w:t>
      </w:r>
      <w:r w:rsidR="00A26169">
        <w:rPr>
          <w:rFonts w:ascii="Arial" w:hAnsi="Arial" w:cs="Arial"/>
        </w:rPr>
        <w:t>ю</w:t>
      </w:r>
      <w:r>
        <w:rPr>
          <w:rFonts w:ascii="Arial" w:hAnsi="Arial" w:cs="Arial"/>
        </w:rPr>
        <w:t xml:space="preserve"> Боголюбско</w:t>
      </w:r>
      <w:r w:rsidR="00A26169">
        <w:rPr>
          <w:rFonts w:ascii="Arial" w:hAnsi="Arial" w:cs="Arial"/>
        </w:rPr>
        <w:t>му</w:t>
      </w:r>
      <w:r>
        <w:rPr>
          <w:rFonts w:ascii="Arial" w:hAnsi="Arial" w:cs="Arial"/>
        </w:rPr>
        <w:t>, фантом</w:t>
      </w:r>
      <w:r w:rsidR="00A26169">
        <w:rPr>
          <w:rFonts w:ascii="Arial" w:hAnsi="Arial" w:cs="Arial"/>
        </w:rPr>
        <w:t>у</w:t>
      </w:r>
      <w:r>
        <w:rPr>
          <w:rFonts w:ascii="Arial" w:hAnsi="Arial" w:cs="Arial"/>
        </w:rPr>
        <w:t xml:space="preserve"> Прометея, был</w:t>
      </w:r>
      <w:r w:rsidR="00A26169">
        <w:rPr>
          <w:rFonts w:ascii="Arial" w:hAnsi="Arial" w:cs="Arial"/>
        </w:rPr>
        <w:t>о дано имя</w:t>
      </w:r>
      <w:r>
        <w:rPr>
          <w:rFonts w:ascii="Arial" w:hAnsi="Arial" w:cs="Arial"/>
        </w:rPr>
        <w:t xml:space="preserve"> «Китай». Теперь понятно, что оно также было связано с «ихтосом». То же самое можно сказать о Скифии, Китеже и т.п. Другими словами, </w:t>
      </w:r>
      <w:r w:rsidR="00A26169">
        <w:rPr>
          <w:rFonts w:ascii="Arial" w:hAnsi="Arial" w:cs="Arial"/>
        </w:rPr>
        <w:lastRenderedPageBreak/>
        <w:t xml:space="preserve">одно из </w:t>
      </w:r>
      <w:r>
        <w:rPr>
          <w:rFonts w:ascii="Arial" w:hAnsi="Arial" w:cs="Arial"/>
        </w:rPr>
        <w:t>стар</w:t>
      </w:r>
      <w:r w:rsidR="00A26169">
        <w:rPr>
          <w:rFonts w:ascii="Arial" w:hAnsi="Arial" w:cs="Arial"/>
        </w:rPr>
        <w:t>ых</w:t>
      </w:r>
      <w:r>
        <w:rPr>
          <w:rFonts w:ascii="Arial" w:hAnsi="Arial" w:cs="Arial"/>
        </w:rPr>
        <w:t xml:space="preserve"> названи</w:t>
      </w:r>
      <w:r w:rsidR="00A26169">
        <w:rPr>
          <w:rFonts w:ascii="Arial" w:hAnsi="Arial" w:cs="Arial"/>
        </w:rPr>
        <w:t>й</w:t>
      </w:r>
      <w:r>
        <w:rPr>
          <w:rFonts w:ascii="Arial" w:hAnsi="Arial" w:cs="Arial"/>
        </w:rPr>
        <w:t xml:space="preserve"> Руси «Китай» впоследствии при разрушении Прометеем всемирного </w:t>
      </w:r>
      <w:r w:rsidR="00782DF2">
        <w:rPr>
          <w:rFonts w:ascii="Arial" w:hAnsi="Arial" w:cs="Arial"/>
        </w:rPr>
        <w:t>Ц</w:t>
      </w:r>
      <w:r>
        <w:rPr>
          <w:rFonts w:ascii="Arial" w:hAnsi="Arial" w:cs="Arial"/>
        </w:rPr>
        <w:t>арства было перенесено на территорию современной Поднебесной.</w:t>
      </w:r>
    </w:p>
    <w:p w14:paraId="27436022" w14:textId="327B131E" w:rsidR="009577B8" w:rsidRPr="009577B8" w:rsidRDefault="00A26169" w:rsidP="009577B8">
      <w:pPr>
        <w:spacing w:after="0" w:line="240" w:lineRule="auto"/>
        <w:ind w:firstLine="709"/>
        <w:rPr>
          <w:rFonts w:ascii="Arial" w:hAnsi="Arial" w:cs="Arial"/>
        </w:rPr>
      </w:pPr>
      <w:r>
        <w:rPr>
          <w:rFonts w:ascii="Arial" w:hAnsi="Arial" w:cs="Arial"/>
        </w:rPr>
        <w:t>Ко всему прочему,</w:t>
      </w:r>
      <w:r w:rsidR="007E739E">
        <w:rPr>
          <w:rFonts w:ascii="Arial" w:hAnsi="Arial" w:cs="Arial"/>
        </w:rPr>
        <w:t xml:space="preserve"> и</w:t>
      </w:r>
      <w:r w:rsidR="009577B8" w:rsidRPr="009577B8">
        <w:rPr>
          <w:rFonts w:ascii="Arial" w:hAnsi="Arial" w:cs="Arial"/>
        </w:rPr>
        <w:t xml:space="preserve">деи Вашкевича позволяют определить варианты наименования территории на севере, </w:t>
      </w:r>
      <w:r w:rsidR="007E739E">
        <w:rPr>
          <w:rFonts w:ascii="Arial" w:hAnsi="Arial" w:cs="Arial"/>
        </w:rPr>
        <w:t>что</w:t>
      </w:r>
      <w:r w:rsidR="009577B8" w:rsidRPr="009577B8">
        <w:rPr>
          <w:rFonts w:ascii="Arial" w:hAnsi="Arial" w:cs="Arial"/>
        </w:rPr>
        <w:t xml:space="preserve"> управлял Прометей на первых порах своего появления. Вот, к примеру, название старообрядческой церкви, которая, согласно </w:t>
      </w:r>
      <w:r w:rsidR="009B2E37">
        <w:rPr>
          <w:rFonts w:ascii="Arial" w:hAnsi="Arial" w:cs="Arial"/>
        </w:rPr>
        <w:t>ТИ</w:t>
      </w:r>
      <w:r w:rsidR="009577B8" w:rsidRPr="009577B8">
        <w:rPr>
          <w:rFonts w:ascii="Arial" w:hAnsi="Arial" w:cs="Arial"/>
        </w:rPr>
        <w:t>, была основана в 18</w:t>
      </w:r>
      <w:r w:rsidR="009B2E37">
        <w:rPr>
          <w:rFonts w:ascii="Arial" w:hAnsi="Arial" w:cs="Arial"/>
        </w:rPr>
        <w:t>5</w:t>
      </w:r>
      <w:r w:rsidR="009577B8" w:rsidRPr="009577B8">
        <w:rPr>
          <w:rFonts w:ascii="Arial" w:hAnsi="Arial" w:cs="Arial"/>
        </w:rPr>
        <w:t>3 г.</w:t>
      </w:r>
      <w:r w:rsidR="00FE65F4">
        <w:rPr>
          <w:rFonts w:ascii="Arial" w:hAnsi="Arial" w:cs="Arial"/>
        </w:rPr>
        <w:t xml:space="preserve"> (дата рождения английского принца Леопольда)</w:t>
      </w:r>
      <w:r w:rsidR="009B2E37">
        <w:rPr>
          <w:rFonts w:ascii="Arial" w:hAnsi="Arial" w:cs="Arial"/>
        </w:rPr>
        <w:t xml:space="preserve">, но переименована в 1863 г. </w:t>
      </w:r>
      <w:r w:rsidR="009577B8" w:rsidRPr="009577B8">
        <w:rPr>
          <w:rFonts w:ascii="Arial" w:hAnsi="Arial" w:cs="Arial"/>
        </w:rPr>
        <w:t>Из Википедии:</w:t>
      </w:r>
    </w:p>
    <w:p w14:paraId="5ECBBA36" w14:textId="52CEE248" w:rsidR="009577B8" w:rsidRPr="009B2E37" w:rsidRDefault="009577B8" w:rsidP="009577B8">
      <w:pPr>
        <w:spacing w:after="0" w:line="240" w:lineRule="auto"/>
        <w:ind w:firstLine="709"/>
        <w:rPr>
          <w:rFonts w:ascii="Arial" w:hAnsi="Arial" w:cs="Arial"/>
          <w:i/>
          <w:iCs/>
        </w:rPr>
      </w:pPr>
      <w:r w:rsidRPr="009B2E37">
        <w:rPr>
          <w:rFonts w:ascii="Arial" w:hAnsi="Arial" w:cs="Arial"/>
          <w:i/>
          <w:iCs/>
        </w:rPr>
        <w:t>«Русская православная старообрядческая церковь. В России до революции также именовались «Австрийской иерархией» или «австрийским священством» в силу того, что Белая Криница находилась на территории Австрийской империи…</w:t>
      </w:r>
    </w:p>
    <w:p w14:paraId="48B39CDB" w14:textId="6A84199D" w:rsidR="009577B8" w:rsidRPr="009B2E37" w:rsidRDefault="009577B8" w:rsidP="009577B8">
      <w:pPr>
        <w:spacing w:after="0" w:line="240" w:lineRule="auto"/>
        <w:ind w:firstLine="709"/>
        <w:rPr>
          <w:rFonts w:ascii="Arial" w:hAnsi="Arial" w:cs="Arial"/>
          <w:i/>
          <w:iCs/>
        </w:rPr>
      </w:pPr>
      <w:r w:rsidRPr="009B2E37">
        <w:rPr>
          <w:rFonts w:ascii="Arial" w:hAnsi="Arial" w:cs="Arial"/>
          <w:i/>
          <w:iCs/>
        </w:rPr>
        <w:t>В 1853 году была основана Владимирская архиепископия; через десять лет (в 1863 году) она была преобразована в Московскую и всея Руси. Центр Белокриницкого согласия располагался в Москве вблизи Рогожского старообрядческого кладбища.»</w:t>
      </w:r>
      <w:r w:rsidR="007100B8">
        <w:rPr>
          <w:rFonts w:ascii="Arial" w:hAnsi="Arial" w:cs="Arial"/>
          <w:i/>
          <w:iCs/>
          <w:vertAlign w:val="superscript"/>
        </w:rPr>
        <w:t>67</w:t>
      </w:r>
    </w:p>
    <w:p w14:paraId="2D956556" w14:textId="269E663A" w:rsidR="009577B8" w:rsidRDefault="009577B8" w:rsidP="009577B8">
      <w:pPr>
        <w:spacing w:after="0" w:line="240" w:lineRule="auto"/>
        <w:ind w:firstLine="709"/>
        <w:rPr>
          <w:rFonts w:ascii="Arial" w:hAnsi="Arial" w:cs="Arial"/>
        </w:rPr>
      </w:pPr>
      <w:r w:rsidRPr="009577B8">
        <w:rPr>
          <w:rFonts w:ascii="Arial" w:hAnsi="Arial" w:cs="Arial"/>
        </w:rPr>
        <w:t>Как следует из вышесказанного, «Австрийская» значит «ростовская», а в слове «Белокриницкая» замечаем словосочетание «Наблус» и «Ростов»</w:t>
      </w:r>
      <w:r w:rsidR="00242F13">
        <w:rPr>
          <w:rFonts w:ascii="Arial" w:hAnsi="Arial" w:cs="Arial"/>
        </w:rPr>
        <w:t xml:space="preserve"> </w:t>
      </w:r>
      <w:r w:rsidRPr="009577B8">
        <w:rPr>
          <w:rFonts w:ascii="Arial" w:hAnsi="Arial" w:cs="Arial"/>
        </w:rPr>
        <w:t>(РСТ или РЦ). Понятно, почему церковь была основана в г. Владимире и преобразована в Москве, ибо это один и тот же г. Олонец. Из той же серии название «Польша» или при арабском прочтении без огласовки (СЛФ), что по Вашкевичу – «земля железных дел мастеров».</w:t>
      </w:r>
    </w:p>
    <w:p w14:paraId="0606A80E" w14:textId="6054542D" w:rsidR="00B44007" w:rsidRDefault="00C43AD1" w:rsidP="009577B8">
      <w:pPr>
        <w:spacing w:after="0" w:line="240" w:lineRule="auto"/>
        <w:ind w:firstLine="709"/>
        <w:rPr>
          <w:rFonts w:ascii="Arial" w:hAnsi="Arial" w:cs="Arial"/>
        </w:rPr>
      </w:pPr>
      <w:r>
        <w:rPr>
          <w:rFonts w:ascii="Arial" w:hAnsi="Arial" w:cs="Arial"/>
        </w:rPr>
        <w:t>Из того же ряда - название Соловецких островов. Из-за связи слова «железо» и «единица» получим еще одно наименование Соловков</w:t>
      </w:r>
      <w:r w:rsidRPr="00C43AD1">
        <w:rPr>
          <w:rFonts w:ascii="Arial" w:hAnsi="Arial" w:cs="Arial"/>
        </w:rPr>
        <w:t xml:space="preserve"> </w:t>
      </w:r>
      <w:r>
        <w:rPr>
          <w:rFonts w:ascii="Arial" w:hAnsi="Arial" w:cs="Arial"/>
        </w:rPr>
        <w:t xml:space="preserve">при арабском прочтении справа налево </w:t>
      </w:r>
      <w:r w:rsidR="00950EB8">
        <w:rPr>
          <w:rFonts w:ascii="Arial" w:hAnsi="Arial" w:cs="Arial"/>
        </w:rPr>
        <w:t xml:space="preserve">слова «единица», без огласовки ЦНД или КНД </w:t>
      </w:r>
      <w:r>
        <w:rPr>
          <w:rFonts w:ascii="Arial" w:hAnsi="Arial" w:cs="Arial"/>
        </w:rPr>
        <w:t>— это «Канди», которое в дальнейшем «уплыло» в южные моря. Отсюда венецианская или «кандийская» война с Турцией</w:t>
      </w:r>
      <w:r w:rsidR="00210630">
        <w:rPr>
          <w:rFonts w:ascii="Arial" w:hAnsi="Arial" w:cs="Arial"/>
        </w:rPr>
        <w:t xml:space="preserve"> в конце </w:t>
      </w:r>
      <w:r w:rsidR="00210630">
        <w:rPr>
          <w:rFonts w:ascii="Arial" w:hAnsi="Arial" w:cs="Arial"/>
          <w:lang w:val="en-US"/>
        </w:rPr>
        <w:t>XVII</w:t>
      </w:r>
      <w:r w:rsidR="00210630">
        <w:rPr>
          <w:rFonts w:ascii="Arial" w:hAnsi="Arial" w:cs="Arial"/>
        </w:rPr>
        <w:t xml:space="preserve"> века</w:t>
      </w:r>
      <w:r>
        <w:rPr>
          <w:rFonts w:ascii="Arial" w:hAnsi="Arial" w:cs="Arial"/>
        </w:rPr>
        <w:t xml:space="preserve">. </w:t>
      </w:r>
    </w:p>
    <w:p w14:paraId="29936FD7" w14:textId="51C4D58C" w:rsidR="00C43AD1" w:rsidRPr="009577B8" w:rsidRDefault="00C43AD1" w:rsidP="009577B8">
      <w:pPr>
        <w:spacing w:after="0" w:line="240" w:lineRule="auto"/>
        <w:ind w:firstLine="709"/>
        <w:rPr>
          <w:rFonts w:ascii="Arial" w:hAnsi="Arial" w:cs="Arial"/>
        </w:rPr>
      </w:pPr>
      <w:r>
        <w:rPr>
          <w:rFonts w:ascii="Arial" w:hAnsi="Arial" w:cs="Arial"/>
        </w:rPr>
        <w:t>Заметим, что «единица» также дала прозвище Прометею – «Донской»</w:t>
      </w:r>
      <w:r w:rsidR="00B44007">
        <w:rPr>
          <w:rFonts w:ascii="Arial" w:hAnsi="Arial" w:cs="Arial"/>
        </w:rPr>
        <w:t>, верующие северяне прозвали его богом Одином, а страна иногда именовалась Данией</w:t>
      </w:r>
      <w:r w:rsidR="0018041A">
        <w:rPr>
          <w:rFonts w:ascii="Arial" w:hAnsi="Arial" w:cs="Arial"/>
        </w:rPr>
        <w:t>, а также Индией</w:t>
      </w:r>
      <w:r>
        <w:rPr>
          <w:rFonts w:ascii="Arial" w:hAnsi="Arial" w:cs="Arial"/>
        </w:rPr>
        <w:t>.</w:t>
      </w:r>
      <w:r w:rsidR="00B44007">
        <w:rPr>
          <w:rFonts w:ascii="Arial" w:hAnsi="Arial" w:cs="Arial"/>
        </w:rPr>
        <w:t xml:space="preserve"> По Вашкевичу, ко всему прочему, ее часто называли Грецией из-за наличия большого количества рек.</w:t>
      </w:r>
      <w:r w:rsidR="0018041A">
        <w:rPr>
          <w:rFonts w:ascii="Arial" w:hAnsi="Arial" w:cs="Arial"/>
        </w:rPr>
        <w:t xml:space="preserve"> Из того же ряда – Венгрия, от еще одного имени Прометея – Аарона (Гаруна по Вашкевичу), библейского брата Моисея.</w:t>
      </w:r>
    </w:p>
    <w:p w14:paraId="6A2AA771" w14:textId="18272E7A" w:rsidR="0018041A" w:rsidRDefault="003D6CB3" w:rsidP="009577B8">
      <w:pPr>
        <w:spacing w:after="0" w:line="240" w:lineRule="auto"/>
        <w:ind w:firstLine="709"/>
        <w:rPr>
          <w:rFonts w:ascii="Arial" w:hAnsi="Arial" w:cs="Arial"/>
        </w:rPr>
      </w:pPr>
      <w:r>
        <w:rPr>
          <w:rFonts w:ascii="Arial" w:hAnsi="Arial" w:cs="Arial"/>
        </w:rPr>
        <w:t>С</w:t>
      </w:r>
      <w:r w:rsidR="009577B8" w:rsidRPr="009577B8">
        <w:rPr>
          <w:rFonts w:ascii="Arial" w:hAnsi="Arial" w:cs="Arial"/>
        </w:rPr>
        <w:t>казанное позволяет сделать вывод, что</w:t>
      </w:r>
      <w:r w:rsidR="0018041A">
        <w:rPr>
          <w:rFonts w:ascii="Arial" w:hAnsi="Arial" w:cs="Arial"/>
        </w:rPr>
        <w:t xml:space="preserve"> все античные войны,</w:t>
      </w:r>
      <w:r w:rsidR="009577B8" w:rsidRPr="009577B8">
        <w:rPr>
          <w:rFonts w:ascii="Arial" w:hAnsi="Arial" w:cs="Arial"/>
        </w:rPr>
        <w:t xml:space="preserve"> </w:t>
      </w:r>
      <w:r w:rsidR="0018041A">
        <w:rPr>
          <w:rFonts w:ascii="Arial" w:hAnsi="Arial" w:cs="Arial"/>
        </w:rPr>
        <w:t xml:space="preserve">завоевательные войны арабов в </w:t>
      </w:r>
      <w:r>
        <w:rPr>
          <w:rFonts w:ascii="Arial" w:hAnsi="Arial" w:cs="Arial"/>
        </w:rPr>
        <w:t>Средиземноморье</w:t>
      </w:r>
      <w:r w:rsidR="00854D50">
        <w:rPr>
          <w:rFonts w:ascii="Arial" w:hAnsi="Arial" w:cs="Arial"/>
        </w:rPr>
        <w:t xml:space="preserve"> в </w:t>
      </w:r>
      <w:r w:rsidR="00854D50">
        <w:rPr>
          <w:rFonts w:ascii="Arial" w:hAnsi="Arial" w:cs="Arial"/>
          <w:lang w:val="en-US"/>
        </w:rPr>
        <w:t>VII</w:t>
      </w:r>
      <w:r w:rsidR="00854D50" w:rsidRPr="00854D50">
        <w:rPr>
          <w:rFonts w:ascii="Arial" w:hAnsi="Arial" w:cs="Arial"/>
        </w:rPr>
        <w:t>-</w:t>
      </w:r>
      <w:r w:rsidR="00854D50">
        <w:rPr>
          <w:rFonts w:ascii="Arial" w:hAnsi="Arial" w:cs="Arial"/>
          <w:lang w:val="en-US"/>
        </w:rPr>
        <w:t>VIII</w:t>
      </w:r>
      <w:r w:rsidR="00854D50" w:rsidRPr="00854D50">
        <w:rPr>
          <w:rFonts w:ascii="Arial" w:hAnsi="Arial" w:cs="Arial"/>
        </w:rPr>
        <w:t xml:space="preserve"> </w:t>
      </w:r>
      <w:r w:rsidR="00854D50">
        <w:rPr>
          <w:rFonts w:ascii="Arial" w:hAnsi="Arial" w:cs="Arial"/>
        </w:rPr>
        <w:t>в.</w:t>
      </w:r>
      <w:r w:rsidR="0018041A">
        <w:rPr>
          <w:rFonts w:ascii="Arial" w:hAnsi="Arial" w:cs="Arial"/>
        </w:rPr>
        <w:t>, чжурчженей и монголов в Китае</w:t>
      </w:r>
      <w:r w:rsidR="00854D50">
        <w:rPr>
          <w:rFonts w:ascii="Arial" w:hAnsi="Arial" w:cs="Arial"/>
        </w:rPr>
        <w:t xml:space="preserve"> в </w:t>
      </w:r>
      <w:r w:rsidR="00854D50">
        <w:rPr>
          <w:rFonts w:ascii="Arial" w:hAnsi="Arial" w:cs="Arial"/>
          <w:lang w:val="en-US"/>
        </w:rPr>
        <w:t>XII</w:t>
      </w:r>
      <w:r w:rsidR="00854D50" w:rsidRPr="00854D50">
        <w:rPr>
          <w:rFonts w:ascii="Arial" w:hAnsi="Arial" w:cs="Arial"/>
        </w:rPr>
        <w:t>-</w:t>
      </w:r>
      <w:r w:rsidR="00854D50">
        <w:rPr>
          <w:rFonts w:ascii="Arial" w:hAnsi="Arial" w:cs="Arial"/>
          <w:lang w:val="en-US"/>
        </w:rPr>
        <w:t>XIII</w:t>
      </w:r>
      <w:r w:rsidR="00854D50" w:rsidRPr="00854D50">
        <w:rPr>
          <w:rFonts w:ascii="Arial" w:hAnsi="Arial" w:cs="Arial"/>
        </w:rPr>
        <w:t xml:space="preserve"> </w:t>
      </w:r>
      <w:r w:rsidR="00854D50">
        <w:rPr>
          <w:rFonts w:ascii="Arial" w:hAnsi="Arial" w:cs="Arial"/>
        </w:rPr>
        <w:t>в.</w:t>
      </w:r>
      <w:r w:rsidR="0018041A">
        <w:rPr>
          <w:rFonts w:ascii="Arial" w:hAnsi="Arial" w:cs="Arial"/>
        </w:rPr>
        <w:t>, походы монголов в Восточную Европу</w:t>
      </w:r>
      <w:r w:rsidR="00854D50">
        <w:rPr>
          <w:rFonts w:ascii="Arial" w:hAnsi="Arial" w:cs="Arial"/>
        </w:rPr>
        <w:t xml:space="preserve"> </w:t>
      </w:r>
      <w:r w:rsidR="00854D50">
        <w:rPr>
          <w:rFonts w:ascii="Arial" w:hAnsi="Arial" w:cs="Arial"/>
          <w:lang w:val="en-US"/>
        </w:rPr>
        <w:t>XIII</w:t>
      </w:r>
      <w:r w:rsidR="00854D50" w:rsidRPr="00854D50">
        <w:rPr>
          <w:rFonts w:ascii="Arial" w:hAnsi="Arial" w:cs="Arial"/>
        </w:rPr>
        <w:t xml:space="preserve"> </w:t>
      </w:r>
      <w:r w:rsidR="00854D50">
        <w:rPr>
          <w:rFonts w:ascii="Arial" w:hAnsi="Arial" w:cs="Arial"/>
        </w:rPr>
        <w:t>в.,</w:t>
      </w:r>
      <w:r w:rsidR="00854D50" w:rsidRPr="00854D50">
        <w:rPr>
          <w:rFonts w:ascii="Arial" w:hAnsi="Arial" w:cs="Arial"/>
        </w:rPr>
        <w:t xml:space="preserve"> </w:t>
      </w:r>
      <w:r w:rsidR="00854D50">
        <w:rPr>
          <w:rFonts w:ascii="Arial" w:hAnsi="Arial" w:cs="Arial"/>
        </w:rPr>
        <w:t xml:space="preserve">Великих Моголов в Индии в </w:t>
      </w:r>
      <w:r w:rsidR="00854D50">
        <w:rPr>
          <w:rFonts w:ascii="Arial" w:hAnsi="Arial" w:cs="Arial"/>
          <w:lang w:val="en-US"/>
        </w:rPr>
        <w:t>XVI</w:t>
      </w:r>
      <w:r w:rsidR="00854D50" w:rsidRPr="00854D50">
        <w:rPr>
          <w:rFonts w:ascii="Arial" w:hAnsi="Arial" w:cs="Arial"/>
        </w:rPr>
        <w:t xml:space="preserve"> </w:t>
      </w:r>
      <w:r w:rsidR="00854D50">
        <w:rPr>
          <w:rFonts w:ascii="Arial" w:hAnsi="Arial" w:cs="Arial"/>
        </w:rPr>
        <w:t xml:space="preserve">в. </w:t>
      </w:r>
      <w:r w:rsidR="0018041A">
        <w:rPr>
          <w:rFonts w:ascii="Arial" w:hAnsi="Arial" w:cs="Arial"/>
        </w:rPr>
        <w:t xml:space="preserve">отражали гражданскую войну между Олонцом и </w:t>
      </w:r>
      <w:r w:rsidR="00C13CB9">
        <w:rPr>
          <w:rFonts w:ascii="Arial" w:hAnsi="Arial" w:cs="Arial"/>
        </w:rPr>
        <w:t>Царьградом</w:t>
      </w:r>
      <w:r w:rsidR="00854D50">
        <w:rPr>
          <w:rFonts w:ascii="Arial" w:hAnsi="Arial" w:cs="Arial"/>
        </w:rPr>
        <w:t xml:space="preserve"> с </w:t>
      </w:r>
      <w:r>
        <w:rPr>
          <w:rFonts w:ascii="Arial" w:hAnsi="Arial" w:cs="Arial"/>
        </w:rPr>
        <w:t xml:space="preserve">момента </w:t>
      </w:r>
      <w:r w:rsidR="00854D50">
        <w:rPr>
          <w:rFonts w:ascii="Arial" w:hAnsi="Arial" w:cs="Arial"/>
        </w:rPr>
        <w:t>появления Прометея</w:t>
      </w:r>
      <w:r>
        <w:rPr>
          <w:rFonts w:ascii="Arial" w:hAnsi="Arial" w:cs="Arial"/>
        </w:rPr>
        <w:t xml:space="preserve"> в конце </w:t>
      </w:r>
      <w:r>
        <w:rPr>
          <w:rFonts w:ascii="Arial" w:hAnsi="Arial" w:cs="Arial"/>
          <w:lang w:val="en-US"/>
        </w:rPr>
        <w:t>XVII</w:t>
      </w:r>
      <w:r w:rsidRPr="003D6CB3">
        <w:rPr>
          <w:rFonts w:ascii="Arial" w:hAnsi="Arial" w:cs="Arial"/>
        </w:rPr>
        <w:t xml:space="preserve"> </w:t>
      </w:r>
      <w:r>
        <w:rPr>
          <w:rFonts w:ascii="Arial" w:hAnsi="Arial" w:cs="Arial"/>
        </w:rPr>
        <w:t>века по лунному календарю</w:t>
      </w:r>
      <w:r w:rsidR="0018041A">
        <w:rPr>
          <w:rFonts w:ascii="Arial" w:hAnsi="Arial" w:cs="Arial"/>
        </w:rPr>
        <w:t>.</w:t>
      </w:r>
    </w:p>
    <w:p w14:paraId="575D5DAC" w14:textId="730E0364" w:rsidR="009577B8" w:rsidRPr="009577B8" w:rsidRDefault="0018041A" w:rsidP="009577B8">
      <w:pPr>
        <w:spacing w:after="0" w:line="240" w:lineRule="auto"/>
        <w:ind w:firstLine="709"/>
        <w:rPr>
          <w:rFonts w:ascii="Arial" w:hAnsi="Arial" w:cs="Arial"/>
        </w:rPr>
      </w:pPr>
      <w:r>
        <w:rPr>
          <w:rFonts w:ascii="Arial" w:hAnsi="Arial" w:cs="Arial"/>
        </w:rPr>
        <w:t>А в</w:t>
      </w:r>
      <w:r w:rsidR="009577B8" w:rsidRPr="009577B8">
        <w:rPr>
          <w:rFonts w:ascii="Arial" w:hAnsi="Arial" w:cs="Arial"/>
        </w:rPr>
        <w:t xml:space="preserve"> Великой турецкой войне 1683-99 гг., в которой турки воевали с Аугсбургской лигой (Австрия, Венеция, Речь Посполитая), а с 1686 г. и Россией, в реальности война была с войсками Прометея на всей европейской территории. Заметим, что имя г. Аугсбург очень напоминает наш «Устюг</w:t>
      </w:r>
      <w:r w:rsidR="00950EB8">
        <w:rPr>
          <w:rFonts w:ascii="Arial" w:hAnsi="Arial" w:cs="Arial"/>
        </w:rPr>
        <w:t>-город</w:t>
      </w:r>
      <w:r w:rsidR="009577B8" w:rsidRPr="009577B8">
        <w:rPr>
          <w:rFonts w:ascii="Arial" w:hAnsi="Arial" w:cs="Arial"/>
        </w:rPr>
        <w:t>».</w:t>
      </w:r>
    </w:p>
    <w:p w14:paraId="33DF69A0" w14:textId="11160719" w:rsidR="009577B8" w:rsidRPr="009577B8" w:rsidRDefault="00770453" w:rsidP="009577B8">
      <w:pPr>
        <w:spacing w:after="0" w:line="240" w:lineRule="auto"/>
        <w:ind w:firstLine="709"/>
        <w:rPr>
          <w:rFonts w:ascii="Arial" w:hAnsi="Arial" w:cs="Arial"/>
        </w:rPr>
      </w:pPr>
      <w:r>
        <w:rPr>
          <w:rFonts w:ascii="Arial" w:hAnsi="Arial" w:cs="Arial"/>
        </w:rPr>
        <w:t>Следует также</w:t>
      </w:r>
      <w:r w:rsidR="009577B8" w:rsidRPr="009577B8">
        <w:rPr>
          <w:rFonts w:ascii="Arial" w:hAnsi="Arial" w:cs="Arial"/>
        </w:rPr>
        <w:t xml:space="preserve"> </w:t>
      </w:r>
      <w:r w:rsidR="00C1662C" w:rsidRPr="009577B8">
        <w:rPr>
          <w:rFonts w:ascii="Arial" w:hAnsi="Arial" w:cs="Arial"/>
        </w:rPr>
        <w:t>отмети</w:t>
      </w:r>
      <w:r w:rsidR="00C1662C">
        <w:rPr>
          <w:rFonts w:ascii="Arial" w:hAnsi="Arial" w:cs="Arial"/>
        </w:rPr>
        <w:t>ть</w:t>
      </w:r>
      <w:r w:rsidR="009577B8" w:rsidRPr="009577B8">
        <w:rPr>
          <w:rFonts w:ascii="Arial" w:hAnsi="Arial" w:cs="Arial"/>
        </w:rPr>
        <w:t xml:space="preserve">, что под Владимиро - Суздальским княжеством на Руси в средние века надо понимать тандем городов </w:t>
      </w:r>
      <w:r w:rsidR="002D0E27">
        <w:rPr>
          <w:rFonts w:ascii="Arial" w:hAnsi="Arial" w:cs="Arial"/>
        </w:rPr>
        <w:t>Валаама</w:t>
      </w:r>
      <w:r w:rsidR="009577B8" w:rsidRPr="009577B8">
        <w:rPr>
          <w:rFonts w:ascii="Arial" w:hAnsi="Arial" w:cs="Arial"/>
        </w:rPr>
        <w:t xml:space="preserve"> и Олонца. Другое название последнего </w:t>
      </w:r>
      <w:r w:rsidR="003162D3">
        <w:rPr>
          <w:rFonts w:ascii="Arial" w:hAnsi="Arial" w:cs="Arial"/>
        </w:rPr>
        <w:t>–</w:t>
      </w:r>
      <w:r w:rsidR="009577B8" w:rsidRPr="009577B8">
        <w:rPr>
          <w:rFonts w:ascii="Arial" w:hAnsi="Arial" w:cs="Arial"/>
        </w:rPr>
        <w:t xml:space="preserve"> </w:t>
      </w:r>
      <w:r w:rsidR="003162D3">
        <w:rPr>
          <w:rFonts w:ascii="Arial" w:hAnsi="Arial" w:cs="Arial"/>
        </w:rPr>
        <w:t>«</w:t>
      </w:r>
      <w:r w:rsidR="009577B8" w:rsidRPr="009577B8">
        <w:rPr>
          <w:rFonts w:ascii="Arial" w:hAnsi="Arial" w:cs="Arial"/>
        </w:rPr>
        <w:t>Новгород</w:t>
      </w:r>
      <w:r w:rsidR="003162D3">
        <w:rPr>
          <w:rFonts w:ascii="Arial" w:hAnsi="Arial" w:cs="Arial"/>
        </w:rPr>
        <w:t>»</w:t>
      </w:r>
      <w:r w:rsidR="009577B8" w:rsidRPr="009577B8">
        <w:rPr>
          <w:rFonts w:ascii="Arial" w:hAnsi="Arial" w:cs="Arial"/>
        </w:rPr>
        <w:t xml:space="preserve">. В статусе столицы Олонец, правда чуть под иным названием </w:t>
      </w:r>
      <w:r w:rsidR="003162D3">
        <w:rPr>
          <w:rFonts w:ascii="Arial" w:hAnsi="Arial" w:cs="Arial"/>
        </w:rPr>
        <w:t>«</w:t>
      </w:r>
      <w:r w:rsidR="009577B8" w:rsidRPr="009577B8">
        <w:rPr>
          <w:rFonts w:ascii="Arial" w:hAnsi="Arial" w:cs="Arial"/>
        </w:rPr>
        <w:t>Нижний Новгород</w:t>
      </w:r>
      <w:r w:rsidR="003162D3">
        <w:rPr>
          <w:rFonts w:ascii="Arial" w:hAnsi="Arial" w:cs="Arial"/>
        </w:rPr>
        <w:t>»</w:t>
      </w:r>
      <w:r w:rsidR="009577B8" w:rsidRPr="009577B8">
        <w:rPr>
          <w:rFonts w:ascii="Arial" w:hAnsi="Arial" w:cs="Arial"/>
        </w:rPr>
        <w:t>, отражен в ТИ при описании Нижегородско- Суздальского княжества.</w:t>
      </w:r>
    </w:p>
    <w:p w14:paraId="7D23A69A" w14:textId="7F7F22C9" w:rsidR="00996158" w:rsidRDefault="009577B8" w:rsidP="009577B8">
      <w:pPr>
        <w:spacing w:after="0" w:line="240" w:lineRule="auto"/>
        <w:ind w:firstLine="709"/>
        <w:rPr>
          <w:rFonts w:ascii="Arial" w:hAnsi="Arial" w:cs="Arial"/>
        </w:rPr>
      </w:pPr>
      <w:r w:rsidRPr="009577B8">
        <w:rPr>
          <w:rFonts w:ascii="Arial" w:hAnsi="Arial" w:cs="Arial"/>
        </w:rPr>
        <w:t xml:space="preserve">Это соответствовало хроникам 1341—1392, в 1393, 1411—1414, в 1425 и в 1446—1447 гг. </w:t>
      </w:r>
      <w:r w:rsidR="00996158">
        <w:rPr>
          <w:rFonts w:ascii="Arial" w:hAnsi="Arial" w:cs="Arial"/>
        </w:rPr>
        <w:t>Из той же серии-</w:t>
      </w:r>
      <w:r w:rsidRPr="009577B8">
        <w:rPr>
          <w:rFonts w:ascii="Arial" w:hAnsi="Arial" w:cs="Arial"/>
        </w:rPr>
        <w:t xml:space="preserve"> перенос столицы Василием II</w:t>
      </w:r>
      <w:r w:rsidR="00996158">
        <w:rPr>
          <w:rFonts w:ascii="Arial" w:hAnsi="Arial" w:cs="Arial"/>
        </w:rPr>
        <w:t xml:space="preserve"> </w:t>
      </w:r>
      <w:r w:rsidRPr="009577B8">
        <w:rPr>
          <w:rFonts w:ascii="Arial" w:hAnsi="Arial" w:cs="Arial"/>
        </w:rPr>
        <w:t>Темным в 1433-34 гг. в Коломну, в имени которой опять проглядывается Олонец.</w:t>
      </w:r>
      <w:r w:rsidR="00996158">
        <w:rPr>
          <w:rFonts w:ascii="Arial" w:hAnsi="Arial" w:cs="Arial"/>
        </w:rPr>
        <w:t xml:space="preserve"> </w:t>
      </w:r>
      <w:r w:rsidRPr="009577B8">
        <w:rPr>
          <w:rFonts w:ascii="Arial" w:hAnsi="Arial" w:cs="Arial"/>
        </w:rPr>
        <w:t xml:space="preserve">Из вышесказанного следует, что реально столицей современная Москва стала в 1728 г. по лунному </w:t>
      </w:r>
      <w:r w:rsidRPr="009577B8">
        <w:rPr>
          <w:rFonts w:ascii="Arial" w:hAnsi="Arial" w:cs="Arial"/>
        </w:rPr>
        <w:lastRenderedPageBreak/>
        <w:t>календарю по указу императора Петра II, куда он вскоре и переехал со своим двором</w:t>
      </w:r>
      <w:r w:rsidR="009772DD">
        <w:rPr>
          <w:rFonts w:ascii="Arial" w:hAnsi="Arial" w:cs="Arial"/>
        </w:rPr>
        <w:t xml:space="preserve"> из Петербурга</w:t>
      </w:r>
      <w:r w:rsidRPr="009577B8">
        <w:rPr>
          <w:rFonts w:ascii="Arial" w:hAnsi="Arial" w:cs="Arial"/>
        </w:rPr>
        <w:t xml:space="preserve">. </w:t>
      </w:r>
    </w:p>
    <w:p w14:paraId="6E072D9A" w14:textId="1CF283E0" w:rsidR="009577B8" w:rsidRPr="009577B8" w:rsidRDefault="009577B8" w:rsidP="009577B8">
      <w:pPr>
        <w:spacing w:after="0" w:line="240" w:lineRule="auto"/>
        <w:ind w:firstLine="709"/>
        <w:rPr>
          <w:rFonts w:ascii="Arial" w:hAnsi="Arial" w:cs="Arial"/>
        </w:rPr>
      </w:pPr>
      <w:r w:rsidRPr="009577B8">
        <w:rPr>
          <w:rFonts w:ascii="Arial" w:hAnsi="Arial" w:cs="Arial"/>
        </w:rPr>
        <w:t>А Владимир–на–Клязьме оставался столицей Руси до 1712 г., когда по указу Петра I состоялось перемещение столицы России в С-Петербург. На это указывало перемещение туда самого Прометея в 1724 г., в ТИ – перенос Петром I мощей князя Александра Невского из г. Владимира в северную столицу в 1724 г.</w:t>
      </w:r>
    </w:p>
    <w:p w14:paraId="589EA509" w14:textId="3E5A178E" w:rsidR="00C80ABB" w:rsidRDefault="0016269D" w:rsidP="0016269D">
      <w:pPr>
        <w:spacing w:after="0" w:line="240" w:lineRule="auto"/>
        <w:ind w:firstLine="709"/>
        <w:rPr>
          <w:rFonts w:ascii="Arial" w:hAnsi="Arial" w:cs="Arial"/>
        </w:rPr>
      </w:pPr>
      <w:r>
        <w:rPr>
          <w:rFonts w:ascii="Arial" w:hAnsi="Arial" w:cs="Arial"/>
        </w:rPr>
        <w:t xml:space="preserve">Любопытно, что </w:t>
      </w:r>
      <w:r w:rsidR="00C80ABB">
        <w:rPr>
          <w:rFonts w:ascii="Arial" w:hAnsi="Arial" w:cs="Arial"/>
        </w:rPr>
        <w:t>иные</w:t>
      </w:r>
      <w:r w:rsidR="008459B6">
        <w:rPr>
          <w:rFonts w:ascii="Arial" w:hAnsi="Arial" w:cs="Arial"/>
        </w:rPr>
        <w:t xml:space="preserve"> </w:t>
      </w:r>
      <w:r>
        <w:rPr>
          <w:rFonts w:ascii="Arial" w:hAnsi="Arial" w:cs="Arial"/>
        </w:rPr>
        <w:t xml:space="preserve">названия Русского Севера в прошлом можно почерпнуть из ареала обитания кинокефалов, под которыми скрывался Прометей. </w:t>
      </w:r>
      <w:r w:rsidR="00C80ABB">
        <w:rPr>
          <w:rFonts w:ascii="Arial" w:hAnsi="Arial" w:cs="Arial"/>
        </w:rPr>
        <w:t xml:space="preserve">Начнем с того, что </w:t>
      </w:r>
      <w:r w:rsidR="00C80ABB" w:rsidRPr="00C80ABB">
        <w:rPr>
          <w:rFonts w:ascii="Arial" w:hAnsi="Arial" w:cs="Arial"/>
        </w:rPr>
        <w:t>Северо-восток Руси</w:t>
      </w:r>
      <w:r w:rsidR="00C80ABB">
        <w:rPr>
          <w:rFonts w:ascii="Arial" w:hAnsi="Arial" w:cs="Arial"/>
        </w:rPr>
        <w:t xml:space="preserve"> с присутствием кинокефалов</w:t>
      </w:r>
      <w:r w:rsidR="00C80ABB" w:rsidRPr="00C80ABB">
        <w:rPr>
          <w:rFonts w:ascii="Arial" w:hAnsi="Arial" w:cs="Arial"/>
        </w:rPr>
        <w:t xml:space="preserve"> упоминался на карте Пьера Деселье (1550).</w:t>
      </w:r>
      <w:r w:rsidR="00C80ABB">
        <w:rPr>
          <w:rFonts w:ascii="Arial" w:hAnsi="Arial" w:cs="Arial"/>
        </w:rPr>
        <w:t xml:space="preserve"> </w:t>
      </w:r>
    </w:p>
    <w:p w14:paraId="2BCC950D" w14:textId="21900B95" w:rsidR="0016269D" w:rsidRDefault="00C80ABB" w:rsidP="0016269D">
      <w:pPr>
        <w:spacing w:after="0" w:line="240" w:lineRule="auto"/>
        <w:ind w:firstLine="709"/>
        <w:rPr>
          <w:rFonts w:ascii="Arial" w:hAnsi="Arial" w:cs="Arial"/>
        </w:rPr>
      </w:pPr>
      <w:r>
        <w:rPr>
          <w:rFonts w:ascii="Arial" w:hAnsi="Arial" w:cs="Arial"/>
        </w:rPr>
        <w:t>Другие о</w:t>
      </w:r>
      <w:r w:rsidR="0016269D" w:rsidRPr="0016269D">
        <w:rPr>
          <w:rFonts w:ascii="Arial" w:hAnsi="Arial" w:cs="Arial"/>
        </w:rPr>
        <w:t xml:space="preserve">бласти, отмеченные как «населённые псоглавцами», </w:t>
      </w:r>
      <w:r>
        <w:rPr>
          <w:rFonts w:ascii="Arial" w:hAnsi="Arial" w:cs="Arial"/>
        </w:rPr>
        <w:t xml:space="preserve">также </w:t>
      </w:r>
      <w:r w:rsidR="0016269D" w:rsidRPr="0016269D">
        <w:rPr>
          <w:rFonts w:ascii="Arial" w:hAnsi="Arial" w:cs="Arial"/>
        </w:rPr>
        <w:t>присутствовали на средневековых картах</w:t>
      </w:r>
      <w:r w:rsidR="00091F77">
        <w:rPr>
          <w:rFonts w:ascii="Arial" w:hAnsi="Arial" w:cs="Arial"/>
        </w:rPr>
        <w:t>, это -</w:t>
      </w:r>
      <w:r w:rsidR="0016269D">
        <w:rPr>
          <w:rFonts w:ascii="Arial" w:hAnsi="Arial" w:cs="Arial"/>
        </w:rPr>
        <w:t xml:space="preserve"> </w:t>
      </w:r>
      <w:r w:rsidR="0016269D" w:rsidRPr="0016269D">
        <w:rPr>
          <w:rFonts w:ascii="Arial" w:hAnsi="Arial" w:cs="Arial"/>
        </w:rPr>
        <w:t xml:space="preserve">Индия, Эфиопия, Ливия, Скифия. </w:t>
      </w:r>
      <w:r>
        <w:rPr>
          <w:rFonts w:ascii="Arial" w:hAnsi="Arial" w:cs="Arial"/>
        </w:rPr>
        <w:t>Н</w:t>
      </w:r>
      <w:r w:rsidR="008459B6" w:rsidRPr="0016269D">
        <w:rPr>
          <w:rFonts w:ascii="Arial" w:hAnsi="Arial" w:cs="Arial"/>
        </w:rPr>
        <w:t>а Херефордской карте мира (ок. 1285)</w:t>
      </w:r>
      <w:r w:rsidRPr="00C80ABB">
        <w:rPr>
          <w:rFonts w:ascii="Arial" w:hAnsi="Arial" w:cs="Arial"/>
        </w:rPr>
        <w:t xml:space="preserve"> </w:t>
      </w:r>
      <w:r>
        <w:rPr>
          <w:rFonts w:ascii="Arial" w:hAnsi="Arial" w:cs="Arial"/>
        </w:rPr>
        <w:t xml:space="preserve">был упомянут </w:t>
      </w:r>
      <w:r w:rsidRPr="0016269D">
        <w:rPr>
          <w:rFonts w:ascii="Arial" w:hAnsi="Arial" w:cs="Arial"/>
        </w:rPr>
        <w:t>Мыс на Скандинавском полуострове</w:t>
      </w:r>
      <w:r w:rsidR="008459B6" w:rsidRPr="0016269D">
        <w:rPr>
          <w:rFonts w:ascii="Arial" w:hAnsi="Arial" w:cs="Arial"/>
        </w:rPr>
        <w:t>.</w:t>
      </w:r>
      <w:r w:rsidR="008459B6">
        <w:rPr>
          <w:rFonts w:ascii="Arial" w:hAnsi="Arial" w:cs="Arial"/>
        </w:rPr>
        <w:t xml:space="preserve"> </w:t>
      </w:r>
      <w:r w:rsidR="0016269D" w:rsidRPr="0016269D">
        <w:rPr>
          <w:rFonts w:ascii="Arial" w:hAnsi="Arial" w:cs="Arial"/>
        </w:rPr>
        <w:t>Адам Бременский в XI веке</w:t>
      </w:r>
      <w:r w:rsidR="0016269D">
        <w:rPr>
          <w:rFonts w:ascii="Arial" w:hAnsi="Arial" w:cs="Arial"/>
        </w:rPr>
        <w:t xml:space="preserve"> писал о </w:t>
      </w:r>
      <w:r w:rsidR="0016269D" w:rsidRPr="0016269D">
        <w:rPr>
          <w:rFonts w:ascii="Arial" w:hAnsi="Arial" w:cs="Arial"/>
        </w:rPr>
        <w:t>Северн</w:t>
      </w:r>
      <w:r w:rsidR="0016269D">
        <w:rPr>
          <w:rFonts w:ascii="Arial" w:hAnsi="Arial" w:cs="Arial"/>
        </w:rPr>
        <w:t>ом</w:t>
      </w:r>
      <w:r w:rsidR="0016269D" w:rsidRPr="0016269D">
        <w:rPr>
          <w:rFonts w:ascii="Arial" w:hAnsi="Arial" w:cs="Arial"/>
        </w:rPr>
        <w:t xml:space="preserve"> остров</w:t>
      </w:r>
      <w:r w:rsidR="0016269D">
        <w:rPr>
          <w:rFonts w:ascii="Arial" w:hAnsi="Arial" w:cs="Arial"/>
        </w:rPr>
        <w:t xml:space="preserve">е, очевидно, Соловецком. </w:t>
      </w:r>
      <w:r>
        <w:rPr>
          <w:rFonts w:ascii="Arial" w:hAnsi="Arial" w:cs="Arial"/>
        </w:rPr>
        <w:t>Н</w:t>
      </w:r>
      <w:r w:rsidR="0016269D" w:rsidRPr="0016269D">
        <w:rPr>
          <w:rFonts w:ascii="Arial" w:hAnsi="Arial" w:cs="Arial"/>
        </w:rPr>
        <w:t>а Эбсторфской карте мира XIII века</w:t>
      </w:r>
      <w:r w:rsidRPr="00C80ABB">
        <w:rPr>
          <w:rFonts w:ascii="Arial" w:hAnsi="Arial" w:cs="Arial"/>
        </w:rPr>
        <w:t xml:space="preserve"> </w:t>
      </w:r>
      <w:r>
        <w:rPr>
          <w:rFonts w:ascii="Arial" w:hAnsi="Arial" w:cs="Arial"/>
        </w:rPr>
        <w:t xml:space="preserve">был отмечен </w:t>
      </w:r>
      <w:r w:rsidRPr="0016269D">
        <w:rPr>
          <w:rFonts w:ascii="Arial" w:hAnsi="Arial" w:cs="Arial"/>
        </w:rPr>
        <w:t>Юг Африки</w:t>
      </w:r>
      <w:r w:rsidR="0016269D" w:rsidRPr="0016269D">
        <w:rPr>
          <w:rFonts w:ascii="Arial" w:hAnsi="Arial" w:cs="Arial"/>
        </w:rPr>
        <w:t>.</w:t>
      </w:r>
      <w:r w:rsidR="008459B6">
        <w:rPr>
          <w:rFonts w:ascii="Arial" w:hAnsi="Arial" w:cs="Arial"/>
        </w:rPr>
        <w:t xml:space="preserve"> </w:t>
      </w:r>
    </w:p>
    <w:p w14:paraId="3D4D8518" w14:textId="187A6DA2" w:rsidR="00734810" w:rsidRDefault="00FC5048" w:rsidP="00190B00">
      <w:pPr>
        <w:spacing w:after="0" w:line="240" w:lineRule="auto"/>
        <w:ind w:firstLine="709"/>
        <w:rPr>
          <w:rFonts w:ascii="Arial" w:hAnsi="Arial" w:cs="Arial"/>
        </w:rPr>
      </w:pPr>
      <w:r>
        <w:rPr>
          <w:rFonts w:ascii="Arial" w:hAnsi="Arial" w:cs="Arial"/>
        </w:rPr>
        <w:t xml:space="preserve">В заключение заметим, что Прометею на первых порах удалось провести даже денежную реформу, т.е. двинуться в направлении суверенитета создаваемого государства «Русь», в ТИ – чеканка Дмитрием Донским монет по проволочной технологии в </w:t>
      </w:r>
      <w:r>
        <w:rPr>
          <w:rFonts w:ascii="Arial" w:hAnsi="Arial" w:cs="Arial"/>
          <w:lang w:val="en-US"/>
        </w:rPr>
        <w:t>XIV</w:t>
      </w:r>
      <w:r>
        <w:rPr>
          <w:rFonts w:ascii="Arial" w:hAnsi="Arial" w:cs="Arial"/>
        </w:rPr>
        <w:t xml:space="preserve"> в.</w:t>
      </w:r>
    </w:p>
    <w:p w14:paraId="0EAFC83E" w14:textId="557CAC53" w:rsidR="00845A12" w:rsidRPr="00FC5048" w:rsidRDefault="00734810" w:rsidP="00190B00">
      <w:pPr>
        <w:spacing w:after="0" w:line="240" w:lineRule="auto"/>
        <w:ind w:firstLine="709"/>
        <w:rPr>
          <w:rFonts w:ascii="Arial" w:hAnsi="Arial" w:cs="Arial"/>
        </w:rPr>
      </w:pPr>
      <w:r>
        <w:rPr>
          <w:rFonts w:ascii="Arial" w:hAnsi="Arial" w:cs="Arial"/>
        </w:rPr>
        <w:t>Из той же серии-</w:t>
      </w:r>
      <w:r w:rsidR="00FC5048">
        <w:rPr>
          <w:rFonts w:ascii="Arial" w:hAnsi="Arial" w:cs="Arial"/>
        </w:rPr>
        <w:t xml:space="preserve"> денежная реформа Елены Глинской в 1535 г., попытка чеканки золотых монет Василием Шуйским в начале</w:t>
      </w:r>
      <w:r w:rsidR="00FC5048" w:rsidRPr="00FC5048">
        <w:rPr>
          <w:rFonts w:ascii="Arial" w:hAnsi="Arial" w:cs="Arial"/>
        </w:rPr>
        <w:t xml:space="preserve"> </w:t>
      </w:r>
      <w:r w:rsidR="00FC5048">
        <w:rPr>
          <w:rFonts w:ascii="Arial" w:hAnsi="Arial" w:cs="Arial"/>
          <w:lang w:val="en-US"/>
        </w:rPr>
        <w:t>XVII</w:t>
      </w:r>
      <w:r w:rsidR="00FC5048">
        <w:rPr>
          <w:rFonts w:ascii="Arial" w:hAnsi="Arial" w:cs="Arial"/>
        </w:rPr>
        <w:t xml:space="preserve"> в.</w:t>
      </w:r>
      <w:r w:rsidR="00190B00">
        <w:rPr>
          <w:rFonts w:ascii="Arial" w:hAnsi="Arial" w:cs="Arial"/>
        </w:rPr>
        <w:t xml:space="preserve"> Дополнительным свидетельством формирования государства была перепись населения региона</w:t>
      </w:r>
      <w:r>
        <w:rPr>
          <w:rFonts w:ascii="Arial" w:hAnsi="Arial" w:cs="Arial"/>
        </w:rPr>
        <w:t xml:space="preserve"> в тот период</w:t>
      </w:r>
      <w:r w:rsidR="00190B00">
        <w:rPr>
          <w:rFonts w:ascii="Arial" w:hAnsi="Arial" w:cs="Arial"/>
        </w:rPr>
        <w:t xml:space="preserve">, в ТИ – монгольские переписи </w:t>
      </w:r>
      <w:r w:rsidR="00190B00" w:rsidRPr="00190B00">
        <w:rPr>
          <w:rFonts w:ascii="Arial" w:hAnsi="Arial" w:cs="Arial"/>
        </w:rPr>
        <w:t>1245 г.</w:t>
      </w:r>
      <w:r w:rsidR="00190B00">
        <w:rPr>
          <w:rFonts w:ascii="Arial" w:hAnsi="Arial" w:cs="Arial"/>
        </w:rPr>
        <w:t xml:space="preserve">, </w:t>
      </w:r>
      <w:r w:rsidR="00190B00" w:rsidRPr="00190B00">
        <w:rPr>
          <w:rFonts w:ascii="Arial" w:hAnsi="Arial" w:cs="Arial"/>
        </w:rPr>
        <w:t>1257 г.</w:t>
      </w:r>
      <w:r w:rsidR="00190B00">
        <w:rPr>
          <w:rFonts w:ascii="Arial" w:hAnsi="Arial" w:cs="Arial"/>
        </w:rPr>
        <w:t xml:space="preserve">, </w:t>
      </w:r>
      <w:r w:rsidR="00190B00" w:rsidRPr="00190B00">
        <w:rPr>
          <w:rFonts w:ascii="Arial" w:hAnsi="Arial" w:cs="Arial"/>
        </w:rPr>
        <w:t>1259 г.</w:t>
      </w:r>
      <w:r w:rsidR="00190B00">
        <w:rPr>
          <w:rFonts w:ascii="Arial" w:hAnsi="Arial" w:cs="Arial"/>
        </w:rPr>
        <w:t xml:space="preserve">, </w:t>
      </w:r>
      <w:r w:rsidR="00190B00" w:rsidRPr="00190B00">
        <w:rPr>
          <w:rFonts w:ascii="Arial" w:hAnsi="Arial" w:cs="Arial"/>
        </w:rPr>
        <w:t>1273 г.</w:t>
      </w:r>
      <w:r w:rsidR="006500CA">
        <w:rPr>
          <w:rFonts w:ascii="Arial" w:hAnsi="Arial" w:cs="Arial"/>
        </w:rPr>
        <w:t xml:space="preserve">, а также перепись </w:t>
      </w:r>
      <w:r w:rsidR="006500CA" w:rsidRPr="006500CA">
        <w:rPr>
          <w:rFonts w:ascii="Arial" w:hAnsi="Arial" w:cs="Arial"/>
        </w:rPr>
        <w:t xml:space="preserve">царя Алексея Михайловича </w:t>
      </w:r>
      <w:r w:rsidR="006500CA">
        <w:rPr>
          <w:rFonts w:ascii="Arial" w:hAnsi="Arial" w:cs="Arial"/>
        </w:rPr>
        <w:t>в</w:t>
      </w:r>
      <w:r w:rsidR="006500CA" w:rsidRPr="006500CA">
        <w:rPr>
          <w:rFonts w:ascii="Arial" w:hAnsi="Arial" w:cs="Arial"/>
        </w:rPr>
        <w:t xml:space="preserve"> 1646 г.</w:t>
      </w:r>
    </w:p>
    <w:p w14:paraId="13B17C48" w14:textId="5BC4FB03" w:rsidR="00C1662C" w:rsidRDefault="00190B00" w:rsidP="002266AE">
      <w:pPr>
        <w:spacing w:after="0" w:line="240" w:lineRule="auto"/>
        <w:ind w:firstLine="709"/>
        <w:rPr>
          <w:rFonts w:ascii="Arial" w:hAnsi="Arial" w:cs="Arial"/>
        </w:rPr>
      </w:pPr>
      <w:r>
        <w:rPr>
          <w:rFonts w:ascii="Arial" w:hAnsi="Arial" w:cs="Arial"/>
        </w:rPr>
        <w:t>Чеканка монет</w:t>
      </w:r>
      <w:r w:rsidR="00875870">
        <w:rPr>
          <w:rFonts w:ascii="Arial" w:hAnsi="Arial" w:cs="Arial"/>
        </w:rPr>
        <w:t xml:space="preserve"> отражен</w:t>
      </w:r>
      <w:r>
        <w:rPr>
          <w:rFonts w:ascii="Arial" w:hAnsi="Arial" w:cs="Arial"/>
        </w:rPr>
        <w:t>а</w:t>
      </w:r>
      <w:r w:rsidR="00875870">
        <w:rPr>
          <w:rFonts w:ascii="Arial" w:hAnsi="Arial" w:cs="Arial"/>
        </w:rPr>
        <w:t xml:space="preserve"> у А.С. Пушкина в «Сказке о царе Салтане» в эпизоде </w:t>
      </w:r>
      <w:r>
        <w:rPr>
          <w:rFonts w:ascii="Arial" w:hAnsi="Arial" w:cs="Arial"/>
        </w:rPr>
        <w:t xml:space="preserve">как </w:t>
      </w:r>
      <w:r w:rsidR="00875870">
        <w:rPr>
          <w:rFonts w:ascii="Arial" w:hAnsi="Arial" w:cs="Arial"/>
        </w:rPr>
        <w:t>лить</w:t>
      </w:r>
      <w:r>
        <w:rPr>
          <w:rFonts w:ascii="Arial" w:hAnsi="Arial" w:cs="Arial"/>
        </w:rPr>
        <w:t>е</w:t>
      </w:r>
      <w:r w:rsidR="00875870">
        <w:rPr>
          <w:rFonts w:ascii="Arial" w:hAnsi="Arial" w:cs="Arial"/>
        </w:rPr>
        <w:t xml:space="preserve"> монет из «золотой скорлупы» орехов, которые разгрызала «Белка». Как было указано выше, одно из имен Прометея – «Глеб» при арабском прочтении справа налево соответствовало «Белке». </w:t>
      </w:r>
    </w:p>
    <w:p w14:paraId="44C02FBA" w14:textId="467C2ABD" w:rsidR="00E741C9" w:rsidRDefault="00D60EA4" w:rsidP="00AE1242">
      <w:pPr>
        <w:spacing w:after="0" w:line="240" w:lineRule="auto"/>
        <w:ind w:firstLine="709"/>
        <w:rPr>
          <w:rFonts w:ascii="Arial" w:hAnsi="Arial" w:cs="Arial"/>
        </w:rPr>
      </w:pPr>
      <w:r>
        <w:rPr>
          <w:rFonts w:ascii="Arial" w:hAnsi="Arial" w:cs="Arial"/>
        </w:rPr>
        <w:t>Из того же ряда-</w:t>
      </w:r>
      <w:r w:rsidR="00875870">
        <w:rPr>
          <w:rFonts w:ascii="Arial" w:hAnsi="Arial" w:cs="Arial"/>
        </w:rPr>
        <w:t xml:space="preserve"> </w:t>
      </w:r>
      <w:r>
        <w:rPr>
          <w:rFonts w:ascii="Arial" w:hAnsi="Arial" w:cs="Arial"/>
        </w:rPr>
        <w:t xml:space="preserve">«Олонецкий сборник заговоров </w:t>
      </w:r>
      <w:r>
        <w:rPr>
          <w:rFonts w:ascii="Arial" w:hAnsi="Arial" w:cs="Arial"/>
          <w:lang w:val="en-US"/>
        </w:rPr>
        <w:t>XVII</w:t>
      </w:r>
      <w:r w:rsidRPr="00D60EA4">
        <w:rPr>
          <w:rFonts w:ascii="Arial" w:hAnsi="Arial" w:cs="Arial"/>
        </w:rPr>
        <w:t xml:space="preserve"> </w:t>
      </w:r>
      <w:r>
        <w:rPr>
          <w:rFonts w:ascii="Arial" w:hAnsi="Arial" w:cs="Arial"/>
        </w:rPr>
        <w:t>века»</w:t>
      </w:r>
      <w:r w:rsidR="00271D49">
        <w:rPr>
          <w:rFonts w:ascii="Arial" w:hAnsi="Arial" w:cs="Arial"/>
          <w:vertAlign w:val="superscript"/>
        </w:rPr>
        <w:t>68</w:t>
      </w:r>
      <w:r>
        <w:rPr>
          <w:rFonts w:ascii="Arial" w:hAnsi="Arial" w:cs="Arial"/>
        </w:rPr>
        <w:t xml:space="preserve">, где описан случай, когда охотник </w:t>
      </w:r>
      <w:r w:rsidR="002E6D69">
        <w:rPr>
          <w:rFonts w:ascii="Arial" w:hAnsi="Arial" w:cs="Arial"/>
        </w:rPr>
        <w:t>«</w:t>
      </w:r>
      <w:r>
        <w:rPr>
          <w:rFonts w:ascii="Arial" w:hAnsi="Arial" w:cs="Arial"/>
        </w:rPr>
        <w:t>убил медную белку</w:t>
      </w:r>
      <w:r w:rsidR="002E6D69">
        <w:rPr>
          <w:rFonts w:ascii="Arial" w:hAnsi="Arial" w:cs="Arial"/>
        </w:rPr>
        <w:t>»</w:t>
      </w:r>
      <w:r>
        <w:rPr>
          <w:rFonts w:ascii="Arial" w:hAnsi="Arial" w:cs="Arial"/>
        </w:rPr>
        <w:t xml:space="preserve">, у которой внутри оказался булат. </w:t>
      </w:r>
      <w:r w:rsidR="002E6D69">
        <w:rPr>
          <w:rFonts w:ascii="Arial" w:hAnsi="Arial" w:cs="Arial"/>
        </w:rPr>
        <w:t xml:space="preserve">Как видим, в народном творчестве </w:t>
      </w:r>
      <w:r>
        <w:rPr>
          <w:rFonts w:ascii="Arial" w:hAnsi="Arial" w:cs="Arial"/>
        </w:rPr>
        <w:t>представлена металлургия Олонца тех времен.</w:t>
      </w:r>
      <w:r w:rsidR="00C1662C">
        <w:rPr>
          <w:rFonts w:ascii="Arial" w:hAnsi="Arial" w:cs="Arial"/>
        </w:rPr>
        <w:t xml:space="preserve"> </w:t>
      </w:r>
      <w:r w:rsidR="00AE1242">
        <w:rPr>
          <w:rFonts w:ascii="Arial" w:hAnsi="Arial" w:cs="Arial"/>
        </w:rPr>
        <w:t>Но</w:t>
      </w:r>
      <w:r w:rsidR="00AE1242" w:rsidRPr="005E147B">
        <w:rPr>
          <w:rFonts w:ascii="Arial" w:hAnsi="Arial" w:cs="Arial"/>
        </w:rPr>
        <w:t xml:space="preserve"> особенное впечатление на современников произвела способность Прометея в организации печатного дела </w:t>
      </w:r>
      <w:r w:rsidR="00C57B02">
        <w:rPr>
          <w:rFonts w:ascii="Arial" w:hAnsi="Arial" w:cs="Arial"/>
        </w:rPr>
        <w:t>на Русском севере</w:t>
      </w:r>
      <w:r w:rsidR="00E741C9">
        <w:rPr>
          <w:rFonts w:ascii="Arial" w:hAnsi="Arial" w:cs="Arial"/>
        </w:rPr>
        <w:t>.</w:t>
      </w:r>
    </w:p>
    <w:p w14:paraId="148C4C75" w14:textId="2A44FC71" w:rsidR="00AE1242" w:rsidRPr="00EB5B72" w:rsidRDefault="00EB5B72" w:rsidP="00AE1242">
      <w:pPr>
        <w:spacing w:after="0" w:line="240" w:lineRule="auto"/>
        <w:ind w:firstLine="709"/>
        <w:rPr>
          <w:rFonts w:ascii="Arial" w:hAnsi="Arial" w:cs="Arial"/>
        </w:rPr>
      </w:pPr>
      <w:r>
        <w:rPr>
          <w:rFonts w:ascii="Arial" w:hAnsi="Arial" w:cs="Arial"/>
        </w:rPr>
        <w:t>Было основано и</w:t>
      </w:r>
      <w:r w:rsidR="00E741C9">
        <w:rPr>
          <w:rFonts w:ascii="Arial" w:hAnsi="Arial" w:cs="Arial"/>
        </w:rPr>
        <w:t>здательское дело</w:t>
      </w:r>
      <w:r w:rsidR="00AE1242" w:rsidRPr="005E147B">
        <w:rPr>
          <w:rFonts w:ascii="Arial" w:hAnsi="Arial" w:cs="Arial"/>
        </w:rPr>
        <w:t>, до той поры неведомо</w:t>
      </w:r>
      <w:r w:rsidR="00E741C9">
        <w:rPr>
          <w:rFonts w:ascii="Arial" w:hAnsi="Arial" w:cs="Arial"/>
        </w:rPr>
        <w:t xml:space="preserve">е </w:t>
      </w:r>
      <w:r w:rsidR="00AE1242" w:rsidRPr="005E147B">
        <w:rPr>
          <w:rFonts w:ascii="Arial" w:hAnsi="Arial" w:cs="Arial"/>
        </w:rPr>
        <w:t>миру, с изготовлением необходимого оборудования и оснастки</w:t>
      </w:r>
      <w:r w:rsidR="00E741C9">
        <w:rPr>
          <w:rFonts w:ascii="Arial" w:hAnsi="Arial" w:cs="Arial"/>
        </w:rPr>
        <w:t xml:space="preserve">, в ТИ – основание </w:t>
      </w:r>
      <w:r w:rsidR="00E741C9" w:rsidRPr="00E741C9">
        <w:rPr>
          <w:rFonts w:ascii="Arial" w:hAnsi="Arial" w:cs="Arial"/>
        </w:rPr>
        <w:t>типографи</w:t>
      </w:r>
      <w:r w:rsidR="00E741C9">
        <w:rPr>
          <w:rFonts w:ascii="Arial" w:hAnsi="Arial" w:cs="Arial"/>
        </w:rPr>
        <w:t>и</w:t>
      </w:r>
      <w:r w:rsidR="00E741C9" w:rsidRPr="00E741C9">
        <w:rPr>
          <w:rFonts w:ascii="Arial" w:hAnsi="Arial" w:cs="Arial"/>
        </w:rPr>
        <w:t xml:space="preserve"> при Архангельском губернском правлении</w:t>
      </w:r>
      <w:r>
        <w:rPr>
          <w:rFonts w:ascii="Arial" w:hAnsi="Arial" w:cs="Arial"/>
        </w:rPr>
        <w:t xml:space="preserve"> в июле 1819 г</w:t>
      </w:r>
      <w:r w:rsidR="00E741C9" w:rsidRPr="005E147B">
        <w:rPr>
          <w:rFonts w:ascii="Arial" w:hAnsi="Arial" w:cs="Arial"/>
        </w:rPr>
        <w:t>.</w:t>
      </w:r>
      <w:r>
        <w:rPr>
          <w:rFonts w:ascii="Arial" w:hAnsi="Arial" w:cs="Arial"/>
        </w:rPr>
        <w:t xml:space="preserve">, а также </w:t>
      </w:r>
      <w:r w:rsidR="007D4BE8">
        <w:rPr>
          <w:rFonts w:ascii="Arial" w:hAnsi="Arial" w:cs="Arial"/>
        </w:rPr>
        <w:t xml:space="preserve">начало </w:t>
      </w:r>
      <w:r w:rsidRPr="00EB5B72">
        <w:rPr>
          <w:rFonts w:ascii="Arial" w:hAnsi="Arial" w:cs="Arial"/>
        </w:rPr>
        <w:t>в</w:t>
      </w:r>
      <w:r>
        <w:rPr>
          <w:rFonts w:ascii="Arial" w:hAnsi="Arial" w:cs="Arial"/>
        </w:rPr>
        <w:t>ыпуск</w:t>
      </w:r>
      <w:r w:rsidR="007D4BE8">
        <w:rPr>
          <w:rFonts w:ascii="Arial" w:hAnsi="Arial" w:cs="Arial"/>
        </w:rPr>
        <w:t>а</w:t>
      </w:r>
      <w:r>
        <w:rPr>
          <w:rFonts w:ascii="Arial" w:hAnsi="Arial" w:cs="Arial"/>
        </w:rPr>
        <w:t xml:space="preserve"> в</w:t>
      </w:r>
      <w:r w:rsidRPr="00EB5B72">
        <w:rPr>
          <w:rFonts w:ascii="Arial" w:hAnsi="Arial" w:cs="Arial"/>
        </w:rPr>
        <w:t xml:space="preserve"> 1862 году в Губернской типографии Архангельска ежедневн</w:t>
      </w:r>
      <w:r>
        <w:rPr>
          <w:rFonts w:ascii="Arial" w:hAnsi="Arial" w:cs="Arial"/>
        </w:rPr>
        <w:t>ой</w:t>
      </w:r>
      <w:r w:rsidRPr="00EB5B72">
        <w:rPr>
          <w:rFonts w:ascii="Arial" w:hAnsi="Arial" w:cs="Arial"/>
        </w:rPr>
        <w:t xml:space="preserve"> газет</w:t>
      </w:r>
      <w:r>
        <w:rPr>
          <w:rFonts w:ascii="Arial" w:hAnsi="Arial" w:cs="Arial"/>
        </w:rPr>
        <w:t>ы</w:t>
      </w:r>
      <w:r w:rsidRPr="00EB5B72">
        <w:rPr>
          <w:rFonts w:ascii="Arial" w:hAnsi="Arial" w:cs="Arial"/>
        </w:rPr>
        <w:t xml:space="preserve"> «Архангельский городовой листок».</w:t>
      </w:r>
      <w:r>
        <w:rPr>
          <w:rFonts w:ascii="Arial" w:hAnsi="Arial" w:cs="Arial"/>
        </w:rPr>
        <w:t xml:space="preserve"> </w:t>
      </w:r>
      <w:r w:rsidR="00E741C9">
        <w:rPr>
          <w:rFonts w:ascii="Arial" w:hAnsi="Arial" w:cs="Arial"/>
        </w:rPr>
        <w:t xml:space="preserve">Как видим указанное событие случилось в аккурат после приезда императора Александра </w:t>
      </w:r>
      <w:r w:rsidR="00E741C9">
        <w:rPr>
          <w:rFonts w:ascii="Arial" w:hAnsi="Arial" w:cs="Arial"/>
          <w:lang w:val="en-US"/>
        </w:rPr>
        <w:t>I</w:t>
      </w:r>
      <w:r w:rsidR="00E741C9" w:rsidRPr="00E741C9">
        <w:rPr>
          <w:rFonts w:ascii="Arial" w:hAnsi="Arial" w:cs="Arial"/>
        </w:rPr>
        <w:t xml:space="preserve"> </w:t>
      </w:r>
      <w:r w:rsidR="00E741C9">
        <w:rPr>
          <w:rFonts w:ascii="Arial" w:hAnsi="Arial" w:cs="Arial"/>
        </w:rPr>
        <w:t>на о. Валаам летом 1819 г.</w:t>
      </w:r>
      <w:r>
        <w:rPr>
          <w:rFonts w:ascii="Arial" w:hAnsi="Arial" w:cs="Arial"/>
        </w:rPr>
        <w:t xml:space="preserve"> и Александра </w:t>
      </w:r>
      <w:r>
        <w:rPr>
          <w:rFonts w:ascii="Arial" w:hAnsi="Arial" w:cs="Arial"/>
          <w:lang w:val="en-US"/>
        </w:rPr>
        <w:t>II</w:t>
      </w:r>
      <w:r>
        <w:rPr>
          <w:rFonts w:ascii="Arial" w:hAnsi="Arial" w:cs="Arial"/>
        </w:rPr>
        <w:t xml:space="preserve"> в 1862 г.</w:t>
      </w:r>
    </w:p>
    <w:p w14:paraId="795B1536" w14:textId="016869EB" w:rsidR="00500A0E" w:rsidRDefault="00AE1242" w:rsidP="00AE1242">
      <w:pPr>
        <w:spacing w:after="0" w:line="240" w:lineRule="auto"/>
        <w:ind w:firstLine="709"/>
        <w:rPr>
          <w:rFonts w:ascii="Arial" w:hAnsi="Arial" w:cs="Arial"/>
        </w:rPr>
      </w:pPr>
      <w:r w:rsidRPr="005E147B">
        <w:rPr>
          <w:rFonts w:ascii="Arial" w:hAnsi="Arial" w:cs="Arial"/>
        </w:rPr>
        <w:t xml:space="preserve">За короткий срок удалось издать огромное количество литературных трудов Прометея, который работал, похоже, не покладая рук, в ТИ — печать Иоганном Гутенбергом «Вульгаты» в Майнце в 1450—56 гг., печатание Иваном Фёдоровым книг «Апостол» в 1564 г. и «Часослов» в 1565 г. в Москве, издание первой «Азбуки» во Львове в 1574 г., публикация «Церковной истории народа англов» Беды Досточтимого в Страсбурге в 1475 г.. </w:t>
      </w:r>
      <w:r w:rsidR="0094599A">
        <w:rPr>
          <w:rFonts w:ascii="Arial" w:hAnsi="Arial" w:cs="Arial"/>
        </w:rPr>
        <w:t>и т.д.</w:t>
      </w:r>
    </w:p>
    <w:p w14:paraId="3D2CE153" w14:textId="505AC418" w:rsidR="00500A0E" w:rsidRDefault="00AE1242" w:rsidP="00AE1242">
      <w:pPr>
        <w:spacing w:after="0" w:line="240" w:lineRule="auto"/>
        <w:ind w:firstLine="709"/>
        <w:rPr>
          <w:rFonts w:ascii="Arial" w:hAnsi="Arial" w:cs="Arial"/>
        </w:rPr>
      </w:pPr>
      <w:r w:rsidRPr="005E147B">
        <w:rPr>
          <w:rFonts w:ascii="Arial" w:hAnsi="Arial" w:cs="Arial"/>
        </w:rPr>
        <w:t>Заметим, что под народом англов подразумевался русский народ, название которого после распада Империи отошло жителям современной Британии.</w:t>
      </w:r>
      <w:r w:rsidR="00500A0E">
        <w:rPr>
          <w:rFonts w:ascii="Arial" w:hAnsi="Arial" w:cs="Arial"/>
        </w:rPr>
        <w:t xml:space="preserve"> </w:t>
      </w:r>
      <w:r w:rsidRPr="005E147B">
        <w:rPr>
          <w:rFonts w:ascii="Arial" w:hAnsi="Arial" w:cs="Arial"/>
        </w:rPr>
        <w:t xml:space="preserve">Только благодаря этой новации нам удалось, к примеру, узнать и оценить уровень языка наших предков на Руси, что был ярко представлен Прометеем </w:t>
      </w:r>
      <w:r w:rsidR="00500A0E">
        <w:rPr>
          <w:rFonts w:ascii="Arial" w:hAnsi="Arial" w:cs="Arial"/>
        </w:rPr>
        <w:t xml:space="preserve">в «Домострое» и </w:t>
      </w:r>
      <w:r w:rsidRPr="005E147B">
        <w:rPr>
          <w:rFonts w:ascii="Arial" w:hAnsi="Arial" w:cs="Arial"/>
        </w:rPr>
        <w:t>«Жити</w:t>
      </w:r>
      <w:r w:rsidR="00500A0E">
        <w:rPr>
          <w:rFonts w:ascii="Arial" w:hAnsi="Arial" w:cs="Arial"/>
        </w:rPr>
        <w:t>и</w:t>
      </w:r>
      <w:r w:rsidRPr="005E147B">
        <w:rPr>
          <w:rFonts w:ascii="Arial" w:hAnsi="Arial" w:cs="Arial"/>
        </w:rPr>
        <w:t>»</w:t>
      </w:r>
      <w:r w:rsidR="00500A0E">
        <w:rPr>
          <w:rFonts w:ascii="Arial" w:hAnsi="Arial" w:cs="Arial"/>
        </w:rPr>
        <w:t xml:space="preserve"> протопопа Аввакума. Понятно, что оригинальные тексты впоследствии подверглись редакции.</w:t>
      </w:r>
    </w:p>
    <w:p w14:paraId="5E11CCEF" w14:textId="5DD70C63" w:rsidR="00AE1242" w:rsidRDefault="00500A0E" w:rsidP="00AE1242">
      <w:pPr>
        <w:spacing w:after="0" w:line="240" w:lineRule="auto"/>
        <w:ind w:firstLine="709"/>
        <w:rPr>
          <w:rFonts w:ascii="Arial" w:hAnsi="Arial" w:cs="Arial"/>
        </w:rPr>
      </w:pPr>
      <w:r>
        <w:rPr>
          <w:rFonts w:ascii="Arial" w:hAnsi="Arial" w:cs="Arial"/>
        </w:rPr>
        <w:lastRenderedPageBreak/>
        <w:t>Следует отметить</w:t>
      </w:r>
      <w:r w:rsidR="00AE1242" w:rsidRPr="005E147B">
        <w:rPr>
          <w:rFonts w:ascii="Arial" w:hAnsi="Arial" w:cs="Arial"/>
        </w:rPr>
        <w:t>, что спустя всего лишь 12—14 солнечных лет русский язык заиграл всеми гранями красноречия в устах Прометея под именами А. С. Пушкина, Н. В. Гоголя, М. Ю. Лермонтова и др., стал воистину великим и могучим</w:t>
      </w:r>
      <w:r>
        <w:rPr>
          <w:rFonts w:ascii="Arial" w:hAnsi="Arial" w:cs="Arial"/>
        </w:rPr>
        <w:t xml:space="preserve"> в плане распространения знаний</w:t>
      </w:r>
      <w:r w:rsidR="00AE1242" w:rsidRPr="005E147B">
        <w:rPr>
          <w:rFonts w:ascii="Arial" w:hAnsi="Arial" w:cs="Arial"/>
        </w:rPr>
        <w:t>.</w:t>
      </w:r>
      <w:r w:rsidR="00C2434E">
        <w:rPr>
          <w:rFonts w:ascii="Arial" w:hAnsi="Arial" w:cs="Arial"/>
        </w:rPr>
        <w:t xml:space="preserve"> Подтверждение вышесказанному</w:t>
      </w:r>
      <w:r w:rsidR="00872C6B">
        <w:rPr>
          <w:rFonts w:ascii="Arial" w:hAnsi="Arial" w:cs="Arial"/>
        </w:rPr>
        <w:t xml:space="preserve"> по части русской словесности</w:t>
      </w:r>
      <w:r w:rsidR="00C2434E">
        <w:rPr>
          <w:rFonts w:ascii="Arial" w:hAnsi="Arial" w:cs="Arial"/>
        </w:rPr>
        <w:t xml:space="preserve"> находим в стихотворении Ф.И. Тютчева 1865 (1881) г. «</w:t>
      </w:r>
      <w:r w:rsidR="00C2434E" w:rsidRPr="00C2434E">
        <w:rPr>
          <w:rFonts w:ascii="Arial" w:hAnsi="Arial" w:cs="Arial"/>
        </w:rPr>
        <w:t>Он, умирая, сомневался</w:t>
      </w:r>
      <w:r w:rsidR="00C2434E">
        <w:rPr>
          <w:rFonts w:ascii="Arial" w:hAnsi="Arial" w:cs="Arial"/>
        </w:rPr>
        <w:t>»:</w:t>
      </w:r>
    </w:p>
    <w:p w14:paraId="25DEE88A" w14:textId="2A9E1C8E" w:rsidR="00C2434E" w:rsidRPr="00C2434E" w:rsidRDefault="00C2434E" w:rsidP="00C2434E">
      <w:pPr>
        <w:spacing w:after="0" w:line="240" w:lineRule="auto"/>
        <w:ind w:firstLine="709"/>
        <w:rPr>
          <w:rFonts w:ascii="Arial" w:hAnsi="Arial" w:cs="Arial"/>
        </w:rPr>
      </w:pPr>
      <w:r w:rsidRPr="00C2434E">
        <w:rPr>
          <w:rFonts w:ascii="Arial" w:hAnsi="Arial" w:cs="Arial"/>
        </w:rPr>
        <w:t>Он, умирая, сомневался,</w:t>
      </w:r>
    </w:p>
    <w:p w14:paraId="738BAC4E"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Зловещей думою томим…</w:t>
      </w:r>
    </w:p>
    <w:p w14:paraId="505E12B0"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Но Бог, недаром, в нем сказался —</w:t>
      </w:r>
    </w:p>
    <w:p w14:paraId="43FFC892"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Бог верен избранным Своим.</w:t>
      </w:r>
    </w:p>
    <w:p w14:paraId="46BE72B0"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Сто лет прошли в труде и горе —</w:t>
      </w:r>
    </w:p>
    <w:p w14:paraId="1342A820"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И вот, мужая с каждым днем,</w:t>
      </w:r>
    </w:p>
    <w:p w14:paraId="7F389376"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Родная Речь, уж на просторе,</w:t>
      </w:r>
    </w:p>
    <w:p w14:paraId="387E0CC7"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Поминки празднует по нем.</w:t>
      </w:r>
    </w:p>
    <w:p w14:paraId="56BD1252"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Уж не опутанная боле,</w:t>
      </w:r>
    </w:p>
    <w:p w14:paraId="2E74C070"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От прежних уз отрешена —</w:t>
      </w:r>
    </w:p>
    <w:p w14:paraId="50074AB3"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На всей своей разумной воле</w:t>
      </w:r>
    </w:p>
    <w:p w14:paraId="42C98FD7"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Его приветствует она…</w:t>
      </w:r>
    </w:p>
    <w:p w14:paraId="49A00AA4"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И мы, признательные внуки,</w:t>
      </w:r>
    </w:p>
    <w:p w14:paraId="1BC4FFC2"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Его всем подвигам благим,</w:t>
      </w:r>
    </w:p>
    <w:p w14:paraId="6F948892"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Во имя Правды и Науки</w:t>
      </w:r>
    </w:p>
    <w:p w14:paraId="304833BD"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Здесь память вечную гласим.</w:t>
      </w:r>
    </w:p>
    <w:p w14:paraId="5CF5A64F"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Да, велико его значенье —</w:t>
      </w:r>
    </w:p>
    <w:p w14:paraId="56FA1DEF"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Он, верный Русскому уму,</w:t>
      </w:r>
    </w:p>
    <w:p w14:paraId="545B2F9E"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Завоевал нам Просвещенье —</w:t>
      </w:r>
    </w:p>
    <w:p w14:paraId="493E996A"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Не нас поработил ему —</w:t>
      </w:r>
    </w:p>
    <w:p w14:paraId="01904942"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Как тот борец ветхозаветный,</w:t>
      </w:r>
    </w:p>
    <w:p w14:paraId="175722F9"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Который с Силой неземной</w:t>
      </w:r>
    </w:p>
    <w:p w14:paraId="04E57491" w14:textId="77777777" w:rsidR="00C2434E" w:rsidRPr="00C2434E" w:rsidRDefault="00C2434E" w:rsidP="00C2434E">
      <w:pPr>
        <w:spacing w:after="0" w:line="240" w:lineRule="auto"/>
        <w:ind w:firstLine="709"/>
        <w:rPr>
          <w:rFonts w:ascii="Arial" w:hAnsi="Arial" w:cs="Arial"/>
        </w:rPr>
      </w:pPr>
      <w:r w:rsidRPr="00C2434E">
        <w:rPr>
          <w:rFonts w:ascii="Arial" w:hAnsi="Arial" w:cs="Arial"/>
        </w:rPr>
        <w:t>Боролся до звезды рассветной —</w:t>
      </w:r>
    </w:p>
    <w:p w14:paraId="56A24944" w14:textId="71B58FF0" w:rsidR="00C2434E" w:rsidRPr="005E147B" w:rsidRDefault="00C2434E" w:rsidP="00C2434E">
      <w:pPr>
        <w:spacing w:after="0" w:line="240" w:lineRule="auto"/>
        <w:ind w:firstLine="709"/>
        <w:rPr>
          <w:rFonts w:ascii="Arial" w:hAnsi="Arial" w:cs="Arial"/>
        </w:rPr>
      </w:pPr>
      <w:r w:rsidRPr="00C2434E">
        <w:rPr>
          <w:rFonts w:ascii="Arial" w:hAnsi="Arial" w:cs="Arial"/>
        </w:rPr>
        <w:t>И устоял в борьбе ночной.</w:t>
      </w:r>
    </w:p>
    <w:p w14:paraId="44EC8917" w14:textId="1CD4306E" w:rsidR="00770453" w:rsidRPr="00D60EA4" w:rsidRDefault="00C1662C" w:rsidP="002266AE">
      <w:pPr>
        <w:spacing w:after="0" w:line="240" w:lineRule="auto"/>
        <w:ind w:firstLine="709"/>
        <w:rPr>
          <w:rFonts w:ascii="Arial" w:hAnsi="Arial" w:cs="Arial"/>
        </w:rPr>
      </w:pPr>
      <w:r>
        <w:rPr>
          <w:rFonts w:ascii="Arial" w:hAnsi="Arial" w:cs="Arial"/>
        </w:rPr>
        <w:t xml:space="preserve">После пугачевского восстания 1772-75 гг. все названия Русского севера были перенесены </w:t>
      </w:r>
      <w:r w:rsidR="00500A0E">
        <w:rPr>
          <w:rFonts w:ascii="Arial" w:hAnsi="Arial" w:cs="Arial"/>
        </w:rPr>
        <w:t xml:space="preserve">в основном </w:t>
      </w:r>
      <w:r>
        <w:rPr>
          <w:rFonts w:ascii="Arial" w:hAnsi="Arial" w:cs="Arial"/>
        </w:rPr>
        <w:t>за уральские горы</w:t>
      </w:r>
      <w:r w:rsidR="009A7796">
        <w:rPr>
          <w:rFonts w:ascii="Arial" w:hAnsi="Arial" w:cs="Arial"/>
        </w:rPr>
        <w:t>, в Восточную Сибирь, Дальний восток</w:t>
      </w:r>
      <w:r>
        <w:rPr>
          <w:rFonts w:ascii="Arial" w:hAnsi="Arial" w:cs="Arial"/>
        </w:rPr>
        <w:t xml:space="preserve"> и на Алтай, которые к тому времени только начинали осваиваться</w:t>
      </w:r>
      <w:r w:rsidR="00D427B2">
        <w:rPr>
          <w:rFonts w:ascii="Arial" w:hAnsi="Arial" w:cs="Arial"/>
        </w:rPr>
        <w:t>. Еще раньше это было сделано в сторону Кавказа. Н</w:t>
      </w:r>
      <w:r>
        <w:rPr>
          <w:rFonts w:ascii="Arial" w:hAnsi="Arial" w:cs="Arial"/>
        </w:rPr>
        <w:t>о об этом в других главах.</w:t>
      </w:r>
    </w:p>
    <w:p w14:paraId="2E896411" w14:textId="77777777" w:rsidR="00875870" w:rsidRDefault="00875870" w:rsidP="002266AE">
      <w:pPr>
        <w:spacing w:after="0" w:line="240" w:lineRule="auto"/>
        <w:ind w:firstLine="709"/>
        <w:rPr>
          <w:rFonts w:ascii="Arial" w:hAnsi="Arial" w:cs="Arial"/>
        </w:rPr>
      </w:pPr>
    </w:p>
    <w:p w14:paraId="7984B842" w14:textId="5D74FE5E" w:rsidR="002266AE" w:rsidRDefault="002266AE" w:rsidP="002266AE">
      <w:pPr>
        <w:spacing w:after="0" w:line="240" w:lineRule="auto"/>
        <w:ind w:firstLine="709"/>
        <w:rPr>
          <w:rFonts w:ascii="Arial" w:hAnsi="Arial" w:cs="Arial"/>
          <w:b/>
          <w:bCs/>
        </w:rPr>
      </w:pPr>
      <w:r w:rsidRPr="002266AE">
        <w:rPr>
          <w:rFonts w:ascii="Arial" w:hAnsi="Arial" w:cs="Arial"/>
          <w:b/>
          <w:bCs/>
        </w:rPr>
        <w:t xml:space="preserve">§ </w:t>
      </w:r>
      <w:r w:rsidR="00845A12">
        <w:rPr>
          <w:rFonts w:ascii="Arial" w:hAnsi="Arial" w:cs="Arial"/>
          <w:b/>
          <w:bCs/>
        </w:rPr>
        <w:t>3</w:t>
      </w:r>
      <w:r w:rsidRPr="002266AE">
        <w:rPr>
          <w:rFonts w:ascii="Arial" w:hAnsi="Arial" w:cs="Arial"/>
          <w:b/>
          <w:bCs/>
        </w:rPr>
        <w:t xml:space="preserve">. Признание Прометея Мессией и новым государем цивилизации </w:t>
      </w:r>
      <w:r w:rsidR="008669CC">
        <w:rPr>
          <w:rFonts w:ascii="Arial" w:hAnsi="Arial" w:cs="Arial"/>
          <w:b/>
          <w:bCs/>
        </w:rPr>
        <w:t xml:space="preserve">на Вселенском Соборе </w:t>
      </w:r>
      <w:r w:rsidRPr="002266AE">
        <w:rPr>
          <w:rFonts w:ascii="Arial" w:hAnsi="Arial" w:cs="Arial"/>
          <w:b/>
          <w:bCs/>
        </w:rPr>
        <w:t xml:space="preserve">в </w:t>
      </w:r>
      <w:r w:rsidR="008669CC">
        <w:rPr>
          <w:rFonts w:ascii="Arial" w:hAnsi="Arial" w:cs="Arial"/>
          <w:b/>
          <w:bCs/>
        </w:rPr>
        <w:t>Олонце</w:t>
      </w:r>
      <w:r w:rsidRPr="002266AE">
        <w:rPr>
          <w:rFonts w:ascii="Arial" w:hAnsi="Arial" w:cs="Arial"/>
          <w:b/>
          <w:bCs/>
        </w:rPr>
        <w:t xml:space="preserve">. </w:t>
      </w:r>
      <w:r w:rsidR="00280A99">
        <w:rPr>
          <w:rFonts w:ascii="Arial" w:hAnsi="Arial" w:cs="Arial"/>
          <w:b/>
          <w:bCs/>
        </w:rPr>
        <w:t xml:space="preserve">Основание нового государства с новой религией и утверждением Унии по этому поводу. </w:t>
      </w:r>
      <w:r w:rsidRPr="002266AE">
        <w:rPr>
          <w:rFonts w:ascii="Arial" w:hAnsi="Arial" w:cs="Arial"/>
          <w:b/>
          <w:bCs/>
        </w:rPr>
        <w:t xml:space="preserve">Вероломство мировой элиты в договоре о совместном правлении. Восстание Прометея. Поражение на 1-ом этапе. Разгром интервентов под Олонцом. Решение о движении на </w:t>
      </w:r>
      <w:r w:rsidR="00427ADB">
        <w:rPr>
          <w:rFonts w:ascii="Arial" w:hAnsi="Arial" w:cs="Arial"/>
          <w:b/>
          <w:bCs/>
        </w:rPr>
        <w:t>Царьград</w:t>
      </w:r>
      <w:r w:rsidRPr="002266AE">
        <w:rPr>
          <w:rFonts w:ascii="Arial" w:hAnsi="Arial" w:cs="Arial"/>
          <w:b/>
          <w:bCs/>
        </w:rPr>
        <w:t>.</w:t>
      </w:r>
    </w:p>
    <w:p w14:paraId="0109D281" w14:textId="77777777" w:rsidR="00C22863" w:rsidRDefault="00C22863" w:rsidP="002266AE">
      <w:pPr>
        <w:spacing w:after="0" w:line="240" w:lineRule="auto"/>
        <w:ind w:firstLine="709"/>
        <w:rPr>
          <w:rFonts w:ascii="Arial" w:hAnsi="Arial" w:cs="Arial"/>
          <w:b/>
          <w:bCs/>
        </w:rPr>
      </w:pPr>
    </w:p>
    <w:p w14:paraId="6398FF7A" w14:textId="77777777" w:rsidR="00C22863" w:rsidRPr="00C22863" w:rsidRDefault="00C22863" w:rsidP="00C22863">
      <w:pPr>
        <w:spacing w:after="0" w:line="240" w:lineRule="auto"/>
        <w:ind w:firstLine="709"/>
        <w:jc w:val="right"/>
        <w:rPr>
          <w:rFonts w:ascii="Arial" w:hAnsi="Arial" w:cs="Arial"/>
          <w:b/>
          <w:bCs/>
          <w:i/>
          <w:iCs/>
        </w:rPr>
      </w:pPr>
      <w:r w:rsidRPr="00C22863">
        <w:rPr>
          <w:rFonts w:ascii="Arial" w:hAnsi="Arial" w:cs="Arial"/>
          <w:b/>
          <w:bCs/>
          <w:i/>
          <w:iCs/>
        </w:rPr>
        <w:t>Не думайте, что Я пришёл принести мир на землю;</w:t>
      </w:r>
    </w:p>
    <w:p w14:paraId="7F8DE992" w14:textId="77777777" w:rsidR="00C22863" w:rsidRPr="00C22863" w:rsidRDefault="00C22863" w:rsidP="00C22863">
      <w:pPr>
        <w:spacing w:after="0" w:line="240" w:lineRule="auto"/>
        <w:ind w:firstLine="709"/>
        <w:jc w:val="right"/>
        <w:rPr>
          <w:rFonts w:ascii="Arial" w:hAnsi="Arial" w:cs="Arial"/>
          <w:b/>
          <w:bCs/>
          <w:i/>
          <w:iCs/>
        </w:rPr>
      </w:pPr>
      <w:r w:rsidRPr="00C22863">
        <w:rPr>
          <w:rFonts w:ascii="Arial" w:hAnsi="Arial" w:cs="Arial"/>
          <w:b/>
          <w:bCs/>
          <w:i/>
          <w:iCs/>
        </w:rPr>
        <w:t>не мир пришёл Я принести, но меч.</w:t>
      </w:r>
    </w:p>
    <w:p w14:paraId="024688B8" w14:textId="77777777" w:rsidR="00C22863" w:rsidRPr="005E147B" w:rsidRDefault="00C22863" w:rsidP="00C22863">
      <w:pPr>
        <w:spacing w:after="0" w:line="240" w:lineRule="auto"/>
        <w:ind w:firstLine="709"/>
        <w:jc w:val="right"/>
        <w:rPr>
          <w:rFonts w:ascii="Arial" w:hAnsi="Arial" w:cs="Arial"/>
        </w:rPr>
      </w:pPr>
      <w:r w:rsidRPr="005E147B">
        <w:rPr>
          <w:rFonts w:ascii="Arial" w:hAnsi="Arial" w:cs="Arial"/>
        </w:rPr>
        <w:t xml:space="preserve">Евангелие от Матфея. 10:34 </w:t>
      </w:r>
    </w:p>
    <w:p w14:paraId="732E81FC" w14:textId="77777777" w:rsidR="00C22863" w:rsidRPr="002266AE" w:rsidRDefault="00C22863" w:rsidP="002266AE">
      <w:pPr>
        <w:spacing w:after="0" w:line="240" w:lineRule="auto"/>
        <w:ind w:firstLine="709"/>
        <w:rPr>
          <w:rFonts w:ascii="Arial" w:hAnsi="Arial" w:cs="Arial"/>
          <w:b/>
          <w:bCs/>
        </w:rPr>
      </w:pPr>
    </w:p>
    <w:p w14:paraId="1FB69A7C" w14:textId="60EF6F8C" w:rsidR="00C27651" w:rsidRDefault="004D0585" w:rsidP="00944DFA">
      <w:pPr>
        <w:spacing w:after="0" w:line="240" w:lineRule="auto"/>
        <w:ind w:firstLine="709"/>
        <w:rPr>
          <w:rFonts w:ascii="Arial" w:hAnsi="Arial" w:cs="Arial"/>
        </w:rPr>
      </w:pPr>
      <w:r>
        <w:rPr>
          <w:rFonts w:ascii="Arial" w:hAnsi="Arial" w:cs="Arial"/>
        </w:rPr>
        <w:t xml:space="preserve">Съехавшиеся к Прометею </w:t>
      </w:r>
      <w:r w:rsidR="00C27651">
        <w:rPr>
          <w:rFonts w:ascii="Arial" w:hAnsi="Arial" w:cs="Arial"/>
        </w:rPr>
        <w:t>на Ладожье</w:t>
      </w:r>
      <w:r>
        <w:rPr>
          <w:rFonts w:ascii="Arial" w:hAnsi="Arial" w:cs="Arial"/>
        </w:rPr>
        <w:t xml:space="preserve"> наместники со всех концов света признали в нем нового государя и духовного лидера. После долгих уговоров Прометея было решено основать как бы новое государство с новым органом управления, т.е. соединить автономно сформированную Прометеем Русь внутри Царства со всем Царством.</w:t>
      </w:r>
      <w:r w:rsidR="001653F9">
        <w:rPr>
          <w:rFonts w:ascii="Arial" w:hAnsi="Arial" w:cs="Arial"/>
        </w:rPr>
        <w:t xml:space="preserve"> </w:t>
      </w:r>
      <w:r w:rsidR="007920C7">
        <w:rPr>
          <w:rFonts w:ascii="Arial" w:hAnsi="Arial" w:cs="Arial"/>
        </w:rPr>
        <w:t xml:space="preserve">Столицей нового образования стал </w:t>
      </w:r>
      <w:r w:rsidR="001D0D67">
        <w:rPr>
          <w:rFonts w:ascii="Arial" w:hAnsi="Arial" w:cs="Arial"/>
        </w:rPr>
        <w:t xml:space="preserve">тандем Валаам - </w:t>
      </w:r>
      <w:r w:rsidR="007920C7">
        <w:rPr>
          <w:rFonts w:ascii="Arial" w:hAnsi="Arial" w:cs="Arial"/>
        </w:rPr>
        <w:lastRenderedPageBreak/>
        <w:t>Олонец, который получил название «Рим»</w:t>
      </w:r>
      <w:r w:rsidR="00675A24">
        <w:rPr>
          <w:rFonts w:ascii="Arial" w:hAnsi="Arial" w:cs="Arial"/>
        </w:rPr>
        <w:t>, в русской ТИ – «Господин Великий Новгород»</w:t>
      </w:r>
      <w:r w:rsidR="007920C7">
        <w:rPr>
          <w:rFonts w:ascii="Arial" w:hAnsi="Arial" w:cs="Arial"/>
        </w:rPr>
        <w:t>.</w:t>
      </w:r>
    </w:p>
    <w:p w14:paraId="1E5FA52D" w14:textId="184018C1" w:rsidR="004F0C7D" w:rsidRDefault="004D0585" w:rsidP="00944DFA">
      <w:pPr>
        <w:spacing w:after="0" w:line="240" w:lineRule="auto"/>
        <w:ind w:firstLine="709"/>
        <w:rPr>
          <w:rFonts w:ascii="Arial" w:hAnsi="Arial" w:cs="Arial"/>
        </w:rPr>
      </w:pPr>
      <w:r>
        <w:rPr>
          <w:rFonts w:ascii="Arial" w:hAnsi="Arial" w:cs="Arial"/>
        </w:rPr>
        <w:t>Для этого был составлен договор (Уния) по объединению двух территорий</w:t>
      </w:r>
      <w:r w:rsidR="000E11B2">
        <w:rPr>
          <w:rFonts w:ascii="Arial" w:hAnsi="Arial" w:cs="Arial"/>
        </w:rPr>
        <w:t>: Русского Севера и остального Царства, а также</w:t>
      </w:r>
      <w:r>
        <w:rPr>
          <w:rFonts w:ascii="Arial" w:hAnsi="Arial" w:cs="Arial"/>
        </w:rPr>
        <w:t xml:space="preserve"> основана новая религия, которая </w:t>
      </w:r>
      <w:r w:rsidR="0060053A">
        <w:rPr>
          <w:rFonts w:ascii="Arial" w:hAnsi="Arial" w:cs="Arial"/>
        </w:rPr>
        <w:t>представляла собой</w:t>
      </w:r>
      <w:r>
        <w:rPr>
          <w:rFonts w:ascii="Arial" w:hAnsi="Arial" w:cs="Arial"/>
        </w:rPr>
        <w:t xml:space="preserve"> учение Прометея</w:t>
      </w:r>
      <w:r w:rsidR="0060053A">
        <w:rPr>
          <w:rFonts w:ascii="Arial" w:hAnsi="Arial" w:cs="Arial"/>
        </w:rPr>
        <w:t xml:space="preserve"> и называлась кафолической</w:t>
      </w:r>
      <w:r w:rsidR="004F0C7D">
        <w:rPr>
          <w:rFonts w:ascii="Arial" w:hAnsi="Arial" w:cs="Arial"/>
        </w:rPr>
        <w:t xml:space="preserve">, в ТИ - </w:t>
      </w:r>
      <w:r w:rsidR="004F0C7D" w:rsidRPr="004F0C7D">
        <w:rPr>
          <w:rFonts w:ascii="Arial" w:hAnsi="Arial" w:cs="Arial"/>
        </w:rPr>
        <w:t>объединение православной и католической церквей в 1273—74 гг.</w:t>
      </w:r>
      <w:r>
        <w:rPr>
          <w:rFonts w:ascii="Arial" w:hAnsi="Arial" w:cs="Arial"/>
        </w:rPr>
        <w:t xml:space="preserve"> </w:t>
      </w:r>
    </w:p>
    <w:p w14:paraId="5CCECDD6" w14:textId="5456BB63" w:rsidR="00773AD2" w:rsidRDefault="00773AD2" w:rsidP="00944DFA">
      <w:pPr>
        <w:spacing w:after="0" w:line="240" w:lineRule="auto"/>
        <w:ind w:firstLine="709"/>
        <w:rPr>
          <w:rFonts w:ascii="Arial" w:hAnsi="Arial" w:cs="Arial"/>
        </w:rPr>
      </w:pPr>
      <w:r>
        <w:rPr>
          <w:rFonts w:ascii="Arial" w:hAnsi="Arial" w:cs="Arial"/>
        </w:rPr>
        <w:t>Дополнительно Прометеем был принят закон на свободу вероисповедания, в ТИ – Нантский эдикт 1598 г.</w:t>
      </w:r>
      <w:r w:rsidRPr="00773AD2">
        <w:rPr>
          <w:rFonts w:ascii="Arial" w:hAnsi="Arial" w:cs="Arial"/>
        </w:rPr>
        <w:t>, даровавший французским протестантам-гугенотам вероисповедные права</w:t>
      </w:r>
      <w:r>
        <w:rPr>
          <w:rFonts w:ascii="Arial" w:hAnsi="Arial" w:cs="Arial"/>
        </w:rPr>
        <w:t>, который</w:t>
      </w:r>
      <w:r w:rsidRPr="00773AD2">
        <w:rPr>
          <w:rFonts w:ascii="Arial" w:hAnsi="Arial" w:cs="Arial"/>
        </w:rPr>
        <w:t xml:space="preserve"> был составлен по приказанию французского короля Генриха IV</w:t>
      </w:r>
      <w:r>
        <w:rPr>
          <w:rFonts w:ascii="Arial" w:hAnsi="Arial" w:cs="Arial"/>
        </w:rPr>
        <w:t>.</w:t>
      </w:r>
    </w:p>
    <w:p w14:paraId="4F00FA1C" w14:textId="77777777" w:rsidR="00A25573" w:rsidRDefault="00EB64C8" w:rsidP="00944DFA">
      <w:pPr>
        <w:spacing w:after="0" w:line="240" w:lineRule="auto"/>
        <w:ind w:firstLine="709"/>
        <w:rPr>
          <w:rFonts w:ascii="Arial" w:hAnsi="Arial" w:cs="Arial"/>
        </w:rPr>
      </w:pPr>
      <w:r>
        <w:rPr>
          <w:rFonts w:ascii="Arial" w:hAnsi="Arial" w:cs="Arial"/>
        </w:rPr>
        <w:t>Объединение государств</w:t>
      </w:r>
      <w:r w:rsidR="00944DFA">
        <w:rPr>
          <w:rFonts w:ascii="Arial" w:hAnsi="Arial" w:cs="Arial"/>
        </w:rPr>
        <w:t xml:space="preserve"> в ТИ отражено как </w:t>
      </w:r>
      <w:r w:rsidR="00944DFA" w:rsidRPr="00944DFA">
        <w:rPr>
          <w:rFonts w:ascii="Arial" w:hAnsi="Arial" w:cs="Arial"/>
        </w:rPr>
        <w:t>Кревская уния (1385)</w:t>
      </w:r>
      <w:r w:rsidR="00944DFA">
        <w:rPr>
          <w:rFonts w:ascii="Arial" w:hAnsi="Arial" w:cs="Arial"/>
        </w:rPr>
        <w:t xml:space="preserve">, </w:t>
      </w:r>
      <w:r w:rsidR="00944DFA" w:rsidRPr="00944DFA">
        <w:rPr>
          <w:rFonts w:ascii="Arial" w:hAnsi="Arial" w:cs="Arial"/>
        </w:rPr>
        <w:t>Виленско-Радомская уния (1401)</w:t>
      </w:r>
      <w:r w:rsidR="00944DFA">
        <w:rPr>
          <w:rFonts w:ascii="Arial" w:hAnsi="Arial" w:cs="Arial"/>
        </w:rPr>
        <w:t xml:space="preserve">, </w:t>
      </w:r>
      <w:r w:rsidR="00944DFA" w:rsidRPr="00944DFA">
        <w:rPr>
          <w:rFonts w:ascii="Arial" w:hAnsi="Arial" w:cs="Arial"/>
        </w:rPr>
        <w:t>Городельская уния (1413)</w:t>
      </w:r>
      <w:r w:rsidR="00944DFA">
        <w:rPr>
          <w:rFonts w:ascii="Arial" w:hAnsi="Arial" w:cs="Arial"/>
        </w:rPr>
        <w:t xml:space="preserve">, </w:t>
      </w:r>
      <w:r w:rsidR="00944DFA" w:rsidRPr="00944DFA">
        <w:rPr>
          <w:rFonts w:ascii="Arial" w:hAnsi="Arial" w:cs="Arial"/>
        </w:rPr>
        <w:t>Гродненская уния (1432)</w:t>
      </w:r>
      <w:r w:rsidR="00944DFA">
        <w:rPr>
          <w:rFonts w:ascii="Arial" w:hAnsi="Arial" w:cs="Arial"/>
        </w:rPr>
        <w:t xml:space="preserve">, </w:t>
      </w:r>
      <w:r w:rsidR="00944DFA" w:rsidRPr="00944DFA">
        <w:rPr>
          <w:rFonts w:ascii="Arial" w:hAnsi="Arial" w:cs="Arial"/>
        </w:rPr>
        <w:t>Краковско-Виленская уния (1499)</w:t>
      </w:r>
      <w:r w:rsidR="00944DFA">
        <w:rPr>
          <w:rFonts w:ascii="Arial" w:hAnsi="Arial" w:cs="Arial"/>
        </w:rPr>
        <w:t xml:space="preserve">, </w:t>
      </w:r>
      <w:r w:rsidR="00944DFA" w:rsidRPr="00944DFA">
        <w:rPr>
          <w:rFonts w:ascii="Arial" w:hAnsi="Arial" w:cs="Arial"/>
        </w:rPr>
        <w:t>Мельницкая уния (1501)</w:t>
      </w:r>
      <w:r w:rsidR="00944DFA">
        <w:rPr>
          <w:rFonts w:ascii="Arial" w:hAnsi="Arial" w:cs="Arial"/>
        </w:rPr>
        <w:t xml:space="preserve">, </w:t>
      </w:r>
      <w:r w:rsidR="00944DFA" w:rsidRPr="00944DFA">
        <w:rPr>
          <w:rFonts w:ascii="Arial" w:hAnsi="Arial" w:cs="Arial"/>
        </w:rPr>
        <w:t>Люблинская уния (1569)</w:t>
      </w:r>
      <w:r w:rsidR="00944DFA">
        <w:rPr>
          <w:rFonts w:ascii="Arial" w:hAnsi="Arial" w:cs="Arial"/>
        </w:rPr>
        <w:t xml:space="preserve">, договор о вхождении Украины по инициативы Богдана Хмельницкого в состав Руси в 1654 г. </w:t>
      </w:r>
    </w:p>
    <w:p w14:paraId="0960C04D" w14:textId="62750B4C" w:rsidR="00E35965" w:rsidRPr="00E35965" w:rsidRDefault="00944DFA" w:rsidP="00E35965">
      <w:pPr>
        <w:spacing w:after="0" w:line="240" w:lineRule="auto"/>
        <w:ind w:firstLine="709"/>
        <w:rPr>
          <w:rFonts w:ascii="Arial" w:hAnsi="Arial" w:cs="Arial"/>
        </w:rPr>
      </w:pPr>
      <w:r>
        <w:rPr>
          <w:rFonts w:ascii="Arial" w:hAnsi="Arial" w:cs="Arial"/>
        </w:rPr>
        <w:t>Новое государство получило название</w:t>
      </w:r>
      <w:r w:rsidRPr="00944DFA">
        <w:rPr>
          <w:rFonts w:ascii="Arial" w:hAnsi="Arial" w:cs="Arial"/>
        </w:rPr>
        <w:t xml:space="preserve"> </w:t>
      </w:r>
      <w:r w:rsidR="00DD66EC">
        <w:rPr>
          <w:rFonts w:ascii="Arial" w:hAnsi="Arial" w:cs="Arial"/>
        </w:rPr>
        <w:t>«</w:t>
      </w:r>
      <w:r w:rsidRPr="00944DFA">
        <w:rPr>
          <w:rFonts w:ascii="Arial" w:hAnsi="Arial" w:cs="Arial"/>
        </w:rPr>
        <w:t>Речь Посполитая</w:t>
      </w:r>
      <w:r w:rsidR="00DD66EC">
        <w:rPr>
          <w:rFonts w:ascii="Arial" w:hAnsi="Arial" w:cs="Arial"/>
        </w:rPr>
        <w:t>»</w:t>
      </w:r>
      <w:r w:rsidR="006D139B">
        <w:rPr>
          <w:rFonts w:ascii="Arial" w:hAnsi="Arial" w:cs="Arial"/>
        </w:rPr>
        <w:t>, в котором видна Русь (Речь) и «город Змея» (Поспол), от латинского «асп»-змея</w:t>
      </w:r>
      <w:r w:rsidRPr="00944DFA">
        <w:rPr>
          <w:rFonts w:ascii="Arial" w:hAnsi="Arial" w:cs="Arial"/>
        </w:rPr>
        <w:t xml:space="preserve">. </w:t>
      </w:r>
      <w:r w:rsidR="00E35965" w:rsidRPr="00E35965">
        <w:rPr>
          <w:rFonts w:ascii="Arial" w:hAnsi="Arial" w:cs="Arial"/>
        </w:rPr>
        <w:t xml:space="preserve">Тогда впервые в России был поднят триколор, </w:t>
      </w:r>
      <w:r w:rsidR="004706F9">
        <w:rPr>
          <w:rFonts w:ascii="Arial" w:hAnsi="Arial" w:cs="Arial"/>
        </w:rPr>
        <w:t xml:space="preserve">в реальности – «двуколор», </w:t>
      </w:r>
      <w:r w:rsidR="00E35965" w:rsidRPr="00E35965">
        <w:rPr>
          <w:rFonts w:ascii="Arial" w:hAnsi="Arial" w:cs="Arial"/>
        </w:rPr>
        <w:t xml:space="preserve">т. е. соединение Красного флага и бело-голубого, что отражало союз Русского государства и </w:t>
      </w:r>
      <w:r w:rsidR="00675A24">
        <w:rPr>
          <w:rFonts w:ascii="Arial" w:hAnsi="Arial" w:cs="Arial"/>
        </w:rPr>
        <w:t xml:space="preserve">иудейского </w:t>
      </w:r>
      <w:r w:rsidR="00E35965" w:rsidRPr="00E35965">
        <w:rPr>
          <w:rFonts w:ascii="Arial" w:hAnsi="Arial" w:cs="Arial"/>
        </w:rPr>
        <w:t xml:space="preserve">Царства, в ТИ — триколор над кораблём «Орёл» в 1668 г. Заметим, что флагом России исстари считалось красное полотнище. </w:t>
      </w:r>
    </w:p>
    <w:p w14:paraId="261900CD" w14:textId="32F238A0" w:rsidR="00E35965" w:rsidRDefault="00E35965" w:rsidP="00E35965">
      <w:pPr>
        <w:spacing w:after="0" w:line="240" w:lineRule="auto"/>
        <w:ind w:firstLine="709"/>
        <w:rPr>
          <w:rFonts w:ascii="Arial" w:hAnsi="Arial" w:cs="Arial"/>
        </w:rPr>
      </w:pPr>
      <w:r w:rsidRPr="00E35965">
        <w:rPr>
          <w:rFonts w:ascii="Arial" w:hAnsi="Arial" w:cs="Arial"/>
        </w:rPr>
        <w:t xml:space="preserve">А </w:t>
      </w:r>
      <w:r w:rsidR="00350F19">
        <w:rPr>
          <w:rFonts w:ascii="Arial" w:hAnsi="Arial" w:cs="Arial"/>
        </w:rPr>
        <w:t xml:space="preserve">вот </w:t>
      </w:r>
      <w:r w:rsidRPr="00E35965">
        <w:rPr>
          <w:rFonts w:ascii="Arial" w:hAnsi="Arial" w:cs="Arial"/>
        </w:rPr>
        <w:t>у современных Греции и Израиля, позиционирующих себя наследниками в светской и духовной сфер</w:t>
      </w:r>
      <w:r>
        <w:rPr>
          <w:rFonts w:ascii="Arial" w:hAnsi="Arial" w:cs="Arial"/>
        </w:rPr>
        <w:t>е</w:t>
      </w:r>
      <w:r w:rsidRPr="00E35965">
        <w:rPr>
          <w:rFonts w:ascii="Arial" w:hAnsi="Arial" w:cs="Arial"/>
        </w:rPr>
        <w:t xml:space="preserve"> Византии и Иудеи соответственно, в наше время флагом является </w:t>
      </w:r>
      <w:r w:rsidR="005219D8">
        <w:rPr>
          <w:rFonts w:ascii="Arial" w:hAnsi="Arial" w:cs="Arial"/>
        </w:rPr>
        <w:t>бело-синий</w:t>
      </w:r>
      <w:r w:rsidRPr="00E35965">
        <w:rPr>
          <w:rFonts w:ascii="Arial" w:hAnsi="Arial" w:cs="Arial"/>
        </w:rPr>
        <w:t xml:space="preserve"> стяг. Из той же серии – двуглавый византийский орел.</w:t>
      </w:r>
      <w:r w:rsidR="0086289F">
        <w:rPr>
          <w:rFonts w:ascii="Arial" w:hAnsi="Arial" w:cs="Arial"/>
        </w:rPr>
        <w:t xml:space="preserve"> В дальнейшем в моменты восстания Прометея, его войска воевали под красным полотнищем</w:t>
      </w:r>
      <w:r w:rsidR="00E77CF1">
        <w:rPr>
          <w:rFonts w:ascii="Arial" w:hAnsi="Arial" w:cs="Arial"/>
        </w:rPr>
        <w:t xml:space="preserve">, </w:t>
      </w:r>
      <w:r w:rsidR="0086289F">
        <w:rPr>
          <w:rFonts w:ascii="Arial" w:hAnsi="Arial" w:cs="Arial"/>
        </w:rPr>
        <w:t>например, красный стяг Богдана Хмельницкого.</w:t>
      </w:r>
    </w:p>
    <w:p w14:paraId="5354882E" w14:textId="6130ED94" w:rsidR="006A3B7A" w:rsidRDefault="002266AE" w:rsidP="006A3B7A">
      <w:pPr>
        <w:spacing w:after="0" w:line="240" w:lineRule="auto"/>
        <w:ind w:firstLine="709"/>
        <w:rPr>
          <w:rFonts w:ascii="Arial" w:hAnsi="Arial" w:cs="Arial"/>
        </w:rPr>
      </w:pPr>
      <w:bookmarkStart w:id="5" w:name="_Hlk206150260"/>
      <w:r w:rsidRPr="002266AE">
        <w:rPr>
          <w:rFonts w:ascii="Arial" w:hAnsi="Arial" w:cs="Arial"/>
        </w:rPr>
        <w:t>Признание Прометея Мессией</w:t>
      </w:r>
      <w:bookmarkEnd w:id="5"/>
      <w:r w:rsidRPr="002266AE">
        <w:rPr>
          <w:rFonts w:ascii="Arial" w:hAnsi="Arial" w:cs="Arial"/>
        </w:rPr>
        <w:t xml:space="preserve"> и Верховным главнокомандующим</w:t>
      </w:r>
      <w:r w:rsidR="00BF53C4">
        <w:rPr>
          <w:rFonts w:ascii="Arial" w:hAnsi="Arial" w:cs="Arial"/>
        </w:rPr>
        <w:t xml:space="preserve"> на Валааме, а потом</w:t>
      </w:r>
      <w:r w:rsidRPr="002266AE">
        <w:rPr>
          <w:rFonts w:ascii="Arial" w:hAnsi="Arial" w:cs="Arial"/>
        </w:rPr>
        <w:t xml:space="preserve"> в </w:t>
      </w:r>
      <w:r w:rsidR="00BF53C4">
        <w:rPr>
          <w:rFonts w:ascii="Arial" w:hAnsi="Arial" w:cs="Arial"/>
        </w:rPr>
        <w:t>Олонце</w:t>
      </w:r>
      <w:r w:rsidRPr="002266AE">
        <w:rPr>
          <w:rFonts w:ascii="Arial" w:hAnsi="Arial" w:cs="Arial"/>
        </w:rPr>
        <w:t xml:space="preserve"> отражено в ТИ как, приезд Цезаря в Александрию в 48 г. до н.э. на встречу с Клеопатрой и ее братом Птолемеем XIII; </w:t>
      </w:r>
      <w:r w:rsidR="002C6620">
        <w:rPr>
          <w:rFonts w:ascii="Arial" w:hAnsi="Arial" w:cs="Arial"/>
        </w:rPr>
        <w:t xml:space="preserve">созыв Никейского собора в 325 г., </w:t>
      </w:r>
      <w:r w:rsidR="006A3B7A" w:rsidRPr="005E147B">
        <w:rPr>
          <w:rFonts w:ascii="Arial" w:hAnsi="Arial" w:cs="Arial"/>
        </w:rPr>
        <w:t>съезд князей Руси в 1374 г. в Переславле-Залесском</w:t>
      </w:r>
      <w:r w:rsidR="006A3B7A">
        <w:rPr>
          <w:rFonts w:ascii="Arial" w:hAnsi="Arial" w:cs="Arial"/>
        </w:rPr>
        <w:t xml:space="preserve"> по поводу крещения Юрия- сына Дмитрия Донского;</w:t>
      </w:r>
      <w:r w:rsidR="006A3B7A" w:rsidRPr="002266AE">
        <w:rPr>
          <w:rFonts w:ascii="Arial" w:hAnsi="Arial" w:cs="Arial"/>
        </w:rPr>
        <w:t xml:space="preserve"> </w:t>
      </w:r>
      <w:r w:rsidRPr="002266AE">
        <w:rPr>
          <w:rFonts w:ascii="Arial" w:hAnsi="Arial" w:cs="Arial"/>
        </w:rPr>
        <w:t>прибытие новгородских послов к Ивану III в 1477 г. с признанием его государем</w:t>
      </w:r>
      <w:r w:rsidR="002C6620">
        <w:rPr>
          <w:rFonts w:ascii="Arial" w:hAnsi="Arial" w:cs="Arial"/>
        </w:rPr>
        <w:t>, созыв Стоглавого Собора в 1551 г</w:t>
      </w:r>
      <w:r w:rsidR="006A3B7A">
        <w:rPr>
          <w:rFonts w:ascii="Arial" w:hAnsi="Arial" w:cs="Arial"/>
        </w:rPr>
        <w:t>.</w:t>
      </w:r>
      <w:r w:rsidR="002C6620">
        <w:rPr>
          <w:rFonts w:ascii="Arial" w:hAnsi="Arial" w:cs="Arial"/>
        </w:rPr>
        <w:t xml:space="preserve">, </w:t>
      </w:r>
      <w:r w:rsidR="00084C2A" w:rsidRPr="0074093D">
        <w:rPr>
          <w:rFonts w:ascii="Arial" w:hAnsi="Arial" w:cs="Arial"/>
        </w:rPr>
        <w:t>созыв Генеральных штатов во Франции в 1588 г.</w:t>
      </w:r>
      <w:r w:rsidR="00084C2A">
        <w:rPr>
          <w:rFonts w:ascii="Arial" w:hAnsi="Arial" w:cs="Arial"/>
        </w:rPr>
        <w:t xml:space="preserve">, </w:t>
      </w:r>
      <w:r w:rsidR="002C6620">
        <w:rPr>
          <w:rFonts w:ascii="Arial" w:hAnsi="Arial" w:cs="Arial"/>
        </w:rPr>
        <w:t>созыв Московск</w:t>
      </w:r>
      <w:r w:rsidR="00B10E7B">
        <w:rPr>
          <w:rFonts w:ascii="Arial" w:hAnsi="Arial" w:cs="Arial"/>
        </w:rPr>
        <w:t>их</w:t>
      </w:r>
      <w:r w:rsidR="002C6620">
        <w:rPr>
          <w:rFonts w:ascii="Arial" w:hAnsi="Arial" w:cs="Arial"/>
        </w:rPr>
        <w:t xml:space="preserve"> собор</w:t>
      </w:r>
      <w:r w:rsidR="00B10E7B">
        <w:rPr>
          <w:rFonts w:ascii="Arial" w:hAnsi="Arial" w:cs="Arial"/>
        </w:rPr>
        <w:t>ов в 1656 г. и</w:t>
      </w:r>
      <w:r w:rsidR="002C6620">
        <w:rPr>
          <w:rFonts w:ascii="Arial" w:hAnsi="Arial" w:cs="Arial"/>
        </w:rPr>
        <w:t xml:space="preserve"> 1666-67 гг.</w:t>
      </w:r>
    </w:p>
    <w:p w14:paraId="03F5D1B9" w14:textId="301CBC16" w:rsidR="002266AE" w:rsidRPr="002266AE" w:rsidRDefault="006A3B7A" w:rsidP="006A3B7A">
      <w:pPr>
        <w:spacing w:after="0" w:line="240" w:lineRule="auto"/>
        <w:ind w:firstLine="709"/>
        <w:rPr>
          <w:rFonts w:ascii="Arial" w:hAnsi="Arial" w:cs="Arial"/>
        </w:rPr>
      </w:pPr>
      <w:r>
        <w:rPr>
          <w:rFonts w:ascii="Arial" w:hAnsi="Arial" w:cs="Arial"/>
        </w:rPr>
        <w:t>Из той же серии</w:t>
      </w:r>
      <w:r w:rsidR="00E655E6" w:rsidRPr="005E147B">
        <w:rPr>
          <w:rFonts w:ascii="Arial" w:hAnsi="Arial" w:cs="Arial"/>
        </w:rPr>
        <w:t xml:space="preserve"> — </w:t>
      </w:r>
      <w:r w:rsidR="00F25CCE" w:rsidRPr="005E147B">
        <w:rPr>
          <w:rFonts w:ascii="Arial" w:hAnsi="Arial" w:cs="Arial"/>
        </w:rPr>
        <w:t>провозглашение Чингисхана Великим ханом в 1206 г.</w:t>
      </w:r>
      <w:r w:rsidR="00F25CCE">
        <w:rPr>
          <w:rFonts w:ascii="Arial" w:hAnsi="Arial" w:cs="Arial"/>
        </w:rPr>
        <w:t xml:space="preserve">, </w:t>
      </w:r>
      <w:r w:rsidR="00E655E6" w:rsidRPr="005E147B">
        <w:rPr>
          <w:rFonts w:ascii="Arial" w:hAnsi="Arial" w:cs="Arial"/>
        </w:rPr>
        <w:t>коронация Елизаветы I и открытие её Первого парламента в 1559 г.</w:t>
      </w:r>
      <w:r w:rsidR="00E655E6">
        <w:rPr>
          <w:rFonts w:ascii="Arial" w:hAnsi="Arial" w:cs="Arial"/>
        </w:rPr>
        <w:t>;</w:t>
      </w:r>
      <w:r w:rsidR="00E655E6" w:rsidRPr="005E147B">
        <w:rPr>
          <w:rFonts w:ascii="Arial" w:hAnsi="Arial" w:cs="Arial"/>
        </w:rPr>
        <w:t xml:space="preserve"> </w:t>
      </w:r>
      <w:r w:rsidRPr="005E147B">
        <w:rPr>
          <w:rFonts w:ascii="Arial" w:hAnsi="Arial" w:cs="Arial"/>
        </w:rPr>
        <w:t>избрани</w:t>
      </w:r>
      <w:r>
        <w:rPr>
          <w:rFonts w:ascii="Arial" w:hAnsi="Arial" w:cs="Arial"/>
        </w:rPr>
        <w:t>е</w:t>
      </w:r>
      <w:r w:rsidRPr="005E147B">
        <w:rPr>
          <w:rFonts w:ascii="Arial" w:hAnsi="Arial" w:cs="Arial"/>
        </w:rPr>
        <w:t xml:space="preserve"> Генриха III Валуа польским королём с визитом польской делегации в Париж </w:t>
      </w:r>
      <w:r>
        <w:rPr>
          <w:rFonts w:ascii="Arial" w:hAnsi="Arial" w:cs="Arial"/>
        </w:rPr>
        <w:t>по этому поводу</w:t>
      </w:r>
      <w:r w:rsidRPr="005E147B">
        <w:rPr>
          <w:rFonts w:ascii="Arial" w:hAnsi="Arial" w:cs="Arial"/>
        </w:rPr>
        <w:t xml:space="preserve"> в 1573 г.</w:t>
      </w:r>
      <w:r>
        <w:rPr>
          <w:rFonts w:ascii="Arial" w:hAnsi="Arial" w:cs="Arial"/>
        </w:rPr>
        <w:t>;</w:t>
      </w:r>
      <w:r w:rsidRPr="005E147B">
        <w:rPr>
          <w:rFonts w:ascii="Arial" w:hAnsi="Arial" w:cs="Arial"/>
        </w:rPr>
        <w:t xml:space="preserve"> </w:t>
      </w:r>
      <w:r w:rsidR="000C70A5" w:rsidRPr="000C70A5">
        <w:rPr>
          <w:rFonts w:ascii="Arial" w:hAnsi="Arial" w:cs="Arial"/>
        </w:rPr>
        <w:t xml:space="preserve">избрание Бориса Годунова на русское царство в 1598 г.; </w:t>
      </w:r>
      <w:r w:rsidR="002266AE" w:rsidRPr="002266AE">
        <w:rPr>
          <w:rFonts w:ascii="Arial" w:hAnsi="Arial" w:cs="Arial"/>
        </w:rPr>
        <w:t>утверждение казацким кругом Богдана Хмельницкого гетманом Войска Запорожского в 1648 г.</w:t>
      </w:r>
      <w:r w:rsidRPr="005E147B">
        <w:rPr>
          <w:rFonts w:ascii="Arial" w:hAnsi="Arial" w:cs="Arial"/>
        </w:rPr>
        <w:t xml:space="preserve"> </w:t>
      </w:r>
      <w:r>
        <w:rPr>
          <w:rFonts w:ascii="Arial" w:hAnsi="Arial" w:cs="Arial"/>
        </w:rPr>
        <w:t>Наиболее подробный эпизод по этой части-</w:t>
      </w:r>
      <w:r w:rsidR="002266AE" w:rsidRPr="002266AE">
        <w:rPr>
          <w:rFonts w:ascii="Arial" w:hAnsi="Arial" w:cs="Arial"/>
        </w:rPr>
        <w:t xml:space="preserve">приезд </w:t>
      </w:r>
      <w:r w:rsidR="006355CD">
        <w:rPr>
          <w:rFonts w:ascii="Arial" w:hAnsi="Arial" w:cs="Arial"/>
        </w:rPr>
        <w:t xml:space="preserve">в Египет </w:t>
      </w:r>
      <w:r w:rsidR="002266AE" w:rsidRPr="002266AE">
        <w:rPr>
          <w:rFonts w:ascii="Arial" w:hAnsi="Arial" w:cs="Arial"/>
        </w:rPr>
        <w:t>к Шабтаю Цви в 1665 г. польской беженки Сары. Из Википедии:</w:t>
      </w:r>
    </w:p>
    <w:p w14:paraId="087B53D8" w14:textId="5987AC32" w:rsidR="002266AE" w:rsidRPr="00E14C65" w:rsidRDefault="002266AE" w:rsidP="002266AE">
      <w:pPr>
        <w:spacing w:after="0" w:line="240" w:lineRule="auto"/>
        <w:ind w:firstLine="709"/>
        <w:rPr>
          <w:rFonts w:ascii="Arial" w:hAnsi="Arial" w:cs="Arial"/>
          <w:i/>
          <w:iCs/>
        </w:rPr>
      </w:pPr>
      <w:r w:rsidRPr="00E14C65">
        <w:rPr>
          <w:rFonts w:ascii="Arial" w:hAnsi="Arial" w:cs="Arial"/>
          <w:i/>
          <w:iCs/>
        </w:rPr>
        <w:t>«Шабтай Цви ездил по еврейским общинам Османской империи, пока не попал в Египет, где был хорошо принят местной общиной. Тут он женился на беженке из Польши, принявшей имя Сара. Она узнала о мессии, якобы из видения, и пришла к нему через всю Европу, из Амстердама в Ливорно. Цви, находившийся тогда в Каире, отправил за ней послов, которые привезли её в Каир.»</w:t>
      </w:r>
      <w:r w:rsidR="00E14C65" w:rsidRPr="00E14C65">
        <w:rPr>
          <w:rFonts w:ascii="Arial" w:hAnsi="Arial" w:cs="Arial"/>
          <w:i/>
          <w:iCs/>
          <w:vertAlign w:val="superscript"/>
        </w:rPr>
        <w:t>6</w:t>
      </w:r>
      <w:r w:rsidR="00D660DB">
        <w:rPr>
          <w:rFonts w:ascii="Arial" w:hAnsi="Arial" w:cs="Arial"/>
          <w:i/>
          <w:iCs/>
          <w:vertAlign w:val="superscript"/>
        </w:rPr>
        <w:t>9</w:t>
      </w:r>
    </w:p>
    <w:p w14:paraId="7E4C2A54" w14:textId="77777777" w:rsidR="002266AE" w:rsidRDefault="002266AE" w:rsidP="002266AE">
      <w:pPr>
        <w:spacing w:after="0" w:line="240" w:lineRule="auto"/>
        <w:ind w:firstLine="709"/>
        <w:rPr>
          <w:rFonts w:ascii="Arial" w:hAnsi="Arial" w:cs="Arial"/>
        </w:rPr>
      </w:pPr>
      <w:r w:rsidRPr="002266AE">
        <w:rPr>
          <w:rFonts w:ascii="Arial" w:hAnsi="Arial" w:cs="Arial"/>
        </w:rPr>
        <w:t xml:space="preserve">Сюда же- издание Прагматической санкции Карлом V в 1549 г., выделившую Семнадцать провинций для Нидерландов из состава Священной Римской империи, а также «Компромисс дворян» 1565 г., подписанный группой </w:t>
      </w:r>
      <w:r w:rsidRPr="002266AE">
        <w:rPr>
          <w:rFonts w:ascii="Arial" w:hAnsi="Arial" w:cs="Arial"/>
        </w:rPr>
        <w:lastRenderedPageBreak/>
        <w:t>нидерландской знати, что представлял некую Программу и Устав органа правления страной.</w:t>
      </w:r>
    </w:p>
    <w:p w14:paraId="16842A5E" w14:textId="3534EFE1" w:rsidR="00521890" w:rsidRDefault="00A96DBA" w:rsidP="00CE5EA7">
      <w:pPr>
        <w:spacing w:after="0" w:line="240" w:lineRule="auto"/>
        <w:ind w:firstLine="709"/>
        <w:rPr>
          <w:rFonts w:ascii="Arial" w:hAnsi="Arial" w:cs="Arial"/>
        </w:rPr>
      </w:pPr>
      <w:r w:rsidRPr="003303B9">
        <w:rPr>
          <w:rFonts w:ascii="Arial" w:hAnsi="Arial" w:cs="Arial"/>
        </w:rPr>
        <w:t xml:space="preserve">Следует заметить, что избрание Прометея вселенским императором по </w:t>
      </w:r>
      <w:r w:rsidR="000B0600">
        <w:rPr>
          <w:rFonts w:ascii="Arial" w:hAnsi="Arial" w:cs="Arial"/>
        </w:rPr>
        <w:t xml:space="preserve">смещенной </w:t>
      </w:r>
      <w:r w:rsidRPr="003303B9">
        <w:rPr>
          <w:rFonts w:ascii="Arial" w:hAnsi="Arial" w:cs="Arial"/>
        </w:rPr>
        <w:t xml:space="preserve">солнечной шкале скрыто </w:t>
      </w:r>
      <w:r w:rsidR="000B0600">
        <w:rPr>
          <w:rFonts w:ascii="Arial" w:hAnsi="Arial" w:cs="Arial"/>
        </w:rPr>
        <w:t xml:space="preserve">в ТИ за избранием кавказского героя Шамиля имамом Дагестана в сентябре 1834 г., а также имамом Дагестана и Чечни в январе 1840 г. </w:t>
      </w:r>
      <w:r w:rsidR="00521890">
        <w:rPr>
          <w:rFonts w:ascii="Arial" w:hAnsi="Arial" w:cs="Arial"/>
        </w:rPr>
        <w:t>Заметим, что первоначально название «Кавказ» носили Карельские горы, которое впоследствии было перенесено к южным горным границам России. Напомним, что Карельские горы на саамском языке звучат как «</w:t>
      </w:r>
      <w:r w:rsidR="00521890" w:rsidRPr="00521890">
        <w:rPr>
          <w:rFonts w:ascii="Arial" w:hAnsi="Arial" w:cs="Arial"/>
        </w:rPr>
        <w:t>Кивакка</w:t>
      </w:r>
      <w:r w:rsidR="00521890">
        <w:rPr>
          <w:rFonts w:ascii="Arial" w:hAnsi="Arial" w:cs="Arial"/>
        </w:rPr>
        <w:t>», т.е.</w:t>
      </w:r>
      <w:r w:rsidR="00521890" w:rsidRPr="00521890">
        <w:rPr>
          <w:rFonts w:ascii="Arial" w:hAnsi="Arial" w:cs="Arial"/>
        </w:rPr>
        <w:t xml:space="preserve"> «каменная хранительница». </w:t>
      </w:r>
    </w:p>
    <w:p w14:paraId="432D4207" w14:textId="6C38907E" w:rsidR="00CE5EA7" w:rsidRPr="003303B9" w:rsidRDefault="00521890" w:rsidP="00CE5EA7">
      <w:pPr>
        <w:spacing w:after="0" w:line="240" w:lineRule="auto"/>
        <w:ind w:firstLine="709"/>
        <w:rPr>
          <w:rFonts w:ascii="Arial" w:hAnsi="Arial" w:cs="Arial"/>
        </w:rPr>
      </w:pPr>
      <w:r w:rsidRPr="002266AE">
        <w:rPr>
          <w:rFonts w:ascii="Arial" w:hAnsi="Arial" w:cs="Arial"/>
        </w:rPr>
        <w:t>Признание Прометея Мессией</w:t>
      </w:r>
      <w:r>
        <w:rPr>
          <w:rFonts w:ascii="Arial" w:hAnsi="Arial" w:cs="Arial"/>
        </w:rPr>
        <w:t xml:space="preserve"> и главой цивилизации отражено также как </w:t>
      </w:r>
      <w:r w:rsidR="004B5C8C">
        <w:rPr>
          <w:rFonts w:ascii="Arial" w:hAnsi="Arial" w:cs="Arial"/>
        </w:rPr>
        <w:t>восшествие на престол английской королевы Виктории в 1837 г.</w:t>
      </w:r>
      <w:r>
        <w:rPr>
          <w:rFonts w:ascii="Arial" w:hAnsi="Arial" w:cs="Arial"/>
        </w:rPr>
        <w:t xml:space="preserve"> А п</w:t>
      </w:r>
      <w:r w:rsidR="000B0600">
        <w:rPr>
          <w:rFonts w:ascii="Arial" w:hAnsi="Arial" w:cs="Arial"/>
        </w:rPr>
        <w:t xml:space="preserve">о реальному солнечному календарю </w:t>
      </w:r>
      <w:r w:rsidR="00E53A9A">
        <w:rPr>
          <w:rFonts w:ascii="Arial" w:hAnsi="Arial" w:cs="Arial"/>
        </w:rPr>
        <w:t>то событие отражено как</w:t>
      </w:r>
      <w:r w:rsidR="00A96DBA" w:rsidRPr="003303B9">
        <w:rPr>
          <w:rFonts w:ascii="Arial" w:hAnsi="Arial" w:cs="Arial"/>
        </w:rPr>
        <w:t xml:space="preserve"> выбор</w:t>
      </w:r>
      <w:r w:rsidR="00E53A9A">
        <w:rPr>
          <w:rFonts w:ascii="Arial" w:hAnsi="Arial" w:cs="Arial"/>
        </w:rPr>
        <w:t>ы</w:t>
      </w:r>
      <w:r w:rsidR="00A96DBA" w:rsidRPr="003303B9">
        <w:rPr>
          <w:rFonts w:ascii="Arial" w:hAnsi="Arial" w:cs="Arial"/>
        </w:rPr>
        <w:t xml:space="preserve"> греческого монарха путем референдума 1862 г.</w:t>
      </w:r>
      <w:r w:rsidR="00A96DBA">
        <w:rPr>
          <w:rFonts w:ascii="Arial" w:hAnsi="Arial" w:cs="Arial"/>
        </w:rPr>
        <w:t xml:space="preserve">, на котором </w:t>
      </w:r>
      <w:r w:rsidR="00A96DBA" w:rsidRPr="003303B9">
        <w:rPr>
          <w:rFonts w:ascii="Arial" w:hAnsi="Arial" w:cs="Arial"/>
        </w:rPr>
        <w:t>полную победу, согласно ТИ</w:t>
      </w:r>
      <w:r w:rsidR="00E53A9A">
        <w:rPr>
          <w:rFonts w:ascii="Arial" w:hAnsi="Arial" w:cs="Arial"/>
        </w:rPr>
        <w:t>, в 1863 г.</w:t>
      </w:r>
      <w:r w:rsidR="00A96DBA" w:rsidRPr="003303B9">
        <w:rPr>
          <w:rFonts w:ascii="Arial" w:hAnsi="Arial" w:cs="Arial"/>
        </w:rPr>
        <w:t xml:space="preserve"> одержал английский принц Альфред Саксен-Кобург-Готский</w:t>
      </w:r>
      <w:r w:rsidR="00A96DBA">
        <w:rPr>
          <w:rFonts w:ascii="Arial" w:hAnsi="Arial" w:cs="Arial"/>
        </w:rPr>
        <w:t>.</w:t>
      </w:r>
      <w:r w:rsidR="00CE5EA7" w:rsidRPr="00CE5EA7">
        <w:rPr>
          <w:rFonts w:ascii="Arial" w:hAnsi="Arial" w:cs="Arial"/>
        </w:rPr>
        <w:t xml:space="preserve"> </w:t>
      </w:r>
      <w:r w:rsidR="00CE5EA7" w:rsidRPr="003303B9">
        <w:rPr>
          <w:rFonts w:ascii="Arial" w:hAnsi="Arial" w:cs="Arial"/>
        </w:rPr>
        <w:t>Из Википедии:</w:t>
      </w:r>
    </w:p>
    <w:p w14:paraId="3A4AE986" w14:textId="056BF269" w:rsidR="00CE5EA7" w:rsidRPr="00A31855" w:rsidRDefault="00CE5EA7" w:rsidP="00CE5EA7">
      <w:pPr>
        <w:spacing w:after="0" w:line="240" w:lineRule="auto"/>
        <w:ind w:firstLine="709"/>
        <w:rPr>
          <w:rFonts w:ascii="Arial" w:hAnsi="Arial" w:cs="Arial"/>
          <w:i/>
          <w:iCs/>
        </w:rPr>
      </w:pPr>
      <w:r w:rsidRPr="00A31855">
        <w:rPr>
          <w:rFonts w:ascii="Arial" w:hAnsi="Arial" w:cs="Arial"/>
          <w:i/>
          <w:iCs/>
        </w:rPr>
        <w:t>«В 1862 году, после свержения в Греции в результате народного восстания правящего короля Оттона I Виттельсбаха, греки провели 19 ноября (1 декабря) 1862 года плебисцит по выбору нового монарха. Бюллетеней с кандидатами не было, поэтому любой подданный Греции мог предложить свою кандидатуру или вид правления в стране.»</w:t>
      </w:r>
      <w:r w:rsidR="00D660DB">
        <w:rPr>
          <w:rFonts w:ascii="Arial" w:hAnsi="Arial" w:cs="Arial"/>
          <w:i/>
          <w:iCs/>
          <w:vertAlign w:val="superscript"/>
        </w:rPr>
        <w:t>70</w:t>
      </w:r>
    </w:p>
    <w:p w14:paraId="4B00E6CE" w14:textId="3E14FB28" w:rsidR="002266AE" w:rsidRPr="002266AE" w:rsidRDefault="00A96DBA" w:rsidP="00A96DBA">
      <w:pPr>
        <w:spacing w:after="0" w:line="240" w:lineRule="auto"/>
        <w:ind w:firstLine="709"/>
        <w:rPr>
          <w:rFonts w:ascii="Arial" w:hAnsi="Arial" w:cs="Arial"/>
        </w:rPr>
      </w:pPr>
      <w:r>
        <w:rPr>
          <w:rFonts w:ascii="Arial" w:hAnsi="Arial" w:cs="Arial"/>
        </w:rPr>
        <w:t xml:space="preserve">По части принятие Прометея в качестве Мессии в ТИ описано как </w:t>
      </w:r>
      <w:r w:rsidR="002266AE" w:rsidRPr="002266AE">
        <w:rPr>
          <w:rFonts w:ascii="Arial" w:hAnsi="Arial" w:cs="Arial"/>
        </w:rPr>
        <w:t xml:space="preserve">признание всеми еврейскими общинами пророка Шабтая Цви </w:t>
      </w:r>
      <w:r>
        <w:rPr>
          <w:rFonts w:ascii="Arial" w:hAnsi="Arial" w:cs="Arial"/>
        </w:rPr>
        <w:t>посланником бога</w:t>
      </w:r>
      <w:r w:rsidR="002266AE" w:rsidRPr="002266AE">
        <w:rPr>
          <w:rFonts w:ascii="Arial" w:hAnsi="Arial" w:cs="Arial"/>
        </w:rPr>
        <w:t xml:space="preserve"> в 1665 г. Из Википедии:</w:t>
      </w:r>
    </w:p>
    <w:p w14:paraId="7CA34446" w14:textId="6D4878EE" w:rsidR="002266AE" w:rsidRPr="001977A8" w:rsidRDefault="002266AE" w:rsidP="002266AE">
      <w:pPr>
        <w:spacing w:after="0" w:line="240" w:lineRule="auto"/>
        <w:ind w:firstLine="709"/>
        <w:rPr>
          <w:rFonts w:ascii="Arial" w:hAnsi="Arial" w:cs="Arial"/>
          <w:i/>
          <w:iCs/>
        </w:rPr>
      </w:pPr>
      <w:r w:rsidRPr="001977A8">
        <w:rPr>
          <w:rFonts w:ascii="Arial" w:hAnsi="Arial" w:cs="Arial"/>
          <w:i/>
          <w:iCs/>
        </w:rPr>
        <w:t>«31 мая 1665 (17 сивана 5425) в Газе Шабтай Цви публично провозгласил себя Мессией. Весть о появлении мессии, распространившаяся благодаря деятельности Натана, вызвала волнения в еврейских общинах по всему тогдашнему миру. Были распространены десятки тысяч воззваний с восхвалением Шабтая, где заявлялось, что Мессия готовится к возвращению в Сион.»</w:t>
      </w:r>
      <w:r w:rsidR="001977A8" w:rsidRPr="001977A8">
        <w:rPr>
          <w:rFonts w:ascii="Arial" w:hAnsi="Arial" w:cs="Arial"/>
          <w:i/>
          <w:iCs/>
          <w:vertAlign w:val="superscript"/>
        </w:rPr>
        <w:t>6</w:t>
      </w:r>
      <w:r w:rsidR="00864E17">
        <w:rPr>
          <w:rFonts w:ascii="Arial" w:hAnsi="Arial" w:cs="Arial"/>
          <w:i/>
          <w:iCs/>
          <w:vertAlign w:val="superscript"/>
        </w:rPr>
        <w:t>9</w:t>
      </w:r>
    </w:p>
    <w:p w14:paraId="1E7F30A9" w14:textId="0B06460B"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По солнечной шкале провозглашение Прометея Мессией представлено в виде признания иранского пророка Бахауллы посланником бога в местечке, рядом с Багдадом в 1863 г. </w:t>
      </w:r>
      <w:r w:rsidR="007856CA">
        <w:rPr>
          <w:rFonts w:ascii="Arial" w:hAnsi="Arial" w:cs="Arial"/>
        </w:rPr>
        <w:t xml:space="preserve">Иран- одно из названий ранней Руси, а Багдад- одно из прозвищ Валаама. </w:t>
      </w:r>
      <w:r w:rsidRPr="002266AE">
        <w:rPr>
          <w:rFonts w:ascii="Arial" w:hAnsi="Arial" w:cs="Arial"/>
        </w:rPr>
        <w:t>То же самое, но уже по смещенной солнечной шкале в 1844 г. отражено в провозглашении более раннего иранского пророка Баба (Сейида Али Мухаммада) Мессией. Из Википедии:</w:t>
      </w:r>
    </w:p>
    <w:p w14:paraId="107A875C" w14:textId="5CD2BB23" w:rsidR="002266AE" w:rsidRPr="00650F22" w:rsidRDefault="002266AE" w:rsidP="002266AE">
      <w:pPr>
        <w:spacing w:after="0" w:line="240" w:lineRule="auto"/>
        <w:ind w:firstLine="709"/>
        <w:rPr>
          <w:rFonts w:ascii="Arial" w:hAnsi="Arial" w:cs="Arial"/>
          <w:i/>
          <w:iCs/>
        </w:rPr>
      </w:pPr>
      <w:r w:rsidRPr="00650F22">
        <w:rPr>
          <w:rFonts w:ascii="Arial" w:hAnsi="Arial" w:cs="Arial"/>
          <w:i/>
          <w:iCs/>
        </w:rPr>
        <w:t>«В 1863 году, находясь в ссылке возле Багдада (ныне Ирак, в тот момент принадлежал Османской империи), Бахаулла объявил, что является той самой личностью, о пришествии которой пророчествовал Баб — «Тем, Кого явит Бог».»</w:t>
      </w:r>
      <w:r w:rsidR="00152B69">
        <w:rPr>
          <w:rFonts w:ascii="Arial" w:hAnsi="Arial" w:cs="Arial"/>
          <w:i/>
          <w:iCs/>
          <w:vertAlign w:val="superscript"/>
        </w:rPr>
        <w:t>71</w:t>
      </w:r>
    </w:p>
    <w:p w14:paraId="47A77E3B" w14:textId="14BB9BFF" w:rsidR="002266AE" w:rsidRPr="00650F22" w:rsidRDefault="002266AE" w:rsidP="002266AE">
      <w:pPr>
        <w:spacing w:after="0" w:line="240" w:lineRule="auto"/>
        <w:ind w:firstLine="709"/>
        <w:rPr>
          <w:rFonts w:ascii="Arial" w:hAnsi="Arial" w:cs="Arial"/>
          <w:i/>
          <w:iCs/>
        </w:rPr>
      </w:pPr>
      <w:r w:rsidRPr="00650F22">
        <w:rPr>
          <w:rFonts w:ascii="Arial" w:hAnsi="Arial" w:cs="Arial"/>
          <w:i/>
          <w:iCs/>
        </w:rPr>
        <w:t>«Баб обращался ко всему мусульманскому миру и вскоре стал для многих «вратами» (Баб) к Скрытому Имаму. В это время его последователи стали называться бабидами. Отправив своих учеников провозглашать его дело (но без того, чтобы открыто называть его имя), Баб со своим учеником Куддусом и слугой Мубараком покинул Шираз в сентябре 1844 года и направился в Мекку для публичного провозглашения своей миссии.»</w:t>
      </w:r>
      <w:r w:rsidR="00152B69">
        <w:rPr>
          <w:rFonts w:ascii="Arial" w:hAnsi="Arial" w:cs="Arial"/>
          <w:i/>
          <w:iCs/>
          <w:vertAlign w:val="superscript"/>
        </w:rPr>
        <w:t>72</w:t>
      </w:r>
    </w:p>
    <w:p w14:paraId="7FA284E8" w14:textId="2428C7BA" w:rsidR="002266AE" w:rsidRPr="002266AE" w:rsidRDefault="002266AE" w:rsidP="002266AE">
      <w:pPr>
        <w:spacing w:after="0" w:line="240" w:lineRule="auto"/>
        <w:ind w:firstLine="709"/>
        <w:rPr>
          <w:rFonts w:ascii="Arial" w:hAnsi="Arial" w:cs="Arial"/>
        </w:rPr>
      </w:pPr>
      <w:r w:rsidRPr="002266AE">
        <w:rPr>
          <w:rFonts w:ascii="Arial" w:hAnsi="Arial" w:cs="Arial"/>
        </w:rPr>
        <w:t>Замечательное число «12» участников съезда в Старой Ладоге закрепилось в Нидерландской революции конца XVI и начала XVII вв. в количестве провинций, в конечном итоге поддержавших восстание голландцев против Испании. В исторической и библейской литературе указанное число можно найти в английском эпосе эпохи короля Артура за рыцарями Круглого стола, евангельскими 12</w:t>
      </w:r>
      <w:r w:rsidR="00852754" w:rsidRPr="002266AE">
        <w:rPr>
          <w:rFonts w:ascii="Arial" w:hAnsi="Arial" w:cs="Arial"/>
        </w:rPr>
        <w:t xml:space="preserve">-тью </w:t>
      </w:r>
      <w:r w:rsidRPr="002266AE">
        <w:rPr>
          <w:rFonts w:ascii="Arial" w:hAnsi="Arial" w:cs="Arial"/>
        </w:rPr>
        <w:t>апостолами, 12</w:t>
      </w:r>
      <w:r w:rsidR="00852754" w:rsidRPr="002266AE">
        <w:rPr>
          <w:rFonts w:ascii="Arial" w:hAnsi="Arial" w:cs="Arial"/>
        </w:rPr>
        <w:t>-тью</w:t>
      </w:r>
      <w:r w:rsidRPr="002266AE">
        <w:rPr>
          <w:rFonts w:ascii="Arial" w:hAnsi="Arial" w:cs="Arial"/>
        </w:rPr>
        <w:t xml:space="preserve"> израилевыми коленами в Ветхом завете, а также в некоторых сказках с 12-тью детьми и т.п.</w:t>
      </w:r>
    </w:p>
    <w:p w14:paraId="1DC0983E" w14:textId="77777777" w:rsidR="00CD6B94" w:rsidRDefault="00D920BD" w:rsidP="00F063D8">
      <w:pPr>
        <w:spacing w:after="0" w:line="240" w:lineRule="auto"/>
        <w:ind w:firstLine="709"/>
        <w:rPr>
          <w:rFonts w:ascii="Arial" w:hAnsi="Arial" w:cs="Arial"/>
        </w:rPr>
      </w:pPr>
      <w:r>
        <w:rPr>
          <w:rFonts w:ascii="Arial" w:hAnsi="Arial" w:cs="Arial"/>
        </w:rPr>
        <w:lastRenderedPageBreak/>
        <w:t xml:space="preserve">В связи с тем, что в прежней цивилизации светское правление было совмещено с духовной властью Прометей был избран верховным понтификом, совмещавший пост митрополита на Руси, </w:t>
      </w:r>
      <w:r w:rsidRPr="005E147B">
        <w:rPr>
          <w:rFonts w:ascii="Arial" w:hAnsi="Arial" w:cs="Arial"/>
        </w:rPr>
        <w:t>в ТИ — избрание папой римским Гильдебранда под именем Григория VII в 1073 г.</w:t>
      </w:r>
    </w:p>
    <w:p w14:paraId="36C9C2BF" w14:textId="30156FAC" w:rsidR="00F063D8" w:rsidRDefault="00CD6B94" w:rsidP="00F063D8">
      <w:pPr>
        <w:spacing w:after="0" w:line="240" w:lineRule="auto"/>
        <w:ind w:firstLine="709"/>
        <w:rPr>
          <w:rFonts w:ascii="Arial" w:hAnsi="Arial" w:cs="Arial"/>
        </w:rPr>
      </w:pPr>
      <w:r>
        <w:rPr>
          <w:rFonts w:ascii="Arial" w:hAnsi="Arial" w:cs="Arial"/>
        </w:rPr>
        <w:t xml:space="preserve">Из той же серии- </w:t>
      </w:r>
      <w:r w:rsidR="00D920BD" w:rsidRPr="005E147B">
        <w:rPr>
          <w:rFonts w:ascii="Arial" w:hAnsi="Arial" w:cs="Arial"/>
        </w:rPr>
        <w:t>возведение на Ростовскую кафедру митрополита Фёдора при протекции Андрея Боголюбского в 1170 г., избрание папой неаполитанца Урбана VI в 1378 г.</w:t>
      </w:r>
      <w:r w:rsidR="00F063D8">
        <w:rPr>
          <w:rFonts w:ascii="Arial" w:hAnsi="Arial" w:cs="Arial"/>
        </w:rPr>
        <w:t xml:space="preserve">, </w:t>
      </w:r>
      <w:r w:rsidR="00F063D8" w:rsidRPr="0074093D">
        <w:rPr>
          <w:rFonts w:ascii="Arial" w:hAnsi="Arial" w:cs="Arial"/>
        </w:rPr>
        <w:t xml:space="preserve">провозглашение английского короля Генриха VIII главой церкви Англии в 1534 г. </w:t>
      </w:r>
      <w:r>
        <w:rPr>
          <w:rFonts w:ascii="Arial" w:hAnsi="Arial" w:cs="Arial"/>
        </w:rPr>
        <w:t>Тогда же появилось имя «Дмитрий», т.е. разделивший корону церковного иерарха – «Митру».</w:t>
      </w:r>
    </w:p>
    <w:p w14:paraId="18D1B291" w14:textId="18E0FAC4"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Прибывшие на встречу с Прометеем правители Византии описаны в античной истории под видом римских легионов во главе с Цезарем, приплывших в 48 г. до н.э. в Александрию. Цезарь встретился с </w:t>
      </w:r>
      <w:r w:rsidR="00537C69">
        <w:rPr>
          <w:rFonts w:ascii="Arial" w:hAnsi="Arial" w:cs="Arial"/>
        </w:rPr>
        <w:t xml:space="preserve">тандемом: </w:t>
      </w:r>
      <w:r w:rsidRPr="002266AE">
        <w:rPr>
          <w:rFonts w:ascii="Arial" w:hAnsi="Arial" w:cs="Arial"/>
        </w:rPr>
        <w:t>Клеопатрой и ее братом Птолемеем XIII</w:t>
      </w:r>
      <w:r w:rsidR="00FE6A55">
        <w:rPr>
          <w:rFonts w:ascii="Arial" w:hAnsi="Arial" w:cs="Arial"/>
        </w:rPr>
        <w:t xml:space="preserve"> (читай Прометеем)</w:t>
      </w:r>
      <w:r w:rsidRPr="002266AE">
        <w:rPr>
          <w:rFonts w:ascii="Arial" w:hAnsi="Arial" w:cs="Arial"/>
        </w:rPr>
        <w:t xml:space="preserve">. </w:t>
      </w:r>
    </w:p>
    <w:p w14:paraId="307B44DF" w14:textId="4518F518"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 приезд английского посла Джайлса Флетчера в 1588 г. к царю Федору Ивановичу, который уже вел переговоры с послом Священной Римской империи. Как </w:t>
      </w:r>
      <w:r w:rsidR="002B0AAB">
        <w:rPr>
          <w:rFonts w:ascii="Arial" w:hAnsi="Arial" w:cs="Arial"/>
        </w:rPr>
        <w:t>у</w:t>
      </w:r>
      <w:r w:rsidRPr="002266AE">
        <w:rPr>
          <w:rFonts w:ascii="Arial" w:hAnsi="Arial" w:cs="Arial"/>
        </w:rPr>
        <w:t>видим, существовала очередь на встречу с Прометеем.</w:t>
      </w:r>
      <w:r w:rsidR="00F552BE">
        <w:rPr>
          <w:rFonts w:ascii="Arial" w:hAnsi="Arial" w:cs="Arial"/>
        </w:rPr>
        <w:t xml:space="preserve"> Ему было предложено совместное правление и как бы новое объединение государств.</w:t>
      </w:r>
      <w:r w:rsidRPr="002266AE">
        <w:rPr>
          <w:rFonts w:ascii="Arial" w:hAnsi="Arial" w:cs="Arial"/>
        </w:rPr>
        <w:t xml:space="preserve"> </w:t>
      </w:r>
      <w:r w:rsidR="002B0AAB" w:rsidRPr="002266AE">
        <w:rPr>
          <w:rFonts w:ascii="Arial" w:hAnsi="Arial" w:cs="Arial"/>
        </w:rPr>
        <w:t xml:space="preserve">Поначалу Прометей согласился с этим: «Париж стоит мессы!». </w:t>
      </w:r>
      <w:r w:rsidRPr="002266AE">
        <w:rPr>
          <w:rFonts w:ascii="Arial" w:hAnsi="Arial" w:cs="Arial"/>
        </w:rPr>
        <w:t>Из Википедии:</w:t>
      </w:r>
    </w:p>
    <w:p w14:paraId="26A359C9" w14:textId="766AA5B3" w:rsidR="002266AE" w:rsidRPr="002266AE" w:rsidRDefault="002266AE" w:rsidP="002266AE">
      <w:pPr>
        <w:spacing w:after="0" w:line="240" w:lineRule="auto"/>
        <w:ind w:firstLine="709"/>
        <w:rPr>
          <w:rFonts w:ascii="Arial" w:hAnsi="Arial" w:cs="Arial"/>
        </w:rPr>
      </w:pPr>
      <w:r w:rsidRPr="00973710">
        <w:rPr>
          <w:rFonts w:ascii="Arial" w:hAnsi="Arial" w:cs="Arial"/>
          <w:i/>
          <w:iCs/>
        </w:rPr>
        <w:t xml:space="preserve">«Джайлс Флетчер приехал в Москву 25 ноября 1588 года и 19 декабря его принял царь… Приём прошёл сложно… Кроме того, негативное влияние оказывали и переговоры с </w:t>
      </w:r>
      <w:r w:rsidR="002B35A0">
        <w:rPr>
          <w:rFonts w:ascii="Arial" w:hAnsi="Arial" w:cs="Arial"/>
          <w:i/>
          <w:iCs/>
        </w:rPr>
        <w:t>…</w:t>
      </w:r>
      <w:r w:rsidRPr="00973710">
        <w:rPr>
          <w:rFonts w:ascii="Arial" w:hAnsi="Arial" w:cs="Arial"/>
          <w:i/>
          <w:iCs/>
        </w:rPr>
        <w:t xml:space="preserve"> послом Рудольфа II</w:t>
      </w:r>
      <w:r w:rsidR="002B35A0">
        <w:rPr>
          <w:rFonts w:ascii="Arial" w:hAnsi="Arial" w:cs="Arial"/>
          <w:i/>
          <w:iCs/>
        </w:rPr>
        <w:t xml:space="preserve">… </w:t>
      </w:r>
      <w:r w:rsidRPr="00973710">
        <w:rPr>
          <w:rFonts w:ascii="Arial" w:hAnsi="Arial" w:cs="Arial"/>
          <w:i/>
          <w:iCs/>
        </w:rPr>
        <w:t>То есть Россия сближалась с враждебной для протестантов католической державой</w:t>
      </w:r>
      <w:r w:rsidR="002B35A0">
        <w:rPr>
          <w:rFonts w:ascii="Arial" w:hAnsi="Arial" w:cs="Arial"/>
          <w:i/>
          <w:iCs/>
        </w:rPr>
        <w:t xml:space="preserve"> …</w:t>
      </w:r>
      <w:r w:rsidRPr="00973710">
        <w:rPr>
          <w:rFonts w:ascii="Arial" w:hAnsi="Arial" w:cs="Arial"/>
          <w:i/>
          <w:iCs/>
        </w:rPr>
        <w:t>»</w:t>
      </w:r>
      <w:r w:rsidR="00066352">
        <w:rPr>
          <w:rFonts w:ascii="Arial" w:hAnsi="Arial" w:cs="Arial"/>
          <w:i/>
          <w:iCs/>
          <w:vertAlign w:val="superscript"/>
        </w:rPr>
        <w:t>73</w:t>
      </w:r>
    </w:p>
    <w:p w14:paraId="3792E64E" w14:textId="5FD9F68C" w:rsidR="009E25B3" w:rsidRDefault="00C37365" w:rsidP="002266AE">
      <w:pPr>
        <w:spacing w:after="0" w:line="240" w:lineRule="auto"/>
        <w:ind w:firstLine="709"/>
        <w:rPr>
          <w:rFonts w:ascii="Arial" w:hAnsi="Arial" w:cs="Arial"/>
        </w:rPr>
      </w:pPr>
      <w:r>
        <w:rPr>
          <w:rFonts w:ascii="Arial" w:hAnsi="Arial" w:cs="Arial"/>
        </w:rPr>
        <w:t xml:space="preserve">В Библии в </w:t>
      </w:r>
      <w:r w:rsidRPr="00C37365">
        <w:rPr>
          <w:rFonts w:ascii="Arial" w:hAnsi="Arial" w:cs="Arial"/>
        </w:rPr>
        <w:t>книг</w:t>
      </w:r>
      <w:r>
        <w:rPr>
          <w:rFonts w:ascii="Arial" w:hAnsi="Arial" w:cs="Arial"/>
        </w:rPr>
        <w:t>е</w:t>
      </w:r>
      <w:r w:rsidRPr="00C37365">
        <w:rPr>
          <w:rFonts w:ascii="Arial" w:hAnsi="Arial" w:cs="Arial"/>
        </w:rPr>
        <w:t xml:space="preserve"> «Числа»</w:t>
      </w:r>
      <w:r>
        <w:rPr>
          <w:rFonts w:ascii="Arial" w:hAnsi="Arial" w:cs="Arial"/>
        </w:rPr>
        <w:t xml:space="preserve"> было сказано </w:t>
      </w:r>
      <w:r w:rsidRPr="00C37365">
        <w:rPr>
          <w:rFonts w:ascii="Arial" w:hAnsi="Arial" w:cs="Arial"/>
        </w:rPr>
        <w:t>о разведчиках, которы</w:t>
      </w:r>
      <w:r>
        <w:rPr>
          <w:rFonts w:ascii="Arial" w:hAnsi="Arial" w:cs="Arial"/>
        </w:rPr>
        <w:t>х</w:t>
      </w:r>
      <w:r w:rsidRPr="00C37365">
        <w:rPr>
          <w:rFonts w:ascii="Arial" w:hAnsi="Arial" w:cs="Arial"/>
        </w:rPr>
        <w:t xml:space="preserve"> посла</w:t>
      </w:r>
      <w:r>
        <w:rPr>
          <w:rFonts w:ascii="Arial" w:hAnsi="Arial" w:cs="Arial"/>
        </w:rPr>
        <w:t>ли</w:t>
      </w:r>
      <w:r w:rsidRPr="00C37365">
        <w:rPr>
          <w:rFonts w:ascii="Arial" w:hAnsi="Arial" w:cs="Arial"/>
        </w:rPr>
        <w:t xml:space="preserve"> в землю Ханаанскую</w:t>
      </w:r>
      <w:r w:rsidR="00C2625E">
        <w:rPr>
          <w:rFonts w:ascii="Arial" w:hAnsi="Arial" w:cs="Arial"/>
        </w:rPr>
        <w:t xml:space="preserve"> (читай Русь)</w:t>
      </w:r>
      <w:r w:rsidRPr="00C37365">
        <w:rPr>
          <w:rFonts w:ascii="Arial" w:hAnsi="Arial" w:cs="Arial"/>
        </w:rPr>
        <w:t xml:space="preserve">. </w:t>
      </w:r>
      <w:r>
        <w:rPr>
          <w:rFonts w:ascii="Arial" w:hAnsi="Arial" w:cs="Arial"/>
        </w:rPr>
        <w:t>По возвращении они</w:t>
      </w:r>
      <w:r w:rsidRPr="00C37365">
        <w:rPr>
          <w:rFonts w:ascii="Arial" w:hAnsi="Arial" w:cs="Arial"/>
        </w:rPr>
        <w:t xml:space="preserve"> утверждали, что </w:t>
      </w:r>
      <w:r>
        <w:rPr>
          <w:rFonts w:ascii="Arial" w:hAnsi="Arial" w:cs="Arial"/>
        </w:rPr>
        <w:t>там</w:t>
      </w:r>
      <w:r w:rsidRPr="00C37365">
        <w:rPr>
          <w:rFonts w:ascii="Arial" w:hAnsi="Arial" w:cs="Arial"/>
        </w:rPr>
        <w:t xml:space="preserve"> </w:t>
      </w:r>
      <w:r>
        <w:rPr>
          <w:rFonts w:ascii="Arial" w:hAnsi="Arial" w:cs="Arial"/>
        </w:rPr>
        <w:t>«</w:t>
      </w:r>
      <w:r w:rsidRPr="00C37365">
        <w:rPr>
          <w:rFonts w:ascii="Arial" w:hAnsi="Arial" w:cs="Arial"/>
        </w:rPr>
        <w:t>течёт молоко и мёд</w:t>
      </w:r>
      <w:r>
        <w:rPr>
          <w:rFonts w:ascii="Arial" w:hAnsi="Arial" w:cs="Arial"/>
        </w:rPr>
        <w:t>»</w:t>
      </w:r>
      <w:r w:rsidR="009E25B3">
        <w:rPr>
          <w:rFonts w:ascii="Arial" w:hAnsi="Arial" w:cs="Arial"/>
        </w:rPr>
        <w:t>, а также растет виноград</w:t>
      </w:r>
      <w:r w:rsidRPr="00C37365">
        <w:rPr>
          <w:rFonts w:ascii="Arial" w:hAnsi="Arial" w:cs="Arial"/>
        </w:rPr>
        <w:t xml:space="preserve">. Однако </w:t>
      </w:r>
      <w:r>
        <w:rPr>
          <w:rFonts w:ascii="Arial" w:hAnsi="Arial" w:cs="Arial"/>
        </w:rPr>
        <w:t>захватить ее</w:t>
      </w:r>
      <w:r w:rsidRPr="00C37365">
        <w:rPr>
          <w:rFonts w:ascii="Arial" w:hAnsi="Arial" w:cs="Arial"/>
        </w:rPr>
        <w:t xml:space="preserve"> </w:t>
      </w:r>
      <w:r>
        <w:rPr>
          <w:rFonts w:ascii="Arial" w:hAnsi="Arial" w:cs="Arial"/>
        </w:rPr>
        <w:t>не получится</w:t>
      </w:r>
      <w:r w:rsidRPr="00C37365">
        <w:rPr>
          <w:rFonts w:ascii="Arial" w:hAnsi="Arial" w:cs="Arial"/>
        </w:rPr>
        <w:t xml:space="preserve">, так как </w:t>
      </w:r>
      <w:r>
        <w:rPr>
          <w:rFonts w:ascii="Arial" w:hAnsi="Arial" w:cs="Arial"/>
        </w:rPr>
        <w:t xml:space="preserve">тамошние </w:t>
      </w:r>
      <w:r w:rsidRPr="00C37365">
        <w:rPr>
          <w:rFonts w:ascii="Arial" w:hAnsi="Arial" w:cs="Arial"/>
        </w:rPr>
        <w:t>народы слишком сильны</w:t>
      </w:r>
      <w:r w:rsidR="00623838">
        <w:rPr>
          <w:rFonts w:ascii="Arial" w:hAnsi="Arial" w:cs="Arial"/>
        </w:rPr>
        <w:t xml:space="preserve">. Заметим, что </w:t>
      </w:r>
      <w:r w:rsidR="009E25B3">
        <w:rPr>
          <w:rFonts w:ascii="Arial" w:hAnsi="Arial" w:cs="Arial"/>
        </w:rPr>
        <w:t xml:space="preserve">Валаам исстари был известен виноградниками. </w:t>
      </w:r>
      <w:r>
        <w:rPr>
          <w:rFonts w:ascii="Arial" w:hAnsi="Arial" w:cs="Arial"/>
        </w:rPr>
        <w:t>Было</w:t>
      </w:r>
      <w:r w:rsidRPr="00C37365">
        <w:rPr>
          <w:rFonts w:ascii="Arial" w:hAnsi="Arial" w:cs="Arial"/>
        </w:rPr>
        <w:t xml:space="preserve"> рассказа</w:t>
      </w:r>
      <w:r>
        <w:rPr>
          <w:rFonts w:ascii="Arial" w:hAnsi="Arial" w:cs="Arial"/>
        </w:rPr>
        <w:t>но</w:t>
      </w:r>
      <w:r w:rsidRPr="00C37365">
        <w:rPr>
          <w:rFonts w:ascii="Arial" w:hAnsi="Arial" w:cs="Arial"/>
        </w:rPr>
        <w:t xml:space="preserve"> о великанах той земли и о мощных стенах вокруг городов</w:t>
      </w:r>
      <w:r w:rsidR="004D2967">
        <w:rPr>
          <w:rFonts w:ascii="Arial" w:hAnsi="Arial" w:cs="Arial"/>
        </w:rPr>
        <w:t>, что испугало жителей Иудеи</w:t>
      </w:r>
      <w:r w:rsidRPr="00C37365">
        <w:rPr>
          <w:rFonts w:ascii="Arial" w:hAnsi="Arial" w:cs="Arial"/>
        </w:rPr>
        <w:t xml:space="preserve">. </w:t>
      </w:r>
    </w:p>
    <w:p w14:paraId="522EDFC9" w14:textId="2FFB27BD" w:rsidR="00623869" w:rsidRDefault="002266AE" w:rsidP="002266AE">
      <w:pPr>
        <w:spacing w:after="0" w:line="240" w:lineRule="auto"/>
        <w:ind w:firstLine="709"/>
        <w:rPr>
          <w:rFonts w:ascii="Arial" w:hAnsi="Arial" w:cs="Arial"/>
        </w:rPr>
      </w:pPr>
      <w:r w:rsidRPr="002266AE">
        <w:rPr>
          <w:rFonts w:ascii="Arial" w:hAnsi="Arial" w:cs="Arial"/>
        </w:rPr>
        <w:t xml:space="preserve">В Евангелии </w:t>
      </w:r>
      <w:r w:rsidR="00C37365">
        <w:rPr>
          <w:rFonts w:ascii="Arial" w:hAnsi="Arial" w:cs="Arial"/>
        </w:rPr>
        <w:t xml:space="preserve">это </w:t>
      </w:r>
      <w:r w:rsidR="009E25B3">
        <w:rPr>
          <w:rFonts w:ascii="Arial" w:hAnsi="Arial" w:cs="Arial"/>
        </w:rPr>
        <w:t xml:space="preserve">событие </w:t>
      </w:r>
      <w:r w:rsidR="00C37365">
        <w:rPr>
          <w:rFonts w:ascii="Arial" w:hAnsi="Arial" w:cs="Arial"/>
        </w:rPr>
        <w:t>отражено</w:t>
      </w:r>
      <w:r w:rsidRPr="002266AE">
        <w:rPr>
          <w:rFonts w:ascii="Arial" w:hAnsi="Arial" w:cs="Arial"/>
        </w:rPr>
        <w:t xml:space="preserve"> </w:t>
      </w:r>
      <w:r w:rsidR="00C37365">
        <w:rPr>
          <w:rFonts w:ascii="Arial" w:hAnsi="Arial" w:cs="Arial"/>
        </w:rPr>
        <w:t xml:space="preserve">в </w:t>
      </w:r>
      <w:r w:rsidR="009E25B3">
        <w:rPr>
          <w:rFonts w:ascii="Arial" w:hAnsi="Arial" w:cs="Arial"/>
        </w:rPr>
        <w:t>визите</w:t>
      </w:r>
      <w:r w:rsidRPr="002266AE">
        <w:rPr>
          <w:rFonts w:ascii="Arial" w:hAnsi="Arial" w:cs="Arial"/>
        </w:rPr>
        <w:t xml:space="preserve"> волхвов с подарками к Марии и младенцу</w:t>
      </w:r>
      <w:r w:rsidR="009A0FA0">
        <w:rPr>
          <w:rFonts w:ascii="Arial" w:hAnsi="Arial" w:cs="Arial"/>
        </w:rPr>
        <w:t xml:space="preserve"> в Вифлеем</w:t>
      </w:r>
      <w:r w:rsidRPr="002266AE">
        <w:rPr>
          <w:rFonts w:ascii="Arial" w:hAnsi="Arial" w:cs="Arial"/>
        </w:rPr>
        <w:t xml:space="preserve">. В апокрифах волхвы изображены в виде царя Валтасара, </w:t>
      </w:r>
      <w:r w:rsidR="008437E4">
        <w:rPr>
          <w:rFonts w:ascii="Arial" w:hAnsi="Arial" w:cs="Arial"/>
        </w:rPr>
        <w:t xml:space="preserve">его </w:t>
      </w:r>
      <w:r w:rsidRPr="002266AE">
        <w:rPr>
          <w:rFonts w:ascii="Arial" w:hAnsi="Arial" w:cs="Arial"/>
        </w:rPr>
        <w:t>супруги и полководца.</w:t>
      </w:r>
      <w:r w:rsidR="00623869">
        <w:rPr>
          <w:rFonts w:ascii="Arial" w:hAnsi="Arial" w:cs="Arial"/>
        </w:rPr>
        <w:t xml:space="preserve"> </w:t>
      </w:r>
      <w:r w:rsidR="009A5981" w:rsidRPr="005E147B">
        <w:rPr>
          <w:rFonts w:ascii="Arial" w:hAnsi="Arial" w:cs="Arial"/>
        </w:rPr>
        <w:t>В греческой мифологии этот эпизод описан как бракосочетание Елены Прекрасной и Менелая, при том</w:t>
      </w:r>
      <w:r w:rsidR="009A5981">
        <w:rPr>
          <w:rFonts w:ascii="Arial" w:hAnsi="Arial" w:cs="Arial"/>
        </w:rPr>
        <w:t>,</w:t>
      </w:r>
      <w:r w:rsidR="009A5981" w:rsidRPr="005E147B">
        <w:rPr>
          <w:rFonts w:ascii="Arial" w:hAnsi="Arial" w:cs="Arial"/>
        </w:rPr>
        <w:t xml:space="preserve"> что к Елене приехали свататься десятки царей. </w:t>
      </w:r>
    </w:p>
    <w:p w14:paraId="2B378028" w14:textId="254CF856" w:rsidR="002266AE" w:rsidRPr="002266AE" w:rsidRDefault="002266AE" w:rsidP="002266AE">
      <w:pPr>
        <w:spacing w:after="0" w:line="240" w:lineRule="auto"/>
        <w:ind w:firstLine="709"/>
        <w:rPr>
          <w:rFonts w:ascii="Arial" w:hAnsi="Arial" w:cs="Arial"/>
        </w:rPr>
      </w:pPr>
      <w:r w:rsidRPr="002266AE">
        <w:rPr>
          <w:rFonts w:ascii="Arial" w:hAnsi="Arial" w:cs="Arial"/>
        </w:rPr>
        <w:t>У Пушкина А.С. в «Сказке о царе Салтане» это</w:t>
      </w:r>
      <w:r w:rsidR="007636E5">
        <w:rPr>
          <w:rFonts w:ascii="Arial" w:hAnsi="Arial" w:cs="Arial"/>
        </w:rPr>
        <w:t xml:space="preserve">т эпизод </w:t>
      </w:r>
      <w:r w:rsidRPr="002266AE">
        <w:rPr>
          <w:rFonts w:ascii="Arial" w:hAnsi="Arial" w:cs="Arial"/>
        </w:rPr>
        <w:t>представлен, как предложение царя младшей девице руки и сердца, а также приглашение остальным сестрам следовать за ним во дворец, а в поэме «Руслан и Людмила»- свадьбой между одноименными героями при участии киевского князя и, решением богатыря охранять страну совместно с Черномором.</w:t>
      </w:r>
      <w:r w:rsidR="00CD6B94">
        <w:rPr>
          <w:rFonts w:ascii="Arial" w:hAnsi="Arial" w:cs="Arial"/>
        </w:rPr>
        <w:t xml:space="preserve"> </w:t>
      </w:r>
    </w:p>
    <w:p w14:paraId="601E8278" w14:textId="77777777" w:rsidR="00BC004D" w:rsidRDefault="002266AE" w:rsidP="002266AE">
      <w:pPr>
        <w:spacing w:after="0" w:line="240" w:lineRule="auto"/>
        <w:ind w:firstLine="709"/>
        <w:rPr>
          <w:rFonts w:ascii="Arial" w:hAnsi="Arial" w:cs="Arial"/>
        </w:rPr>
      </w:pPr>
      <w:r w:rsidRPr="002266AE">
        <w:rPr>
          <w:rFonts w:ascii="Arial" w:hAnsi="Arial" w:cs="Arial"/>
        </w:rPr>
        <w:t xml:space="preserve"> </w:t>
      </w:r>
      <w:r w:rsidR="00B47909">
        <w:rPr>
          <w:rFonts w:ascii="Arial" w:hAnsi="Arial" w:cs="Arial"/>
        </w:rPr>
        <w:t xml:space="preserve">В ТИ – указанное событие представлено как </w:t>
      </w:r>
      <w:r w:rsidR="00B47909" w:rsidRPr="00B47909">
        <w:rPr>
          <w:rFonts w:ascii="Arial" w:hAnsi="Arial" w:cs="Arial"/>
        </w:rPr>
        <w:t>бракосочетание протестанта Генриха Наваррского с католичкой Маргаритой Валуа в 1572 г. в Париже для мира между католиками и протестантами</w:t>
      </w:r>
      <w:r w:rsidR="00B47909">
        <w:rPr>
          <w:rFonts w:ascii="Arial" w:hAnsi="Arial" w:cs="Arial"/>
        </w:rPr>
        <w:t>.</w:t>
      </w:r>
      <w:r w:rsidR="00B47909" w:rsidRPr="00B47909">
        <w:rPr>
          <w:rFonts w:ascii="Arial" w:hAnsi="Arial" w:cs="Arial"/>
        </w:rPr>
        <w:t xml:space="preserve"> </w:t>
      </w:r>
      <w:r w:rsidRPr="002266AE">
        <w:rPr>
          <w:rFonts w:ascii="Arial" w:hAnsi="Arial" w:cs="Arial"/>
        </w:rPr>
        <w:t xml:space="preserve">В русских сказках </w:t>
      </w:r>
      <w:r w:rsidR="00B47909">
        <w:rPr>
          <w:rFonts w:ascii="Arial" w:hAnsi="Arial" w:cs="Arial"/>
        </w:rPr>
        <w:t>эпизод</w:t>
      </w:r>
      <w:r w:rsidRPr="002266AE">
        <w:rPr>
          <w:rFonts w:ascii="Arial" w:hAnsi="Arial" w:cs="Arial"/>
        </w:rPr>
        <w:t xml:space="preserve"> описан как предложение замужества Василисе Прекрасной от Кощея бессмертного. </w:t>
      </w:r>
    </w:p>
    <w:p w14:paraId="0B3C36A8" w14:textId="2BEA8C8B"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Заметим, что форма совместного правления была </w:t>
      </w:r>
      <w:r w:rsidR="00B47909">
        <w:rPr>
          <w:rFonts w:ascii="Arial" w:hAnsi="Arial" w:cs="Arial"/>
        </w:rPr>
        <w:t xml:space="preserve">также </w:t>
      </w:r>
      <w:r w:rsidRPr="002266AE">
        <w:rPr>
          <w:rFonts w:ascii="Arial" w:hAnsi="Arial" w:cs="Arial"/>
        </w:rPr>
        <w:t>осуществлена через «усыновление» Прометея, в ТИ – усыновление Октавианом Тиберия, а Тиберием – Калигулы. Отсюда в дальнейшем в ТИ появление таких событий как «сыноубийство» при возникновении конфликтов.</w:t>
      </w:r>
    </w:p>
    <w:p w14:paraId="413082FC" w14:textId="2AEAB391" w:rsidR="004C0922" w:rsidRPr="003303B9" w:rsidRDefault="00B54F13" w:rsidP="004C0922">
      <w:pPr>
        <w:spacing w:after="0" w:line="240" w:lineRule="auto"/>
        <w:ind w:firstLine="709"/>
        <w:rPr>
          <w:rFonts w:ascii="Arial" w:hAnsi="Arial" w:cs="Arial"/>
        </w:rPr>
      </w:pPr>
      <w:r w:rsidRPr="002266AE">
        <w:rPr>
          <w:rFonts w:ascii="Arial" w:hAnsi="Arial" w:cs="Arial"/>
        </w:rPr>
        <w:t xml:space="preserve">В зарубежной ТИ совместное правление мировой аристократии наиболее ярко представлено </w:t>
      </w:r>
      <w:r w:rsidR="00B47909">
        <w:rPr>
          <w:rFonts w:ascii="Arial" w:hAnsi="Arial" w:cs="Arial"/>
        </w:rPr>
        <w:t>как</w:t>
      </w:r>
      <w:r w:rsidR="004C0922" w:rsidRPr="003303B9">
        <w:rPr>
          <w:rFonts w:ascii="Arial" w:hAnsi="Arial" w:cs="Arial"/>
        </w:rPr>
        <w:t xml:space="preserve"> формирование Триумвиратов в древнем Риме: в 101 г. до н.э. (Марий, Аппулей, Сервилий), в 60 г. до н.э. (Цезарь, Помпей, Красс), в 43 г. до н.э. (Октавиан, Антоний, Лепид). Из той же серии – Триумвират Ярославичей и распределение городов между его участниками в 1054 г. с установлением </w:t>
      </w:r>
      <w:r w:rsidR="004C0922" w:rsidRPr="003303B9">
        <w:rPr>
          <w:rFonts w:ascii="Arial" w:hAnsi="Arial" w:cs="Arial"/>
        </w:rPr>
        <w:lastRenderedPageBreak/>
        <w:t>«Лествичного» права, т.е. передачей наследства не потомству, а следующему по старшинству брату.</w:t>
      </w:r>
    </w:p>
    <w:p w14:paraId="2B352860" w14:textId="7F4FD13D" w:rsidR="002E02AA" w:rsidRDefault="004C0922" w:rsidP="004C0922">
      <w:pPr>
        <w:spacing w:after="0" w:line="240" w:lineRule="auto"/>
        <w:ind w:firstLine="709"/>
        <w:rPr>
          <w:rFonts w:ascii="Arial" w:hAnsi="Arial" w:cs="Arial"/>
        </w:rPr>
      </w:pPr>
      <w:r w:rsidRPr="003303B9">
        <w:rPr>
          <w:rFonts w:ascii="Arial" w:hAnsi="Arial" w:cs="Arial"/>
        </w:rPr>
        <w:t xml:space="preserve">Туда же – </w:t>
      </w:r>
      <w:r w:rsidR="00E51553" w:rsidRPr="005E147B">
        <w:rPr>
          <w:rFonts w:ascii="Arial" w:hAnsi="Arial" w:cs="Arial"/>
        </w:rPr>
        <w:t>триумвират болгарских братьев Петра, Асеня и Калояна в 1185—86 гг.</w:t>
      </w:r>
      <w:r w:rsidR="00E51553">
        <w:rPr>
          <w:rFonts w:ascii="Arial" w:hAnsi="Arial" w:cs="Arial"/>
        </w:rPr>
        <w:t xml:space="preserve">, </w:t>
      </w:r>
      <w:r w:rsidRPr="003303B9">
        <w:rPr>
          <w:rFonts w:ascii="Arial" w:hAnsi="Arial" w:cs="Arial"/>
        </w:rPr>
        <w:t>провозглашение Триумвирата с П. Ляпуновым, Д.Трубецким и И. Заруцким по управлению страной в 1611 г.</w:t>
      </w:r>
      <w:r w:rsidR="002E02AA">
        <w:rPr>
          <w:rFonts w:ascii="Arial" w:hAnsi="Arial" w:cs="Arial"/>
        </w:rPr>
        <w:t xml:space="preserve"> </w:t>
      </w:r>
      <w:r w:rsidRPr="003303B9">
        <w:rPr>
          <w:rFonts w:ascii="Arial" w:hAnsi="Arial" w:cs="Arial"/>
        </w:rPr>
        <w:t>Из того же ряда- отсылка английскому королю Карлу I «девятнадцати предложений» по управлению страной в 1642 г.</w:t>
      </w:r>
      <w:r w:rsidR="002E02AA">
        <w:rPr>
          <w:rFonts w:ascii="Arial" w:hAnsi="Arial" w:cs="Arial"/>
        </w:rPr>
        <w:t xml:space="preserve">, </w:t>
      </w:r>
      <w:r w:rsidRPr="003303B9">
        <w:rPr>
          <w:rFonts w:ascii="Arial" w:hAnsi="Arial" w:cs="Arial"/>
        </w:rPr>
        <w:t>Зборовский договор 1649 г. между Богданом Хмельницким и Речью Посполитой, признание Кромвеля Протектором Британии в 1657 г.</w:t>
      </w:r>
    </w:p>
    <w:p w14:paraId="7B3355C6" w14:textId="31459E7D" w:rsidR="004C0922" w:rsidRPr="003303B9" w:rsidRDefault="002E02AA" w:rsidP="004C0922">
      <w:pPr>
        <w:spacing w:after="0" w:line="240" w:lineRule="auto"/>
        <w:ind w:firstLine="709"/>
        <w:rPr>
          <w:rFonts w:ascii="Arial" w:hAnsi="Arial" w:cs="Arial"/>
        </w:rPr>
      </w:pPr>
      <w:r>
        <w:rPr>
          <w:rFonts w:ascii="Arial" w:hAnsi="Arial" w:cs="Arial"/>
        </w:rPr>
        <w:t>Из той же серии -</w:t>
      </w:r>
      <w:r w:rsidR="004C0922" w:rsidRPr="003303B9">
        <w:rPr>
          <w:rFonts w:ascii="Arial" w:hAnsi="Arial" w:cs="Arial"/>
        </w:rPr>
        <w:t xml:space="preserve"> подписание Гадячского договора гетманом Иваном Выговским с Речью Посполитой в 1658 г.</w:t>
      </w:r>
      <w:r>
        <w:rPr>
          <w:rFonts w:ascii="Arial" w:hAnsi="Arial" w:cs="Arial"/>
        </w:rPr>
        <w:t xml:space="preserve">, </w:t>
      </w:r>
      <w:r w:rsidR="004C0922" w:rsidRPr="003303B9">
        <w:rPr>
          <w:rFonts w:ascii="Arial" w:hAnsi="Arial" w:cs="Arial"/>
        </w:rPr>
        <w:t xml:space="preserve">призыв английского парламента к Карлу II возглавить три королевства в 1660 г., заключение </w:t>
      </w:r>
      <w:r w:rsidR="007458B8">
        <w:rPr>
          <w:rFonts w:ascii="Arial" w:hAnsi="Arial" w:cs="Arial"/>
        </w:rPr>
        <w:t>«</w:t>
      </w:r>
      <w:r w:rsidR="004C0922" w:rsidRPr="003303B9">
        <w:rPr>
          <w:rFonts w:ascii="Arial" w:hAnsi="Arial" w:cs="Arial"/>
        </w:rPr>
        <w:t>Переяславских статей</w:t>
      </w:r>
      <w:r w:rsidR="007458B8">
        <w:rPr>
          <w:rFonts w:ascii="Arial" w:hAnsi="Arial" w:cs="Arial"/>
        </w:rPr>
        <w:t>»</w:t>
      </w:r>
      <w:r w:rsidR="004C0922" w:rsidRPr="003303B9">
        <w:rPr>
          <w:rFonts w:ascii="Arial" w:hAnsi="Arial" w:cs="Arial"/>
        </w:rPr>
        <w:t xml:space="preserve"> гетманом Юрием Хмельницким и князем Трубецким в 1669 г. Из Википедии:</w:t>
      </w:r>
    </w:p>
    <w:p w14:paraId="7B6E88EF" w14:textId="46B78F20" w:rsidR="004C0922" w:rsidRPr="003B3291" w:rsidRDefault="004C0922" w:rsidP="004C0922">
      <w:pPr>
        <w:spacing w:after="0" w:line="240" w:lineRule="auto"/>
        <w:ind w:firstLine="709"/>
        <w:rPr>
          <w:rFonts w:ascii="Arial" w:hAnsi="Arial" w:cs="Arial"/>
          <w:i/>
          <w:iCs/>
        </w:rPr>
      </w:pPr>
      <w:r w:rsidRPr="003B3291">
        <w:rPr>
          <w:rFonts w:ascii="Arial" w:hAnsi="Arial" w:cs="Arial"/>
          <w:i/>
          <w:iCs/>
        </w:rPr>
        <w:t xml:space="preserve">«Ополченцы и казаки создали земское правительство, которое возглавили </w:t>
      </w:r>
      <w:r w:rsidR="007458B8">
        <w:rPr>
          <w:rFonts w:ascii="Arial" w:hAnsi="Arial" w:cs="Arial"/>
          <w:i/>
          <w:iCs/>
        </w:rPr>
        <w:t>«</w:t>
      </w:r>
      <w:r w:rsidRPr="003B3291">
        <w:rPr>
          <w:rFonts w:ascii="Arial" w:hAnsi="Arial" w:cs="Arial"/>
          <w:i/>
          <w:iCs/>
        </w:rPr>
        <w:t>тушинец</w:t>
      </w:r>
      <w:r w:rsidR="007458B8">
        <w:rPr>
          <w:rFonts w:ascii="Arial" w:hAnsi="Arial" w:cs="Arial"/>
          <w:i/>
          <w:iCs/>
        </w:rPr>
        <w:t>»</w:t>
      </w:r>
      <w:r w:rsidRPr="003B3291">
        <w:rPr>
          <w:rFonts w:ascii="Arial" w:hAnsi="Arial" w:cs="Arial"/>
          <w:i/>
          <w:iCs/>
        </w:rPr>
        <w:t xml:space="preserve"> князь Д.Т. Трубецкой, </w:t>
      </w:r>
      <w:r w:rsidR="007458B8">
        <w:rPr>
          <w:rFonts w:ascii="Arial" w:hAnsi="Arial" w:cs="Arial"/>
          <w:i/>
          <w:iCs/>
        </w:rPr>
        <w:t>«</w:t>
      </w:r>
      <w:r w:rsidRPr="003B3291">
        <w:rPr>
          <w:rFonts w:ascii="Arial" w:hAnsi="Arial" w:cs="Arial"/>
          <w:i/>
          <w:iCs/>
        </w:rPr>
        <w:t>тушинский боярин</w:t>
      </w:r>
      <w:r w:rsidR="007458B8">
        <w:rPr>
          <w:rFonts w:ascii="Arial" w:hAnsi="Arial" w:cs="Arial"/>
          <w:i/>
          <w:iCs/>
        </w:rPr>
        <w:t>»</w:t>
      </w:r>
      <w:r w:rsidRPr="003B3291">
        <w:rPr>
          <w:rFonts w:ascii="Arial" w:hAnsi="Arial" w:cs="Arial"/>
          <w:i/>
          <w:iCs/>
        </w:rPr>
        <w:t xml:space="preserve"> Заруцкий и Прокопий Ляпунов, который и был являлся главным двигателем и распорядителем.»</w:t>
      </w:r>
      <w:r w:rsidR="007458B8">
        <w:rPr>
          <w:rFonts w:ascii="Arial" w:hAnsi="Arial" w:cs="Arial"/>
          <w:i/>
          <w:iCs/>
          <w:vertAlign w:val="superscript"/>
        </w:rPr>
        <w:t>74</w:t>
      </w:r>
    </w:p>
    <w:p w14:paraId="6EDD44F2" w14:textId="482EFC74" w:rsidR="00347ACE" w:rsidRDefault="00347ACE" w:rsidP="00347ACE">
      <w:pPr>
        <w:spacing w:after="0" w:line="240" w:lineRule="auto"/>
        <w:ind w:firstLine="709"/>
        <w:rPr>
          <w:rFonts w:ascii="Arial" w:hAnsi="Arial" w:cs="Arial"/>
        </w:rPr>
      </w:pPr>
      <w:r>
        <w:rPr>
          <w:rFonts w:ascii="Arial" w:hAnsi="Arial" w:cs="Arial"/>
        </w:rPr>
        <w:t>В ознаменование нового союза</w:t>
      </w:r>
      <w:r w:rsidR="00704073">
        <w:rPr>
          <w:rFonts w:ascii="Arial" w:hAnsi="Arial" w:cs="Arial"/>
        </w:rPr>
        <w:t xml:space="preserve"> и государства</w:t>
      </w:r>
      <w:r>
        <w:rPr>
          <w:rFonts w:ascii="Arial" w:hAnsi="Arial" w:cs="Arial"/>
        </w:rPr>
        <w:t xml:space="preserve">, отчеканили новую монету, т.е. была проведена денежная реформа, в ТИ – </w:t>
      </w:r>
      <w:r w:rsidR="00895716">
        <w:rPr>
          <w:rFonts w:ascii="Arial" w:hAnsi="Arial" w:cs="Arial"/>
        </w:rPr>
        <w:t xml:space="preserve">денежная реформа Стефана Батория в 1580 г., </w:t>
      </w:r>
      <w:r>
        <w:rPr>
          <w:rFonts w:ascii="Arial" w:hAnsi="Arial" w:cs="Arial"/>
        </w:rPr>
        <w:t>финансовая реформа царя Алексея Михайловича 1654</w:t>
      </w:r>
      <w:r w:rsidR="00704073">
        <w:rPr>
          <w:rFonts w:ascii="Arial" w:hAnsi="Arial" w:cs="Arial"/>
        </w:rPr>
        <w:t>-63 г</w:t>
      </w:r>
      <w:r>
        <w:rPr>
          <w:rFonts w:ascii="Arial" w:hAnsi="Arial" w:cs="Arial"/>
        </w:rPr>
        <w:t xml:space="preserve">г. с </w:t>
      </w:r>
      <w:r w:rsidRPr="00EF15C0">
        <w:rPr>
          <w:rFonts w:ascii="Arial" w:hAnsi="Arial" w:cs="Arial"/>
        </w:rPr>
        <w:t>перечекан</w:t>
      </w:r>
      <w:r>
        <w:rPr>
          <w:rFonts w:ascii="Arial" w:hAnsi="Arial" w:cs="Arial"/>
        </w:rPr>
        <w:t>кой</w:t>
      </w:r>
      <w:r w:rsidRPr="00EF15C0">
        <w:rPr>
          <w:rFonts w:ascii="Arial" w:hAnsi="Arial" w:cs="Arial"/>
        </w:rPr>
        <w:t xml:space="preserve"> из западногерманских талеров — полноценных ходячих монет Западной Европы. На монете впервые была помещена надпись «Рубль», на лицевой стороне — двуглавый орел</w:t>
      </w:r>
      <w:r w:rsidR="004F529C">
        <w:rPr>
          <w:rFonts w:ascii="Arial" w:hAnsi="Arial" w:cs="Arial"/>
        </w:rPr>
        <w:t xml:space="preserve"> (византийский символ)</w:t>
      </w:r>
      <w:r w:rsidRPr="00EF15C0">
        <w:rPr>
          <w:rFonts w:ascii="Arial" w:hAnsi="Arial" w:cs="Arial"/>
        </w:rPr>
        <w:t>, на оборотной — царь на коне.</w:t>
      </w:r>
    </w:p>
    <w:p w14:paraId="43451462" w14:textId="033189ED" w:rsidR="00B54F13" w:rsidRDefault="00404BFA" w:rsidP="002266AE">
      <w:pPr>
        <w:spacing w:after="0" w:line="240" w:lineRule="auto"/>
        <w:ind w:firstLine="709"/>
        <w:rPr>
          <w:rFonts w:ascii="Arial" w:hAnsi="Arial" w:cs="Arial"/>
        </w:rPr>
      </w:pPr>
      <w:r>
        <w:rPr>
          <w:rFonts w:ascii="Arial" w:hAnsi="Arial" w:cs="Arial"/>
        </w:rPr>
        <w:t>Интересно взглянуть на предложения Прометея аристократии встать на правильный путь</w:t>
      </w:r>
      <w:r w:rsidR="00ED55BE">
        <w:rPr>
          <w:rFonts w:ascii="Arial" w:hAnsi="Arial" w:cs="Arial"/>
        </w:rPr>
        <w:t xml:space="preserve">, когда возникли разногласия по религиозной части, в ТИ - </w:t>
      </w:r>
      <w:r w:rsidR="00ED55BE" w:rsidRPr="00ED55BE">
        <w:rPr>
          <w:rFonts w:ascii="Arial" w:hAnsi="Arial" w:cs="Arial"/>
        </w:rPr>
        <w:t>диспут между лютеранами и швейцарскими реформаторами в Марбурге в 1529 г.</w:t>
      </w:r>
      <w:r>
        <w:rPr>
          <w:rFonts w:ascii="Arial" w:hAnsi="Arial" w:cs="Arial"/>
        </w:rPr>
        <w:t xml:space="preserve"> Он дал ей срок исправления, допустив перемирие на определенное время, призвав не раздувать религиозные противоречия, решать все вопросы методом убеждений, в ТИ – обращение Ивана Грозного на Стоглавом Соборе к боярам и вельможам</w:t>
      </w:r>
      <w:r w:rsidR="00ED4EA9">
        <w:rPr>
          <w:rFonts w:ascii="Arial" w:hAnsi="Arial" w:cs="Arial"/>
        </w:rPr>
        <w:t xml:space="preserve"> в 1551 г</w:t>
      </w:r>
      <w:r>
        <w:rPr>
          <w:rFonts w:ascii="Arial" w:hAnsi="Arial" w:cs="Arial"/>
        </w:rPr>
        <w:t>. Из Википедии:</w:t>
      </w:r>
    </w:p>
    <w:p w14:paraId="401B1639" w14:textId="71F1A209" w:rsidR="00404BFA" w:rsidRPr="00404BFA" w:rsidRDefault="00404BFA" w:rsidP="002266AE">
      <w:pPr>
        <w:spacing w:after="0" w:line="240" w:lineRule="auto"/>
        <w:ind w:firstLine="709"/>
        <w:rPr>
          <w:rFonts w:ascii="Arial" w:hAnsi="Arial" w:cs="Arial"/>
          <w:i/>
          <w:iCs/>
        </w:rPr>
      </w:pPr>
      <w:r w:rsidRPr="00404BFA">
        <w:rPr>
          <w:rFonts w:ascii="Arial" w:hAnsi="Arial" w:cs="Arial"/>
          <w:i/>
          <w:iCs/>
        </w:rPr>
        <w:t>«Царь Иван Грозный представил собору также новый Судебник и уставные грамоты</w:t>
      </w:r>
      <w:r>
        <w:rPr>
          <w:rFonts w:ascii="Arial" w:hAnsi="Arial" w:cs="Arial"/>
          <w:i/>
          <w:iCs/>
        </w:rPr>
        <w:t xml:space="preserve">… </w:t>
      </w:r>
      <w:r w:rsidRPr="00404BFA">
        <w:rPr>
          <w:rFonts w:ascii="Arial" w:hAnsi="Arial" w:cs="Arial"/>
          <w:i/>
          <w:iCs/>
        </w:rPr>
        <w:t>Царь говорил, между прочим, на соборе, что его бояре и вельможи впали во многие корысти и хищения, называл их лихоимцами, хищниками, творящими неправедный суд; но в то же время он признал, что всех обид и разорений, происшедших от бессудства и лихоимания властей, исправить невозможно, и просил оставить «друг другу вражды и тяготы». На Стоглавом соборе царь подтвердил, что он предписал боярам «помиритися на срок» по всем делам «со всеми христианы» своего царства.»</w:t>
      </w:r>
      <w:r w:rsidR="006050FB">
        <w:rPr>
          <w:rFonts w:ascii="Arial" w:hAnsi="Arial" w:cs="Arial"/>
          <w:i/>
          <w:iCs/>
          <w:vertAlign w:val="superscript"/>
        </w:rPr>
        <w:t>75</w:t>
      </w:r>
    </w:p>
    <w:p w14:paraId="328CE9D1" w14:textId="01ECC7D5" w:rsidR="00425F16" w:rsidRDefault="00911B03" w:rsidP="00425F16">
      <w:pPr>
        <w:spacing w:after="0" w:line="240" w:lineRule="auto"/>
        <w:ind w:firstLine="709"/>
        <w:rPr>
          <w:rFonts w:ascii="Arial" w:hAnsi="Arial" w:cs="Arial"/>
        </w:rPr>
      </w:pPr>
      <w:r>
        <w:rPr>
          <w:rFonts w:ascii="Arial" w:hAnsi="Arial" w:cs="Arial"/>
        </w:rPr>
        <w:t>Опасаясь социальных и религиозных реформ, мировая знать подняла мятеж</w:t>
      </w:r>
      <w:r w:rsidR="00C549D3">
        <w:rPr>
          <w:rFonts w:ascii="Arial" w:hAnsi="Arial" w:cs="Arial"/>
        </w:rPr>
        <w:t xml:space="preserve"> в ночь св. Варфоломея, в ТИ – резня гугенотов католиками в</w:t>
      </w:r>
      <w:r w:rsidR="00917DE3">
        <w:rPr>
          <w:rFonts w:ascii="Arial" w:hAnsi="Arial" w:cs="Arial"/>
        </w:rPr>
        <w:t xml:space="preserve">о французских Васси и </w:t>
      </w:r>
      <w:r w:rsidR="00C549D3">
        <w:rPr>
          <w:rFonts w:ascii="Arial" w:hAnsi="Arial" w:cs="Arial"/>
        </w:rPr>
        <w:t xml:space="preserve">Париже в </w:t>
      </w:r>
      <w:r w:rsidR="00917DE3">
        <w:rPr>
          <w:rFonts w:ascii="Arial" w:hAnsi="Arial" w:cs="Arial"/>
        </w:rPr>
        <w:t xml:space="preserve">1562 и </w:t>
      </w:r>
      <w:r w:rsidR="00C549D3">
        <w:rPr>
          <w:rFonts w:ascii="Arial" w:hAnsi="Arial" w:cs="Arial"/>
        </w:rPr>
        <w:t xml:space="preserve">1572 </w:t>
      </w:r>
      <w:r w:rsidR="00917DE3">
        <w:rPr>
          <w:rFonts w:ascii="Arial" w:hAnsi="Arial" w:cs="Arial"/>
        </w:rPr>
        <w:t>г</w:t>
      </w:r>
      <w:r w:rsidR="00C549D3">
        <w:rPr>
          <w:rFonts w:ascii="Arial" w:hAnsi="Arial" w:cs="Arial"/>
        </w:rPr>
        <w:t>г</w:t>
      </w:r>
      <w:r>
        <w:rPr>
          <w:rFonts w:ascii="Arial" w:hAnsi="Arial" w:cs="Arial"/>
        </w:rPr>
        <w:t>.</w:t>
      </w:r>
      <w:r w:rsidR="00C549D3">
        <w:rPr>
          <w:rFonts w:ascii="Arial" w:hAnsi="Arial" w:cs="Arial"/>
        </w:rPr>
        <w:t xml:space="preserve"> </w:t>
      </w:r>
      <w:r w:rsidR="00917DE3">
        <w:rPr>
          <w:rFonts w:ascii="Arial" w:hAnsi="Arial" w:cs="Arial"/>
        </w:rPr>
        <w:t xml:space="preserve">соответственно. </w:t>
      </w:r>
      <w:r w:rsidR="0072736D">
        <w:rPr>
          <w:rFonts w:ascii="Arial" w:hAnsi="Arial" w:cs="Arial"/>
        </w:rPr>
        <w:t xml:space="preserve">В Ветхом завете- убийство Каином своего брата Авеля за то, что дар последнего был более угоден богу. </w:t>
      </w:r>
      <w:r w:rsidR="00C549D3">
        <w:rPr>
          <w:rFonts w:ascii="Arial" w:hAnsi="Arial" w:cs="Arial"/>
        </w:rPr>
        <w:t>В Евангелии – усекновение головы Иоанна Крестителя. У А.С. Пушкина отсечением Головы у богатыря его братом Черномором.</w:t>
      </w:r>
      <w:r>
        <w:rPr>
          <w:rFonts w:ascii="Arial" w:hAnsi="Arial" w:cs="Arial"/>
        </w:rPr>
        <w:t xml:space="preserve"> </w:t>
      </w:r>
    </w:p>
    <w:p w14:paraId="7D24A986" w14:textId="21AF6636" w:rsidR="00425F16" w:rsidRPr="00E35E47" w:rsidRDefault="00EF78CD" w:rsidP="00425F16">
      <w:pPr>
        <w:spacing w:after="0" w:line="240" w:lineRule="auto"/>
        <w:ind w:firstLine="709"/>
        <w:rPr>
          <w:rFonts w:ascii="Arial" w:hAnsi="Arial" w:cs="Arial"/>
        </w:rPr>
      </w:pPr>
      <w:r>
        <w:rPr>
          <w:rFonts w:ascii="Arial" w:hAnsi="Arial" w:cs="Arial"/>
        </w:rPr>
        <w:t xml:space="preserve">Столица цивилизации вновь вернулась на прежнее место в </w:t>
      </w:r>
      <w:r w:rsidR="006D3D7B">
        <w:rPr>
          <w:rFonts w:ascii="Arial" w:hAnsi="Arial" w:cs="Arial"/>
        </w:rPr>
        <w:t>Царьград</w:t>
      </w:r>
      <w:r w:rsidR="00425F16">
        <w:rPr>
          <w:rFonts w:ascii="Arial" w:hAnsi="Arial" w:cs="Arial"/>
        </w:rPr>
        <w:t>, прихватив с собой новое название «Рим»</w:t>
      </w:r>
      <w:r w:rsidR="005C4B83">
        <w:rPr>
          <w:rFonts w:ascii="Arial" w:hAnsi="Arial" w:cs="Arial"/>
        </w:rPr>
        <w:t>.</w:t>
      </w:r>
      <w:r w:rsidR="00425F16" w:rsidRPr="00425F16">
        <w:rPr>
          <w:rFonts w:ascii="Arial" w:hAnsi="Arial" w:cs="Arial"/>
        </w:rPr>
        <w:t xml:space="preserve"> </w:t>
      </w:r>
      <w:r w:rsidR="00A64E61">
        <w:rPr>
          <w:rFonts w:ascii="Arial" w:hAnsi="Arial" w:cs="Arial"/>
        </w:rPr>
        <w:t xml:space="preserve">Туда же был «прихвачен» Вечевой колокол- символ прежнего государства, в ТИ -отправка Иваном </w:t>
      </w:r>
      <w:r w:rsidR="00A64E61">
        <w:rPr>
          <w:rFonts w:ascii="Arial" w:hAnsi="Arial" w:cs="Arial"/>
          <w:lang w:val="en-US"/>
        </w:rPr>
        <w:t>III</w:t>
      </w:r>
      <w:r w:rsidR="00A64E61">
        <w:rPr>
          <w:rFonts w:ascii="Arial" w:hAnsi="Arial" w:cs="Arial"/>
        </w:rPr>
        <w:t xml:space="preserve"> Вечевого колокола в Москву </w:t>
      </w:r>
      <w:r w:rsidR="005C7190">
        <w:rPr>
          <w:rFonts w:ascii="Arial" w:hAnsi="Arial" w:cs="Arial"/>
        </w:rPr>
        <w:t>после захвата</w:t>
      </w:r>
      <w:r w:rsidR="00A64E61">
        <w:rPr>
          <w:rFonts w:ascii="Arial" w:hAnsi="Arial" w:cs="Arial"/>
        </w:rPr>
        <w:t xml:space="preserve"> Новгорода в 147</w:t>
      </w:r>
      <w:r w:rsidR="005C7190">
        <w:rPr>
          <w:rFonts w:ascii="Arial" w:hAnsi="Arial" w:cs="Arial"/>
        </w:rPr>
        <w:t>8</w:t>
      </w:r>
      <w:r w:rsidR="00A64E61">
        <w:rPr>
          <w:rFonts w:ascii="Arial" w:hAnsi="Arial" w:cs="Arial"/>
        </w:rPr>
        <w:t xml:space="preserve"> г. </w:t>
      </w:r>
      <w:r w:rsidR="00425F16">
        <w:rPr>
          <w:rFonts w:ascii="Arial" w:hAnsi="Arial" w:cs="Arial"/>
        </w:rPr>
        <w:t>В ТИ</w:t>
      </w:r>
      <w:r w:rsidR="00425F16" w:rsidRPr="00E35E47">
        <w:rPr>
          <w:rFonts w:ascii="Arial" w:hAnsi="Arial" w:cs="Arial"/>
        </w:rPr>
        <w:t xml:space="preserve"> дат</w:t>
      </w:r>
      <w:r w:rsidR="00425F16">
        <w:rPr>
          <w:rFonts w:ascii="Arial" w:hAnsi="Arial" w:cs="Arial"/>
        </w:rPr>
        <w:t>а</w:t>
      </w:r>
      <w:r w:rsidR="00425F16" w:rsidRPr="00E35E47">
        <w:rPr>
          <w:rFonts w:ascii="Arial" w:hAnsi="Arial" w:cs="Arial"/>
        </w:rPr>
        <w:t xml:space="preserve"> основания Рима</w:t>
      </w:r>
      <w:r w:rsidR="00425F16">
        <w:rPr>
          <w:rFonts w:ascii="Arial" w:hAnsi="Arial" w:cs="Arial"/>
        </w:rPr>
        <w:t xml:space="preserve"> взята именно из того эпизода</w:t>
      </w:r>
      <w:r w:rsidR="00425F16" w:rsidRPr="00E35E47">
        <w:rPr>
          <w:rFonts w:ascii="Arial" w:hAnsi="Arial" w:cs="Arial"/>
        </w:rPr>
        <w:t xml:space="preserve">, </w:t>
      </w:r>
      <w:r w:rsidR="00425F16">
        <w:rPr>
          <w:rFonts w:ascii="Arial" w:hAnsi="Arial" w:cs="Arial"/>
        </w:rPr>
        <w:t xml:space="preserve">т.е., согласно ТИ, </w:t>
      </w:r>
      <w:r w:rsidR="00425F16" w:rsidRPr="00E35E47">
        <w:rPr>
          <w:rFonts w:ascii="Arial" w:hAnsi="Arial" w:cs="Arial"/>
        </w:rPr>
        <w:t xml:space="preserve">после убийства </w:t>
      </w:r>
      <w:r w:rsidR="00425F16">
        <w:rPr>
          <w:rFonts w:ascii="Arial" w:hAnsi="Arial" w:cs="Arial"/>
        </w:rPr>
        <w:t xml:space="preserve">Ромулом брата </w:t>
      </w:r>
      <w:r w:rsidR="00425F16" w:rsidRPr="00E35E47">
        <w:rPr>
          <w:rFonts w:ascii="Arial" w:hAnsi="Arial" w:cs="Arial"/>
        </w:rPr>
        <w:t>Рэма в 753 г. до н.э.</w:t>
      </w:r>
    </w:p>
    <w:p w14:paraId="31F4F0E5" w14:textId="21659DB9" w:rsidR="00EF78CD" w:rsidRDefault="00EF78CD" w:rsidP="002266AE">
      <w:pPr>
        <w:spacing w:after="0" w:line="240" w:lineRule="auto"/>
        <w:ind w:firstLine="709"/>
        <w:rPr>
          <w:rFonts w:ascii="Arial" w:hAnsi="Arial" w:cs="Arial"/>
        </w:rPr>
      </w:pPr>
      <w:r w:rsidRPr="002266AE">
        <w:rPr>
          <w:rFonts w:ascii="Arial" w:hAnsi="Arial" w:cs="Arial"/>
        </w:rPr>
        <w:t xml:space="preserve">В греческой мифологии </w:t>
      </w:r>
      <w:r w:rsidR="00295B09">
        <w:rPr>
          <w:rFonts w:ascii="Arial" w:hAnsi="Arial" w:cs="Arial"/>
        </w:rPr>
        <w:t xml:space="preserve">событие по </w:t>
      </w:r>
      <w:r>
        <w:rPr>
          <w:rFonts w:ascii="Arial" w:hAnsi="Arial" w:cs="Arial"/>
        </w:rPr>
        <w:t>перенос</w:t>
      </w:r>
      <w:r w:rsidR="00295B09">
        <w:rPr>
          <w:rFonts w:ascii="Arial" w:hAnsi="Arial" w:cs="Arial"/>
        </w:rPr>
        <w:t>у</w:t>
      </w:r>
      <w:r>
        <w:rPr>
          <w:rFonts w:ascii="Arial" w:hAnsi="Arial" w:cs="Arial"/>
        </w:rPr>
        <w:t xml:space="preserve"> столицы</w:t>
      </w:r>
      <w:r w:rsidRPr="002266AE">
        <w:rPr>
          <w:rFonts w:ascii="Arial" w:hAnsi="Arial" w:cs="Arial"/>
        </w:rPr>
        <w:t xml:space="preserve"> </w:t>
      </w:r>
      <w:r>
        <w:rPr>
          <w:rFonts w:ascii="Arial" w:hAnsi="Arial" w:cs="Arial"/>
        </w:rPr>
        <w:t xml:space="preserve">и управления государством </w:t>
      </w:r>
      <w:r w:rsidRPr="002266AE">
        <w:rPr>
          <w:rFonts w:ascii="Arial" w:hAnsi="Arial" w:cs="Arial"/>
        </w:rPr>
        <w:t>представлен</w:t>
      </w:r>
      <w:r w:rsidR="00295B09">
        <w:rPr>
          <w:rFonts w:ascii="Arial" w:hAnsi="Arial" w:cs="Arial"/>
        </w:rPr>
        <w:t>о</w:t>
      </w:r>
      <w:r>
        <w:rPr>
          <w:rFonts w:ascii="Arial" w:hAnsi="Arial" w:cs="Arial"/>
        </w:rPr>
        <w:t xml:space="preserve"> </w:t>
      </w:r>
      <w:r w:rsidRPr="002266AE">
        <w:rPr>
          <w:rFonts w:ascii="Arial" w:hAnsi="Arial" w:cs="Arial"/>
        </w:rPr>
        <w:t>краж</w:t>
      </w:r>
      <w:r w:rsidR="00295B09">
        <w:rPr>
          <w:rFonts w:ascii="Arial" w:hAnsi="Arial" w:cs="Arial"/>
        </w:rPr>
        <w:t>ей</w:t>
      </w:r>
      <w:r w:rsidRPr="002266AE">
        <w:rPr>
          <w:rFonts w:ascii="Arial" w:hAnsi="Arial" w:cs="Arial"/>
        </w:rPr>
        <w:t xml:space="preserve"> Елены Прекрасной у Менелая, а также </w:t>
      </w:r>
      <w:r w:rsidRPr="002266AE">
        <w:rPr>
          <w:rFonts w:ascii="Arial" w:hAnsi="Arial" w:cs="Arial"/>
        </w:rPr>
        <w:lastRenderedPageBreak/>
        <w:t>похищение</w:t>
      </w:r>
      <w:r w:rsidR="00295B09">
        <w:rPr>
          <w:rFonts w:ascii="Arial" w:hAnsi="Arial" w:cs="Arial"/>
        </w:rPr>
        <w:t>м</w:t>
      </w:r>
      <w:r w:rsidRPr="002266AE">
        <w:rPr>
          <w:rFonts w:ascii="Arial" w:hAnsi="Arial" w:cs="Arial"/>
        </w:rPr>
        <w:t xml:space="preserve"> Персефоны Аидом и т.п. у А.С. Пушкина –</w:t>
      </w:r>
      <w:r>
        <w:rPr>
          <w:rFonts w:ascii="Arial" w:hAnsi="Arial" w:cs="Arial"/>
        </w:rPr>
        <w:t xml:space="preserve"> </w:t>
      </w:r>
      <w:r w:rsidRPr="002266AE">
        <w:rPr>
          <w:rFonts w:ascii="Arial" w:hAnsi="Arial" w:cs="Arial"/>
        </w:rPr>
        <w:t>краж</w:t>
      </w:r>
      <w:r w:rsidR="00295B09">
        <w:rPr>
          <w:rFonts w:ascii="Arial" w:hAnsi="Arial" w:cs="Arial"/>
        </w:rPr>
        <w:t>ей</w:t>
      </w:r>
      <w:r w:rsidRPr="002266AE">
        <w:rPr>
          <w:rFonts w:ascii="Arial" w:hAnsi="Arial" w:cs="Arial"/>
        </w:rPr>
        <w:t xml:space="preserve"> Людмилы у Руслана Черномором. </w:t>
      </w:r>
    </w:p>
    <w:p w14:paraId="349A1592" w14:textId="71029A9A" w:rsidR="00FE0B07" w:rsidRDefault="002266AE" w:rsidP="002266AE">
      <w:pPr>
        <w:spacing w:after="0" w:line="240" w:lineRule="auto"/>
        <w:ind w:firstLine="709"/>
        <w:rPr>
          <w:rFonts w:ascii="Arial" w:hAnsi="Arial" w:cs="Arial"/>
        </w:rPr>
      </w:pPr>
      <w:r w:rsidRPr="002266AE">
        <w:rPr>
          <w:rFonts w:ascii="Arial" w:hAnsi="Arial" w:cs="Arial"/>
        </w:rPr>
        <w:t>На предложение мировой знати об управлении цивилизацией под ее началом</w:t>
      </w:r>
      <w:r w:rsidR="009B5179">
        <w:rPr>
          <w:rFonts w:ascii="Arial" w:hAnsi="Arial" w:cs="Arial"/>
        </w:rPr>
        <w:t xml:space="preserve">, в ТИ – </w:t>
      </w:r>
      <w:r w:rsidR="002C574C">
        <w:rPr>
          <w:rFonts w:ascii="Arial" w:hAnsi="Arial" w:cs="Arial"/>
        </w:rPr>
        <w:t>Московские соборы 1656 г. и</w:t>
      </w:r>
      <w:r w:rsidR="009B5179">
        <w:rPr>
          <w:rFonts w:ascii="Arial" w:hAnsi="Arial" w:cs="Arial"/>
        </w:rPr>
        <w:t xml:space="preserve"> 166</w:t>
      </w:r>
      <w:r w:rsidR="00FE0B07">
        <w:rPr>
          <w:rFonts w:ascii="Arial" w:hAnsi="Arial" w:cs="Arial"/>
        </w:rPr>
        <w:t>6-6</w:t>
      </w:r>
      <w:r w:rsidR="009B5179">
        <w:rPr>
          <w:rFonts w:ascii="Arial" w:hAnsi="Arial" w:cs="Arial"/>
        </w:rPr>
        <w:t xml:space="preserve">7 </w:t>
      </w:r>
      <w:r w:rsidR="00FE0B07">
        <w:rPr>
          <w:rFonts w:ascii="Arial" w:hAnsi="Arial" w:cs="Arial"/>
        </w:rPr>
        <w:t>г</w:t>
      </w:r>
      <w:r w:rsidR="009B5179">
        <w:rPr>
          <w:rFonts w:ascii="Arial" w:hAnsi="Arial" w:cs="Arial"/>
        </w:rPr>
        <w:t>г.,</w:t>
      </w:r>
      <w:r w:rsidRPr="002266AE">
        <w:rPr>
          <w:rFonts w:ascii="Arial" w:hAnsi="Arial" w:cs="Arial"/>
        </w:rPr>
        <w:t xml:space="preserve"> последовало возмущение Прометея и призыв к народу восстать против прежних порядков</w:t>
      </w:r>
      <w:r w:rsidR="0056110C">
        <w:rPr>
          <w:rFonts w:ascii="Arial" w:hAnsi="Arial" w:cs="Arial"/>
        </w:rPr>
        <w:t>. В</w:t>
      </w:r>
      <w:r w:rsidRPr="002266AE">
        <w:rPr>
          <w:rFonts w:ascii="Arial" w:hAnsi="Arial" w:cs="Arial"/>
        </w:rPr>
        <w:t xml:space="preserve"> ТИ – это </w:t>
      </w:r>
      <w:r w:rsidR="004D2C2E">
        <w:rPr>
          <w:rFonts w:ascii="Arial" w:hAnsi="Arial" w:cs="Arial"/>
        </w:rPr>
        <w:t xml:space="preserve">предложение Цезаря Птолемею </w:t>
      </w:r>
      <w:r w:rsidR="004D2C2E">
        <w:rPr>
          <w:rFonts w:ascii="Arial" w:hAnsi="Arial" w:cs="Arial"/>
          <w:lang w:val="en-US"/>
        </w:rPr>
        <w:t>XIII</w:t>
      </w:r>
      <w:r w:rsidR="004D2C2E" w:rsidRPr="004D2C2E">
        <w:rPr>
          <w:rFonts w:ascii="Arial" w:hAnsi="Arial" w:cs="Arial"/>
        </w:rPr>
        <w:t xml:space="preserve"> </w:t>
      </w:r>
      <w:r w:rsidR="0056110C">
        <w:rPr>
          <w:rFonts w:ascii="Arial" w:hAnsi="Arial" w:cs="Arial"/>
        </w:rPr>
        <w:t>стать</w:t>
      </w:r>
      <w:r w:rsidR="004D2C2E">
        <w:rPr>
          <w:rFonts w:ascii="Arial" w:hAnsi="Arial" w:cs="Arial"/>
        </w:rPr>
        <w:t xml:space="preserve"> консортом при Клеопатре в 48 г. до н.э., </w:t>
      </w:r>
      <w:r w:rsidRPr="002266AE">
        <w:rPr>
          <w:rFonts w:ascii="Arial" w:hAnsi="Arial" w:cs="Arial"/>
        </w:rPr>
        <w:t xml:space="preserve">нидерландские Утрехтская уния 1579 г. и «Акт о клятвенном отречении» 1581 г., которые не признавали власть испанских монархов. </w:t>
      </w:r>
    </w:p>
    <w:p w14:paraId="1B3195D3" w14:textId="5993B1E0" w:rsidR="004C46E1" w:rsidRDefault="009B5179" w:rsidP="002266AE">
      <w:pPr>
        <w:spacing w:after="0" w:line="240" w:lineRule="auto"/>
        <w:ind w:firstLine="709"/>
        <w:rPr>
          <w:rFonts w:ascii="Arial" w:hAnsi="Arial" w:cs="Arial"/>
        </w:rPr>
      </w:pPr>
      <w:r>
        <w:rPr>
          <w:rFonts w:ascii="Arial" w:hAnsi="Arial" w:cs="Arial"/>
        </w:rPr>
        <w:t xml:space="preserve">Собор, находившийся под управлением аристократов, отменил все собственные прежние решения </w:t>
      </w:r>
      <w:r w:rsidR="002A0F62">
        <w:rPr>
          <w:rFonts w:ascii="Arial" w:hAnsi="Arial" w:cs="Arial"/>
        </w:rPr>
        <w:t xml:space="preserve">по свободе вероисповедания </w:t>
      </w:r>
      <w:r>
        <w:rPr>
          <w:rFonts w:ascii="Arial" w:hAnsi="Arial" w:cs="Arial"/>
        </w:rPr>
        <w:t>и начал борьбу с Прометеем</w:t>
      </w:r>
      <w:r w:rsidR="00FE0B07">
        <w:rPr>
          <w:rFonts w:ascii="Arial" w:hAnsi="Arial" w:cs="Arial"/>
        </w:rPr>
        <w:t>, в ТИ – ссылка Ария в 325 г. на Никейском соборе</w:t>
      </w:r>
      <w:r w:rsidR="00911B03">
        <w:rPr>
          <w:rFonts w:ascii="Arial" w:hAnsi="Arial" w:cs="Arial"/>
        </w:rPr>
        <w:t xml:space="preserve"> и утверждение Символа веры</w:t>
      </w:r>
      <w:r w:rsidR="006E5CEB">
        <w:rPr>
          <w:rFonts w:ascii="Arial" w:hAnsi="Arial" w:cs="Arial"/>
        </w:rPr>
        <w:t xml:space="preserve">, </w:t>
      </w:r>
      <w:r w:rsidR="006E5CEB" w:rsidRPr="00A84E01">
        <w:rPr>
          <w:rFonts w:ascii="Arial" w:hAnsi="Arial" w:cs="Arial"/>
        </w:rPr>
        <w:t>отлучение от церкви князя Дмитрия Донского в 1378 г.</w:t>
      </w:r>
      <w:r w:rsidR="004C46E1">
        <w:rPr>
          <w:rFonts w:ascii="Arial" w:hAnsi="Arial" w:cs="Arial"/>
        </w:rPr>
        <w:t xml:space="preserve">, </w:t>
      </w:r>
      <w:r w:rsidR="004C46E1" w:rsidRPr="005E147B">
        <w:rPr>
          <w:rFonts w:ascii="Arial" w:hAnsi="Arial" w:cs="Arial"/>
        </w:rPr>
        <w:t xml:space="preserve">отлучение </w:t>
      </w:r>
      <w:r w:rsidR="004C46E1">
        <w:rPr>
          <w:rFonts w:ascii="Arial" w:hAnsi="Arial" w:cs="Arial"/>
        </w:rPr>
        <w:t xml:space="preserve">английской </w:t>
      </w:r>
      <w:r w:rsidR="004C46E1" w:rsidRPr="005E147B">
        <w:rPr>
          <w:rFonts w:ascii="Arial" w:hAnsi="Arial" w:cs="Arial"/>
        </w:rPr>
        <w:t>королев</w:t>
      </w:r>
      <w:r w:rsidR="004C46E1">
        <w:rPr>
          <w:rFonts w:ascii="Arial" w:hAnsi="Arial" w:cs="Arial"/>
        </w:rPr>
        <w:t>ы</w:t>
      </w:r>
      <w:r w:rsidR="004C46E1" w:rsidRPr="005E147B">
        <w:rPr>
          <w:rFonts w:ascii="Arial" w:hAnsi="Arial" w:cs="Arial"/>
        </w:rPr>
        <w:t xml:space="preserve"> Елизавет</w:t>
      </w:r>
      <w:r w:rsidR="004C46E1">
        <w:rPr>
          <w:rFonts w:ascii="Arial" w:hAnsi="Arial" w:cs="Arial"/>
        </w:rPr>
        <w:t>ы</w:t>
      </w:r>
      <w:r w:rsidR="004C46E1" w:rsidRPr="005E147B">
        <w:rPr>
          <w:rFonts w:ascii="Arial" w:hAnsi="Arial" w:cs="Arial"/>
        </w:rPr>
        <w:t xml:space="preserve"> I римским папой от церкви в 1570 г. </w:t>
      </w:r>
    </w:p>
    <w:p w14:paraId="5B58EF27" w14:textId="216783A2" w:rsidR="004E1EF7" w:rsidRDefault="002A0F62" w:rsidP="002266AE">
      <w:pPr>
        <w:spacing w:after="0" w:line="240" w:lineRule="auto"/>
        <w:ind w:firstLine="709"/>
        <w:rPr>
          <w:rFonts w:ascii="Arial" w:hAnsi="Arial" w:cs="Arial"/>
        </w:rPr>
      </w:pPr>
      <w:r>
        <w:rPr>
          <w:rFonts w:ascii="Arial" w:hAnsi="Arial" w:cs="Arial"/>
        </w:rPr>
        <w:t>Из того же ряда -</w:t>
      </w:r>
      <w:r w:rsidR="00FE0B07">
        <w:rPr>
          <w:rFonts w:ascii="Arial" w:hAnsi="Arial" w:cs="Arial"/>
        </w:rPr>
        <w:t xml:space="preserve"> </w:t>
      </w:r>
      <w:r w:rsidR="00773AD2">
        <w:rPr>
          <w:rFonts w:ascii="Arial" w:hAnsi="Arial" w:cs="Arial"/>
        </w:rPr>
        <w:t xml:space="preserve">победа Иосифлян над Нестяжателями на Стоглавом соборе 1551 г., </w:t>
      </w:r>
      <w:r w:rsidR="00DF171B">
        <w:rPr>
          <w:rFonts w:ascii="Arial" w:hAnsi="Arial" w:cs="Arial"/>
        </w:rPr>
        <w:t>русско-польская война 1654-67 гг.,</w:t>
      </w:r>
      <w:r w:rsidR="00895716">
        <w:rPr>
          <w:rFonts w:ascii="Arial" w:hAnsi="Arial" w:cs="Arial"/>
        </w:rPr>
        <w:t xml:space="preserve"> издание в </w:t>
      </w:r>
      <w:r w:rsidR="00895716" w:rsidRPr="00895716">
        <w:rPr>
          <w:rFonts w:ascii="Arial" w:hAnsi="Arial" w:cs="Arial"/>
        </w:rPr>
        <w:t xml:space="preserve">1569 </w:t>
      </w:r>
      <w:r w:rsidR="00895716">
        <w:rPr>
          <w:rFonts w:ascii="Arial" w:hAnsi="Arial" w:cs="Arial"/>
        </w:rPr>
        <w:t>г. У</w:t>
      </w:r>
      <w:r w:rsidR="00895716" w:rsidRPr="00895716">
        <w:rPr>
          <w:rFonts w:ascii="Arial" w:hAnsi="Arial" w:cs="Arial"/>
        </w:rPr>
        <w:t>ниверсал</w:t>
      </w:r>
      <w:r w:rsidR="00895716">
        <w:rPr>
          <w:rFonts w:ascii="Arial" w:hAnsi="Arial" w:cs="Arial"/>
        </w:rPr>
        <w:t>а</w:t>
      </w:r>
      <w:r w:rsidR="00895716" w:rsidRPr="00895716">
        <w:rPr>
          <w:rFonts w:ascii="Arial" w:hAnsi="Arial" w:cs="Arial"/>
        </w:rPr>
        <w:t xml:space="preserve"> о присоединении</w:t>
      </w:r>
      <w:r w:rsidR="00895716">
        <w:rPr>
          <w:rFonts w:ascii="Arial" w:hAnsi="Arial" w:cs="Arial"/>
        </w:rPr>
        <w:t xml:space="preserve"> ряда воеводств</w:t>
      </w:r>
      <w:r w:rsidR="00E55B7B">
        <w:rPr>
          <w:rFonts w:ascii="Arial" w:hAnsi="Arial" w:cs="Arial"/>
        </w:rPr>
        <w:t xml:space="preserve"> Руси</w:t>
      </w:r>
      <w:r w:rsidR="00895716">
        <w:rPr>
          <w:rFonts w:ascii="Arial" w:hAnsi="Arial" w:cs="Arial"/>
        </w:rPr>
        <w:t xml:space="preserve"> к польс</w:t>
      </w:r>
      <w:r w:rsidR="00895716" w:rsidRPr="00895716">
        <w:rPr>
          <w:rFonts w:ascii="Arial" w:hAnsi="Arial" w:cs="Arial"/>
        </w:rPr>
        <w:t>кому королевству</w:t>
      </w:r>
      <w:r w:rsidR="00895716">
        <w:rPr>
          <w:rFonts w:ascii="Arial" w:hAnsi="Arial" w:cs="Arial"/>
        </w:rPr>
        <w:t xml:space="preserve">, </w:t>
      </w:r>
      <w:r w:rsidR="00FE0B07">
        <w:rPr>
          <w:rFonts w:ascii="Arial" w:hAnsi="Arial" w:cs="Arial"/>
        </w:rPr>
        <w:t xml:space="preserve">осуждение раскольников на Московском соборе 1656 г., </w:t>
      </w:r>
      <w:r w:rsidR="00FE0B07" w:rsidRPr="00FE0B07">
        <w:rPr>
          <w:rFonts w:ascii="Arial" w:hAnsi="Arial" w:cs="Arial"/>
        </w:rPr>
        <w:t>раскол в православии в 1666 г., осуждение Аввакума и низвержение Никона в 1666 г.</w:t>
      </w:r>
      <w:r w:rsidR="0063335B">
        <w:rPr>
          <w:rFonts w:ascii="Arial" w:hAnsi="Arial" w:cs="Arial"/>
        </w:rPr>
        <w:t xml:space="preserve"> Из Википедии:</w:t>
      </w:r>
    </w:p>
    <w:p w14:paraId="232F9046" w14:textId="1EFF839E" w:rsidR="0063335B" w:rsidRPr="00924840" w:rsidRDefault="0063335B" w:rsidP="0063335B">
      <w:pPr>
        <w:spacing w:after="0" w:line="240" w:lineRule="auto"/>
        <w:ind w:firstLine="709"/>
        <w:rPr>
          <w:rFonts w:ascii="Arial" w:hAnsi="Arial" w:cs="Arial"/>
          <w:i/>
          <w:iCs/>
        </w:rPr>
      </w:pPr>
      <w:r w:rsidRPr="00924840">
        <w:rPr>
          <w:rFonts w:ascii="Arial" w:hAnsi="Arial" w:cs="Arial"/>
          <w:i/>
          <w:iCs/>
        </w:rPr>
        <w:t>«Первый Никейский собор — собор Церкви, созванный римским императором Константином I… состоялся в июне 325 года в городе Никее … На соборе был принят Никейский символ веры, осуждена арианская ересь, определено время празднования христианской церковью Пасхи, выработано двадцать канонов.»</w:t>
      </w:r>
      <w:r w:rsidR="006D3D7B">
        <w:rPr>
          <w:rFonts w:ascii="Arial" w:hAnsi="Arial" w:cs="Arial"/>
          <w:i/>
          <w:iCs/>
          <w:vertAlign w:val="superscript"/>
        </w:rPr>
        <w:t>76</w:t>
      </w:r>
    </w:p>
    <w:p w14:paraId="72BE93A2" w14:textId="2D6A772A" w:rsidR="0063335B" w:rsidRPr="00924840" w:rsidRDefault="0063335B" w:rsidP="0063335B">
      <w:pPr>
        <w:spacing w:after="0" w:line="240" w:lineRule="auto"/>
        <w:ind w:firstLine="709"/>
        <w:rPr>
          <w:rFonts w:ascii="Arial" w:hAnsi="Arial" w:cs="Arial"/>
          <w:i/>
          <w:iCs/>
        </w:rPr>
      </w:pPr>
      <w:r w:rsidRPr="00924840">
        <w:rPr>
          <w:rFonts w:ascii="Arial" w:hAnsi="Arial" w:cs="Arial"/>
          <w:i/>
          <w:iCs/>
        </w:rPr>
        <w:t>«Большой Московский собор… был созван с целью решения нескольких задач…Все русские архиереи дали утвердительный ответ на все три вопроса. К этим ответам был прибавлен Символ веры в новой редакции.»</w:t>
      </w:r>
      <w:r w:rsidR="00DC10ED">
        <w:rPr>
          <w:rFonts w:ascii="Arial" w:hAnsi="Arial" w:cs="Arial"/>
          <w:i/>
          <w:iCs/>
          <w:vertAlign w:val="superscript"/>
        </w:rPr>
        <w:t>77</w:t>
      </w:r>
    </w:p>
    <w:p w14:paraId="136F22CA" w14:textId="77777777" w:rsidR="003A6896" w:rsidRDefault="00911B03" w:rsidP="00911B03">
      <w:pPr>
        <w:spacing w:after="0" w:line="240" w:lineRule="auto"/>
        <w:ind w:firstLine="709"/>
        <w:rPr>
          <w:rFonts w:ascii="Arial" w:hAnsi="Arial" w:cs="Arial"/>
        </w:rPr>
      </w:pPr>
      <w:r>
        <w:rPr>
          <w:rFonts w:ascii="Arial" w:hAnsi="Arial" w:cs="Arial"/>
        </w:rPr>
        <w:t xml:space="preserve">Собор </w:t>
      </w:r>
      <w:r w:rsidR="00093748">
        <w:rPr>
          <w:rFonts w:ascii="Arial" w:hAnsi="Arial" w:cs="Arial"/>
        </w:rPr>
        <w:t xml:space="preserve">выхолостил </w:t>
      </w:r>
      <w:r w:rsidR="006E6AE5">
        <w:rPr>
          <w:rFonts w:ascii="Arial" w:hAnsi="Arial" w:cs="Arial"/>
        </w:rPr>
        <w:t>Нагорную проповедь</w:t>
      </w:r>
      <w:r>
        <w:rPr>
          <w:rFonts w:ascii="Arial" w:hAnsi="Arial" w:cs="Arial"/>
        </w:rPr>
        <w:t xml:space="preserve"> Прометея и</w:t>
      </w:r>
      <w:r w:rsidR="00093748">
        <w:rPr>
          <w:rFonts w:ascii="Arial" w:hAnsi="Arial" w:cs="Arial"/>
        </w:rPr>
        <w:t>, фактически,</w:t>
      </w:r>
      <w:r>
        <w:rPr>
          <w:rFonts w:ascii="Arial" w:hAnsi="Arial" w:cs="Arial"/>
        </w:rPr>
        <w:t xml:space="preserve"> основал новую религию, которая в ТИ </w:t>
      </w:r>
      <w:r w:rsidR="005C57ED">
        <w:rPr>
          <w:rFonts w:ascii="Arial" w:hAnsi="Arial" w:cs="Arial"/>
        </w:rPr>
        <w:t xml:space="preserve">отражена </w:t>
      </w:r>
      <w:r>
        <w:rPr>
          <w:rFonts w:ascii="Arial" w:hAnsi="Arial" w:cs="Arial"/>
        </w:rPr>
        <w:t xml:space="preserve">как утверждение Брестской Унии 1596 г. между православием и католичеством, названой впоследствии греко-католической. </w:t>
      </w:r>
    </w:p>
    <w:p w14:paraId="6A2C8B19" w14:textId="1A7EF44E" w:rsidR="00911B03" w:rsidRDefault="00911B03" w:rsidP="00911B03">
      <w:pPr>
        <w:spacing w:after="0" w:line="240" w:lineRule="auto"/>
        <w:ind w:firstLine="709"/>
        <w:rPr>
          <w:rFonts w:ascii="Arial" w:hAnsi="Arial" w:cs="Arial"/>
        </w:rPr>
      </w:pPr>
      <w:r>
        <w:rPr>
          <w:rFonts w:ascii="Arial" w:hAnsi="Arial" w:cs="Arial"/>
        </w:rPr>
        <w:t>Тогда же произошел первый раскол: приходы, что не захотели принять новую конфессию были обозначены как «староверы» (старообрядцы) на Руси и «протестанты» в Европе. В дальнейшем каждый из них сформировал самостоятельные учения.</w:t>
      </w:r>
      <w:r w:rsidR="00DC6297">
        <w:rPr>
          <w:rFonts w:ascii="Arial" w:hAnsi="Arial" w:cs="Arial"/>
        </w:rPr>
        <w:t xml:space="preserve"> По солнечному календарю</w:t>
      </w:r>
      <w:r w:rsidR="004F7CEA">
        <w:rPr>
          <w:rFonts w:ascii="Arial" w:hAnsi="Arial" w:cs="Arial"/>
        </w:rPr>
        <w:t xml:space="preserve"> — это</w:t>
      </w:r>
      <w:r w:rsidR="00DC6297">
        <w:rPr>
          <w:rFonts w:ascii="Arial" w:hAnsi="Arial" w:cs="Arial"/>
        </w:rPr>
        <w:t xml:space="preserve"> основание 1853 и 1863 гг.</w:t>
      </w:r>
      <w:r w:rsidR="004F7CEA">
        <w:rPr>
          <w:rFonts w:ascii="Arial" w:hAnsi="Arial" w:cs="Arial"/>
        </w:rPr>
        <w:t xml:space="preserve"> Владимирской и Московской </w:t>
      </w:r>
      <w:r w:rsidR="004F7CEA" w:rsidRPr="004F7CEA">
        <w:rPr>
          <w:rFonts w:ascii="Arial" w:hAnsi="Arial" w:cs="Arial"/>
        </w:rPr>
        <w:t>архиепископи</w:t>
      </w:r>
      <w:r w:rsidR="004F7CEA">
        <w:rPr>
          <w:rFonts w:ascii="Arial" w:hAnsi="Arial" w:cs="Arial"/>
        </w:rPr>
        <w:t>и</w:t>
      </w:r>
      <w:r w:rsidR="004F7CEA" w:rsidRPr="004F7CEA">
        <w:rPr>
          <w:rFonts w:ascii="Arial" w:hAnsi="Arial" w:cs="Arial"/>
        </w:rPr>
        <w:t xml:space="preserve"> </w:t>
      </w:r>
      <w:r w:rsidR="004F7CEA">
        <w:rPr>
          <w:rFonts w:ascii="Arial" w:hAnsi="Arial" w:cs="Arial"/>
        </w:rPr>
        <w:t>старообрядчества.</w:t>
      </w:r>
    </w:p>
    <w:p w14:paraId="2A72ED12" w14:textId="77777777" w:rsidR="00093748" w:rsidRPr="00E542D2" w:rsidRDefault="00093748" w:rsidP="00093748">
      <w:pPr>
        <w:spacing w:after="0" w:line="240" w:lineRule="auto"/>
        <w:ind w:firstLine="709"/>
        <w:rPr>
          <w:rFonts w:ascii="Arial" w:hAnsi="Arial" w:cs="Arial"/>
        </w:rPr>
      </w:pPr>
      <w:r w:rsidRPr="00E542D2">
        <w:rPr>
          <w:rFonts w:ascii="Arial" w:hAnsi="Arial" w:cs="Arial"/>
        </w:rPr>
        <w:t>Что касается религии, которую проповедовал Прометей, то одно из названий сохранилось в наименовании Русской старообрядческой церкви, которая, согласно НИВР, была основана в 1863 г. по солнечному календарю, что, кстати, в ТИ сохранилось как преобразовании ее из Владимирской в Московскую в 1863 г. Из Википедии:</w:t>
      </w:r>
    </w:p>
    <w:p w14:paraId="15FD86F6" w14:textId="77777777" w:rsidR="00093748" w:rsidRPr="00D42419" w:rsidRDefault="00093748" w:rsidP="00093748">
      <w:pPr>
        <w:spacing w:after="0" w:line="240" w:lineRule="auto"/>
        <w:ind w:firstLine="709"/>
        <w:rPr>
          <w:rFonts w:ascii="Arial" w:hAnsi="Arial" w:cs="Arial"/>
          <w:i/>
          <w:iCs/>
        </w:rPr>
      </w:pPr>
      <w:r w:rsidRPr="00D42419">
        <w:rPr>
          <w:rFonts w:ascii="Arial" w:hAnsi="Arial" w:cs="Arial"/>
          <w:i/>
          <w:iCs/>
        </w:rPr>
        <w:t>«Русская православная старообрядческая церковь. В России до революции также именовались «Австрийской иерархией» или «австрийским священством» в силу того, что Белая Криница находилась на территории Австрийской империи…</w:t>
      </w:r>
    </w:p>
    <w:p w14:paraId="3A2F406B" w14:textId="3E96FA64" w:rsidR="00093748" w:rsidRPr="00D42419" w:rsidRDefault="00093748" w:rsidP="00093748">
      <w:pPr>
        <w:spacing w:after="0" w:line="240" w:lineRule="auto"/>
        <w:ind w:firstLine="709"/>
        <w:rPr>
          <w:rFonts w:ascii="Arial" w:hAnsi="Arial" w:cs="Arial"/>
          <w:i/>
          <w:iCs/>
        </w:rPr>
      </w:pPr>
      <w:r w:rsidRPr="00D42419">
        <w:rPr>
          <w:rFonts w:ascii="Arial" w:hAnsi="Arial" w:cs="Arial"/>
          <w:i/>
          <w:iCs/>
        </w:rPr>
        <w:t>В 1853 году была основана Владимирская архиепископия; через десять лет (в 1863 году) она была преобразована в Московскую и всея Руси. Центр Белокриницкого согласия располагался в Москве вблизи Рогожского старообрядческого кладбища.»</w:t>
      </w:r>
      <w:r w:rsidRPr="00D42419">
        <w:rPr>
          <w:rFonts w:ascii="Arial" w:hAnsi="Arial" w:cs="Arial"/>
          <w:i/>
          <w:iCs/>
          <w:vertAlign w:val="superscript"/>
        </w:rPr>
        <w:t>7</w:t>
      </w:r>
      <w:r w:rsidR="008E7FB8">
        <w:rPr>
          <w:rFonts w:ascii="Arial" w:hAnsi="Arial" w:cs="Arial"/>
          <w:i/>
          <w:iCs/>
          <w:vertAlign w:val="superscript"/>
        </w:rPr>
        <w:t>8</w:t>
      </w:r>
    </w:p>
    <w:p w14:paraId="41C7136D" w14:textId="121BBBAA" w:rsidR="00093748" w:rsidRPr="00E542D2" w:rsidRDefault="00093748" w:rsidP="00093748">
      <w:pPr>
        <w:spacing w:after="0" w:line="240" w:lineRule="auto"/>
        <w:ind w:firstLine="709"/>
        <w:rPr>
          <w:rFonts w:ascii="Arial" w:hAnsi="Arial" w:cs="Arial"/>
        </w:rPr>
      </w:pPr>
      <w:r w:rsidRPr="00E542D2">
        <w:rPr>
          <w:rFonts w:ascii="Arial" w:hAnsi="Arial" w:cs="Arial"/>
        </w:rPr>
        <w:t xml:space="preserve">Как было показано в работе </w:t>
      </w:r>
      <w:r>
        <w:rPr>
          <w:rFonts w:ascii="Arial" w:hAnsi="Arial" w:cs="Arial"/>
        </w:rPr>
        <w:t xml:space="preserve">автора </w:t>
      </w:r>
      <w:r w:rsidRPr="00E542D2">
        <w:rPr>
          <w:rFonts w:ascii="Arial" w:hAnsi="Arial" w:cs="Arial"/>
        </w:rPr>
        <w:t>«Где первоначально находились города Суздаль, Владимир и Москва»</w:t>
      </w:r>
      <w:r w:rsidR="008E7FB8">
        <w:rPr>
          <w:rFonts w:ascii="Arial" w:hAnsi="Arial" w:cs="Arial"/>
          <w:vertAlign w:val="superscript"/>
        </w:rPr>
        <w:t>79</w:t>
      </w:r>
      <w:r w:rsidRPr="00E542D2">
        <w:rPr>
          <w:rFonts w:ascii="Arial" w:hAnsi="Arial" w:cs="Arial"/>
        </w:rPr>
        <w:t xml:space="preserve">, «Австрийская» значит «ростовская», а в слове «Белокриницкая» заключено словосочетание «Наблус» и «Ростов» (или Русь). </w:t>
      </w:r>
      <w:r w:rsidRPr="00E542D2">
        <w:rPr>
          <w:rFonts w:ascii="Arial" w:hAnsi="Arial" w:cs="Arial"/>
        </w:rPr>
        <w:lastRenderedPageBreak/>
        <w:t xml:space="preserve">Понятно, почему церковь была основана в г. Владимире и преобразована в Москве, ибо это один и тот же г. Олонец. </w:t>
      </w:r>
    </w:p>
    <w:p w14:paraId="487FBEDE" w14:textId="02BD2C14" w:rsidR="00A522E8" w:rsidRPr="003303B9" w:rsidRDefault="00A522E8" w:rsidP="00A522E8">
      <w:pPr>
        <w:spacing w:after="0" w:line="240" w:lineRule="auto"/>
        <w:ind w:firstLine="709"/>
        <w:rPr>
          <w:rFonts w:ascii="Arial" w:hAnsi="Arial" w:cs="Arial"/>
        </w:rPr>
      </w:pPr>
      <w:r>
        <w:rPr>
          <w:rFonts w:ascii="Arial" w:hAnsi="Arial" w:cs="Arial"/>
        </w:rPr>
        <w:t>На всякий случай, И. Ньютон считал арианство старым и неповрежденным христианством, отрицал канон Триединства, т.е. Троицу. Христос, по его мнению, был не богом, а человеком, посредником между людьми и всевышним, что естественно, не устраивало церковных иерархов.</w:t>
      </w:r>
    </w:p>
    <w:p w14:paraId="20098062" w14:textId="4DE5B5C4" w:rsidR="002266AE" w:rsidRPr="002266AE" w:rsidRDefault="004E1EF7" w:rsidP="002266AE">
      <w:pPr>
        <w:spacing w:after="0" w:line="240" w:lineRule="auto"/>
        <w:ind w:firstLine="709"/>
        <w:rPr>
          <w:rFonts w:ascii="Arial" w:hAnsi="Arial" w:cs="Arial"/>
        </w:rPr>
      </w:pPr>
      <w:r w:rsidRPr="002266AE">
        <w:rPr>
          <w:rFonts w:ascii="Arial" w:hAnsi="Arial" w:cs="Arial"/>
        </w:rPr>
        <w:t>В Евангелии этот эпизод описан как предложение Христу от сатаны править миром после поклонения последнему.</w:t>
      </w:r>
      <w:r>
        <w:rPr>
          <w:rFonts w:ascii="Arial" w:hAnsi="Arial" w:cs="Arial"/>
        </w:rPr>
        <w:t xml:space="preserve"> </w:t>
      </w:r>
      <w:r w:rsidR="002266AE" w:rsidRPr="002266AE">
        <w:rPr>
          <w:rFonts w:ascii="Arial" w:hAnsi="Arial" w:cs="Arial"/>
        </w:rPr>
        <w:t xml:space="preserve">В библейской литературе то событие </w:t>
      </w:r>
      <w:r>
        <w:rPr>
          <w:rFonts w:ascii="Arial" w:hAnsi="Arial" w:cs="Arial"/>
        </w:rPr>
        <w:t>отражено</w:t>
      </w:r>
      <w:r w:rsidR="002266AE" w:rsidRPr="002266AE">
        <w:rPr>
          <w:rFonts w:ascii="Arial" w:hAnsi="Arial" w:cs="Arial"/>
        </w:rPr>
        <w:t xml:space="preserve"> в сюжете с Валаамской ослицей, а у А.С. Пушкина – в «Сказке о рыбаке и рыбке» с предложением последней служить «владычице морской».</w:t>
      </w:r>
    </w:p>
    <w:p w14:paraId="278EEFAB" w14:textId="16DDB24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Поднятое восстание </w:t>
      </w:r>
      <w:r w:rsidR="00F71D0F">
        <w:rPr>
          <w:rFonts w:ascii="Arial" w:hAnsi="Arial" w:cs="Arial"/>
        </w:rPr>
        <w:t xml:space="preserve">(читай гражданская война) </w:t>
      </w:r>
      <w:r w:rsidRPr="002266AE">
        <w:rPr>
          <w:rFonts w:ascii="Arial" w:hAnsi="Arial" w:cs="Arial"/>
        </w:rPr>
        <w:t xml:space="preserve">в ТИ представлено как восстание Спартака в 74-71 г. до н.э.; Ростовское восстание волхвов в 1071 г.; иконоборческое восстание в Нидерландах в 1566 г; восстание Болотникова в 1606-07 гг.; </w:t>
      </w:r>
      <w:r w:rsidR="00980C07">
        <w:rPr>
          <w:rFonts w:ascii="Arial" w:hAnsi="Arial" w:cs="Arial"/>
        </w:rPr>
        <w:t xml:space="preserve">Английская революция 1639-60 гг.; </w:t>
      </w:r>
      <w:r w:rsidRPr="002266AE">
        <w:rPr>
          <w:rFonts w:ascii="Arial" w:hAnsi="Arial" w:cs="Arial"/>
        </w:rPr>
        <w:t xml:space="preserve">восстание против Польши Богдана Хмельницкого в 1648 г. Из того же ряда- «Соляной» и «Медный» бунты в Москве соответственно в 1648 г. и 1662 г.; 1-й этап восстания Степана Разина в 1667-69 гг. </w:t>
      </w:r>
    </w:p>
    <w:p w14:paraId="318D3236"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античности - борьба спартанцев под руководством царя Леонида против нашествия персов Ксеркса I в 480 г. до н.э., а также призыв Птолемея XIII к народу Александрии выступить против Цезаря в 48 г. до н.э. Из Википедии:</w:t>
      </w:r>
    </w:p>
    <w:p w14:paraId="10CC1936" w14:textId="1B0F3B10" w:rsidR="002266AE" w:rsidRPr="00FF75C8" w:rsidRDefault="002266AE" w:rsidP="002266AE">
      <w:pPr>
        <w:spacing w:after="0" w:line="240" w:lineRule="auto"/>
        <w:ind w:firstLine="709"/>
        <w:rPr>
          <w:rFonts w:ascii="Arial" w:hAnsi="Arial" w:cs="Arial"/>
          <w:i/>
          <w:iCs/>
        </w:rPr>
      </w:pPr>
      <w:r w:rsidRPr="00FF75C8">
        <w:rPr>
          <w:rFonts w:ascii="Arial" w:hAnsi="Arial" w:cs="Arial"/>
          <w:i/>
          <w:iCs/>
        </w:rPr>
        <w:t>«Войска, поддержанные горожанами, возмущёнными вымогательствами и своеволием римлян, получили вождя, когда к ним бежали Птолемей XIII и его сестра Арсиноя…В результате Цезарь в сентябре 48 года до н. э. оказался осаждённым и отрезанным от подкреплений в царском квартале Александрии. Спас Цезаря и Клеопатру только подход подкреплений во главе с Митридатом Пергамским.»</w:t>
      </w:r>
      <w:r w:rsidR="008E7FB8">
        <w:rPr>
          <w:rFonts w:ascii="Arial" w:hAnsi="Arial" w:cs="Arial"/>
          <w:i/>
          <w:iCs/>
          <w:vertAlign w:val="superscript"/>
        </w:rPr>
        <w:t>80</w:t>
      </w:r>
    </w:p>
    <w:p w14:paraId="5A1AC6CD" w14:textId="335EFB7C"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Мировой аристократии с прибывшими войсками удалось на первых порах подавить восстание, в ТИ – поражение в битве при Фермопилах (читай у Олонца) греков во главе с Леонидом от персов в 480 г. до н.э.; сражение при Заме в 202 г. до н.э. с разгромом </w:t>
      </w:r>
      <w:r w:rsidR="001412EC">
        <w:rPr>
          <w:rFonts w:ascii="Arial" w:hAnsi="Arial" w:cs="Arial"/>
        </w:rPr>
        <w:t xml:space="preserve">римлянами войск </w:t>
      </w:r>
      <w:r w:rsidRPr="002266AE">
        <w:rPr>
          <w:rFonts w:ascii="Arial" w:hAnsi="Arial" w:cs="Arial"/>
        </w:rPr>
        <w:t xml:space="preserve">Ганнибала; гибель Птолемея XIII в 48 г. до н.э. и арест его сестры Арсинои. </w:t>
      </w:r>
    </w:p>
    <w:p w14:paraId="50499AA6" w14:textId="02259A86"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поражение и гибель князя Игоря Рюриковича от древлян в 945 г., поражение Всеслава Полоцкого от братьев Ярославичей в 1067 г., Шелонская битва между войсками Ивана III и новгородским ополчением под командой Дмитрия Борецкого у д. Мосцы в 1471 г. </w:t>
      </w:r>
      <w:r w:rsidR="0092069F">
        <w:rPr>
          <w:rFonts w:ascii="Arial" w:hAnsi="Arial" w:cs="Arial"/>
        </w:rPr>
        <w:t>с поражением последних.</w:t>
      </w:r>
    </w:p>
    <w:p w14:paraId="32BEB151"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зарубежной ТИ – это поражение голландцев и захват Брюсселя в 1567 г. герцогом Альба, овладение мятежным нидерландским г. Харлемом в 1573 г.  Луисом де Рекезенсом, захват голландского Антверпена герцогом Пармским Алессандро Фарнезе в 1585 г., взятие генералом Амброзио Спинолой нидерландского г. Бреда в 1625 г. Из того же ряда- разгром в 1526 г. османским султаном Сулейманом I в Мохачской битве венгерских войск короля Лайоша II Ягеллона. Из Википедии:</w:t>
      </w:r>
    </w:p>
    <w:p w14:paraId="58A53030" w14:textId="391B3BDD" w:rsidR="002266AE" w:rsidRPr="0089316D" w:rsidRDefault="002266AE" w:rsidP="002266AE">
      <w:pPr>
        <w:spacing w:after="0" w:line="240" w:lineRule="auto"/>
        <w:ind w:firstLine="709"/>
        <w:rPr>
          <w:rFonts w:ascii="Arial" w:hAnsi="Arial" w:cs="Arial"/>
          <w:i/>
          <w:iCs/>
        </w:rPr>
      </w:pPr>
      <w:r w:rsidRPr="0089316D">
        <w:rPr>
          <w:rFonts w:ascii="Arial" w:hAnsi="Arial" w:cs="Arial"/>
          <w:i/>
          <w:iCs/>
        </w:rPr>
        <w:t>«В том же году против него выступили совместно правившие трое Ярославичей… Они направились на Менск (Минск) и разрушили его. Войска Ярославичей и Всеслава сошлись на реке Немиге. В битве на Немиге 3 марта 1067 года Всеслав потерпел поражение и бежал, сумев прорваться сквозь войска Ярославичей в Полоцк…»</w:t>
      </w:r>
      <w:r w:rsidR="00BB3C7D">
        <w:rPr>
          <w:rFonts w:ascii="Arial" w:hAnsi="Arial" w:cs="Arial"/>
          <w:i/>
          <w:iCs/>
          <w:vertAlign w:val="superscript"/>
        </w:rPr>
        <w:t>8</w:t>
      </w:r>
      <w:r w:rsidR="0089316D">
        <w:rPr>
          <w:rFonts w:ascii="Arial" w:hAnsi="Arial" w:cs="Arial"/>
          <w:i/>
          <w:iCs/>
          <w:vertAlign w:val="superscript"/>
        </w:rPr>
        <w:t>1</w:t>
      </w:r>
    </w:p>
    <w:p w14:paraId="54369161" w14:textId="7A9FCF11" w:rsidR="002266AE" w:rsidRPr="0089316D" w:rsidRDefault="002266AE" w:rsidP="002266AE">
      <w:pPr>
        <w:spacing w:after="0" w:line="240" w:lineRule="auto"/>
        <w:ind w:firstLine="709"/>
        <w:rPr>
          <w:rFonts w:ascii="Arial" w:hAnsi="Arial" w:cs="Arial"/>
          <w:i/>
          <w:iCs/>
        </w:rPr>
      </w:pPr>
      <w:r w:rsidRPr="0089316D">
        <w:rPr>
          <w:rFonts w:ascii="Arial" w:hAnsi="Arial" w:cs="Arial"/>
          <w:i/>
          <w:iCs/>
        </w:rPr>
        <w:t>«Основная часть новгородского ополчения … двинулись вверх по реке Шелони …Однако воевода Даниил Холмский догадался о планах новгородцев. Он спешно перебросил свой конный отряд из Коростыни к деревне Мусцы и под прикрытием высокого правого берега реки Шелони 14 июля 1471 года внезапно атаковал новгородское войско.</w:t>
      </w:r>
    </w:p>
    <w:p w14:paraId="4C741E50" w14:textId="1DD0CA3B" w:rsidR="002266AE" w:rsidRPr="0089316D" w:rsidRDefault="002266AE" w:rsidP="002266AE">
      <w:pPr>
        <w:spacing w:after="0" w:line="240" w:lineRule="auto"/>
        <w:ind w:firstLine="709"/>
        <w:rPr>
          <w:rFonts w:ascii="Arial" w:hAnsi="Arial" w:cs="Arial"/>
          <w:i/>
          <w:iCs/>
        </w:rPr>
      </w:pPr>
      <w:r w:rsidRPr="0089316D">
        <w:rPr>
          <w:rFonts w:ascii="Arial" w:hAnsi="Arial" w:cs="Arial"/>
          <w:i/>
          <w:iCs/>
        </w:rPr>
        <w:lastRenderedPageBreak/>
        <w:t>В результате сражения москвичами были пленены многие знатные новгородцы, в том числе посадники Дмитрий Борецкий и Козма Григорьевич, бояре Василий Селезнев, Киприян Арзубьев и др. В захваченном стане новгородцев московскими воинами была найдена договорная грамота Новгорода с Казимиром IV.»</w:t>
      </w:r>
      <w:r w:rsidR="00230186">
        <w:rPr>
          <w:rFonts w:ascii="Arial" w:hAnsi="Arial" w:cs="Arial"/>
          <w:i/>
          <w:iCs/>
          <w:vertAlign w:val="superscript"/>
        </w:rPr>
        <w:t>82</w:t>
      </w:r>
    </w:p>
    <w:p w14:paraId="1DBBC85E"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категории - разгром отрядов Болотникова правительственными войсками на р. Восьма в 1607 г.; поражение русских войск под командованием Дмитрия Шуйского от поляков (Жолкевского) в 1610 г. под Клушино; поражение поляков от турок под Цецорой в 1621 г. с пленением Богдана Хмельницкого. </w:t>
      </w:r>
    </w:p>
    <w:p w14:paraId="480287CE"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 набег татаро-монгольских войск на Рязанское княжество в 1237 г. с арестом князя Юрия Ингваревича, захват монголами Москвы и Владимира в 1238 г. с поражением русских войск на р. Сити. В библейских сказаниях – это приказ фараона бросить всех младенцев в воду в предчувствии от будущей угрозы Моисея. В Евангелии указанный эпизод описан как приказ иудейского царя Ирода об избиении 2-летних младенцев. </w:t>
      </w:r>
    </w:p>
    <w:p w14:paraId="2420B285"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той же канве - приказ царя Астиага пастуху на убийство собственного внука — юного Кира Великого в 593 г. до н. э., а также попытка убийства турецким султаном Ибрагимом I собственного ребёнка Мехмеда IV в 1642 г. (бросил в ярости младенца в чан с водой).</w:t>
      </w:r>
    </w:p>
    <w:p w14:paraId="156D5323"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Следует отметить, что в ТИ победа интервентов над владимирцами на р. Сити в 1238 г. закончилась отсечением головы у князя Юрия Всеволодовича (также, как и у спартанского царя Леонида в 480 г. до н.э.), а у А.С. Пушкина - эпизодом с отрубленной головой у богатыря в «Руслане и Людмиле». </w:t>
      </w:r>
    </w:p>
    <w:p w14:paraId="1E1B2FBF" w14:textId="21262705"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Это послужило основанием для известного сюжета в Евангелии об усекновении головы Иоанна Крестителя. В русской ТИ – данное событие представлено как убийство Иваном Грозным сына Ивана в 1581 г. В Библии – убийство Каином брата Авеля. </w:t>
      </w:r>
    </w:p>
    <w:p w14:paraId="1403778C" w14:textId="673A4911"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Еще один кровавый сюжет того времени, связанный с захватом </w:t>
      </w:r>
      <w:r w:rsidR="00EF6312">
        <w:rPr>
          <w:rFonts w:ascii="Arial" w:hAnsi="Arial" w:cs="Arial"/>
        </w:rPr>
        <w:t>Олонца</w:t>
      </w:r>
      <w:r w:rsidRPr="002266AE">
        <w:rPr>
          <w:rFonts w:ascii="Arial" w:hAnsi="Arial" w:cs="Arial"/>
        </w:rPr>
        <w:t>, также вошел в известные литературные произведения. Тогда после долгой осады интервенты обещали осажденным жизнь в случае сдачи. На поверку случился обман, практически, все защитники были казнены.</w:t>
      </w:r>
    </w:p>
    <w:p w14:paraId="640E026F" w14:textId="791885C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В ТИ – это </w:t>
      </w:r>
      <w:r w:rsidR="00B74C1D">
        <w:rPr>
          <w:rFonts w:ascii="Arial" w:hAnsi="Arial" w:cs="Arial"/>
        </w:rPr>
        <w:t xml:space="preserve">захват Вильно князем Ягайло в 1382 г. с арестом Витовта Великого в 1382 г., </w:t>
      </w:r>
      <w:r w:rsidRPr="002266AE">
        <w:rPr>
          <w:rFonts w:ascii="Arial" w:hAnsi="Arial" w:cs="Arial"/>
        </w:rPr>
        <w:t xml:space="preserve">Новгородский поход Ивана III в 1478 г. с арестом предводителя защитников Марфы Борецкой, Кровавая баня в Стокгольме в 1520 г. с казнью знатных людей города, «Кровавый совет» 1567 г. в Нидерландах с казнью герцогом Альбой части местной знати и около 2 тыс. горожан, Новгородский погром Ивана Грозного в 1569-70 гг., </w:t>
      </w:r>
      <w:r w:rsidR="0025449C">
        <w:rPr>
          <w:rFonts w:ascii="Arial" w:hAnsi="Arial" w:cs="Arial"/>
        </w:rPr>
        <w:t xml:space="preserve">резня после </w:t>
      </w:r>
      <w:r w:rsidRPr="002266AE">
        <w:rPr>
          <w:rFonts w:ascii="Arial" w:hAnsi="Arial" w:cs="Arial"/>
        </w:rPr>
        <w:t>Варфоломеевск</w:t>
      </w:r>
      <w:r w:rsidR="0025449C">
        <w:rPr>
          <w:rFonts w:ascii="Arial" w:hAnsi="Arial" w:cs="Arial"/>
        </w:rPr>
        <w:t>ой</w:t>
      </w:r>
      <w:r w:rsidRPr="002266AE">
        <w:rPr>
          <w:rFonts w:ascii="Arial" w:hAnsi="Arial" w:cs="Arial"/>
        </w:rPr>
        <w:t xml:space="preserve"> ноч</w:t>
      </w:r>
      <w:r w:rsidR="0025449C">
        <w:rPr>
          <w:rFonts w:ascii="Arial" w:hAnsi="Arial" w:cs="Arial"/>
        </w:rPr>
        <w:t>и</w:t>
      </w:r>
      <w:r w:rsidRPr="002266AE">
        <w:rPr>
          <w:rFonts w:ascii="Arial" w:hAnsi="Arial" w:cs="Arial"/>
        </w:rPr>
        <w:t xml:space="preserve"> в Париже с убийством гугенотов в 1572 г., «Испанская ярость» 1576 г. с убийством испанскими солдатами более 8 тыс. жителей голландского г. Антверпена.</w:t>
      </w:r>
    </w:p>
    <w:p w14:paraId="08804E98"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Из того же ряда - резня поляков в Москве в 1611 г., кровавая расправа над многочисленными участниками Медного бунта 1662 г. В Евангелии это событие представлено бегством Марии из Вифлеема (читай монастыря Валаама). Из Википедии:</w:t>
      </w:r>
    </w:p>
    <w:p w14:paraId="3D53D0C5" w14:textId="48FDF5BF" w:rsidR="002266AE" w:rsidRPr="00EF6312" w:rsidRDefault="002266AE" w:rsidP="002266AE">
      <w:pPr>
        <w:spacing w:after="0" w:line="240" w:lineRule="auto"/>
        <w:ind w:firstLine="709"/>
        <w:rPr>
          <w:rFonts w:ascii="Arial" w:hAnsi="Arial" w:cs="Arial"/>
          <w:i/>
          <w:iCs/>
        </w:rPr>
      </w:pPr>
      <w:r w:rsidRPr="00EF6312">
        <w:rPr>
          <w:rFonts w:ascii="Arial" w:hAnsi="Arial" w:cs="Arial"/>
          <w:i/>
          <w:iCs/>
        </w:rPr>
        <w:t>«Варфоломеевская ночь — массовое убийство гугенотов во Франции, устроенное католиками в ночь на 24 августа 1572 года, в канун дня святого Варфоломея… Резня произошла спустя шесть дней после свадьбы королевской дочери Маргариты с протестантом Генрихом Наваррским, в связи с которой многие из самых видных и знатных гугенотов собрались в преимущественно католическом Париже.</w:t>
      </w:r>
    </w:p>
    <w:p w14:paraId="537CEE35" w14:textId="7CD0FCF7" w:rsidR="002266AE" w:rsidRPr="002266AE" w:rsidRDefault="002266AE" w:rsidP="002266AE">
      <w:pPr>
        <w:spacing w:after="0" w:line="240" w:lineRule="auto"/>
        <w:ind w:firstLine="709"/>
        <w:rPr>
          <w:rFonts w:ascii="Arial" w:hAnsi="Arial" w:cs="Arial"/>
        </w:rPr>
      </w:pPr>
      <w:r w:rsidRPr="00EF6312">
        <w:rPr>
          <w:rFonts w:ascii="Arial" w:hAnsi="Arial" w:cs="Arial"/>
          <w:i/>
          <w:iCs/>
        </w:rPr>
        <w:t>Резня началась 23 августа 1572 года, в канун дня святого Варфоломея, спустя два дня после покушения на убийство адмирала Гаспара Колиньи, военного и политического предводителя гугенотов.»</w:t>
      </w:r>
      <w:r w:rsidR="00EF6312" w:rsidRPr="00EF6312">
        <w:rPr>
          <w:rFonts w:ascii="Arial" w:hAnsi="Arial" w:cs="Arial"/>
          <w:i/>
          <w:iCs/>
          <w:vertAlign w:val="superscript"/>
        </w:rPr>
        <w:t>8</w:t>
      </w:r>
      <w:r w:rsidR="00BF3195">
        <w:rPr>
          <w:rFonts w:ascii="Arial" w:hAnsi="Arial" w:cs="Arial"/>
          <w:i/>
          <w:iCs/>
          <w:vertAlign w:val="superscript"/>
        </w:rPr>
        <w:t>3</w:t>
      </w:r>
    </w:p>
    <w:p w14:paraId="6A51CB8F" w14:textId="77777777" w:rsidR="00496B8E" w:rsidRPr="002266AE" w:rsidRDefault="002266AE" w:rsidP="00496B8E">
      <w:pPr>
        <w:spacing w:after="0" w:line="240" w:lineRule="auto"/>
        <w:ind w:firstLine="709"/>
        <w:rPr>
          <w:rFonts w:ascii="Arial" w:hAnsi="Arial" w:cs="Arial"/>
        </w:rPr>
      </w:pPr>
      <w:r w:rsidRPr="002266AE">
        <w:rPr>
          <w:rFonts w:ascii="Arial" w:hAnsi="Arial" w:cs="Arial"/>
        </w:rPr>
        <w:lastRenderedPageBreak/>
        <w:t>Сопротивление Прометея против мировой аристократии, помимо вышеуказанного, отражено в ТИ партизанской войной Евпатия Коловрата против монголов в 1238 г.</w:t>
      </w:r>
      <w:r w:rsidR="00496B8E">
        <w:rPr>
          <w:rFonts w:ascii="Arial" w:hAnsi="Arial" w:cs="Arial"/>
        </w:rPr>
        <w:t xml:space="preserve"> </w:t>
      </w:r>
      <w:r w:rsidR="00496B8E" w:rsidRPr="002266AE">
        <w:rPr>
          <w:rFonts w:ascii="Arial" w:hAnsi="Arial" w:cs="Arial"/>
        </w:rPr>
        <w:t>В «Слов</w:t>
      </w:r>
      <w:r w:rsidR="00496B8E">
        <w:rPr>
          <w:rFonts w:ascii="Arial" w:hAnsi="Arial" w:cs="Arial"/>
        </w:rPr>
        <w:t>е</w:t>
      </w:r>
      <w:r w:rsidR="00496B8E" w:rsidRPr="002266AE">
        <w:rPr>
          <w:rFonts w:ascii="Arial" w:hAnsi="Arial" w:cs="Arial"/>
        </w:rPr>
        <w:t xml:space="preserve"> о полку Игореве» это событие отражено как неудачный поход князя Игоря против половцев при солнечном затмении и других неблагоприятных условиях. В русских сказках – </w:t>
      </w:r>
      <w:r w:rsidR="00496B8E">
        <w:rPr>
          <w:rFonts w:ascii="Arial" w:hAnsi="Arial" w:cs="Arial"/>
        </w:rPr>
        <w:t xml:space="preserve">начало </w:t>
      </w:r>
      <w:r w:rsidR="00496B8E" w:rsidRPr="002266AE">
        <w:rPr>
          <w:rFonts w:ascii="Arial" w:hAnsi="Arial" w:cs="Arial"/>
        </w:rPr>
        <w:t>поход</w:t>
      </w:r>
      <w:r w:rsidR="00496B8E">
        <w:rPr>
          <w:rFonts w:ascii="Arial" w:hAnsi="Arial" w:cs="Arial"/>
        </w:rPr>
        <w:t>а</w:t>
      </w:r>
      <w:r w:rsidR="00496B8E" w:rsidRPr="002266AE">
        <w:rPr>
          <w:rFonts w:ascii="Arial" w:hAnsi="Arial" w:cs="Arial"/>
        </w:rPr>
        <w:t xml:space="preserve"> богатыря на выручку братца Иванушки, унесенного гусями-лебедями у Аленушки.</w:t>
      </w:r>
    </w:p>
    <w:p w14:paraId="61DDAF47" w14:textId="65A73202" w:rsidR="002266AE" w:rsidRPr="002266AE" w:rsidRDefault="002266AE" w:rsidP="002266AE">
      <w:pPr>
        <w:spacing w:after="0" w:line="240" w:lineRule="auto"/>
        <w:ind w:firstLine="709"/>
        <w:rPr>
          <w:rFonts w:ascii="Arial" w:hAnsi="Arial" w:cs="Arial"/>
        </w:rPr>
      </w:pPr>
      <w:r w:rsidRPr="002266AE">
        <w:rPr>
          <w:rFonts w:ascii="Arial" w:hAnsi="Arial" w:cs="Arial"/>
        </w:rPr>
        <w:t>Следует заметить, что освобождение Прометея из плена</w:t>
      </w:r>
      <w:r w:rsidR="004D1C19">
        <w:rPr>
          <w:rFonts w:ascii="Arial" w:hAnsi="Arial" w:cs="Arial"/>
        </w:rPr>
        <w:t xml:space="preserve"> отмечено в ТИ как бегство Витовта Великого из плена в г. Вильно в 1382 г. А</w:t>
      </w:r>
      <w:r w:rsidRPr="002266AE">
        <w:rPr>
          <w:rFonts w:ascii="Arial" w:hAnsi="Arial" w:cs="Arial"/>
        </w:rPr>
        <w:t xml:space="preserve"> в «Слове о полку Игореве» — это бегство князя Игоря из половецкого плена с помощью дочери хана Кончака, у Пушкина А.С. это событие описано как исчезновение Людмилы с помощью шапки - невидимки в чертогах Черномора.</w:t>
      </w:r>
    </w:p>
    <w:p w14:paraId="109A2577" w14:textId="270BD9A0"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Последующая победа Прометея над войсками мировой знати с освобождением первой столицы Руси в ТИ представлена победой Александра Невского над шведами на р. Неве в 1240 г., </w:t>
      </w:r>
      <w:r w:rsidR="009461C2">
        <w:rPr>
          <w:rFonts w:ascii="Arial" w:hAnsi="Arial" w:cs="Arial"/>
        </w:rPr>
        <w:t>Дмитрия Донского над</w:t>
      </w:r>
      <w:r w:rsidR="009461C2" w:rsidRPr="00295798">
        <w:rPr>
          <w:rFonts w:ascii="Arial" w:hAnsi="Arial" w:cs="Arial"/>
        </w:rPr>
        <w:t xml:space="preserve"> хан</w:t>
      </w:r>
      <w:r w:rsidR="009461C2">
        <w:rPr>
          <w:rFonts w:ascii="Arial" w:hAnsi="Arial" w:cs="Arial"/>
        </w:rPr>
        <w:t>ом</w:t>
      </w:r>
      <w:r w:rsidR="009461C2" w:rsidRPr="00295798">
        <w:rPr>
          <w:rFonts w:ascii="Arial" w:hAnsi="Arial" w:cs="Arial"/>
        </w:rPr>
        <w:t xml:space="preserve"> Мама</w:t>
      </w:r>
      <w:r w:rsidR="009461C2">
        <w:rPr>
          <w:rFonts w:ascii="Arial" w:hAnsi="Arial" w:cs="Arial"/>
        </w:rPr>
        <w:t>ем</w:t>
      </w:r>
      <w:r w:rsidR="009461C2" w:rsidRPr="00295798">
        <w:rPr>
          <w:rFonts w:ascii="Arial" w:hAnsi="Arial" w:cs="Arial"/>
        </w:rPr>
        <w:t xml:space="preserve"> в 1380 г. </w:t>
      </w:r>
      <w:r w:rsidR="009461C2">
        <w:rPr>
          <w:rFonts w:ascii="Arial" w:hAnsi="Arial" w:cs="Arial"/>
        </w:rPr>
        <w:t>в</w:t>
      </w:r>
      <w:r w:rsidR="009461C2" w:rsidRPr="00295798">
        <w:rPr>
          <w:rFonts w:ascii="Arial" w:hAnsi="Arial" w:cs="Arial"/>
        </w:rPr>
        <w:t xml:space="preserve"> Куликовской битв</w:t>
      </w:r>
      <w:r w:rsidR="009461C2">
        <w:rPr>
          <w:rFonts w:ascii="Arial" w:hAnsi="Arial" w:cs="Arial"/>
        </w:rPr>
        <w:t>е</w:t>
      </w:r>
      <w:r w:rsidR="009461C2" w:rsidRPr="00295798">
        <w:rPr>
          <w:rFonts w:ascii="Arial" w:hAnsi="Arial" w:cs="Arial"/>
        </w:rPr>
        <w:t xml:space="preserve">, </w:t>
      </w:r>
      <w:r w:rsidRPr="002266AE">
        <w:rPr>
          <w:rFonts w:ascii="Arial" w:hAnsi="Arial" w:cs="Arial"/>
        </w:rPr>
        <w:t xml:space="preserve">а также </w:t>
      </w:r>
      <w:r w:rsidR="008B33F6">
        <w:rPr>
          <w:rFonts w:ascii="Arial" w:hAnsi="Arial" w:cs="Arial"/>
        </w:rPr>
        <w:t>осадой войсками Прокопия Ляпунова поляков</w:t>
      </w:r>
      <w:r w:rsidRPr="002266AE">
        <w:rPr>
          <w:rFonts w:ascii="Arial" w:hAnsi="Arial" w:cs="Arial"/>
        </w:rPr>
        <w:t xml:space="preserve"> в Москве в 161</w:t>
      </w:r>
      <w:r w:rsidR="008B33F6">
        <w:rPr>
          <w:rFonts w:ascii="Arial" w:hAnsi="Arial" w:cs="Arial"/>
        </w:rPr>
        <w:t>1</w:t>
      </w:r>
      <w:r w:rsidRPr="002266AE">
        <w:rPr>
          <w:rFonts w:ascii="Arial" w:hAnsi="Arial" w:cs="Arial"/>
        </w:rPr>
        <w:t xml:space="preserve"> г.</w:t>
      </w:r>
    </w:p>
    <w:p w14:paraId="049C0493" w14:textId="6261A7C0" w:rsidR="002266AE" w:rsidRPr="002266AE" w:rsidRDefault="002266AE" w:rsidP="002266AE">
      <w:pPr>
        <w:spacing w:after="0" w:line="240" w:lineRule="auto"/>
        <w:ind w:firstLine="709"/>
        <w:rPr>
          <w:rFonts w:ascii="Arial" w:hAnsi="Arial" w:cs="Arial"/>
        </w:rPr>
      </w:pPr>
      <w:r w:rsidRPr="002266AE">
        <w:rPr>
          <w:rFonts w:ascii="Arial" w:hAnsi="Arial" w:cs="Arial"/>
        </w:rPr>
        <w:t>Тот же самый эпизод отражен в ТИ как Смоленское восстание 1440 г. со снятием осады князем Юрием Лугвеновичем</w:t>
      </w:r>
      <w:r w:rsidR="003D171C">
        <w:rPr>
          <w:rFonts w:ascii="Arial" w:hAnsi="Arial" w:cs="Arial"/>
        </w:rPr>
        <w:t>;</w:t>
      </w:r>
      <w:r w:rsidRPr="002266AE">
        <w:rPr>
          <w:rFonts w:ascii="Arial" w:hAnsi="Arial" w:cs="Arial"/>
        </w:rPr>
        <w:t xml:space="preserve"> захват  голландского г. Брилле графом де ла Марком в 1572 г.</w:t>
      </w:r>
      <w:r w:rsidR="003D171C">
        <w:rPr>
          <w:rFonts w:ascii="Arial" w:hAnsi="Arial" w:cs="Arial"/>
        </w:rPr>
        <w:t>;</w:t>
      </w:r>
      <w:r w:rsidRPr="002266AE">
        <w:rPr>
          <w:rFonts w:ascii="Arial" w:hAnsi="Arial" w:cs="Arial"/>
        </w:rPr>
        <w:t xml:space="preserve"> овладение герцогом Оранским Берген-оп-Зома в 1588 г.</w:t>
      </w:r>
      <w:r w:rsidR="003D171C">
        <w:rPr>
          <w:rFonts w:ascii="Arial" w:hAnsi="Arial" w:cs="Arial"/>
        </w:rPr>
        <w:t>;</w:t>
      </w:r>
      <w:r w:rsidRPr="002266AE">
        <w:rPr>
          <w:rFonts w:ascii="Arial" w:hAnsi="Arial" w:cs="Arial"/>
        </w:rPr>
        <w:t xml:space="preserve"> Фредериком Генрихом г. Хертогенбосом в 1629 г. и Венло в 1632 г.</w:t>
      </w:r>
      <w:r w:rsidR="003D171C">
        <w:rPr>
          <w:rFonts w:ascii="Arial" w:hAnsi="Arial" w:cs="Arial"/>
        </w:rPr>
        <w:t xml:space="preserve">; </w:t>
      </w:r>
      <w:r w:rsidR="003D171C" w:rsidRPr="005E147B">
        <w:rPr>
          <w:rFonts w:ascii="Arial" w:hAnsi="Arial" w:cs="Arial"/>
        </w:rPr>
        <w:t xml:space="preserve">въезд царя Алексея Михайловича в Вильну в 1655 г. </w:t>
      </w:r>
      <w:r w:rsidRPr="002266AE">
        <w:rPr>
          <w:rFonts w:ascii="Arial" w:hAnsi="Arial" w:cs="Arial"/>
        </w:rPr>
        <w:t xml:space="preserve"> </w:t>
      </w:r>
    </w:p>
    <w:p w14:paraId="706833AC"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 xml:space="preserve">Из той же серии - деблокада Смоленска (читай Олонца) в 1634 г. польской армией Владислава IV с разгромом «русских» войск М. Б. Шеина. Заметим, что на стороне поляков в 1634 г. воевал Богдан Хмельницкий. То же самое- возвращение иконы Смоленской иконы божьей матери в Смоленск в 1456 г. На всякий случай, в Олонце находится самый знаменитый Смоленский Собор. </w:t>
      </w:r>
    </w:p>
    <w:p w14:paraId="68933722" w14:textId="77777777" w:rsidR="002266AE" w:rsidRPr="002266AE" w:rsidRDefault="002266AE" w:rsidP="002266AE">
      <w:pPr>
        <w:spacing w:after="0" w:line="240" w:lineRule="auto"/>
        <w:ind w:firstLine="709"/>
        <w:rPr>
          <w:rFonts w:ascii="Arial" w:hAnsi="Arial" w:cs="Arial"/>
        </w:rPr>
      </w:pPr>
      <w:r w:rsidRPr="002266AE">
        <w:rPr>
          <w:rFonts w:ascii="Arial" w:hAnsi="Arial" w:cs="Arial"/>
        </w:rPr>
        <w:t>В народных сказаниях и легендах – это разгром смолянами под руководством Меркурия Смоленского монгольских войск хана Батыя в XIII в. У А.С. Пушкина в поэме "Руслан и Людмила" виктория Прометея отражена как победный поединок Руслана против Рогдая.</w:t>
      </w:r>
    </w:p>
    <w:p w14:paraId="72B6F1AF" w14:textId="35275902" w:rsidR="002266AE" w:rsidRPr="002266AE" w:rsidRDefault="002266AE" w:rsidP="002266AE">
      <w:pPr>
        <w:spacing w:after="0" w:line="240" w:lineRule="auto"/>
        <w:ind w:firstLine="709"/>
        <w:rPr>
          <w:rFonts w:ascii="Arial" w:hAnsi="Arial" w:cs="Arial"/>
        </w:rPr>
      </w:pPr>
      <w:r w:rsidRPr="002266AE">
        <w:rPr>
          <w:rFonts w:ascii="Arial" w:hAnsi="Arial" w:cs="Arial"/>
        </w:rPr>
        <w:t>В зарубежной литературе указанное событие ярче всего представлено в походе Жанны Д’Арк на Орлеан в 1429 г. Обратим внимание, что освобождению Орлеана (</w:t>
      </w:r>
      <w:r w:rsidR="0065107C">
        <w:rPr>
          <w:rFonts w:ascii="Arial" w:hAnsi="Arial" w:cs="Arial"/>
        </w:rPr>
        <w:t>Валаама</w:t>
      </w:r>
      <w:r w:rsidRPr="002266AE">
        <w:rPr>
          <w:rFonts w:ascii="Arial" w:hAnsi="Arial" w:cs="Arial"/>
        </w:rPr>
        <w:t>) предшествовало освобождение бастиона Сен-Лу (крепости Олонец). Из Википедии:</w:t>
      </w:r>
    </w:p>
    <w:p w14:paraId="6F62BAB6" w14:textId="5A8F3BE9" w:rsidR="002266AE" w:rsidRPr="007345B6" w:rsidRDefault="002266AE" w:rsidP="002266AE">
      <w:pPr>
        <w:spacing w:after="0" w:line="240" w:lineRule="auto"/>
        <w:ind w:firstLine="709"/>
        <w:rPr>
          <w:rFonts w:ascii="Arial" w:hAnsi="Arial" w:cs="Arial"/>
          <w:i/>
          <w:iCs/>
        </w:rPr>
      </w:pPr>
      <w:r w:rsidRPr="007345B6">
        <w:rPr>
          <w:rFonts w:ascii="Arial" w:hAnsi="Arial" w:cs="Arial"/>
          <w:i/>
          <w:iCs/>
        </w:rPr>
        <w:t>«Известие о том, что армию возглавила посланница Бога, вызвало необычайный моральный подъём в войске… 29 апреля 1429 года Жанна с небольшим отрядом проникает в Орлеан. 4 мая её армия одержала первую победу, взяв бастион Сен-Лу. Победы следовали одна за другой, и уже в ночь с 7 на 8 мая англичане были принуждены снять осаду с города… После победы под Орлеаном Жанну прозвали «Орлеанской Девой».</w:t>
      </w:r>
      <w:r w:rsidR="00116607">
        <w:rPr>
          <w:rFonts w:ascii="Arial" w:hAnsi="Arial" w:cs="Arial"/>
          <w:i/>
          <w:iCs/>
          <w:vertAlign w:val="superscript"/>
        </w:rPr>
        <w:t>84</w:t>
      </w:r>
    </w:p>
    <w:p w14:paraId="0E59B18B" w14:textId="52034EC2" w:rsidR="002266AE" w:rsidRPr="002266AE" w:rsidRDefault="002266AE" w:rsidP="002266AE">
      <w:pPr>
        <w:spacing w:after="0" w:line="240" w:lineRule="auto"/>
        <w:ind w:firstLine="709"/>
        <w:rPr>
          <w:rFonts w:ascii="Arial" w:hAnsi="Arial" w:cs="Arial"/>
        </w:rPr>
      </w:pPr>
      <w:r w:rsidRPr="002266AE">
        <w:rPr>
          <w:rFonts w:ascii="Arial" w:hAnsi="Arial" w:cs="Arial"/>
        </w:rPr>
        <w:t>Отдельное повествование о том событие приведено в биографии княгини Ольги в 945 г., в которой, правда, вышеуказанные эпизоды сплетены в один клубок. Послы- сваты от князя Мала, т.е. «волхвы» по библии, пришли к ней уже после гибели ее мужа Игоря Рюриковича, а не наоборот.</w:t>
      </w:r>
      <w:r w:rsidR="00481102">
        <w:rPr>
          <w:rFonts w:ascii="Arial" w:hAnsi="Arial" w:cs="Arial"/>
        </w:rPr>
        <w:t xml:space="preserve"> </w:t>
      </w:r>
      <w:r w:rsidRPr="002266AE">
        <w:rPr>
          <w:rFonts w:ascii="Arial" w:hAnsi="Arial" w:cs="Arial"/>
        </w:rPr>
        <w:t xml:space="preserve">После этого последовало их наказание в виде 3-х казней. Последняя уже связана с взятием </w:t>
      </w:r>
      <w:r w:rsidR="00481102">
        <w:rPr>
          <w:rFonts w:ascii="Arial" w:hAnsi="Arial" w:cs="Arial"/>
        </w:rPr>
        <w:t>Царьграда</w:t>
      </w:r>
      <w:r w:rsidRPr="002266AE">
        <w:rPr>
          <w:rFonts w:ascii="Arial" w:hAnsi="Arial" w:cs="Arial"/>
        </w:rPr>
        <w:t>. Из той же серии - арест крымских послов в Москве в 1672 г. с отправкой их в заключение в Вологду. Из Википедии:</w:t>
      </w:r>
    </w:p>
    <w:p w14:paraId="21FCD87F" w14:textId="1E8F830F" w:rsidR="002266AE" w:rsidRPr="0047701E" w:rsidRDefault="002266AE" w:rsidP="002266AE">
      <w:pPr>
        <w:spacing w:after="0" w:line="240" w:lineRule="auto"/>
        <w:ind w:firstLine="709"/>
        <w:rPr>
          <w:rFonts w:ascii="Arial" w:hAnsi="Arial" w:cs="Arial"/>
          <w:i/>
          <w:iCs/>
          <w:vertAlign w:val="superscript"/>
        </w:rPr>
      </w:pPr>
      <w:r w:rsidRPr="0047701E">
        <w:rPr>
          <w:rFonts w:ascii="Arial" w:hAnsi="Arial" w:cs="Arial"/>
          <w:i/>
          <w:iCs/>
        </w:rPr>
        <w:t xml:space="preserve">«Древляне после убийства Игоря прислали к его вдове Ольге сватов звать её замуж за своего князя Мала… Первая месть. Сваты, 20 древлян, прибыли в ладье… Сватов-послов закопали живьём вместе с ладьёй… Вторая месть. Ольга попросила для уважения прислать к ней новых послов … </w:t>
      </w:r>
      <w:r w:rsidRPr="0047701E">
        <w:rPr>
          <w:rFonts w:ascii="Arial" w:hAnsi="Arial" w:cs="Arial"/>
          <w:i/>
          <w:iCs/>
        </w:rPr>
        <w:lastRenderedPageBreak/>
        <w:t>Посольство из знатных древлян сожгли в бане, пока те мылись, готовясь к встрече с княгиней.»</w:t>
      </w:r>
      <w:r w:rsidR="0098390C">
        <w:rPr>
          <w:rFonts w:ascii="Arial" w:hAnsi="Arial" w:cs="Arial"/>
          <w:i/>
          <w:iCs/>
          <w:vertAlign w:val="superscript"/>
        </w:rPr>
        <w:t>85</w:t>
      </w:r>
    </w:p>
    <w:p w14:paraId="6FC40123" w14:textId="77777777" w:rsidR="007F0E27" w:rsidRDefault="002266AE" w:rsidP="002266AE">
      <w:pPr>
        <w:spacing w:after="0" w:line="240" w:lineRule="auto"/>
        <w:ind w:firstLine="709"/>
        <w:rPr>
          <w:rFonts w:ascii="Arial" w:hAnsi="Arial" w:cs="Arial"/>
        </w:rPr>
      </w:pPr>
      <w:r w:rsidRPr="002266AE">
        <w:rPr>
          <w:rFonts w:ascii="Arial" w:hAnsi="Arial" w:cs="Arial"/>
        </w:rPr>
        <w:t>После разгрома интервентов</w:t>
      </w:r>
      <w:r w:rsidR="00C2625E">
        <w:rPr>
          <w:rFonts w:ascii="Arial" w:hAnsi="Arial" w:cs="Arial"/>
        </w:rPr>
        <w:t xml:space="preserve"> Прометей поначалу отказался покидать родные края ради похода на </w:t>
      </w:r>
      <w:r w:rsidR="00ED74C1">
        <w:rPr>
          <w:rFonts w:ascii="Arial" w:hAnsi="Arial" w:cs="Arial"/>
        </w:rPr>
        <w:t>Царьград</w:t>
      </w:r>
      <w:r w:rsidR="00C2625E">
        <w:rPr>
          <w:rFonts w:ascii="Arial" w:hAnsi="Arial" w:cs="Arial"/>
        </w:rPr>
        <w:t xml:space="preserve">, будущий Константинополь, в ТИ – отказ императора </w:t>
      </w:r>
      <w:r w:rsidR="00AA53DF">
        <w:rPr>
          <w:rFonts w:ascii="Arial" w:hAnsi="Arial" w:cs="Arial"/>
        </w:rPr>
        <w:t>Диоклетиана</w:t>
      </w:r>
      <w:r w:rsidR="00C2625E">
        <w:rPr>
          <w:rFonts w:ascii="Arial" w:hAnsi="Arial" w:cs="Arial"/>
        </w:rPr>
        <w:t xml:space="preserve"> от</w:t>
      </w:r>
      <w:r w:rsidR="00AA53DF">
        <w:rPr>
          <w:rFonts w:ascii="Arial" w:hAnsi="Arial" w:cs="Arial"/>
        </w:rPr>
        <w:t xml:space="preserve"> власти в 305 г. из-за успехов в «разведении капусты». </w:t>
      </w:r>
      <w:r w:rsidR="000A0CFC">
        <w:rPr>
          <w:rFonts w:ascii="Arial" w:hAnsi="Arial" w:cs="Arial"/>
        </w:rPr>
        <w:t xml:space="preserve">Из той же серии - уговоры Жанны Д’Арк французского короля Карла </w:t>
      </w:r>
      <w:r w:rsidR="000A0CFC">
        <w:rPr>
          <w:rFonts w:ascii="Arial" w:hAnsi="Arial" w:cs="Arial"/>
          <w:lang w:val="en-US"/>
        </w:rPr>
        <w:t>VII</w:t>
      </w:r>
      <w:r w:rsidR="000A0CFC">
        <w:rPr>
          <w:rFonts w:ascii="Arial" w:hAnsi="Arial" w:cs="Arial"/>
        </w:rPr>
        <w:t xml:space="preserve"> идти на Реймс с последующей коронацией в 1429 г. </w:t>
      </w:r>
    </w:p>
    <w:p w14:paraId="7F818F97" w14:textId="31E315B1" w:rsidR="00C2625E" w:rsidRDefault="00AA53DF" w:rsidP="002266AE">
      <w:pPr>
        <w:spacing w:after="0" w:line="240" w:lineRule="auto"/>
        <w:ind w:firstLine="709"/>
        <w:rPr>
          <w:rFonts w:ascii="Arial" w:hAnsi="Arial" w:cs="Arial"/>
        </w:rPr>
      </w:pPr>
      <w:r>
        <w:rPr>
          <w:rFonts w:ascii="Arial" w:hAnsi="Arial" w:cs="Arial"/>
        </w:rPr>
        <w:t xml:space="preserve">В греческой мифологии – нежелание Одиссея покидать Итаку для участия в походе ахейцев на Трою по спасению Елены Прекрасной. </w:t>
      </w:r>
      <w:r w:rsidRPr="002266AE">
        <w:rPr>
          <w:rFonts w:ascii="Arial" w:hAnsi="Arial" w:cs="Arial"/>
        </w:rPr>
        <w:t xml:space="preserve">В русских былинах </w:t>
      </w:r>
      <w:r>
        <w:rPr>
          <w:rFonts w:ascii="Arial" w:hAnsi="Arial" w:cs="Arial"/>
        </w:rPr>
        <w:t xml:space="preserve">- </w:t>
      </w:r>
      <w:r w:rsidRPr="002266AE">
        <w:rPr>
          <w:rFonts w:ascii="Arial" w:hAnsi="Arial" w:cs="Arial"/>
        </w:rPr>
        <w:t>приход «каликов перехожих» к Илье Муромцу с просьбой о защите русской земли</w:t>
      </w:r>
      <w:r w:rsidR="006A1405">
        <w:rPr>
          <w:rFonts w:ascii="Arial" w:hAnsi="Arial" w:cs="Arial"/>
        </w:rPr>
        <w:t>, несмотря на</w:t>
      </w:r>
      <w:r w:rsidR="000E101C">
        <w:rPr>
          <w:rFonts w:ascii="Arial" w:hAnsi="Arial" w:cs="Arial"/>
        </w:rPr>
        <w:t xml:space="preserve"> его отказ</w:t>
      </w:r>
      <w:r w:rsidRPr="002266AE">
        <w:rPr>
          <w:rFonts w:ascii="Arial" w:hAnsi="Arial" w:cs="Arial"/>
        </w:rPr>
        <w:t>.</w:t>
      </w:r>
    </w:p>
    <w:p w14:paraId="0A326B52" w14:textId="77777777" w:rsidR="002A46B6" w:rsidRDefault="00AA53DF" w:rsidP="002266AE">
      <w:pPr>
        <w:spacing w:after="0" w:line="240" w:lineRule="auto"/>
        <w:ind w:firstLine="709"/>
        <w:rPr>
          <w:rFonts w:ascii="Arial" w:hAnsi="Arial" w:cs="Arial"/>
        </w:rPr>
      </w:pPr>
      <w:r>
        <w:rPr>
          <w:rFonts w:ascii="Arial" w:hAnsi="Arial" w:cs="Arial"/>
        </w:rPr>
        <w:t>После уговоров</w:t>
      </w:r>
      <w:r w:rsidR="002266AE" w:rsidRPr="002266AE">
        <w:rPr>
          <w:rFonts w:ascii="Arial" w:hAnsi="Arial" w:cs="Arial"/>
        </w:rPr>
        <w:t xml:space="preserve"> Прометеем </w:t>
      </w:r>
      <w:r>
        <w:rPr>
          <w:rFonts w:ascii="Arial" w:hAnsi="Arial" w:cs="Arial"/>
        </w:rPr>
        <w:t xml:space="preserve">все же </w:t>
      </w:r>
      <w:r w:rsidR="002266AE" w:rsidRPr="002266AE">
        <w:rPr>
          <w:rFonts w:ascii="Arial" w:hAnsi="Arial" w:cs="Arial"/>
        </w:rPr>
        <w:t xml:space="preserve">было принято решение о движении на </w:t>
      </w:r>
      <w:r w:rsidR="00B962B4">
        <w:rPr>
          <w:rFonts w:ascii="Arial" w:hAnsi="Arial" w:cs="Arial"/>
        </w:rPr>
        <w:t>Царьград</w:t>
      </w:r>
      <w:r w:rsidR="002266AE" w:rsidRPr="002266AE">
        <w:rPr>
          <w:rFonts w:ascii="Arial" w:hAnsi="Arial" w:cs="Arial"/>
        </w:rPr>
        <w:t xml:space="preserve"> – столицу мировой аристократии. В ТИ – это поход князя Святослава на Хазарию в 965 г.; поход немецких и французских детей на Иерусалим в 1212 г.; военная экспедиция Жаны Д’Арк на Реймс в 1429 г.</w:t>
      </w:r>
    </w:p>
    <w:p w14:paraId="7C0A400C" w14:textId="4D6BF30E" w:rsidR="002266AE" w:rsidRPr="002266AE" w:rsidRDefault="002A46B6" w:rsidP="002266AE">
      <w:pPr>
        <w:spacing w:after="0" w:line="240" w:lineRule="auto"/>
        <w:ind w:firstLine="709"/>
        <w:rPr>
          <w:rFonts w:ascii="Arial" w:hAnsi="Arial" w:cs="Arial"/>
        </w:rPr>
      </w:pPr>
      <w:r>
        <w:rPr>
          <w:rFonts w:ascii="Arial" w:hAnsi="Arial" w:cs="Arial"/>
        </w:rPr>
        <w:t>Из той же серии -</w:t>
      </w:r>
      <w:r w:rsidR="002266AE" w:rsidRPr="002266AE">
        <w:rPr>
          <w:rFonts w:ascii="Arial" w:hAnsi="Arial" w:cs="Arial"/>
        </w:rPr>
        <w:t xml:space="preserve"> 3-й поход Ивана Грозного на Казань в 1552 г., поездка еврейского пророка Шабтая Цви в Константинополь в 1666 г.</w:t>
      </w:r>
      <w:r>
        <w:rPr>
          <w:rFonts w:ascii="Arial" w:hAnsi="Arial" w:cs="Arial"/>
        </w:rPr>
        <w:t>,</w:t>
      </w:r>
      <w:r w:rsidRPr="002A46B6">
        <w:rPr>
          <w:rFonts w:ascii="Arial" w:hAnsi="Arial" w:cs="Arial"/>
        </w:rPr>
        <w:t xml:space="preserve"> формирование 2-ого Ополчения Минина и князя Пожарского в 1612 г. </w:t>
      </w:r>
      <w:r w:rsidR="002266AE" w:rsidRPr="002266AE">
        <w:rPr>
          <w:rFonts w:ascii="Arial" w:hAnsi="Arial" w:cs="Arial"/>
        </w:rPr>
        <w:t xml:space="preserve">В былинах – поход Вольги Святославича в Индию. Из Википедии: </w:t>
      </w:r>
    </w:p>
    <w:p w14:paraId="30480A3D" w14:textId="2D67C9FC" w:rsidR="002266AE" w:rsidRPr="00BB1437" w:rsidRDefault="002266AE" w:rsidP="002266AE">
      <w:pPr>
        <w:spacing w:after="0" w:line="240" w:lineRule="auto"/>
        <w:ind w:firstLine="709"/>
        <w:rPr>
          <w:rFonts w:ascii="Arial" w:hAnsi="Arial" w:cs="Arial"/>
          <w:i/>
          <w:iCs/>
        </w:rPr>
      </w:pPr>
      <w:r w:rsidRPr="00BB1437">
        <w:rPr>
          <w:rFonts w:ascii="Arial" w:hAnsi="Arial" w:cs="Arial"/>
          <w:i/>
          <w:iCs/>
        </w:rPr>
        <w:t>«В мае 1212 года, когда немецкое народное войско прошло через Кёльн, в его рядах насчитывалось около 25 000 детей и подростков, направляющихся в Италию… этот поход, который получил название «Крестового похода детей» …Во Франции в мае того же года у пастушка Этьена из Клуа произошло видение: ему явился Иисус в образе белого монаха, велев встать во главе нового Крестового похода, в котором приняли бы участие лишь дети, дабы без оружия с именем Божьим на устах освободить Иерусалим.</w:t>
      </w:r>
    </w:p>
    <w:p w14:paraId="56BDA5FE" w14:textId="52AB6298" w:rsidR="002266AE" w:rsidRPr="00BB1437" w:rsidRDefault="002266AE" w:rsidP="002266AE">
      <w:pPr>
        <w:spacing w:after="0" w:line="240" w:lineRule="auto"/>
        <w:ind w:firstLine="709"/>
        <w:rPr>
          <w:rFonts w:ascii="Arial" w:hAnsi="Arial" w:cs="Arial"/>
          <w:i/>
          <w:iCs/>
        </w:rPr>
      </w:pPr>
      <w:r w:rsidRPr="00BB1437">
        <w:rPr>
          <w:rFonts w:ascii="Arial" w:hAnsi="Arial" w:cs="Arial"/>
          <w:i/>
          <w:iCs/>
        </w:rPr>
        <w:t>Пастух начал так страстно проповедовать, что дети убегали из дома вслед за ним. Местом сбора «святого войска» был объявлен Вандом, в котором к середине лета по оценкам собрались более 30 000 подростков…Почти одновременно с событиями в Клуа другая группа юных крестоносцев сформировалась в Кёльне. Здесь их возглавил 30-летний пастух по имени Николаус …»</w:t>
      </w:r>
      <w:r w:rsidR="006C0334">
        <w:rPr>
          <w:rFonts w:ascii="Arial" w:hAnsi="Arial" w:cs="Arial"/>
          <w:i/>
          <w:iCs/>
          <w:vertAlign w:val="superscript"/>
        </w:rPr>
        <w:t>86</w:t>
      </w:r>
    </w:p>
    <w:p w14:paraId="4495E753" w14:textId="0F1D6D5B" w:rsidR="002266AE" w:rsidRPr="00BB1437" w:rsidRDefault="002266AE" w:rsidP="002266AE">
      <w:pPr>
        <w:spacing w:after="0" w:line="240" w:lineRule="auto"/>
        <w:ind w:firstLine="709"/>
        <w:rPr>
          <w:rFonts w:ascii="Arial" w:hAnsi="Arial" w:cs="Arial"/>
          <w:i/>
          <w:iCs/>
        </w:rPr>
      </w:pPr>
      <w:r w:rsidRPr="00BB1437">
        <w:rPr>
          <w:rFonts w:ascii="Arial" w:hAnsi="Arial" w:cs="Arial"/>
          <w:i/>
          <w:iCs/>
        </w:rPr>
        <w:t>- «Центральный момент былин о Вольге — его поход в далекое царство: индийское, земли Турец-султана Сулеймана и т. п. Он набирает дружину. Чтобы снабдить её всем необходимым, он обращается к волку и соколу, кормя дружинников охотничьей дичью. Успех похода вызван мудростью Вольги. Он горностаем портит тетивы луков врагов, волком перекусывает горла лошадям и проч.»</w:t>
      </w:r>
      <w:r w:rsidRPr="00BB1437">
        <w:rPr>
          <w:rFonts w:ascii="Arial" w:hAnsi="Arial" w:cs="Arial"/>
          <w:i/>
          <w:iCs/>
          <w:vertAlign w:val="superscript"/>
        </w:rPr>
        <w:t>5</w:t>
      </w:r>
      <w:r w:rsidR="00041961">
        <w:rPr>
          <w:rFonts w:ascii="Arial" w:hAnsi="Arial" w:cs="Arial"/>
          <w:i/>
          <w:iCs/>
          <w:vertAlign w:val="superscript"/>
        </w:rPr>
        <w:t>8</w:t>
      </w:r>
    </w:p>
    <w:p w14:paraId="45D84420" w14:textId="7C4F9F3F" w:rsidR="002266AE" w:rsidRPr="002266AE" w:rsidRDefault="002266AE" w:rsidP="002266AE">
      <w:pPr>
        <w:spacing w:after="0" w:line="240" w:lineRule="auto"/>
        <w:ind w:firstLine="709"/>
        <w:rPr>
          <w:rFonts w:ascii="Arial" w:hAnsi="Arial" w:cs="Arial"/>
        </w:rPr>
      </w:pPr>
      <w:r w:rsidRPr="002266AE">
        <w:rPr>
          <w:rFonts w:ascii="Arial" w:hAnsi="Arial" w:cs="Arial"/>
        </w:rPr>
        <w:t>Как видно из вышесказанного, общий сбор был осуществлен во Французском Сен-Клуа, немецком Кельне, а также Вандоме (старое название Вены, т.е. «Нов» + «город»). Нетрудно догадаться, что первых два наименования- искаженное название г. Олонца. Отсюда</w:t>
      </w:r>
      <w:r w:rsidR="000775DE">
        <w:rPr>
          <w:rFonts w:ascii="Arial" w:hAnsi="Arial" w:cs="Arial"/>
        </w:rPr>
        <w:t xml:space="preserve"> понятно</w:t>
      </w:r>
      <w:r w:rsidRPr="002266AE">
        <w:rPr>
          <w:rFonts w:ascii="Arial" w:hAnsi="Arial" w:cs="Arial"/>
        </w:rPr>
        <w:t xml:space="preserve">, </w:t>
      </w:r>
      <w:r w:rsidR="000775DE">
        <w:rPr>
          <w:rFonts w:ascii="Arial" w:hAnsi="Arial" w:cs="Arial"/>
        </w:rPr>
        <w:t xml:space="preserve">что </w:t>
      </w:r>
      <w:r w:rsidR="00697B81">
        <w:rPr>
          <w:rFonts w:ascii="Arial" w:hAnsi="Arial" w:cs="Arial"/>
        </w:rPr>
        <w:t xml:space="preserve">более поздние </w:t>
      </w:r>
      <w:r w:rsidRPr="002266AE">
        <w:rPr>
          <w:rFonts w:ascii="Arial" w:hAnsi="Arial" w:cs="Arial"/>
        </w:rPr>
        <w:t>турецкие походы</w:t>
      </w:r>
      <w:r w:rsidR="00697B81">
        <w:rPr>
          <w:rFonts w:ascii="Arial" w:hAnsi="Arial" w:cs="Arial"/>
        </w:rPr>
        <w:t>,</w:t>
      </w:r>
      <w:r w:rsidRPr="002266AE">
        <w:rPr>
          <w:rFonts w:ascii="Arial" w:hAnsi="Arial" w:cs="Arial"/>
        </w:rPr>
        <w:t xml:space="preserve"> в ТИ 1529 г. и 1683 г. на Вену</w:t>
      </w:r>
      <w:r w:rsidR="00697B81">
        <w:rPr>
          <w:rFonts w:ascii="Arial" w:hAnsi="Arial" w:cs="Arial"/>
        </w:rPr>
        <w:t>,</w:t>
      </w:r>
      <w:r w:rsidRPr="002266AE">
        <w:rPr>
          <w:rFonts w:ascii="Arial" w:hAnsi="Arial" w:cs="Arial"/>
        </w:rPr>
        <w:t xml:space="preserve"> означали военные экспедиции на русский север, к Олонцу.</w:t>
      </w:r>
    </w:p>
    <w:p w14:paraId="14BA6BD3" w14:textId="28660355" w:rsidR="002266AE" w:rsidRPr="002266AE" w:rsidRDefault="002266AE" w:rsidP="002266AE">
      <w:pPr>
        <w:spacing w:after="0" w:line="240" w:lineRule="auto"/>
        <w:ind w:firstLine="709"/>
        <w:rPr>
          <w:rFonts w:ascii="Arial" w:hAnsi="Arial" w:cs="Arial"/>
        </w:rPr>
      </w:pPr>
      <w:r w:rsidRPr="002266AE">
        <w:rPr>
          <w:rFonts w:ascii="Arial" w:hAnsi="Arial" w:cs="Arial"/>
        </w:rPr>
        <w:t>Из того же ряда- решение Курултая</w:t>
      </w:r>
      <w:r w:rsidR="005B3BF0">
        <w:rPr>
          <w:rFonts w:ascii="Arial" w:hAnsi="Arial" w:cs="Arial"/>
        </w:rPr>
        <w:t xml:space="preserve">, </w:t>
      </w:r>
      <w:r w:rsidRPr="002266AE">
        <w:rPr>
          <w:rFonts w:ascii="Arial" w:hAnsi="Arial" w:cs="Arial"/>
        </w:rPr>
        <w:t>монгольского съезда в 1235 г. двинуть войска на запад под руководством Чингисхана (Темучина), решение князей в Переяславле в 1374 г., собравшихся якобы на крестины Юрия – сына Дмитрия Донского, организовать поход на Тверь.</w:t>
      </w:r>
    </w:p>
    <w:p w14:paraId="5EC99949" w14:textId="749C945B" w:rsidR="006C1B6C" w:rsidRPr="005E147B" w:rsidRDefault="002266AE" w:rsidP="002266AE">
      <w:pPr>
        <w:spacing w:after="0" w:line="240" w:lineRule="auto"/>
        <w:ind w:firstLine="709"/>
        <w:rPr>
          <w:rFonts w:ascii="Arial" w:hAnsi="Arial" w:cs="Arial"/>
        </w:rPr>
      </w:pPr>
      <w:r w:rsidRPr="002266AE">
        <w:rPr>
          <w:rFonts w:ascii="Arial" w:hAnsi="Arial" w:cs="Arial"/>
        </w:rPr>
        <w:t>То же самое - поднятие собственного флага Карлом I в 1642 г. в Ноттингеме (читай Олонце) и поход на Лондон (</w:t>
      </w:r>
      <w:r w:rsidR="009F0A04">
        <w:rPr>
          <w:rFonts w:ascii="Arial" w:hAnsi="Arial" w:cs="Arial"/>
        </w:rPr>
        <w:t>Царьград</w:t>
      </w:r>
      <w:r w:rsidRPr="002266AE">
        <w:rPr>
          <w:rFonts w:ascii="Arial" w:hAnsi="Arial" w:cs="Arial"/>
        </w:rPr>
        <w:t>) в 1642 г. Сюда же - решение об освобождении Москвы от поляков 2-м Ополчением Минина и Пожарского в 1612 г. В библейской литературе – исход евреев под руководством Моисея из Египта.</w:t>
      </w:r>
    </w:p>
    <w:p w14:paraId="7313DF55" w14:textId="3AB8168E" w:rsidR="00E35E47" w:rsidRPr="00E35E47" w:rsidRDefault="00E35E47" w:rsidP="00E35E47">
      <w:pPr>
        <w:spacing w:after="0" w:line="240" w:lineRule="auto"/>
        <w:ind w:firstLine="709"/>
        <w:rPr>
          <w:rFonts w:ascii="Arial" w:hAnsi="Arial" w:cs="Arial"/>
          <w:b/>
          <w:bCs/>
        </w:rPr>
      </w:pPr>
      <w:r w:rsidRPr="00E35E47">
        <w:rPr>
          <w:rFonts w:ascii="Arial" w:hAnsi="Arial" w:cs="Arial"/>
          <w:b/>
          <w:bCs/>
        </w:rPr>
        <w:lastRenderedPageBreak/>
        <w:t xml:space="preserve">§ </w:t>
      </w:r>
      <w:r w:rsidR="009E54B5">
        <w:rPr>
          <w:rFonts w:ascii="Arial" w:hAnsi="Arial" w:cs="Arial"/>
          <w:b/>
          <w:bCs/>
        </w:rPr>
        <w:t>4</w:t>
      </w:r>
      <w:r w:rsidRPr="00E35E47">
        <w:rPr>
          <w:rFonts w:ascii="Arial" w:hAnsi="Arial" w:cs="Arial"/>
          <w:b/>
          <w:bCs/>
        </w:rPr>
        <w:t xml:space="preserve">. Движение Прометея к </w:t>
      </w:r>
      <w:r w:rsidR="00266224">
        <w:rPr>
          <w:rFonts w:ascii="Arial" w:hAnsi="Arial" w:cs="Arial"/>
          <w:b/>
          <w:bCs/>
        </w:rPr>
        <w:t>Царьграду</w:t>
      </w:r>
      <w:r w:rsidRPr="00E35E47">
        <w:rPr>
          <w:rFonts w:ascii="Arial" w:hAnsi="Arial" w:cs="Arial"/>
          <w:b/>
          <w:bCs/>
        </w:rPr>
        <w:t xml:space="preserve"> (Иерусалиму) и его осада. Восстание в </w:t>
      </w:r>
      <w:r w:rsidR="00266224">
        <w:rPr>
          <w:rFonts w:ascii="Arial" w:hAnsi="Arial" w:cs="Arial"/>
          <w:b/>
          <w:bCs/>
        </w:rPr>
        <w:t>Царьграде</w:t>
      </w:r>
      <w:r w:rsidRPr="00E35E47">
        <w:rPr>
          <w:rFonts w:ascii="Arial" w:hAnsi="Arial" w:cs="Arial"/>
          <w:b/>
          <w:bCs/>
        </w:rPr>
        <w:t xml:space="preserve">. Капитуляция аристократии и </w:t>
      </w:r>
      <w:r w:rsidR="00E740DC">
        <w:rPr>
          <w:rFonts w:ascii="Arial" w:hAnsi="Arial" w:cs="Arial"/>
          <w:b/>
          <w:bCs/>
        </w:rPr>
        <w:t>сдача города</w:t>
      </w:r>
      <w:r w:rsidRPr="00E35E47">
        <w:rPr>
          <w:rFonts w:ascii="Arial" w:hAnsi="Arial" w:cs="Arial"/>
          <w:b/>
          <w:bCs/>
        </w:rPr>
        <w:t xml:space="preserve">. </w:t>
      </w:r>
    </w:p>
    <w:p w14:paraId="5C6BBFEF" w14:textId="77777777" w:rsidR="00E35E47" w:rsidRPr="00E35E47" w:rsidRDefault="00E35E47" w:rsidP="00E35E47">
      <w:pPr>
        <w:spacing w:after="0" w:line="240" w:lineRule="auto"/>
        <w:ind w:firstLine="709"/>
        <w:rPr>
          <w:rFonts w:ascii="Arial" w:hAnsi="Arial" w:cs="Arial"/>
        </w:rPr>
      </w:pPr>
    </w:p>
    <w:p w14:paraId="6BCF6C10" w14:textId="30BA19DD" w:rsidR="007313E2" w:rsidRDefault="00E35E47" w:rsidP="00E35E47">
      <w:pPr>
        <w:spacing w:after="0" w:line="240" w:lineRule="auto"/>
        <w:ind w:firstLine="709"/>
        <w:rPr>
          <w:rFonts w:ascii="Arial" w:hAnsi="Arial" w:cs="Arial"/>
        </w:rPr>
      </w:pPr>
      <w:r w:rsidRPr="00E35E47">
        <w:rPr>
          <w:rFonts w:ascii="Arial" w:hAnsi="Arial" w:cs="Arial"/>
        </w:rPr>
        <w:t xml:space="preserve">Поход на </w:t>
      </w:r>
      <w:r w:rsidR="00576B02">
        <w:rPr>
          <w:rFonts w:ascii="Arial" w:hAnsi="Arial" w:cs="Arial"/>
        </w:rPr>
        <w:t>Царьград</w:t>
      </w:r>
      <w:r w:rsidRPr="00E35E47">
        <w:rPr>
          <w:rFonts w:ascii="Arial" w:hAnsi="Arial" w:cs="Arial"/>
        </w:rPr>
        <w:t xml:space="preserve"> осуществлялся двумя колоннами: морской и пешей. </w:t>
      </w:r>
      <w:r w:rsidR="007313E2">
        <w:rPr>
          <w:rFonts w:ascii="Arial" w:hAnsi="Arial" w:cs="Arial"/>
        </w:rPr>
        <w:t xml:space="preserve">Морской поход по солнечному календарю отражен в решении императора Александра </w:t>
      </w:r>
      <w:r w:rsidR="007313E2">
        <w:rPr>
          <w:rFonts w:ascii="Arial" w:hAnsi="Arial" w:cs="Arial"/>
          <w:lang w:val="en-US"/>
        </w:rPr>
        <w:t>II</w:t>
      </w:r>
      <w:r w:rsidR="007313E2">
        <w:rPr>
          <w:rFonts w:ascii="Arial" w:hAnsi="Arial" w:cs="Arial"/>
        </w:rPr>
        <w:t xml:space="preserve"> у</w:t>
      </w:r>
      <w:r w:rsidR="007313E2" w:rsidRPr="007313E2">
        <w:rPr>
          <w:rFonts w:ascii="Arial" w:hAnsi="Arial" w:cs="Arial"/>
        </w:rPr>
        <w:t>праздн</w:t>
      </w:r>
      <w:r w:rsidR="007313E2">
        <w:rPr>
          <w:rFonts w:ascii="Arial" w:hAnsi="Arial" w:cs="Arial"/>
        </w:rPr>
        <w:t>ить</w:t>
      </w:r>
      <w:r w:rsidR="007313E2" w:rsidRPr="007313E2">
        <w:rPr>
          <w:rFonts w:ascii="Arial" w:hAnsi="Arial" w:cs="Arial"/>
        </w:rPr>
        <w:t xml:space="preserve"> Архангельск</w:t>
      </w:r>
      <w:r w:rsidR="007313E2">
        <w:rPr>
          <w:rFonts w:ascii="Arial" w:hAnsi="Arial" w:cs="Arial"/>
        </w:rPr>
        <w:t>ий</w:t>
      </w:r>
      <w:r w:rsidR="007313E2" w:rsidRPr="007313E2">
        <w:rPr>
          <w:rFonts w:ascii="Arial" w:hAnsi="Arial" w:cs="Arial"/>
        </w:rPr>
        <w:t xml:space="preserve"> главн</w:t>
      </w:r>
      <w:r w:rsidR="007313E2">
        <w:rPr>
          <w:rFonts w:ascii="Arial" w:hAnsi="Arial" w:cs="Arial"/>
        </w:rPr>
        <w:t>ый</w:t>
      </w:r>
      <w:r w:rsidR="007313E2" w:rsidRPr="007313E2">
        <w:rPr>
          <w:rFonts w:ascii="Arial" w:hAnsi="Arial" w:cs="Arial"/>
        </w:rPr>
        <w:t xml:space="preserve"> военн</w:t>
      </w:r>
      <w:r w:rsidR="007313E2">
        <w:rPr>
          <w:rFonts w:ascii="Arial" w:hAnsi="Arial" w:cs="Arial"/>
        </w:rPr>
        <w:t>ый</w:t>
      </w:r>
      <w:r w:rsidR="007313E2" w:rsidRPr="007313E2">
        <w:rPr>
          <w:rFonts w:ascii="Arial" w:hAnsi="Arial" w:cs="Arial"/>
        </w:rPr>
        <w:t xml:space="preserve"> порт</w:t>
      </w:r>
      <w:r w:rsidR="007313E2">
        <w:rPr>
          <w:rFonts w:ascii="Arial" w:hAnsi="Arial" w:cs="Arial"/>
        </w:rPr>
        <w:t xml:space="preserve"> с передислокацией </w:t>
      </w:r>
      <w:r w:rsidR="007313E2" w:rsidRPr="007313E2">
        <w:rPr>
          <w:rFonts w:ascii="Arial" w:hAnsi="Arial" w:cs="Arial"/>
        </w:rPr>
        <w:t>Императорского флота</w:t>
      </w:r>
      <w:r w:rsidR="007313E2">
        <w:rPr>
          <w:rFonts w:ascii="Arial" w:hAnsi="Arial" w:cs="Arial"/>
        </w:rPr>
        <w:t xml:space="preserve"> на Балтику</w:t>
      </w:r>
      <w:r w:rsidR="00A87AA8">
        <w:rPr>
          <w:rFonts w:ascii="Arial" w:hAnsi="Arial" w:cs="Arial"/>
        </w:rPr>
        <w:t xml:space="preserve"> в 1862 г</w:t>
      </w:r>
      <w:r w:rsidR="007313E2" w:rsidRPr="007313E2">
        <w:rPr>
          <w:rFonts w:ascii="Arial" w:hAnsi="Arial" w:cs="Arial"/>
        </w:rPr>
        <w:t>.</w:t>
      </w:r>
    </w:p>
    <w:p w14:paraId="2CAF0E90" w14:textId="4D569251" w:rsidR="00E35E47" w:rsidRPr="00E35E47" w:rsidRDefault="007313E2" w:rsidP="00E35E47">
      <w:pPr>
        <w:spacing w:after="0" w:line="240" w:lineRule="auto"/>
        <w:ind w:firstLine="709"/>
        <w:rPr>
          <w:rFonts w:ascii="Arial" w:hAnsi="Arial" w:cs="Arial"/>
        </w:rPr>
      </w:pPr>
      <w:r>
        <w:rPr>
          <w:rFonts w:ascii="Arial" w:hAnsi="Arial" w:cs="Arial"/>
        </w:rPr>
        <w:t>В дальнейшем</w:t>
      </w:r>
      <w:r w:rsidR="00E35E47" w:rsidRPr="00E35E47">
        <w:rPr>
          <w:rFonts w:ascii="Arial" w:hAnsi="Arial" w:cs="Arial"/>
        </w:rPr>
        <w:t xml:space="preserve"> колонна </w:t>
      </w:r>
      <w:r>
        <w:rPr>
          <w:rFonts w:ascii="Arial" w:hAnsi="Arial" w:cs="Arial"/>
        </w:rPr>
        <w:t xml:space="preserve">кораблей Прометея </w:t>
      </w:r>
      <w:r w:rsidR="00E35E47" w:rsidRPr="00E35E47">
        <w:rPr>
          <w:rFonts w:ascii="Arial" w:hAnsi="Arial" w:cs="Arial"/>
        </w:rPr>
        <w:t>одержала победу в морском сражении</w:t>
      </w:r>
      <w:r>
        <w:rPr>
          <w:rFonts w:ascii="Arial" w:hAnsi="Arial" w:cs="Arial"/>
        </w:rPr>
        <w:t xml:space="preserve"> над неприятелем</w:t>
      </w:r>
      <w:r w:rsidR="00E35E47" w:rsidRPr="00E35E47">
        <w:rPr>
          <w:rFonts w:ascii="Arial" w:hAnsi="Arial" w:cs="Arial"/>
        </w:rPr>
        <w:t>, в ТИ – морская битва при Лепанто в 1571 г. между флотами Священной лиги и Османской империи с победой христиан, а также разгром Испанской Армады англичанами в 1588 г.</w:t>
      </w:r>
    </w:p>
    <w:p w14:paraId="52CE82E0"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По солнечному смещенном календарю указанный разгром турецкого флота отражен как победное Наваринское морское сражение коалиции из России, Англии и Франции с турецко-египетским флотом в 1827 г. Из Википедии:</w:t>
      </w:r>
    </w:p>
    <w:p w14:paraId="577FC00A" w14:textId="295AC8F8" w:rsidR="00E35E47" w:rsidRPr="0077771B" w:rsidRDefault="00E35E47" w:rsidP="00E35E47">
      <w:pPr>
        <w:spacing w:after="0" w:line="240" w:lineRule="auto"/>
        <w:ind w:firstLine="709"/>
        <w:rPr>
          <w:rFonts w:ascii="Arial" w:hAnsi="Arial" w:cs="Arial"/>
          <w:i/>
          <w:iCs/>
        </w:rPr>
      </w:pPr>
      <w:r w:rsidRPr="0077771B">
        <w:rPr>
          <w:rFonts w:ascii="Arial" w:hAnsi="Arial" w:cs="Arial"/>
          <w:i/>
          <w:iCs/>
        </w:rPr>
        <w:t>«Наваринское морское сражение 1827 года — крупное морское сражение между соединённой эскадрой России, Англии и Франции, с одной стороны, и турецко-египетским флотом — с другой. Произошло 8 (20) октября 1827 года в Наваринской бухте Ионического моря на юго-западном побережье полуострова Пелопоннес…»</w:t>
      </w:r>
      <w:r w:rsidR="0024325B">
        <w:rPr>
          <w:rFonts w:ascii="Arial" w:hAnsi="Arial" w:cs="Arial"/>
          <w:i/>
          <w:iCs/>
          <w:vertAlign w:val="superscript"/>
        </w:rPr>
        <w:t>87</w:t>
      </w:r>
    </w:p>
    <w:p w14:paraId="5AF7125A"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Заметим, что у морской колонны была и пешая составляющая, которая параллельно приводила к подчинению европейские территории, в ТИ – поход монголов в Восточную Европу в 1240-41 гг. под командой Батыя и Субэдей багатура.</w:t>
      </w:r>
    </w:p>
    <w:p w14:paraId="6EBFA2F9" w14:textId="669D800C" w:rsidR="009C2466" w:rsidRDefault="00E35E47" w:rsidP="00E35E47">
      <w:pPr>
        <w:spacing w:after="0" w:line="240" w:lineRule="auto"/>
        <w:ind w:firstLine="709"/>
        <w:rPr>
          <w:rFonts w:ascii="Arial" w:hAnsi="Arial" w:cs="Arial"/>
        </w:rPr>
      </w:pPr>
      <w:r w:rsidRPr="00E35E47">
        <w:rPr>
          <w:rFonts w:ascii="Arial" w:hAnsi="Arial" w:cs="Arial"/>
        </w:rPr>
        <w:t>Вторая колонна двигалась широким фронтом на юг. Очевидно, основной состав шел по Волге с переходом на Дон, в ТИ – поход князя Святослава в 965 г. на хазар</w:t>
      </w:r>
      <w:r w:rsidR="00F6363F" w:rsidRPr="00F6363F">
        <w:rPr>
          <w:rFonts w:ascii="Arial" w:hAnsi="Arial" w:cs="Arial"/>
        </w:rPr>
        <w:t xml:space="preserve"> </w:t>
      </w:r>
      <w:r w:rsidR="00F6363F">
        <w:rPr>
          <w:rFonts w:ascii="Arial" w:hAnsi="Arial" w:cs="Arial"/>
        </w:rPr>
        <w:t xml:space="preserve">и </w:t>
      </w:r>
      <w:r w:rsidR="00F6363F" w:rsidRPr="00F6363F">
        <w:rPr>
          <w:rFonts w:ascii="Arial" w:hAnsi="Arial" w:cs="Arial"/>
        </w:rPr>
        <w:t>на Византию в 970—71 гг.</w:t>
      </w:r>
      <w:r w:rsidRPr="00E35E47">
        <w:rPr>
          <w:rFonts w:ascii="Arial" w:hAnsi="Arial" w:cs="Arial"/>
        </w:rPr>
        <w:t xml:space="preserve"> Заметим, что по ТИ поход Святослава 965 года проходил не привычным путём через Дон, а севернее — по Оке и Волге. </w:t>
      </w:r>
      <w:r w:rsidR="007D117D">
        <w:rPr>
          <w:rFonts w:ascii="Arial" w:hAnsi="Arial" w:cs="Arial"/>
        </w:rPr>
        <w:t xml:space="preserve">Более того, в суровых климатических условиях, в ТИ – лыжный поход </w:t>
      </w:r>
      <w:r w:rsidR="003A4919">
        <w:rPr>
          <w:rFonts w:ascii="Arial" w:hAnsi="Arial" w:cs="Arial"/>
        </w:rPr>
        <w:t xml:space="preserve">русичей </w:t>
      </w:r>
      <w:r w:rsidR="007D117D">
        <w:rPr>
          <w:rFonts w:ascii="Arial" w:hAnsi="Arial" w:cs="Arial"/>
        </w:rPr>
        <w:t xml:space="preserve">на черемисов в 1467-68 гг. Из </w:t>
      </w:r>
      <w:r w:rsidR="009C2466">
        <w:rPr>
          <w:rFonts w:ascii="Arial" w:hAnsi="Arial" w:cs="Arial"/>
        </w:rPr>
        <w:t>статьи «Монголы и Русь»:</w:t>
      </w:r>
    </w:p>
    <w:p w14:paraId="5387F4EA" w14:textId="3C100D5D" w:rsidR="00E35E47" w:rsidRPr="009C2466" w:rsidRDefault="009C2466" w:rsidP="00E35E47">
      <w:pPr>
        <w:spacing w:after="0" w:line="240" w:lineRule="auto"/>
        <w:ind w:firstLine="709"/>
        <w:rPr>
          <w:rFonts w:ascii="Arial" w:hAnsi="Arial" w:cs="Arial"/>
          <w:i/>
          <w:iCs/>
        </w:rPr>
      </w:pPr>
      <w:r w:rsidRPr="009C2466">
        <w:rPr>
          <w:rFonts w:ascii="Arial" w:hAnsi="Arial" w:cs="Arial"/>
          <w:i/>
          <w:iCs/>
        </w:rPr>
        <w:t>«К списку лыжных русских военных походов XV в. несомненно стоит отнести поход на черемису (марийцев) зимой 1467/68 гг. из г. Галича (Костромской обл.) с участием дворовых детей боярских и галичан. Стояла очень суровая зима и русские воины целый месяц, с 6 декабря по 6 января шли по лесному бездорожью сотни км. от Галича до нын. Марий Эл. Но потом не утратили бодрость и маневренность, безнаказанно разоряя земли Казанского ханства в немногих десятках км. от Казани.»</w:t>
      </w:r>
      <w:r w:rsidR="00775CFF">
        <w:rPr>
          <w:rFonts w:ascii="Arial" w:hAnsi="Arial" w:cs="Arial"/>
          <w:i/>
          <w:iCs/>
          <w:vertAlign w:val="superscript"/>
        </w:rPr>
        <w:t>88</w:t>
      </w:r>
      <w:r w:rsidR="007D117D" w:rsidRPr="009C2466">
        <w:rPr>
          <w:rFonts w:ascii="Arial" w:hAnsi="Arial" w:cs="Arial"/>
          <w:i/>
          <w:iCs/>
        </w:rPr>
        <w:t xml:space="preserve"> </w:t>
      </w:r>
    </w:p>
    <w:p w14:paraId="21CB9644" w14:textId="1216DB39"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Из той же серии- </w:t>
      </w:r>
      <w:r w:rsidR="0090326C" w:rsidRPr="00F6363F">
        <w:rPr>
          <w:rFonts w:ascii="Arial" w:hAnsi="Arial" w:cs="Arial"/>
        </w:rPr>
        <w:t>поход войск Андрея Боголюбского на Киев в 1169 г.</w:t>
      </w:r>
      <w:r w:rsidR="0090326C">
        <w:rPr>
          <w:rFonts w:ascii="Arial" w:hAnsi="Arial" w:cs="Arial"/>
        </w:rPr>
        <w:t xml:space="preserve">, </w:t>
      </w:r>
      <w:r w:rsidR="0090326C" w:rsidRPr="00F6363F">
        <w:rPr>
          <w:rFonts w:ascii="Arial" w:hAnsi="Arial" w:cs="Arial"/>
        </w:rPr>
        <w:t>захват Иерусалима Саладином в 1187 г.</w:t>
      </w:r>
      <w:r w:rsidR="0090326C">
        <w:rPr>
          <w:rFonts w:ascii="Arial" w:hAnsi="Arial" w:cs="Arial"/>
        </w:rPr>
        <w:t xml:space="preserve">, </w:t>
      </w:r>
      <w:r w:rsidR="0090326C" w:rsidRPr="00F6363F">
        <w:rPr>
          <w:rFonts w:ascii="Arial" w:hAnsi="Arial" w:cs="Arial"/>
        </w:rPr>
        <w:t>поход и осада Твери русскими князьями во главе с Дмитрием Донским в 1375 г.</w:t>
      </w:r>
      <w:r w:rsidR="0090326C">
        <w:rPr>
          <w:rFonts w:ascii="Arial" w:hAnsi="Arial" w:cs="Arial"/>
        </w:rPr>
        <w:t xml:space="preserve">, </w:t>
      </w:r>
      <w:r w:rsidRPr="00E35E47">
        <w:rPr>
          <w:rFonts w:ascii="Arial" w:hAnsi="Arial" w:cs="Arial"/>
        </w:rPr>
        <w:t xml:space="preserve">движение Лжедмитрия I на Москву в 1604-05 гг., движение Лжедмитрия II к Москве в 1608 г. с основанием Тушинского лагеря, формирование ополчение Минина и Пожарского от Ярославля до Нижнего Новгорода в 1612 г. для похода на Москву, </w:t>
      </w:r>
      <w:r w:rsidR="0090326C">
        <w:rPr>
          <w:rFonts w:ascii="Arial" w:hAnsi="Arial" w:cs="Arial"/>
        </w:rPr>
        <w:t xml:space="preserve">великий пожар в Лондоне в 1666 г., </w:t>
      </w:r>
      <w:r w:rsidRPr="00E35E47">
        <w:rPr>
          <w:rFonts w:ascii="Arial" w:hAnsi="Arial" w:cs="Arial"/>
        </w:rPr>
        <w:t>персидский поход Степана Разина в 1668 г.</w:t>
      </w:r>
    </w:p>
    <w:p w14:paraId="1A507FB4" w14:textId="0C4E3687" w:rsidR="00E35E47" w:rsidRPr="00E35E47" w:rsidRDefault="00E35E47" w:rsidP="00E35E47">
      <w:pPr>
        <w:spacing w:after="0" w:line="240" w:lineRule="auto"/>
        <w:ind w:firstLine="709"/>
        <w:rPr>
          <w:rFonts w:ascii="Arial" w:hAnsi="Arial" w:cs="Arial"/>
        </w:rPr>
      </w:pPr>
      <w:r w:rsidRPr="00E35E47">
        <w:rPr>
          <w:rFonts w:ascii="Arial" w:hAnsi="Arial" w:cs="Arial"/>
        </w:rPr>
        <w:t>Из той же серии, как это не покажется странным, поход Ермака Тимофеевича в Сибирь в 1581 г., экспедиции землепроходцев на Амур Василия Пояркова и казака Ерофея Хабарова (Амурского Ермака) в 1643-46 и 1649-50 гг. соответственно. Из Википедии:</w:t>
      </w:r>
    </w:p>
    <w:p w14:paraId="1D3FDD6E" w14:textId="7EF9B368" w:rsidR="00E35E47" w:rsidRPr="00DA6A37" w:rsidRDefault="00E35E47" w:rsidP="00E35E47">
      <w:pPr>
        <w:spacing w:after="0" w:line="240" w:lineRule="auto"/>
        <w:ind w:firstLine="709"/>
        <w:rPr>
          <w:rFonts w:ascii="Arial" w:hAnsi="Arial" w:cs="Arial"/>
          <w:i/>
          <w:iCs/>
        </w:rPr>
      </w:pPr>
      <w:r w:rsidRPr="00DA6A37">
        <w:rPr>
          <w:rFonts w:ascii="Arial" w:hAnsi="Arial" w:cs="Arial"/>
          <w:i/>
          <w:iCs/>
        </w:rPr>
        <w:t xml:space="preserve">«Первая стычка казаков с сибирскими татарами произошла в юртах Епанчиных… 9 мая 1582 года в устье Туры казакам пришлось принять бой с шестью татарскими князьками…  После этого сражения из отряда осталось 1060 человек, с которыми Ермак продолжал свой путь по Тоболу. На Тоболе </w:t>
      </w:r>
      <w:r w:rsidRPr="00DA6A37">
        <w:rPr>
          <w:rFonts w:ascii="Arial" w:hAnsi="Arial" w:cs="Arial"/>
          <w:i/>
          <w:iCs/>
        </w:rPr>
        <w:lastRenderedPageBreak/>
        <w:t xml:space="preserve">произошли сражения с Маметкулой у Караульного яра … 14 августа произошло сражение у Карачин-городка… </w:t>
      </w:r>
    </w:p>
    <w:p w14:paraId="361E91EA" w14:textId="03204D1A" w:rsidR="00E35E47" w:rsidRPr="00E35E47" w:rsidRDefault="00E35E47" w:rsidP="00E35E47">
      <w:pPr>
        <w:spacing w:after="0" w:line="240" w:lineRule="auto"/>
        <w:ind w:firstLine="709"/>
        <w:rPr>
          <w:rFonts w:ascii="Arial" w:hAnsi="Arial" w:cs="Arial"/>
        </w:rPr>
      </w:pPr>
      <w:r w:rsidRPr="00DA6A37">
        <w:rPr>
          <w:rFonts w:ascii="Arial" w:hAnsi="Arial" w:cs="Arial"/>
          <w:i/>
          <w:iCs/>
        </w:rPr>
        <w:t>Хан собрал силы почти 15 тыс. чел. В сражении с Кучумом участвовали наёмники, остяцкие и вогульские князьки с личными дружинами…Кучум проиграл и отступил в Ишимскую степь.26 октября 1582 года атаман Ермак Тимофеевич занял Кашлык — столицу Сибирского ханства.»</w:t>
      </w:r>
      <w:r w:rsidR="00DB221B">
        <w:rPr>
          <w:rFonts w:ascii="Arial" w:hAnsi="Arial" w:cs="Arial"/>
          <w:i/>
          <w:iCs/>
          <w:vertAlign w:val="superscript"/>
        </w:rPr>
        <w:t>89</w:t>
      </w:r>
    </w:p>
    <w:p w14:paraId="4DD08663" w14:textId="5EACAB3A" w:rsidR="00E35E47" w:rsidRPr="00DA6A37" w:rsidRDefault="00E35E47" w:rsidP="00E35E47">
      <w:pPr>
        <w:spacing w:after="0" w:line="240" w:lineRule="auto"/>
        <w:ind w:firstLine="709"/>
        <w:rPr>
          <w:rFonts w:ascii="Arial" w:hAnsi="Arial" w:cs="Arial"/>
          <w:i/>
          <w:iCs/>
        </w:rPr>
      </w:pPr>
      <w:r w:rsidRPr="00DA6A37">
        <w:rPr>
          <w:rFonts w:ascii="Arial" w:hAnsi="Arial" w:cs="Arial"/>
          <w:i/>
          <w:iCs/>
        </w:rPr>
        <w:t>«В состав отряда Пояркова входило 133 человека, оснащенных пищалями, пушкой со 100 ядрами к ней. Поярков вышел из Якутска 15 июля 1643 и за 2 дня на 6 дощаниках спустился по реке Лене до устья Алдана… 13 декабря 1643 года в 80 км от реки Амур казаки Пояркова имели стычку с даурами «князька» Доптыула. Они разбили лагерь (острог) и сразу же потребовали от местных земледельческих дауров, чтобы отныне они платили дань русскому царю.»</w:t>
      </w:r>
      <w:r w:rsidR="00AF4AB8">
        <w:rPr>
          <w:rFonts w:ascii="Arial" w:hAnsi="Arial" w:cs="Arial"/>
          <w:i/>
          <w:iCs/>
          <w:vertAlign w:val="superscript"/>
        </w:rPr>
        <w:t>90</w:t>
      </w:r>
    </w:p>
    <w:p w14:paraId="53C06FA3" w14:textId="033600AF" w:rsidR="00E35E47" w:rsidRPr="00DA6A37" w:rsidRDefault="00E35E47" w:rsidP="00E35E47">
      <w:pPr>
        <w:spacing w:after="0" w:line="240" w:lineRule="auto"/>
        <w:ind w:firstLine="709"/>
        <w:rPr>
          <w:rFonts w:ascii="Arial" w:hAnsi="Arial" w:cs="Arial"/>
          <w:i/>
          <w:iCs/>
        </w:rPr>
      </w:pPr>
      <w:r w:rsidRPr="00DA6A37">
        <w:rPr>
          <w:rFonts w:ascii="Arial" w:hAnsi="Arial" w:cs="Arial"/>
          <w:i/>
          <w:iCs/>
        </w:rPr>
        <w:t xml:space="preserve">«Получив подкрепление в июне 1651 года, Хабаров отправился вниз по Амуру…8 октября на них напали около 1000 местных жителей, которые, потерпев поражение, обратились за помощью к своим маньчжурским правителям. </w:t>
      </w:r>
    </w:p>
    <w:p w14:paraId="18879ABB" w14:textId="6E400887" w:rsidR="00E35E47" w:rsidRPr="00DA6A37" w:rsidRDefault="00E35E47" w:rsidP="00E35E47">
      <w:pPr>
        <w:spacing w:after="0" w:line="240" w:lineRule="auto"/>
        <w:ind w:firstLine="709"/>
        <w:rPr>
          <w:rFonts w:ascii="Arial" w:hAnsi="Arial" w:cs="Arial"/>
          <w:i/>
          <w:iCs/>
        </w:rPr>
      </w:pPr>
      <w:r w:rsidRPr="00DA6A37">
        <w:rPr>
          <w:rFonts w:ascii="Arial" w:hAnsi="Arial" w:cs="Arial"/>
          <w:i/>
          <w:iCs/>
        </w:rPr>
        <w:t>24 марта 1652 года 2000 маньчжуров и корейцев, вооружённых артиллерией, прибыли из Нингуты и напали на Ачанск. Хабарову каким-то образом удалось их победить…1 августа он достиг устья Зеи. Здесь 136 его людей взбунтовались, и только 212 остались верны ему.»</w:t>
      </w:r>
      <w:r w:rsidR="00D97AA1">
        <w:rPr>
          <w:rFonts w:ascii="Arial" w:hAnsi="Arial" w:cs="Arial"/>
          <w:i/>
          <w:iCs/>
          <w:vertAlign w:val="superscript"/>
        </w:rPr>
        <w:t>91</w:t>
      </w:r>
    </w:p>
    <w:p w14:paraId="2547BB99" w14:textId="2A265870"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По солнечному календарю — это поездка старшего сына Александра II, наследника Николая Александровича по России в 1863 г. с наставником Строгановым. </w:t>
      </w:r>
      <w:r w:rsidR="004C1E47">
        <w:rPr>
          <w:rFonts w:ascii="Arial" w:hAnsi="Arial" w:cs="Arial"/>
        </w:rPr>
        <w:t xml:space="preserve">Напомним, что фамилия купца Строганова фигурировала в организации похода казаков Ермака в 1582 г. </w:t>
      </w:r>
      <w:r w:rsidRPr="00E35E47">
        <w:rPr>
          <w:rFonts w:ascii="Arial" w:hAnsi="Arial" w:cs="Arial"/>
        </w:rPr>
        <w:t xml:space="preserve">В Евангелии указанное событие представлено 40-дневным удалением Христа в пустыню на размышления после диалога с сатаной. </w:t>
      </w:r>
    </w:p>
    <w:p w14:paraId="4BF490E2" w14:textId="2762DBCF" w:rsidR="00E35E47" w:rsidRPr="00E35E47" w:rsidRDefault="00E35E47" w:rsidP="00E35E47">
      <w:pPr>
        <w:spacing w:after="0" w:line="240" w:lineRule="auto"/>
        <w:ind w:firstLine="709"/>
        <w:rPr>
          <w:rFonts w:ascii="Arial" w:hAnsi="Arial" w:cs="Arial"/>
        </w:rPr>
      </w:pPr>
      <w:r w:rsidRPr="00E35E47">
        <w:rPr>
          <w:rFonts w:ascii="Arial" w:hAnsi="Arial" w:cs="Arial"/>
        </w:rPr>
        <w:t>В Ветхом завете – это скитания евреев под командой Моисея по пустыне. В греческой мифологии - плавание ахейцев с участием Одиссея к Трое. В библейской литературе – поход народов с крайнего Севера с другими племенами под командой князя «Роша, Мешеха и Фувала». (читай Рязани, Москвы и</w:t>
      </w:r>
      <w:r w:rsidR="003F3375">
        <w:rPr>
          <w:rFonts w:ascii="Arial" w:hAnsi="Arial" w:cs="Arial"/>
        </w:rPr>
        <w:t xml:space="preserve"> Валаама</w:t>
      </w:r>
      <w:r w:rsidRPr="00E35E47">
        <w:rPr>
          <w:rFonts w:ascii="Arial" w:hAnsi="Arial" w:cs="Arial"/>
        </w:rPr>
        <w:t>)</w:t>
      </w:r>
      <w:r w:rsidR="001E540C">
        <w:rPr>
          <w:rFonts w:ascii="Arial" w:hAnsi="Arial" w:cs="Arial"/>
        </w:rPr>
        <w:t xml:space="preserve"> на Византию</w:t>
      </w:r>
      <w:r w:rsidRPr="00E35E47">
        <w:rPr>
          <w:rFonts w:ascii="Arial" w:hAnsi="Arial" w:cs="Arial"/>
        </w:rPr>
        <w:t>. Из Википедии:</w:t>
      </w:r>
    </w:p>
    <w:p w14:paraId="0066FFB4" w14:textId="26C8D3A7" w:rsidR="00E35E47" w:rsidRPr="00D24315" w:rsidRDefault="00E35E47" w:rsidP="00E35E47">
      <w:pPr>
        <w:spacing w:after="0" w:line="240" w:lineRule="auto"/>
        <w:ind w:firstLine="709"/>
        <w:rPr>
          <w:rFonts w:ascii="Arial" w:hAnsi="Arial" w:cs="Arial"/>
          <w:i/>
          <w:iCs/>
        </w:rPr>
      </w:pPr>
      <w:r w:rsidRPr="00D24315">
        <w:rPr>
          <w:rFonts w:ascii="Arial" w:hAnsi="Arial" w:cs="Arial"/>
          <w:i/>
          <w:iCs/>
        </w:rPr>
        <w:t xml:space="preserve">«Гог из земли Магог, простирающейся «от пределов севера» (38:15), князь Роша, Мешеха и Фувала (38:3), во главе «великого сборища полчищ», среди которых войска Ирана, Эфиопии и Ливии (38:5), а также «Гомер со всеми отрядами его», «дом Фогарма от пределов севера» и многие другие народы (38:6) вторгнется в землю Израиля (38:8) с целью завладеть большой добычей (38:10-12)… </w:t>
      </w:r>
    </w:p>
    <w:p w14:paraId="0A6C4874" w14:textId="21205560" w:rsidR="00E35E47" w:rsidRPr="00D24315" w:rsidRDefault="00E35E47" w:rsidP="00E35E47">
      <w:pPr>
        <w:spacing w:after="0" w:line="240" w:lineRule="auto"/>
        <w:ind w:firstLine="709"/>
        <w:rPr>
          <w:rFonts w:ascii="Arial" w:hAnsi="Arial" w:cs="Arial"/>
          <w:i/>
          <w:iCs/>
        </w:rPr>
      </w:pPr>
      <w:r w:rsidRPr="00D24315">
        <w:rPr>
          <w:rFonts w:ascii="Arial" w:hAnsi="Arial" w:cs="Arial"/>
          <w:i/>
          <w:iCs/>
        </w:rPr>
        <w:t>Лев Диакон в своей «Истории», описывая поход князя Святослава на Византию, говорил о восточных славянах, «что этот народ безрассуден, храбр, воинствен и могуч, что он совершает нападения на все соседние племена, утверждают многие; говорит об этом и божественный Иезекииль такими словами: „Вот я навожу на тебя Гога и Магога, князя Рос“.»</w:t>
      </w:r>
      <w:r w:rsidR="00B86A77">
        <w:rPr>
          <w:rFonts w:ascii="Arial" w:hAnsi="Arial" w:cs="Arial"/>
          <w:i/>
          <w:iCs/>
          <w:vertAlign w:val="superscript"/>
        </w:rPr>
        <w:t>92</w:t>
      </w:r>
    </w:p>
    <w:p w14:paraId="7724361F" w14:textId="6ECCDB9B"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Осада </w:t>
      </w:r>
      <w:r w:rsidR="00D02816">
        <w:rPr>
          <w:rFonts w:ascii="Arial" w:hAnsi="Arial" w:cs="Arial"/>
        </w:rPr>
        <w:t>Царьграда</w:t>
      </w:r>
      <w:r w:rsidRPr="00E35E47">
        <w:rPr>
          <w:rFonts w:ascii="Arial" w:hAnsi="Arial" w:cs="Arial"/>
        </w:rPr>
        <w:t xml:space="preserve"> выдалась тяжелой и заняла больше месяца (лунного года), отсюда летописцы выдумали два и более походов на столицу империи. Защитники сделали вылазку и нанесли существенный урон осаждавшим. Прометей был тяжело ранен. Это внесло сумятицу в руководство Ополчения. Возникла угроза распада коалиции и поражения всей кампании.</w:t>
      </w:r>
    </w:p>
    <w:p w14:paraId="433D4361"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В ТИ  - это отражено убийством Генриха III Валуа в 1589 г. при осаде Парижа совместно с Генрихом Наваррским, мятеже наемного войска с мародерством у Лжедмитрия I в 1605 г. при движении на Москву, гибели триумвира П. Ляпунова в 1611 г. при боевых действиях в Москве. </w:t>
      </w:r>
    </w:p>
    <w:p w14:paraId="204EC22C"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lastRenderedPageBreak/>
        <w:t>В Илиаде указанный эпизод описан в вылазке Троянцев под руководством Гектора против ахейцев с захватом кораблей и убийством Патрокла, одетого в латы Ахилла. Под доспехами Ахилла, очевидно, скрыто огнестрельное оружие. Тем не менее, Ахилл одолел Гектора в последовавшем поединке.</w:t>
      </w:r>
    </w:p>
    <w:p w14:paraId="11A616C6" w14:textId="41F68CD2" w:rsidR="00E35E47" w:rsidRPr="00E35E47" w:rsidRDefault="00E35E47" w:rsidP="00E35E47">
      <w:pPr>
        <w:spacing w:after="0" w:line="240" w:lineRule="auto"/>
        <w:ind w:firstLine="709"/>
        <w:rPr>
          <w:rFonts w:ascii="Arial" w:hAnsi="Arial" w:cs="Arial"/>
        </w:rPr>
      </w:pPr>
      <w:r w:rsidRPr="00E35E47">
        <w:rPr>
          <w:rFonts w:ascii="Arial" w:hAnsi="Arial" w:cs="Arial"/>
        </w:rPr>
        <w:t>В ТИ последнее событие отражено как намерение князя Святослава в 971 году провести поединок с византийским императором Иоанном Цимисхием, дуэль английского короля Эдуарда III и французского рыцаря Эсташа де Римбона в 1350 г. под стенами замка Кале с попыткой захвата последнего.</w:t>
      </w:r>
      <w:r w:rsidR="00C63E26">
        <w:rPr>
          <w:rFonts w:ascii="Arial" w:hAnsi="Arial" w:cs="Arial"/>
        </w:rPr>
        <w:t xml:space="preserve"> </w:t>
      </w:r>
      <w:r w:rsidRPr="00E35E47">
        <w:rPr>
          <w:rFonts w:ascii="Arial" w:hAnsi="Arial" w:cs="Arial"/>
        </w:rPr>
        <w:t>В мифологии - поединок Гектора и Ахилла. У Пушкина А.С. - победа Руслана в поединке с Черномором.</w:t>
      </w:r>
    </w:p>
    <w:p w14:paraId="2BC453E4" w14:textId="5C333DED"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На счастье осаждавшим подоспело восстание в </w:t>
      </w:r>
      <w:r w:rsidR="00CF7851">
        <w:rPr>
          <w:rFonts w:ascii="Arial" w:hAnsi="Arial" w:cs="Arial"/>
        </w:rPr>
        <w:t>Царьграде</w:t>
      </w:r>
      <w:r w:rsidRPr="00E35E47">
        <w:rPr>
          <w:rFonts w:ascii="Arial" w:hAnsi="Arial" w:cs="Arial"/>
        </w:rPr>
        <w:t>, которое ускорило падение города, в ТИ - восстание под названием «Ника» в Константинополе в 532 г. с избранием императором Гипатия после свержения правителей Византии. В греческой мифологии захват Трои ахейцами с помощью «Троянского коня». Из Википедии:</w:t>
      </w:r>
    </w:p>
    <w:p w14:paraId="25D320E1" w14:textId="6967BD04" w:rsidR="00E35E47" w:rsidRPr="00D24315" w:rsidRDefault="00E35E47" w:rsidP="00E35E47">
      <w:pPr>
        <w:spacing w:after="0" w:line="240" w:lineRule="auto"/>
        <w:ind w:firstLine="709"/>
        <w:rPr>
          <w:rFonts w:ascii="Arial" w:hAnsi="Arial" w:cs="Arial"/>
          <w:i/>
          <w:iCs/>
        </w:rPr>
      </w:pPr>
      <w:r w:rsidRPr="00E35E47">
        <w:rPr>
          <w:rFonts w:ascii="Arial" w:hAnsi="Arial" w:cs="Arial"/>
        </w:rPr>
        <w:t>«</w:t>
      </w:r>
      <w:r w:rsidRPr="00D24315">
        <w:rPr>
          <w:rFonts w:ascii="Arial" w:hAnsi="Arial" w:cs="Arial"/>
          <w:i/>
          <w:iCs/>
        </w:rPr>
        <w:t>Восстание «Ника» — крупнейший бунт в истории Константинополя и Византии, произошедший при правлении императора Юстиниана I в 532 году… Восстание было вызвано налоговым гнётом, произволом чиновников, притеснением монофизитов, что не устраивало многие слои населения и заставило партии ипподрома объединиться и выступить против правительства.</w:t>
      </w:r>
    </w:p>
    <w:p w14:paraId="2FA1236B" w14:textId="1F1B72BD" w:rsidR="00E35E47" w:rsidRPr="00D24315" w:rsidRDefault="00E35E47" w:rsidP="00E35E47">
      <w:pPr>
        <w:spacing w:after="0" w:line="240" w:lineRule="auto"/>
        <w:ind w:firstLine="709"/>
        <w:rPr>
          <w:rFonts w:ascii="Arial" w:hAnsi="Arial" w:cs="Arial"/>
          <w:i/>
          <w:iCs/>
        </w:rPr>
      </w:pPr>
      <w:r w:rsidRPr="00D24315">
        <w:rPr>
          <w:rFonts w:ascii="Arial" w:hAnsi="Arial" w:cs="Arial"/>
          <w:i/>
          <w:iCs/>
        </w:rPr>
        <w:t>Сенатская оппозиция выдвинула нового императора — Гипатия, племянника императора Анастасия, который был торжественно коронован. По словам современников, настал критический момент и «сама империя, казалось, находилась на краю гибели».»</w:t>
      </w:r>
      <w:r w:rsidR="00D84511">
        <w:rPr>
          <w:rFonts w:ascii="Arial" w:hAnsi="Arial" w:cs="Arial"/>
          <w:i/>
          <w:iCs/>
          <w:vertAlign w:val="superscript"/>
        </w:rPr>
        <w:t>93</w:t>
      </w:r>
    </w:p>
    <w:p w14:paraId="53D884E1" w14:textId="3D9AA70A" w:rsidR="00E35E47" w:rsidRPr="00E35E47" w:rsidRDefault="00616AC9" w:rsidP="00E35E47">
      <w:pPr>
        <w:spacing w:after="0" w:line="240" w:lineRule="auto"/>
        <w:ind w:firstLine="709"/>
        <w:rPr>
          <w:rFonts w:ascii="Arial" w:hAnsi="Arial" w:cs="Arial"/>
        </w:rPr>
      </w:pPr>
      <w:r>
        <w:rPr>
          <w:rFonts w:ascii="Arial" w:hAnsi="Arial" w:cs="Arial"/>
        </w:rPr>
        <w:t>Константинополь</w:t>
      </w:r>
      <w:r w:rsidR="00E35E47" w:rsidRPr="00E35E47">
        <w:rPr>
          <w:rFonts w:ascii="Arial" w:hAnsi="Arial" w:cs="Arial"/>
        </w:rPr>
        <w:t xml:space="preserve"> </w:t>
      </w:r>
      <w:r>
        <w:rPr>
          <w:rFonts w:ascii="Arial" w:hAnsi="Arial" w:cs="Arial"/>
        </w:rPr>
        <w:t xml:space="preserve">или Новый Рим </w:t>
      </w:r>
      <w:r w:rsidR="00E35E47" w:rsidRPr="00E35E47">
        <w:rPr>
          <w:rFonts w:ascii="Arial" w:hAnsi="Arial" w:cs="Arial"/>
        </w:rPr>
        <w:t>был взят штурмом в 1672 г.</w:t>
      </w:r>
      <w:r w:rsidR="00853356" w:rsidRPr="00853356">
        <w:rPr>
          <w:rFonts w:ascii="Arial" w:hAnsi="Arial" w:cs="Arial"/>
          <w:b/>
          <w:bCs/>
        </w:rPr>
        <w:t xml:space="preserve"> </w:t>
      </w:r>
      <w:r w:rsidR="00853356" w:rsidRPr="005041BD">
        <w:rPr>
          <w:rFonts w:ascii="Arial" w:hAnsi="Arial" w:cs="Arial"/>
        </w:rPr>
        <w:t xml:space="preserve">В русских летописях он иногда именовался «Новгородом». Отсюда путаницы в </w:t>
      </w:r>
      <w:r>
        <w:rPr>
          <w:rFonts w:ascii="Arial" w:hAnsi="Arial" w:cs="Arial"/>
        </w:rPr>
        <w:t>литературных источниках</w:t>
      </w:r>
      <w:r w:rsidR="00853356" w:rsidRPr="005041BD">
        <w:rPr>
          <w:rFonts w:ascii="Arial" w:hAnsi="Arial" w:cs="Arial"/>
        </w:rPr>
        <w:t xml:space="preserve"> по части географического расположения Новгорода. Например, захват Новгорода в 1066 г. Всеславом Брячиславичем с разрушением Софийского Собора</w:t>
      </w:r>
      <w:r w:rsidR="005041BD">
        <w:rPr>
          <w:rFonts w:ascii="Arial" w:hAnsi="Arial" w:cs="Arial"/>
        </w:rPr>
        <w:t xml:space="preserve"> относился к Константинополю</w:t>
      </w:r>
      <w:r w:rsidR="00853356" w:rsidRPr="005041BD">
        <w:rPr>
          <w:rFonts w:ascii="Arial" w:hAnsi="Arial" w:cs="Arial"/>
        </w:rPr>
        <w:t xml:space="preserve">. </w:t>
      </w:r>
      <w:r w:rsidR="00853356">
        <w:rPr>
          <w:rFonts w:ascii="Arial" w:hAnsi="Arial" w:cs="Arial"/>
        </w:rPr>
        <w:t xml:space="preserve">Из той же серии овладение Лондоном Юлием Цезарем в 55-54 г. до н.э., Вильгельмом Завоевателем в 1066 г. и т.д. </w:t>
      </w:r>
    </w:p>
    <w:p w14:paraId="69F3C30E" w14:textId="77777777" w:rsidR="000A5907" w:rsidRDefault="00E35E47" w:rsidP="00E35E47">
      <w:pPr>
        <w:spacing w:after="0" w:line="240" w:lineRule="auto"/>
        <w:ind w:firstLine="709"/>
        <w:rPr>
          <w:rFonts w:ascii="Arial" w:hAnsi="Arial" w:cs="Arial"/>
        </w:rPr>
      </w:pPr>
      <w:r w:rsidRPr="00E35E47">
        <w:rPr>
          <w:rFonts w:ascii="Arial" w:hAnsi="Arial" w:cs="Arial"/>
        </w:rPr>
        <w:t>Из то</w:t>
      </w:r>
      <w:r w:rsidR="00391126">
        <w:rPr>
          <w:rFonts w:ascii="Arial" w:hAnsi="Arial" w:cs="Arial"/>
        </w:rPr>
        <w:t>го</w:t>
      </w:r>
      <w:r w:rsidRPr="00E35E47">
        <w:rPr>
          <w:rFonts w:ascii="Arial" w:hAnsi="Arial" w:cs="Arial"/>
        </w:rPr>
        <w:t xml:space="preserve"> же </w:t>
      </w:r>
      <w:r w:rsidR="00391126">
        <w:rPr>
          <w:rFonts w:ascii="Arial" w:hAnsi="Arial" w:cs="Arial"/>
        </w:rPr>
        <w:t>ряда</w:t>
      </w:r>
      <w:r w:rsidRPr="00E35E47">
        <w:rPr>
          <w:rFonts w:ascii="Arial" w:hAnsi="Arial" w:cs="Arial"/>
        </w:rPr>
        <w:t xml:space="preserve"> – захват Иерусалима Навуходоносором II в 586 г. до н.э., победа князя Олега над Царьградом в 907 г., овладение князем Святославом столицей Хазарии (Итиль) в 965 г., взятие турками – оттоманами Константинополя в 1453 г., захват Иваном Грозным Казани в 1552 г., овладение Москвой Мининым и Пожарским в 1612 г. </w:t>
      </w:r>
    </w:p>
    <w:p w14:paraId="346E90BE" w14:textId="569F8A75" w:rsidR="00E35E47" w:rsidRPr="00E35E47" w:rsidRDefault="00A4290D" w:rsidP="00E35E47">
      <w:pPr>
        <w:spacing w:after="0" w:line="240" w:lineRule="auto"/>
        <w:ind w:firstLine="709"/>
        <w:rPr>
          <w:rFonts w:ascii="Arial" w:hAnsi="Arial" w:cs="Arial"/>
        </w:rPr>
      </w:pPr>
      <w:r>
        <w:rPr>
          <w:rFonts w:ascii="Arial" w:hAnsi="Arial" w:cs="Arial"/>
        </w:rPr>
        <w:t xml:space="preserve">По смещенной солнечной шкале – это Великое посольство в Стамбул адмирала князя </w:t>
      </w:r>
      <w:r w:rsidR="000E2D19">
        <w:rPr>
          <w:rFonts w:ascii="Arial" w:hAnsi="Arial" w:cs="Arial"/>
        </w:rPr>
        <w:t xml:space="preserve">А.С. </w:t>
      </w:r>
      <w:r>
        <w:rPr>
          <w:rFonts w:ascii="Arial" w:hAnsi="Arial" w:cs="Arial"/>
        </w:rPr>
        <w:t xml:space="preserve">Меншикова в </w:t>
      </w:r>
      <w:r w:rsidR="000E2D19">
        <w:rPr>
          <w:rFonts w:ascii="Arial" w:hAnsi="Arial" w:cs="Arial"/>
        </w:rPr>
        <w:t xml:space="preserve">феврале </w:t>
      </w:r>
      <w:r>
        <w:rPr>
          <w:rFonts w:ascii="Arial" w:hAnsi="Arial" w:cs="Arial"/>
        </w:rPr>
        <w:t>1853 г.</w:t>
      </w:r>
      <w:r w:rsidR="000E2D19">
        <w:rPr>
          <w:rFonts w:ascii="Arial" w:hAnsi="Arial" w:cs="Arial"/>
        </w:rPr>
        <w:t xml:space="preserve"> с ультиматумом по религиозным вопросам и протекторатом славянских народов</w:t>
      </w:r>
      <w:r w:rsidR="000A5907">
        <w:rPr>
          <w:rFonts w:ascii="Arial" w:hAnsi="Arial" w:cs="Arial"/>
        </w:rPr>
        <w:t>, а также «генеральная кампания Шамиля против русских 1853 г.»</w:t>
      </w:r>
      <w:r w:rsidR="00DB37CC">
        <w:rPr>
          <w:rFonts w:ascii="Arial" w:hAnsi="Arial" w:cs="Arial"/>
        </w:rPr>
        <w:t xml:space="preserve"> с последующим присвоением ему звания Генералиссимуса.</w:t>
      </w:r>
    </w:p>
    <w:p w14:paraId="10B39D2C"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В библейской литературе – это захват евреями под командой Моисея г. Иерихона, вход Христа в Иерусалим, захват пророком Магометом Мекки в 630 г. В греческой мифологии - взятие ахейцами с участием Одиссея Трои. В былинах поездка Ильи Муромца в Киев, а также - овладение Вольгой Святославовичем столицей Индии и провозглашение его царем. Из Википедии:</w:t>
      </w:r>
    </w:p>
    <w:p w14:paraId="55A153C9" w14:textId="1BE29558" w:rsidR="00E35E47" w:rsidRPr="00D24315" w:rsidRDefault="00E35E47" w:rsidP="00E35E47">
      <w:pPr>
        <w:spacing w:after="0" w:line="240" w:lineRule="auto"/>
        <w:ind w:firstLine="709"/>
        <w:rPr>
          <w:rFonts w:ascii="Arial" w:hAnsi="Arial" w:cs="Arial"/>
          <w:i/>
          <w:iCs/>
        </w:rPr>
      </w:pPr>
      <w:r w:rsidRPr="00D24315">
        <w:rPr>
          <w:rFonts w:ascii="Arial" w:hAnsi="Arial" w:cs="Arial"/>
          <w:i/>
          <w:iCs/>
        </w:rPr>
        <w:t>«Чтобы дружина могла преодолеть неприступные стены, он превращает воинов в муравьёв, а в стенах города возвращает им человеческий облик. Победитель женится на жене убитого царя, а своим воинам отдаёт местных девушек, оставленных в живых. Сам он становится царём.»</w:t>
      </w:r>
      <w:r w:rsidR="00D24315" w:rsidRPr="00D24315">
        <w:rPr>
          <w:rFonts w:ascii="Arial" w:hAnsi="Arial" w:cs="Arial"/>
          <w:i/>
          <w:iCs/>
          <w:vertAlign w:val="superscript"/>
        </w:rPr>
        <w:t>5</w:t>
      </w:r>
      <w:r w:rsidR="003C71E8">
        <w:rPr>
          <w:rFonts w:ascii="Arial" w:hAnsi="Arial" w:cs="Arial"/>
          <w:i/>
          <w:iCs/>
          <w:vertAlign w:val="superscript"/>
        </w:rPr>
        <w:t>8</w:t>
      </w:r>
    </w:p>
    <w:p w14:paraId="291825B4" w14:textId="77777777" w:rsidR="00E35E47" w:rsidRPr="00E35E47" w:rsidRDefault="00E35E47" w:rsidP="00E35E47">
      <w:pPr>
        <w:spacing w:after="0" w:line="240" w:lineRule="auto"/>
        <w:ind w:firstLine="709"/>
        <w:rPr>
          <w:rFonts w:ascii="Arial" w:hAnsi="Arial" w:cs="Arial"/>
        </w:rPr>
      </w:pPr>
      <w:r w:rsidRPr="00E35E47">
        <w:rPr>
          <w:rFonts w:ascii="Arial" w:hAnsi="Arial" w:cs="Arial"/>
        </w:rPr>
        <w:t xml:space="preserve">Дополнительно отметим другие описания в ТИ ключевого события в жизни Прометея. В российской ТИ - овладение княгиней Ольгой столицей древлян Искоростенем в 946 г., осада и захват Кремля с Китай-городом 2-ым Ополчением </w:t>
      </w:r>
      <w:r w:rsidRPr="00E35E47">
        <w:rPr>
          <w:rFonts w:ascii="Arial" w:hAnsi="Arial" w:cs="Arial"/>
        </w:rPr>
        <w:lastRenderedPageBreak/>
        <w:t>Минина и Пожарского в 1612 г. В русских сказках освобождение Иваном- царевичем суженой из Кощеева царства. Из Википедии:</w:t>
      </w:r>
    </w:p>
    <w:p w14:paraId="1E6B4282" w14:textId="2A98BAD8" w:rsidR="00E35E47" w:rsidRPr="0031274A" w:rsidRDefault="00E35E47" w:rsidP="00E35E47">
      <w:pPr>
        <w:spacing w:after="0" w:line="240" w:lineRule="auto"/>
        <w:ind w:firstLine="709"/>
        <w:rPr>
          <w:rFonts w:ascii="Arial" w:hAnsi="Arial" w:cs="Arial"/>
          <w:i/>
          <w:iCs/>
        </w:rPr>
      </w:pPr>
      <w:r w:rsidRPr="0031274A">
        <w:rPr>
          <w:rFonts w:ascii="Arial" w:hAnsi="Arial" w:cs="Arial"/>
          <w:i/>
          <w:iCs/>
        </w:rPr>
        <w:t>«В Повести временных лет летописец сделал врезку в текст Начального свода об осаде древлянской столицы Искоростеня… По ПВЛ после безуспешной осады в течение лета Ольга сожгла город с помощью птиц, к ногам которых велела привязать зажжённую паклю с серой. Часть защитников Искоростеня была перебита, остальные покорились.</w:t>
      </w:r>
    </w:p>
    <w:p w14:paraId="13E34015" w14:textId="77777777" w:rsidR="00E35E47" w:rsidRPr="0031274A" w:rsidRDefault="00E35E47" w:rsidP="00E35E47">
      <w:pPr>
        <w:spacing w:after="0" w:line="240" w:lineRule="auto"/>
        <w:ind w:firstLine="709"/>
        <w:rPr>
          <w:rFonts w:ascii="Arial" w:hAnsi="Arial" w:cs="Arial"/>
          <w:i/>
          <w:iCs/>
        </w:rPr>
      </w:pPr>
      <w:r w:rsidRPr="0031274A">
        <w:rPr>
          <w:rFonts w:ascii="Arial" w:hAnsi="Arial" w:cs="Arial"/>
          <w:i/>
          <w:iCs/>
        </w:rPr>
        <w:t>Схожая легенда о сожжении города с помощью птиц излагается также Саксоном Грамматиком (XII век) в его компиляции устных датских преданий о подвигах викингов, скальдом Снорри Стурлусоном (Сага о Харальде Суровом и фольклорном сказании о Гутруме, который якобы таким способом взял Сайренсестер в Уэссексе…</w:t>
      </w:r>
    </w:p>
    <w:p w14:paraId="522A6F38" w14:textId="4BD49656" w:rsidR="00B13DF7" w:rsidRPr="0031274A" w:rsidRDefault="00E35E47" w:rsidP="00E35E47">
      <w:pPr>
        <w:spacing w:after="0" w:line="240" w:lineRule="auto"/>
        <w:ind w:firstLine="709"/>
        <w:rPr>
          <w:rFonts w:ascii="Arial" w:hAnsi="Arial" w:cs="Arial"/>
          <w:i/>
          <w:iCs/>
        </w:rPr>
      </w:pPr>
      <w:r w:rsidRPr="0031274A">
        <w:rPr>
          <w:rFonts w:ascii="Arial" w:hAnsi="Arial" w:cs="Arial"/>
          <w:i/>
          <w:iCs/>
        </w:rPr>
        <w:t>… посещение Ольгой Константинополя обозначено на греческом языке выражением, имеющим смысл нашествия или военного похода. Новгородский патриарх Антоний говорит, что в храме Святой Софии ему показывали «блюдо велико злато служебное Ольги Русской, когда она взяла дань ходивши на Царьград.»</w:t>
      </w:r>
      <w:r w:rsidR="00C90BE2">
        <w:rPr>
          <w:rFonts w:ascii="Arial" w:hAnsi="Arial" w:cs="Arial"/>
          <w:i/>
          <w:iCs/>
          <w:vertAlign w:val="superscript"/>
        </w:rPr>
        <w:t>85</w:t>
      </w:r>
    </w:p>
    <w:p w14:paraId="58506C5D" w14:textId="77777777" w:rsidR="00E35E47" w:rsidRDefault="00E35E47" w:rsidP="005E147B">
      <w:pPr>
        <w:spacing w:after="0" w:line="240" w:lineRule="auto"/>
        <w:ind w:firstLine="709"/>
        <w:rPr>
          <w:rFonts w:ascii="Arial" w:hAnsi="Arial" w:cs="Arial"/>
        </w:rPr>
      </w:pPr>
    </w:p>
    <w:p w14:paraId="184279CC" w14:textId="0617CE64" w:rsidR="00E542D2" w:rsidRPr="00E542D2" w:rsidRDefault="00E542D2" w:rsidP="00E542D2">
      <w:pPr>
        <w:spacing w:after="0" w:line="240" w:lineRule="auto"/>
        <w:ind w:firstLine="709"/>
        <w:rPr>
          <w:rFonts w:ascii="Arial" w:hAnsi="Arial" w:cs="Arial"/>
          <w:b/>
          <w:bCs/>
        </w:rPr>
      </w:pPr>
      <w:r w:rsidRPr="00E542D2">
        <w:rPr>
          <w:rFonts w:ascii="Arial" w:hAnsi="Arial" w:cs="Arial"/>
          <w:b/>
          <w:bCs/>
        </w:rPr>
        <w:t xml:space="preserve">§ </w:t>
      </w:r>
      <w:r w:rsidR="009E54B5">
        <w:rPr>
          <w:rFonts w:ascii="Arial" w:hAnsi="Arial" w:cs="Arial"/>
          <w:b/>
          <w:bCs/>
        </w:rPr>
        <w:t>5</w:t>
      </w:r>
      <w:r w:rsidRPr="00E542D2">
        <w:rPr>
          <w:rFonts w:ascii="Arial" w:hAnsi="Arial" w:cs="Arial"/>
          <w:b/>
          <w:bCs/>
        </w:rPr>
        <w:t>. Триумфальный въезд Прометея в столицу Хазарии</w:t>
      </w:r>
    </w:p>
    <w:p w14:paraId="49474D78" w14:textId="77777777" w:rsidR="00E542D2" w:rsidRPr="00E542D2" w:rsidRDefault="00E542D2" w:rsidP="00E542D2">
      <w:pPr>
        <w:spacing w:after="0" w:line="240" w:lineRule="auto"/>
        <w:ind w:firstLine="709"/>
        <w:rPr>
          <w:rFonts w:ascii="Arial" w:hAnsi="Arial" w:cs="Arial"/>
        </w:rPr>
      </w:pPr>
    </w:p>
    <w:p w14:paraId="3807EE2C" w14:textId="77777777" w:rsidR="004825CF" w:rsidRDefault="005C4B83" w:rsidP="008D2AF4">
      <w:pPr>
        <w:spacing w:after="0" w:line="240" w:lineRule="auto"/>
        <w:ind w:firstLine="709"/>
        <w:rPr>
          <w:rFonts w:ascii="Arial" w:hAnsi="Arial" w:cs="Arial"/>
        </w:rPr>
      </w:pPr>
      <w:r>
        <w:rPr>
          <w:rFonts w:ascii="Arial" w:hAnsi="Arial" w:cs="Arial"/>
        </w:rPr>
        <w:t>После захвата Царьграда, туда была перенесена столица цивилизации, которую назвали «Новым Римом» или «Константинополем». Из той же серии – перенос столицы в Новый Рим императором Константином в 330 г.,</w:t>
      </w:r>
      <w:r w:rsidRPr="001D2A99">
        <w:t xml:space="preserve"> </w:t>
      </w:r>
      <w:r w:rsidRPr="005E147B">
        <w:rPr>
          <w:rFonts w:ascii="Arial" w:hAnsi="Arial" w:cs="Arial"/>
        </w:rPr>
        <w:t>раздел императором Феодосием Великим Римской империи на Западную и Восточную со столицей в Константинополе в 395 г.</w:t>
      </w:r>
    </w:p>
    <w:p w14:paraId="2CC8618A" w14:textId="182197DA" w:rsidR="008D2AF4" w:rsidRPr="008D2AF4" w:rsidRDefault="004825CF" w:rsidP="008D2AF4">
      <w:pPr>
        <w:spacing w:after="0" w:line="240" w:lineRule="auto"/>
        <w:ind w:firstLine="709"/>
        <w:rPr>
          <w:rFonts w:ascii="Arial" w:hAnsi="Arial" w:cs="Arial"/>
        </w:rPr>
      </w:pPr>
      <w:r>
        <w:rPr>
          <w:rFonts w:ascii="Arial" w:hAnsi="Arial" w:cs="Arial"/>
        </w:rPr>
        <w:t>Из того же ряда-</w:t>
      </w:r>
      <w:r w:rsidR="005C4B83" w:rsidRPr="005E147B">
        <w:rPr>
          <w:rFonts w:ascii="Arial" w:hAnsi="Arial" w:cs="Arial"/>
        </w:rPr>
        <w:t xml:space="preserve"> </w:t>
      </w:r>
      <w:r w:rsidR="005C4B83" w:rsidRPr="001D2A99">
        <w:rPr>
          <w:rFonts w:ascii="Arial" w:hAnsi="Arial" w:cs="Arial"/>
        </w:rPr>
        <w:t>перенос ханом Хубилаем столицы монгольской империи из Каракорума (</w:t>
      </w:r>
      <w:r w:rsidR="005C4B83">
        <w:rPr>
          <w:rFonts w:ascii="Arial" w:hAnsi="Arial" w:cs="Arial"/>
        </w:rPr>
        <w:t>Олонца</w:t>
      </w:r>
      <w:r w:rsidR="005C4B83" w:rsidRPr="001D2A99">
        <w:rPr>
          <w:rFonts w:ascii="Arial" w:hAnsi="Arial" w:cs="Arial"/>
        </w:rPr>
        <w:t>) в Кайпин (</w:t>
      </w:r>
      <w:r w:rsidR="005C4B83">
        <w:rPr>
          <w:rFonts w:ascii="Arial" w:hAnsi="Arial" w:cs="Arial"/>
        </w:rPr>
        <w:t>Константинополь</w:t>
      </w:r>
      <w:r w:rsidR="005C4B83" w:rsidRPr="001D2A99">
        <w:rPr>
          <w:rFonts w:ascii="Arial" w:hAnsi="Arial" w:cs="Arial"/>
        </w:rPr>
        <w:t>) в 1260 г.</w:t>
      </w:r>
      <w:r w:rsidR="005C4B83">
        <w:rPr>
          <w:rFonts w:ascii="Arial" w:hAnsi="Arial" w:cs="Arial"/>
        </w:rPr>
        <w:t xml:space="preserve">, перенос столицы Польши из Кракова в Варшаву в 1596 г., </w:t>
      </w:r>
      <w:r w:rsidR="005C4B83" w:rsidRPr="005E147B">
        <w:rPr>
          <w:rFonts w:ascii="Arial" w:hAnsi="Arial" w:cs="Arial"/>
        </w:rPr>
        <w:t>перенос резиденции Людовиком XIV из Парижа в Версаль в 1671 г.</w:t>
      </w:r>
      <w:r w:rsidR="008D2AF4">
        <w:rPr>
          <w:rFonts w:ascii="Arial" w:hAnsi="Arial" w:cs="Arial"/>
        </w:rPr>
        <w:t xml:space="preserve">, </w:t>
      </w:r>
      <w:r w:rsidR="008D2AF4" w:rsidRPr="008D2AF4">
        <w:rPr>
          <w:rFonts w:ascii="Arial" w:hAnsi="Arial" w:cs="Arial"/>
        </w:rPr>
        <w:t>самопровозглашением графа Имре Текели князем Верхней Венгрии в 1681 г.</w:t>
      </w:r>
    </w:p>
    <w:p w14:paraId="4F73BD93" w14:textId="3B83E29D" w:rsidR="00E542D2" w:rsidRPr="00E542D2" w:rsidRDefault="00E542D2" w:rsidP="008D2AF4">
      <w:pPr>
        <w:spacing w:after="0" w:line="240" w:lineRule="auto"/>
        <w:ind w:firstLine="709"/>
        <w:rPr>
          <w:rFonts w:ascii="Arial" w:hAnsi="Arial" w:cs="Arial"/>
        </w:rPr>
      </w:pPr>
      <w:r w:rsidRPr="00E542D2">
        <w:rPr>
          <w:rFonts w:ascii="Arial" w:hAnsi="Arial" w:cs="Arial"/>
        </w:rPr>
        <w:t xml:space="preserve">После капитуляции </w:t>
      </w:r>
      <w:r w:rsidR="002B6407">
        <w:rPr>
          <w:rFonts w:ascii="Arial" w:hAnsi="Arial" w:cs="Arial"/>
        </w:rPr>
        <w:t>Царьграда</w:t>
      </w:r>
      <w:r w:rsidRPr="00E542D2">
        <w:rPr>
          <w:rFonts w:ascii="Arial" w:hAnsi="Arial" w:cs="Arial"/>
        </w:rPr>
        <w:t xml:space="preserve"> Прометею был устроен Триумф, в ТИ триумфальный въезд Богдана Хмельницкого в Киев в 1648 г., въезд Шабтая Цви в Иерусалим в 1665 г. В Библии это событие отражено как приезд царицы Савской к царю Соломону в Иерусалим. В Евангелии описано как приезд Марии с младенцем на 40-ой день и вход Христа с апостолами в Иерусалим. В русских былинах данный эпизод представлен поездкой Ильи Муромца в Киев к князю Владимиру. Из Википедии:</w:t>
      </w:r>
    </w:p>
    <w:p w14:paraId="263C8719" w14:textId="7D44A125" w:rsidR="00E542D2" w:rsidRPr="0096660E" w:rsidRDefault="00E542D2" w:rsidP="00E542D2">
      <w:pPr>
        <w:spacing w:after="0" w:line="240" w:lineRule="auto"/>
        <w:ind w:firstLine="709"/>
        <w:rPr>
          <w:rFonts w:ascii="Arial" w:hAnsi="Arial" w:cs="Arial"/>
          <w:i/>
          <w:iCs/>
        </w:rPr>
      </w:pPr>
      <w:r w:rsidRPr="0096660E">
        <w:rPr>
          <w:rFonts w:ascii="Arial" w:hAnsi="Arial" w:cs="Arial"/>
          <w:i/>
          <w:iCs/>
        </w:rPr>
        <w:t>«17 (27) декабря 1648 года Хмельницкий триумфально въехал через Золотые Ворота в Киев, который приветствовал его перезвонами церквей, пушечными выстрелами и тысячными толпами народа. Студенты Киевской академии приветствовали его с декламациями как Моисея, Богом данным освободителем от польской неволи православного населения.»</w:t>
      </w:r>
      <w:r w:rsidR="00C83673">
        <w:rPr>
          <w:rFonts w:ascii="Arial" w:hAnsi="Arial" w:cs="Arial"/>
          <w:i/>
          <w:iCs/>
          <w:vertAlign w:val="superscript"/>
        </w:rPr>
        <w:t>94</w:t>
      </w:r>
    </w:p>
    <w:p w14:paraId="7B1783A0" w14:textId="1EB4C7A5" w:rsidR="00E542D2" w:rsidRPr="0096660E" w:rsidRDefault="00E542D2" w:rsidP="00E542D2">
      <w:pPr>
        <w:spacing w:after="0" w:line="240" w:lineRule="auto"/>
        <w:ind w:firstLine="709"/>
        <w:rPr>
          <w:rFonts w:ascii="Arial" w:hAnsi="Arial" w:cs="Arial"/>
          <w:i/>
          <w:iCs/>
        </w:rPr>
      </w:pPr>
      <w:r w:rsidRPr="0096660E">
        <w:rPr>
          <w:rFonts w:ascii="Arial" w:hAnsi="Arial" w:cs="Arial"/>
          <w:i/>
          <w:iCs/>
        </w:rPr>
        <w:t>«Натан остался в Газе, а Шабтай, взяв в сопровождение двенадцать учеников, с триумфом въехал в Иерусалим, где был с восторгом встречен еврейским населением. Однако иерусалимские раввины отнеслись к Шабтаю Цви с недоверием. Помимо всего прочего они пожаловались османским властям, что Шабтай агитировал против султана и ислама, и добились изгнания его из города.»</w:t>
      </w:r>
      <w:r w:rsidR="0096660E">
        <w:rPr>
          <w:rFonts w:ascii="Arial" w:hAnsi="Arial" w:cs="Arial"/>
          <w:i/>
          <w:iCs/>
          <w:vertAlign w:val="superscript"/>
        </w:rPr>
        <w:t>6</w:t>
      </w:r>
      <w:r w:rsidR="00363564">
        <w:rPr>
          <w:rFonts w:ascii="Arial" w:hAnsi="Arial" w:cs="Arial"/>
          <w:i/>
          <w:iCs/>
          <w:vertAlign w:val="superscript"/>
        </w:rPr>
        <w:t>9</w:t>
      </w:r>
    </w:p>
    <w:p w14:paraId="50217E25" w14:textId="62AC1602" w:rsidR="00E542D2" w:rsidRDefault="00E542D2" w:rsidP="00E542D2">
      <w:pPr>
        <w:spacing w:after="0" w:line="240" w:lineRule="auto"/>
        <w:ind w:firstLine="709"/>
        <w:rPr>
          <w:rFonts w:ascii="Arial" w:hAnsi="Arial" w:cs="Arial"/>
        </w:rPr>
      </w:pPr>
      <w:r w:rsidRPr="00E542D2">
        <w:rPr>
          <w:rFonts w:ascii="Arial" w:hAnsi="Arial" w:cs="Arial"/>
        </w:rPr>
        <w:t xml:space="preserve">По </w:t>
      </w:r>
      <w:r w:rsidR="002B2867">
        <w:rPr>
          <w:rFonts w:ascii="Arial" w:hAnsi="Arial" w:cs="Arial"/>
        </w:rPr>
        <w:t xml:space="preserve">смещенной </w:t>
      </w:r>
      <w:r w:rsidRPr="00E542D2">
        <w:rPr>
          <w:rFonts w:ascii="Arial" w:hAnsi="Arial" w:cs="Arial"/>
        </w:rPr>
        <w:t xml:space="preserve">солнечной шкале указанное событие описано </w:t>
      </w:r>
      <w:r w:rsidR="002B2867">
        <w:rPr>
          <w:rFonts w:ascii="Arial" w:hAnsi="Arial" w:cs="Arial"/>
        </w:rPr>
        <w:t xml:space="preserve">как коронация Александра </w:t>
      </w:r>
      <w:r w:rsidR="002B2867">
        <w:rPr>
          <w:rFonts w:ascii="Arial" w:hAnsi="Arial" w:cs="Arial"/>
          <w:lang w:val="en-US"/>
        </w:rPr>
        <w:t>II</w:t>
      </w:r>
      <w:r w:rsidR="002B2867" w:rsidRPr="002B2867">
        <w:rPr>
          <w:rFonts w:ascii="Arial" w:hAnsi="Arial" w:cs="Arial"/>
        </w:rPr>
        <w:t xml:space="preserve"> </w:t>
      </w:r>
      <w:r w:rsidR="002B2867">
        <w:rPr>
          <w:rFonts w:ascii="Arial" w:hAnsi="Arial" w:cs="Arial"/>
        </w:rPr>
        <w:t xml:space="preserve">в 1856 г. в Москве. Заметим, что в указанном мероприятии соединены две коронации Прометея 1864 и 1879 г. По религиозной части – это </w:t>
      </w:r>
      <w:r w:rsidRPr="00E542D2">
        <w:rPr>
          <w:rFonts w:ascii="Arial" w:hAnsi="Arial" w:cs="Arial"/>
        </w:rPr>
        <w:lastRenderedPageBreak/>
        <w:t xml:space="preserve">ссылка пророка Бахауллы в Константинополь в 1863 г. </w:t>
      </w:r>
      <w:r w:rsidR="002B2867">
        <w:rPr>
          <w:rFonts w:ascii="Arial" w:hAnsi="Arial" w:cs="Arial"/>
        </w:rPr>
        <w:t>Из статьи «К царю на обед» и Википедии:</w:t>
      </w:r>
    </w:p>
    <w:p w14:paraId="45614808" w14:textId="04349553" w:rsidR="002B2867" w:rsidRPr="002B2867" w:rsidRDefault="002B2867" w:rsidP="00E542D2">
      <w:pPr>
        <w:spacing w:after="0" w:line="240" w:lineRule="auto"/>
        <w:ind w:firstLine="709"/>
        <w:rPr>
          <w:rFonts w:ascii="Arial" w:hAnsi="Arial" w:cs="Arial"/>
          <w:vertAlign w:val="superscript"/>
        </w:rPr>
      </w:pPr>
      <w:r>
        <w:rPr>
          <w:rFonts w:ascii="Arial" w:hAnsi="Arial" w:cs="Arial"/>
        </w:rPr>
        <w:t>«</w:t>
      </w:r>
      <w:r w:rsidRPr="002B2867">
        <w:rPr>
          <w:rFonts w:ascii="Arial" w:hAnsi="Arial" w:cs="Arial"/>
          <w:i/>
          <w:iCs/>
        </w:rPr>
        <w:t xml:space="preserve">В церемонии въезда впервые участвовали представители подвластных России народов — башкиры, черкесы, абхазцы, калмыки, татары, курды и многие другие. Все были в ярких национальных одеждах. Сам царь передвигался на коне, а окружали его князья, иностранные принцы, русские дворяне, многие в </w:t>
      </w:r>
      <w:r>
        <w:rPr>
          <w:rFonts w:ascii="Arial" w:hAnsi="Arial" w:cs="Arial"/>
          <w:i/>
          <w:iCs/>
        </w:rPr>
        <w:t>«</w:t>
      </w:r>
      <w:r w:rsidRPr="002B2867">
        <w:rPr>
          <w:rFonts w:ascii="Arial" w:hAnsi="Arial" w:cs="Arial"/>
          <w:i/>
          <w:iCs/>
        </w:rPr>
        <w:t>одеждах ополченцев»</w:t>
      </w:r>
      <w:r w:rsidRPr="002B2867">
        <w:rPr>
          <w:rFonts w:ascii="Arial" w:hAnsi="Arial" w:cs="Arial"/>
          <w:i/>
          <w:iCs/>
          <w:vertAlign w:val="superscript"/>
        </w:rPr>
        <w:t>20</w:t>
      </w:r>
      <w:r w:rsidR="0035099C">
        <w:rPr>
          <w:rFonts w:ascii="Arial" w:hAnsi="Arial" w:cs="Arial"/>
          <w:i/>
          <w:iCs/>
          <w:vertAlign w:val="superscript"/>
        </w:rPr>
        <w:t>5</w:t>
      </w:r>
    </w:p>
    <w:p w14:paraId="2FF1365F" w14:textId="7FF9F775" w:rsidR="00E542D2" w:rsidRPr="00AA2081" w:rsidRDefault="00E542D2" w:rsidP="00E542D2">
      <w:pPr>
        <w:spacing w:after="0" w:line="240" w:lineRule="auto"/>
        <w:ind w:firstLine="709"/>
        <w:rPr>
          <w:rFonts w:ascii="Arial" w:hAnsi="Arial" w:cs="Arial"/>
          <w:i/>
          <w:iCs/>
        </w:rPr>
      </w:pPr>
      <w:r w:rsidRPr="00AA2081">
        <w:rPr>
          <w:rFonts w:ascii="Arial" w:hAnsi="Arial" w:cs="Arial"/>
          <w:i/>
          <w:iCs/>
        </w:rPr>
        <w:t>«В 1863 году</w:t>
      </w:r>
      <w:r w:rsidR="00CA22F7">
        <w:rPr>
          <w:rFonts w:ascii="Arial" w:hAnsi="Arial" w:cs="Arial"/>
          <w:i/>
          <w:iCs/>
        </w:rPr>
        <w:t xml:space="preserve">… </w:t>
      </w:r>
      <w:r w:rsidRPr="00AA2081">
        <w:rPr>
          <w:rFonts w:ascii="Arial" w:hAnsi="Arial" w:cs="Arial"/>
          <w:i/>
          <w:iCs/>
        </w:rPr>
        <w:t>объявил, что является той самой личностью, о пришествии которой пророчествовал Баб — «Тем, Кого явит Бог». Властями Османской империи был сослан в Константинополь, (в то время — столица империи) …»</w:t>
      </w:r>
      <w:r w:rsidR="00673CCD">
        <w:rPr>
          <w:rFonts w:ascii="Arial" w:hAnsi="Arial" w:cs="Arial"/>
          <w:i/>
          <w:iCs/>
          <w:vertAlign w:val="superscript"/>
        </w:rPr>
        <w:t>71</w:t>
      </w:r>
    </w:p>
    <w:p w14:paraId="326D6D84" w14:textId="77777777" w:rsidR="00B00B86" w:rsidRDefault="00B00B86" w:rsidP="003303B9">
      <w:pPr>
        <w:spacing w:after="0" w:line="240" w:lineRule="auto"/>
        <w:ind w:firstLine="709"/>
        <w:rPr>
          <w:rFonts w:ascii="Arial" w:hAnsi="Arial" w:cs="Arial"/>
          <w:b/>
          <w:bCs/>
        </w:rPr>
      </w:pPr>
    </w:p>
    <w:p w14:paraId="0C4F56FB" w14:textId="306BCB92" w:rsidR="003303B9" w:rsidRPr="003303B9" w:rsidRDefault="003303B9" w:rsidP="003303B9">
      <w:pPr>
        <w:spacing w:after="0" w:line="240" w:lineRule="auto"/>
        <w:ind w:firstLine="709"/>
        <w:rPr>
          <w:rFonts w:ascii="Arial" w:hAnsi="Arial" w:cs="Arial"/>
          <w:b/>
          <w:bCs/>
        </w:rPr>
      </w:pPr>
      <w:r w:rsidRPr="003303B9">
        <w:rPr>
          <w:rFonts w:ascii="Arial" w:hAnsi="Arial" w:cs="Arial"/>
          <w:b/>
          <w:bCs/>
        </w:rPr>
        <w:t xml:space="preserve">§ </w:t>
      </w:r>
      <w:r w:rsidR="00CE0FEF">
        <w:rPr>
          <w:rFonts w:ascii="Arial" w:hAnsi="Arial" w:cs="Arial"/>
          <w:b/>
          <w:bCs/>
        </w:rPr>
        <w:t>6</w:t>
      </w:r>
      <w:r w:rsidRPr="003303B9">
        <w:rPr>
          <w:rFonts w:ascii="Arial" w:hAnsi="Arial" w:cs="Arial"/>
          <w:b/>
          <w:bCs/>
        </w:rPr>
        <w:t>. Избрание Прометея царем Хазарии на Вселенском Соборе. Сакрализация Прометея. Предложение Прометею от мировой элиты по части совместного управления цивилизацией. Реформы Прометея.</w:t>
      </w:r>
    </w:p>
    <w:p w14:paraId="5AC88165" w14:textId="77777777" w:rsidR="003303B9" w:rsidRPr="003303B9" w:rsidRDefault="003303B9" w:rsidP="003303B9">
      <w:pPr>
        <w:spacing w:after="0" w:line="240" w:lineRule="auto"/>
        <w:ind w:firstLine="709"/>
        <w:rPr>
          <w:rFonts w:ascii="Arial" w:hAnsi="Arial" w:cs="Arial"/>
        </w:rPr>
      </w:pPr>
    </w:p>
    <w:p w14:paraId="4C59B01F" w14:textId="46ED4430" w:rsidR="00E604C1" w:rsidRPr="003303B9" w:rsidRDefault="003303B9" w:rsidP="007B44C2">
      <w:pPr>
        <w:spacing w:after="0" w:line="240" w:lineRule="auto"/>
        <w:ind w:firstLine="709"/>
        <w:rPr>
          <w:rFonts w:ascii="Arial" w:hAnsi="Arial" w:cs="Arial"/>
        </w:rPr>
      </w:pPr>
      <w:r w:rsidRPr="003303B9">
        <w:rPr>
          <w:rFonts w:ascii="Arial" w:hAnsi="Arial" w:cs="Arial"/>
        </w:rPr>
        <w:t>Следует отметить, что для уменьшения сопротивления реакционеров Прометей согласился на совместное с ними правление цивилизацией и даже на некоторые уступки в реформах. Однако потребовал выборов императора</w:t>
      </w:r>
      <w:r w:rsidR="00D43B47">
        <w:rPr>
          <w:rFonts w:ascii="Arial" w:hAnsi="Arial" w:cs="Arial"/>
        </w:rPr>
        <w:t>,</w:t>
      </w:r>
      <w:r w:rsidRPr="003303B9">
        <w:rPr>
          <w:rFonts w:ascii="Arial" w:hAnsi="Arial" w:cs="Arial"/>
        </w:rPr>
        <w:t xml:space="preserve"> </w:t>
      </w:r>
      <w:r w:rsidR="001B41F8">
        <w:rPr>
          <w:rFonts w:ascii="Arial" w:hAnsi="Arial" w:cs="Arial"/>
        </w:rPr>
        <w:t xml:space="preserve">а также </w:t>
      </w:r>
      <w:r w:rsidR="00D43B47">
        <w:rPr>
          <w:rFonts w:ascii="Arial" w:hAnsi="Arial" w:cs="Arial"/>
        </w:rPr>
        <w:t xml:space="preserve">свободы вероисповедания </w:t>
      </w:r>
      <w:r w:rsidRPr="003303B9">
        <w:rPr>
          <w:rFonts w:ascii="Arial" w:hAnsi="Arial" w:cs="Arial"/>
        </w:rPr>
        <w:t xml:space="preserve">на всеобщем съезде представителей. </w:t>
      </w:r>
      <w:r w:rsidR="00E604C1">
        <w:rPr>
          <w:rFonts w:ascii="Arial" w:hAnsi="Arial" w:cs="Arial"/>
        </w:rPr>
        <w:t>Дополнительно Прометей взыскал огромную контрибуцию с царской знати, в ТИ – 2-ой бра</w:t>
      </w:r>
      <w:r w:rsidR="002C4FC4">
        <w:rPr>
          <w:rFonts w:ascii="Arial" w:hAnsi="Arial" w:cs="Arial"/>
        </w:rPr>
        <w:t>чный контракт</w:t>
      </w:r>
      <w:r w:rsidR="00E604C1">
        <w:rPr>
          <w:rFonts w:ascii="Arial" w:hAnsi="Arial" w:cs="Arial"/>
        </w:rPr>
        <w:t xml:space="preserve"> Генриха Наваррского</w:t>
      </w:r>
      <w:r w:rsidR="002C4FC4">
        <w:rPr>
          <w:rFonts w:ascii="Arial" w:hAnsi="Arial" w:cs="Arial"/>
        </w:rPr>
        <w:t xml:space="preserve"> с Марией Медичей</w:t>
      </w:r>
      <w:r w:rsidR="00E604C1">
        <w:rPr>
          <w:rFonts w:ascii="Arial" w:hAnsi="Arial" w:cs="Arial"/>
        </w:rPr>
        <w:t xml:space="preserve"> в 1600 г</w:t>
      </w:r>
      <w:r w:rsidR="002C4FC4">
        <w:rPr>
          <w:rFonts w:ascii="Arial" w:hAnsi="Arial" w:cs="Arial"/>
        </w:rPr>
        <w:t>.</w:t>
      </w:r>
      <w:r w:rsidR="002C4FC4" w:rsidRPr="002C4FC4">
        <w:rPr>
          <w:rFonts w:ascii="Arial" w:hAnsi="Arial" w:cs="Arial"/>
        </w:rPr>
        <w:t xml:space="preserve"> в обмен на огромную сумму в 600 тысяч золотых экю</w:t>
      </w:r>
      <w:r w:rsidR="002C4FC4">
        <w:rPr>
          <w:rFonts w:ascii="Arial" w:hAnsi="Arial" w:cs="Arial"/>
        </w:rPr>
        <w:t>.</w:t>
      </w:r>
    </w:p>
    <w:p w14:paraId="3357E6B2" w14:textId="37D9DDE4" w:rsidR="007B2F18" w:rsidRDefault="003303B9" w:rsidP="00B7022C">
      <w:pPr>
        <w:spacing w:after="0" w:line="240" w:lineRule="auto"/>
        <w:ind w:firstLine="709"/>
        <w:rPr>
          <w:rFonts w:ascii="Arial" w:hAnsi="Arial" w:cs="Arial"/>
        </w:rPr>
      </w:pPr>
      <w:r w:rsidRPr="003303B9">
        <w:rPr>
          <w:rFonts w:ascii="Arial" w:hAnsi="Arial" w:cs="Arial"/>
        </w:rPr>
        <w:t>По религиозной части указанное событие описано в ТИ как 1-й (или 2-ой Вселенский) Константинопольский Собор 381 г.</w:t>
      </w:r>
      <w:r w:rsidR="0063335B">
        <w:rPr>
          <w:rFonts w:ascii="Arial" w:hAnsi="Arial" w:cs="Arial"/>
        </w:rPr>
        <w:t xml:space="preserve">, а также - </w:t>
      </w:r>
      <w:r w:rsidR="0063335B" w:rsidRPr="003303B9">
        <w:rPr>
          <w:rFonts w:ascii="Arial" w:hAnsi="Arial" w:cs="Arial"/>
        </w:rPr>
        <w:t>Тридентский собор 1545-63 гг.</w:t>
      </w:r>
      <w:r w:rsidR="0063335B" w:rsidRPr="0063335B">
        <w:rPr>
          <w:rFonts w:ascii="Arial" w:hAnsi="Arial" w:cs="Arial"/>
        </w:rPr>
        <w:t xml:space="preserve"> </w:t>
      </w:r>
      <w:r w:rsidR="007F3291">
        <w:rPr>
          <w:rFonts w:ascii="Arial" w:hAnsi="Arial" w:cs="Arial"/>
        </w:rPr>
        <w:t xml:space="preserve">В последнем совмещено два Собора: Никейский 325 г. и Константинопольский 381 г. </w:t>
      </w:r>
    </w:p>
    <w:p w14:paraId="4D563123" w14:textId="6FC0F171" w:rsidR="00C95878" w:rsidRPr="005E147B" w:rsidRDefault="003303B9" w:rsidP="00C95878">
      <w:pPr>
        <w:spacing w:after="0" w:line="240" w:lineRule="auto"/>
        <w:ind w:firstLine="709"/>
        <w:rPr>
          <w:rFonts w:ascii="Arial" w:hAnsi="Arial" w:cs="Arial"/>
        </w:rPr>
      </w:pPr>
      <w:r w:rsidRPr="003303B9">
        <w:rPr>
          <w:rFonts w:ascii="Arial" w:hAnsi="Arial" w:cs="Arial"/>
        </w:rPr>
        <w:t>Избрание Прометея императором в Константинополе сопровождалось обожествлением, в ТИ – сакрализация Александра Македонского в 323 г. до н.э. Юлия Цезаря в 45 г. до н.э. с чеканкой монет и строительством храмов в Риме</w:t>
      </w:r>
      <w:r w:rsidR="00DC2C52">
        <w:rPr>
          <w:rFonts w:ascii="Arial" w:hAnsi="Arial" w:cs="Arial"/>
        </w:rPr>
        <w:t xml:space="preserve"> (Константинополе)</w:t>
      </w:r>
      <w:r w:rsidRPr="003303B9">
        <w:rPr>
          <w:rFonts w:ascii="Arial" w:hAnsi="Arial" w:cs="Arial"/>
        </w:rPr>
        <w:t xml:space="preserve"> в его честь</w:t>
      </w:r>
      <w:r w:rsidR="00C95878">
        <w:rPr>
          <w:rFonts w:ascii="Arial" w:hAnsi="Arial" w:cs="Arial"/>
        </w:rPr>
        <w:t xml:space="preserve">. </w:t>
      </w:r>
      <w:r w:rsidR="00C95878" w:rsidRPr="005E147B">
        <w:rPr>
          <w:rFonts w:ascii="Arial" w:hAnsi="Arial" w:cs="Arial"/>
        </w:rPr>
        <w:t>В религиозной литературе указанное событие описано как перенос икон Дмитрия Солунского и Владимирской иконы Божьей Матери в</w:t>
      </w:r>
      <w:r w:rsidR="00C95878">
        <w:rPr>
          <w:rFonts w:ascii="Arial" w:hAnsi="Arial" w:cs="Arial"/>
        </w:rPr>
        <w:t xml:space="preserve"> Москву (Константинополь) </w:t>
      </w:r>
      <w:r w:rsidR="00C95878" w:rsidRPr="005E147B">
        <w:rPr>
          <w:rFonts w:ascii="Arial" w:hAnsi="Arial" w:cs="Arial"/>
        </w:rPr>
        <w:t>в 1197 г.</w:t>
      </w:r>
      <w:r w:rsidR="00C95878">
        <w:rPr>
          <w:rFonts w:ascii="Arial" w:hAnsi="Arial" w:cs="Arial"/>
        </w:rPr>
        <w:t xml:space="preserve"> и</w:t>
      </w:r>
      <w:r w:rsidR="00C95878" w:rsidRPr="005E147B">
        <w:rPr>
          <w:rFonts w:ascii="Arial" w:hAnsi="Arial" w:cs="Arial"/>
        </w:rPr>
        <w:t xml:space="preserve"> в 1395 г. </w:t>
      </w:r>
      <w:r w:rsidR="00C95878">
        <w:rPr>
          <w:rFonts w:ascii="Arial" w:hAnsi="Arial" w:cs="Arial"/>
        </w:rPr>
        <w:t>соответственно.</w:t>
      </w:r>
    </w:p>
    <w:p w14:paraId="2ED802EE" w14:textId="17E9B2B6" w:rsidR="00CF0DB1" w:rsidRDefault="00C95878" w:rsidP="00CF0DB1">
      <w:pPr>
        <w:spacing w:after="0" w:line="240" w:lineRule="auto"/>
        <w:ind w:firstLine="709"/>
        <w:rPr>
          <w:rFonts w:ascii="Arial" w:hAnsi="Arial" w:cs="Arial"/>
        </w:rPr>
      </w:pPr>
      <w:r>
        <w:rPr>
          <w:rFonts w:ascii="Arial" w:hAnsi="Arial" w:cs="Arial"/>
        </w:rPr>
        <w:t xml:space="preserve">Из того же ряда- </w:t>
      </w:r>
      <w:r w:rsidR="003303B9" w:rsidRPr="003303B9">
        <w:rPr>
          <w:rFonts w:ascii="Arial" w:hAnsi="Arial" w:cs="Arial"/>
        </w:rPr>
        <w:t>провозглашение императором Карла Великого в 800 г., Оттона I Великого (основателя Священной Римской империи) в 962 г. в Риме, Карла V в 1519 г. в Болонье</w:t>
      </w:r>
      <w:r>
        <w:rPr>
          <w:rFonts w:ascii="Arial" w:hAnsi="Arial" w:cs="Arial"/>
        </w:rPr>
        <w:t xml:space="preserve">, </w:t>
      </w:r>
      <w:r w:rsidR="003303B9" w:rsidRPr="003303B9">
        <w:rPr>
          <w:rFonts w:ascii="Arial" w:hAnsi="Arial" w:cs="Arial"/>
        </w:rPr>
        <w:t>избрание королем Франции Карла VII в 1429 г. в Реймсе; избрание Генриха III Валуа польским королем в 1573 г.; избрание польским королем Стефана Батория в 1576 г.</w:t>
      </w:r>
      <w:r w:rsidR="004E4E1B">
        <w:rPr>
          <w:rFonts w:ascii="Arial" w:hAnsi="Arial" w:cs="Arial"/>
        </w:rPr>
        <w:t>;</w:t>
      </w:r>
      <w:r w:rsidR="003303B9" w:rsidRPr="003303B9">
        <w:rPr>
          <w:rFonts w:ascii="Arial" w:hAnsi="Arial" w:cs="Arial"/>
        </w:rPr>
        <w:t xml:space="preserve"> избрание Генриха Наваррского французским королем в 1594 г.; избрание Михаила Романова русским царем в 1613 г.</w:t>
      </w:r>
      <w:r w:rsidR="00CF0DB1">
        <w:rPr>
          <w:rFonts w:ascii="Arial" w:hAnsi="Arial" w:cs="Arial"/>
        </w:rPr>
        <w:t>; празднование дня рождения Шабтая Цви с 1667 г.</w:t>
      </w:r>
      <w:r w:rsidR="00CF0DB1" w:rsidRPr="00CF0DB1">
        <w:rPr>
          <w:rFonts w:ascii="Arial" w:hAnsi="Arial" w:cs="Arial"/>
        </w:rPr>
        <w:t xml:space="preserve"> </w:t>
      </w:r>
      <w:r w:rsidR="00CF0DB1">
        <w:rPr>
          <w:rFonts w:ascii="Arial" w:hAnsi="Arial" w:cs="Arial"/>
        </w:rPr>
        <w:t>Из Википедии:</w:t>
      </w:r>
    </w:p>
    <w:p w14:paraId="2FF5220E" w14:textId="77777777" w:rsidR="00CF0DB1" w:rsidRDefault="00CF0DB1" w:rsidP="00CF0DB1">
      <w:pPr>
        <w:spacing w:after="0" w:line="240" w:lineRule="auto"/>
        <w:ind w:firstLine="709"/>
        <w:rPr>
          <w:rFonts w:ascii="Arial" w:hAnsi="Arial" w:cs="Arial"/>
        </w:rPr>
      </w:pPr>
      <w:r>
        <w:rPr>
          <w:rFonts w:ascii="Arial" w:hAnsi="Arial" w:cs="Arial"/>
          <w:i/>
          <w:iCs/>
        </w:rPr>
        <w:t>«</w:t>
      </w:r>
      <w:r w:rsidRPr="00C264BE">
        <w:rPr>
          <w:rFonts w:ascii="Arial" w:hAnsi="Arial" w:cs="Arial"/>
          <w:i/>
          <w:iCs/>
        </w:rPr>
        <w:t>В это время Шабтай провозгласил реформы в религиозных обрядах: уничтожил посты, установил праздник «великой субботы»; день разрушения Иерусалимского храма (9 Ава), бывший днём рождения Шабтая, он предписал обратить в праздничный.</w:t>
      </w:r>
      <w:r>
        <w:rPr>
          <w:rFonts w:ascii="Arial" w:hAnsi="Arial" w:cs="Arial"/>
          <w:i/>
          <w:iCs/>
        </w:rPr>
        <w:t>»</w:t>
      </w:r>
      <w:r w:rsidRPr="00750E78">
        <w:rPr>
          <w:rFonts w:ascii="Arial" w:hAnsi="Arial" w:cs="Arial"/>
          <w:i/>
          <w:iCs/>
          <w:vertAlign w:val="superscript"/>
        </w:rPr>
        <w:t>6</w:t>
      </w:r>
      <w:r>
        <w:rPr>
          <w:rFonts w:ascii="Arial" w:hAnsi="Arial" w:cs="Arial"/>
          <w:i/>
          <w:iCs/>
          <w:vertAlign w:val="superscript"/>
        </w:rPr>
        <w:t>9</w:t>
      </w:r>
    </w:p>
    <w:p w14:paraId="2803C4F0" w14:textId="744A37CE" w:rsidR="003303B9" w:rsidRPr="003303B9" w:rsidRDefault="003303B9" w:rsidP="003303B9">
      <w:pPr>
        <w:spacing w:after="0" w:line="240" w:lineRule="auto"/>
        <w:ind w:firstLine="709"/>
        <w:rPr>
          <w:rFonts w:ascii="Arial" w:hAnsi="Arial" w:cs="Arial"/>
        </w:rPr>
      </w:pPr>
      <w:r w:rsidRPr="003303B9">
        <w:rPr>
          <w:rFonts w:ascii="Arial" w:hAnsi="Arial" w:cs="Arial"/>
        </w:rPr>
        <w:t xml:space="preserve">Особенно ярко это событие представлено в ТИ по смещенной солнечной шкале в виде визита великого князя Константина Николаевича в Иерусалим и Константинополь весной 1859 г. Заметим, что тогда это был один и тот же город. Из статьи К. Ваха </w:t>
      </w:r>
      <w:r w:rsidR="006B004A">
        <w:rPr>
          <w:rFonts w:ascii="Arial" w:hAnsi="Arial" w:cs="Arial"/>
        </w:rPr>
        <w:t>«</w:t>
      </w:r>
      <w:r w:rsidRPr="003303B9">
        <w:rPr>
          <w:rFonts w:ascii="Arial" w:hAnsi="Arial" w:cs="Arial"/>
        </w:rPr>
        <w:t>Византийский аспект августейшего паломничества на Православный Восток в 1859 году</w:t>
      </w:r>
      <w:r w:rsidR="006B004A">
        <w:rPr>
          <w:rFonts w:ascii="Arial" w:hAnsi="Arial" w:cs="Arial"/>
        </w:rPr>
        <w:t>»</w:t>
      </w:r>
      <w:r w:rsidRPr="003303B9">
        <w:rPr>
          <w:rFonts w:ascii="Arial" w:hAnsi="Arial" w:cs="Arial"/>
        </w:rPr>
        <w:t>:</w:t>
      </w:r>
    </w:p>
    <w:p w14:paraId="33A7034E" w14:textId="3C4C6663" w:rsidR="003303B9" w:rsidRPr="00A31855" w:rsidRDefault="006B004A" w:rsidP="003303B9">
      <w:pPr>
        <w:spacing w:after="0" w:line="240" w:lineRule="auto"/>
        <w:ind w:firstLine="709"/>
        <w:rPr>
          <w:rFonts w:ascii="Arial" w:hAnsi="Arial" w:cs="Arial"/>
          <w:i/>
          <w:iCs/>
        </w:rPr>
      </w:pPr>
      <w:r>
        <w:rPr>
          <w:rFonts w:ascii="Arial" w:hAnsi="Arial" w:cs="Arial"/>
          <w:i/>
          <w:iCs/>
        </w:rPr>
        <w:t>«</w:t>
      </w:r>
      <w:r w:rsidR="00A31855" w:rsidRPr="00A31855">
        <w:rPr>
          <w:rFonts w:ascii="Arial" w:hAnsi="Arial" w:cs="Arial"/>
          <w:i/>
          <w:iCs/>
        </w:rPr>
        <w:t>П</w:t>
      </w:r>
      <w:r w:rsidR="003303B9" w:rsidRPr="00A31855">
        <w:rPr>
          <w:rFonts w:ascii="Arial" w:hAnsi="Arial" w:cs="Arial"/>
          <w:i/>
          <w:iCs/>
        </w:rPr>
        <w:t xml:space="preserve">риведем описание... Константина Тишендорфа, сопровождавшего августейших паломников во время их пребывания на Святой Земле и в Константинополе. "Впереди ехали: епископ Петры в полном церковном </w:t>
      </w:r>
      <w:r w:rsidR="003303B9" w:rsidRPr="00A31855">
        <w:rPr>
          <w:rFonts w:ascii="Arial" w:hAnsi="Arial" w:cs="Arial"/>
          <w:i/>
          <w:iCs/>
        </w:rPr>
        <w:lastRenderedPageBreak/>
        <w:t>облачении, яффский каймакам и комендант яффского гарнизона, за ними следовал отряд, состоявший из регулярных войск и башибузуков, сверкавших на солнце своим обмундированием. Великий князь ехал на белом породистом арабском скакуне, которого послал в Яффу иерусалимский паша.</w:t>
      </w:r>
    </w:p>
    <w:p w14:paraId="29369231" w14:textId="22DD161E" w:rsidR="003303B9" w:rsidRPr="00A31855" w:rsidRDefault="003303B9" w:rsidP="003303B9">
      <w:pPr>
        <w:spacing w:after="0" w:line="240" w:lineRule="auto"/>
        <w:ind w:firstLine="709"/>
        <w:rPr>
          <w:rFonts w:ascii="Arial" w:hAnsi="Arial" w:cs="Arial"/>
          <w:i/>
          <w:iCs/>
        </w:rPr>
      </w:pPr>
      <w:r w:rsidRPr="00A31855">
        <w:rPr>
          <w:rFonts w:ascii="Arial" w:hAnsi="Arial" w:cs="Arial"/>
          <w:i/>
          <w:iCs/>
        </w:rPr>
        <w:t>Свита великого князя насчитывала около ста человек...В хвосте каравана находился отряд пехоты: триста солдат из морской эскадры, все без исключения одетые в белую морскую форму, с мини-винтовками за плечами и барабаном в центре</w:t>
      </w:r>
      <w:r w:rsidR="006B004A">
        <w:rPr>
          <w:rFonts w:ascii="Arial" w:hAnsi="Arial" w:cs="Arial"/>
          <w:i/>
          <w:iCs/>
        </w:rPr>
        <w:t>»</w:t>
      </w:r>
      <w:r w:rsidRPr="00A31855">
        <w:rPr>
          <w:rFonts w:ascii="Arial" w:hAnsi="Arial" w:cs="Arial"/>
          <w:i/>
          <w:iCs/>
        </w:rPr>
        <w:t>.</w:t>
      </w:r>
    </w:p>
    <w:p w14:paraId="2D9326E3" w14:textId="51B33799"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Еще более торжественным стал въезд в Иерусалим. На расстоянии часа езды от Святого Града великого князя встретил Иерусалимский Патриарх. Затем прибыл Армянский Патриарх...</w:t>
      </w:r>
      <w:r w:rsidR="006B004A">
        <w:rPr>
          <w:rFonts w:ascii="Arial" w:hAnsi="Arial" w:cs="Arial"/>
          <w:i/>
          <w:iCs/>
        </w:rPr>
        <w:t xml:space="preserve"> «</w:t>
      </w:r>
      <w:r w:rsidRPr="00A31855">
        <w:rPr>
          <w:rFonts w:ascii="Arial" w:hAnsi="Arial" w:cs="Arial"/>
          <w:i/>
          <w:iCs/>
        </w:rPr>
        <w:t>Когда великий князь...вошел в большой открытый шатер паши, сиявший от украшений мундиров, раздался залп из установленных невдалеке небольших пушек, войска устроили парад с оружием; барабаны выбивали дробь, зазвучали трубы.</w:t>
      </w:r>
    </w:p>
    <w:p w14:paraId="01479814"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Здесь паша представил дипломатический корпус, среди которых были английский, французский, австрийский, прусский и испанский консулы, а также первые улемы Иерусалима. Вместе с дипломатическим корпусом находился англиканский епископ Гобат.</w:t>
      </w:r>
    </w:p>
    <w:p w14:paraId="32A1E0ED" w14:textId="0B04C8F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Невдалеке от города еврейское духовенство расположилось в небольшом вручную вышитом золотом шатре; при таком исключительном событии они также не хотели лишиться возможности засвидетельствовать почтение высоким гостям</w:t>
      </w:r>
      <w:r w:rsidR="006B004A">
        <w:rPr>
          <w:rFonts w:ascii="Arial" w:hAnsi="Arial" w:cs="Arial"/>
          <w:i/>
          <w:iCs/>
        </w:rPr>
        <w:t>»</w:t>
      </w:r>
      <w:r w:rsidRPr="00A31855">
        <w:rPr>
          <w:rFonts w:ascii="Arial" w:hAnsi="Arial" w:cs="Arial"/>
          <w:i/>
          <w:iCs/>
        </w:rPr>
        <w:t>.</w:t>
      </w:r>
    </w:p>
    <w:p w14:paraId="073EBDA4" w14:textId="602B770F" w:rsidR="003303B9" w:rsidRPr="00A31855" w:rsidRDefault="00511CCA" w:rsidP="003303B9">
      <w:pPr>
        <w:spacing w:after="0" w:line="240" w:lineRule="auto"/>
        <w:ind w:firstLine="709"/>
        <w:rPr>
          <w:rFonts w:ascii="Arial" w:hAnsi="Arial" w:cs="Arial"/>
          <w:i/>
          <w:iCs/>
        </w:rPr>
      </w:pPr>
      <w:r>
        <w:rPr>
          <w:rFonts w:ascii="Arial" w:hAnsi="Arial" w:cs="Arial"/>
          <w:i/>
          <w:iCs/>
        </w:rPr>
        <w:t>«</w:t>
      </w:r>
      <w:r w:rsidR="003303B9" w:rsidRPr="00A31855">
        <w:rPr>
          <w:rFonts w:ascii="Arial" w:hAnsi="Arial" w:cs="Arial"/>
          <w:i/>
          <w:iCs/>
        </w:rPr>
        <w:t>Покинув палатки, - пишет Тишендорф, - мы были окружены плотным кольцом народа, одетого в самые разные национальные костюмы. Чалмы всех форм и цветов, христианские, иудейские, магометанские, а среди них и франкские шляпы и польские собольи шапки, образовывали единое целое... Крики радости часто прорывались сквозь играемую изо всей силы музыку, поскольку от шатров до Яффских ворот турецкие солдаты образовали живую изгородь... народ усыпал перед ними дорогу лепестками роз, опрыскивая ее душистой водой.</w:t>
      </w:r>
    </w:p>
    <w:p w14:paraId="0CFDFDE2"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В самом городе, везде, где только проходила процессия, каждое местечко, каждая стена и крыша, каждая дверь и каждое окно были плотно усеяны людьми; все лица излучали радость, и радостным крикам не было конца... новый выстрел раздался при входе великого князя в Храм Святого Гроба...</w:t>
      </w:r>
    </w:p>
    <w:p w14:paraId="070172E7"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Перед входом высоких гостей ожидал греческий Патриарх, одетый в сверкающие золотом и драгоценными камнями облачения, вместе с высшим духовенством, также в роскошных одеяниях... После приветственной речи он сопровождал августейших паломников к двум святейшим местам на свете: туда, где был распят Спаситель и ко Святому Гробу...</w:t>
      </w:r>
    </w:p>
    <w:p w14:paraId="5DA1AEB1" w14:textId="00D133DD"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Прием великого князя султаном в Константинополе так же стал из ряда вон выходящим событием в истории Османской империи. Султан оказывал не виданные прежде почести и для этого пошел на открытие и явные нарушения установленных восточным этикетом правил...</w:t>
      </w:r>
      <w:r w:rsidR="00511CCA">
        <w:rPr>
          <w:rFonts w:ascii="Arial" w:hAnsi="Arial" w:cs="Arial"/>
          <w:i/>
          <w:iCs/>
        </w:rPr>
        <w:t>»</w:t>
      </w:r>
      <w:r w:rsidR="003539D1">
        <w:rPr>
          <w:rFonts w:ascii="Arial" w:hAnsi="Arial" w:cs="Arial"/>
          <w:i/>
          <w:iCs/>
          <w:vertAlign w:val="superscript"/>
        </w:rPr>
        <w:t>95</w:t>
      </w:r>
    </w:p>
    <w:p w14:paraId="06E623C0" w14:textId="71622F95" w:rsidR="003303B9" w:rsidRDefault="00E64853" w:rsidP="00E64853">
      <w:pPr>
        <w:spacing w:after="0" w:line="240" w:lineRule="auto"/>
        <w:ind w:firstLine="709"/>
        <w:rPr>
          <w:rFonts w:ascii="Arial" w:hAnsi="Arial" w:cs="Arial"/>
        </w:rPr>
      </w:pPr>
      <w:r>
        <w:rPr>
          <w:rFonts w:ascii="Arial" w:hAnsi="Arial" w:cs="Arial"/>
        </w:rPr>
        <w:t>Следует отметить, что избрание Прометея в Константинополе по солнечной шкале отражено восшествием</w:t>
      </w:r>
      <w:r w:rsidR="003303B9" w:rsidRPr="003303B9">
        <w:rPr>
          <w:rFonts w:ascii="Arial" w:hAnsi="Arial" w:cs="Arial"/>
        </w:rPr>
        <w:t xml:space="preserve"> на греческий трон 30 марта 1863 г. </w:t>
      </w:r>
      <w:r>
        <w:rPr>
          <w:rFonts w:ascii="Arial" w:hAnsi="Arial" w:cs="Arial"/>
        </w:rPr>
        <w:t xml:space="preserve">датского принца </w:t>
      </w:r>
      <w:r w:rsidR="003303B9" w:rsidRPr="003303B9">
        <w:rPr>
          <w:rFonts w:ascii="Arial" w:hAnsi="Arial" w:cs="Arial"/>
        </w:rPr>
        <w:t>Георг</w:t>
      </w:r>
      <w:r>
        <w:rPr>
          <w:rFonts w:ascii="Arial" w:hAnsi="Arial" w:cs="Arial"/>
        </w:rPr>
        <w:t>а</w:t>
      </w:r>
      <w:r w:rsidR="003303B9" w:rsidRPr="003303B9">
        <w:rPr>
          <w:rFonts w:ascii="Arial" w:hAnsi="Arial" w:cs="Arial"/>
        </w:rPr>
        <w:t xml:space="preserve"> I</w:t>
      </w:r>
      <w:r w:rsidR="006629EA">
        <w:rPr>
          <w:rFonts w:ascii="Arial" w:hAnsi="Arial" w:cs="Arial"/>
        </w:rPr>
        <w:t xml:space="preserve"> по итогам Референдума</w:t>
      </w:r>
      <w:r w:rsidR="003303B9" w:rsidRPr="003303B9">
        <w:rPr>
          <w:rFonts w:ascii="Arial" w:hAnsi="Arial" w:cs="Arial"/>
        </w:rPr>
        <w:t xml:space="preserve">. Любопытна сама форма выбора монарха, которая в ТИ больше нигде не случалась ни до, ни после этого события. </w:t>
      </w:r>
    </w:p>
    <w:p w14:paraId="634D2A87" w14:textId="77777777" w:rsidR="00027944" w:rsidRPr="005E147B" w:rsidRDefault="00027944" w:rsidP="00027944">
      <w:pPr>
        <w:spacing w:after="0" w:line="240" w:lineRule="auto"/>
        <w:ind w:firstLine="709"/>
        <w:rPr>
          <w:rFonts w:ascii="Arial" w:hAnsi="Arial" w:cs="Arial"/>
        </w:rPr>
      </w:pPr>
      <w:r>
        <w:rPr>
          <w:rFonts w:ascii="Arial" w:hAnsi="Arial" w:cs="Arial"/>
        </w:rPr>
        <w:t xml:space="preserve">Еще одним дублем восшествия на трон Прометея по смещенной солнечной шкале была присяга наследника Николая Александровича в сентябре 1859 г. На расхождения в месяцах не следует обращать внимание, т.к. в тот год произошел переход начала года с марта на сентябрь. </w:t>
      </w:r>
      <w:r w:rsidRPr="005E147B">
        <w:rPr>
          <w:rFonts w:ascii="Arial" w:hAnsi="Arial" w:cs="Arial"/>
        </w:rPr>
        <w:t>Из «Википедии»:</w:t>
      </w:r>
    </w:p>
    <w:p w14:paraId="22655DED" w14:textId="45BD92AC" w:rsidR="00027944" w:rsidRPr="00027944" w:rsidRDefault="00027944" w:rsidP="00027944">
      <w:pPr>
        <w:spacing w:after="0" w:line="240" w:lineRule="auto"/>
        <w:ind w:firstLine="709"/>
        <w:rPr>
          <w:rFonts w:ascii="Arial" w:hAnsi="Arial" w:cs="Arial"/>
          <w:i/>
          <w:iCs/>
        </w:rPr>
      </w:pPr>
      <w:r w:rsidRPr="00027944">
        <w:rPr>
          <w:rFonts w:ascii="Arial" w:hAnsi="Arial" w:cs="Arial"/>
          <w:i/>
          <w:iCs/>
        </w:rPr>
        <w:lastRenderedPageBreak/>
        <w:t>«8 сентября 1859 г. состоялось провозглашение совершеннолетия цесаревича Николая Александровича, и в этот день он в Зимнем дворце принёс присягу на верность службы. После принесения присяги цесаревич принимал всех представителей иностранных держав».</w:t>
      </w:r>
      <w:r w:rsidR="00022F07">
        <w:rPr>
          <w:rFonts w:ascii="Arial" w:hAnsi="Arial" w:cs="Arial"/>
          <w:i/>
          <w:iCs/>
          <w:vertAlign w:val="superscript"/>
        </w:rPr>
        <w:t>96</w:t>
      </w:r>
    </w:p>
    <w:p w14:paraId="45F62224" w14:textId="1FAA4FA2" w:rsidR="003303B9" w:rsidRPr="003303B9" w:rsidRDefault="003303B9" w:rsidP="003303B9">
      <w:pPr>
        <w:spacing w:after="0" w:line="240" w:lineRule="auto"/>
        <w:ind w:firstLine="709"/>
        <w:rPr>
          <w:rFonts w:ascii="Arial" w:hAnsi="Arial" w:cs="Arial"/>
        </w:rPr>
      </w:pPr>
      <w:r w:rsidRPr="003303B9">
        <w:rPr>
          <w:rFonts w:ascii="Arial" w:hAnsi="Arial" w:cs="Arial"/>
        </w:rPr>
        <w:t xml:space="preserve">После победы над Хазарией Прометей объявил о ее </w:t>
      </w:r>
      <w:r w:rsidR="00415340">
        <w:rPr>
          <w:rFonts w:ascii="Arial" w:hAnsi="Arial" w:cs="Arial"/>
        </w:rPr>
        <w:t>ликвидации</w:t>
      </w:r>
      <w:r w:rsidRPr="003303B9">
        <w:rPr>
          <w:rFonts w:ascii="Arial" w:hAnsi="Arial" w:cs="Arial"/>
        </w:rPr>
        <w:t xml:space="preserve"> как империи с разрушением ее символа – религиозного храма. Произошел распад территории на несколько государств, в ТИ - распад Римской империи в 395 г., падение Западной Римской империи в 476 г. Из той же серии - овладение Святославом столицей Итиль и разгром самого Хазарского каганата в 965 г., распад Золотой Орды в 1459 г., астраханский поход с разгромом столицы Золотой Орды Сарай-Бату Иваном Грозным в 1556 г. </w:t>
      </w:r>
    </w:p>
    <w:p w14:paraId="191E4F8F" w14:textId="084D60A4" w:rsidR="00896358" w:rsidRPr="003303B9" w:rsidRDefault="003303B9" w:rsidP="003303B9">
      <w:pPr>
        <w:spacing w:after="0" w:line="240" w:lineRule="auto"/>
        <w:ind w:firstLine="709"/>
        <w:rPr>
          <w:rFonts w:ascii="Arial" w:hAnsi="Arial" w:cs="Arial"/>
        </w:rPr>
      </w:pPr>
      <w:r w:rsidRPr="003303B9">
        <w:rPr>
          <w:rFonts w:ascii="Arial" w:hAnsi="Arial" w:cs="Arial"/>
        </w:rPr>
        <w:t xml:space="preserve">Уничтожение храма отражено в разрушении Навуходоносором II в 586 г. до н.э. </w:t>
      </w:r>
      <w:r w:rsidR="0048677E">
        <w:rPr>
          <w:rFonts w:ascii="Arial" w:hAnsi="Arial" w:cs="Arial"/>
        </w:rPr>
        <w:t xml:space="preserve">и римским императором Веспасианом в 70 г. </w:t>
      </w:r>
      <w:r w:rsidRPr="003303B9">
        <w:rPr>
          <w:rFonts w:ascii="Arial" w:hAnsi="Arial" w:cs="Arial"/>
        </w:rPr>
        <w:t xml:space="preserve">Храма в Иерусалиме, а также разрушении Иваном Грозным в 1552 г. мечети в Казани. В Евангелии — это изгнание Христом торговцев из храма в Иерусалиме. В биографии пророка Магомета - разгром </w:t>
      </w:r>
      <w:r w:rsidR="0048677E">
        <w:rPr>
          <w:rFonts w:ascii="Arial" w:hAnsi="Arial" w:cs="Arial"/>
        </w:rPr>
        <w:t>идолов</w:t>
      </w:r>
      <w:r w:rsidRPr="003303B9">
        <w:rPr>
          <w:rFonts w:ascii="Arial" w:hAnsi="Arial" w:cs="Arial"/>
        </w:rPr>
        <w:t xml:space="preserve"> в Мекке</w:t>
      </w:r>
      <w:r w:rsidR="0048677E">
        <w:rPr>
          <w:rFonts w:ascii="Arial" w:hAnsi="Arial" w:cs="Arial"/>
        </w:rPr>
        <w:t xml:space="preserve"> </w:t>
      </w:r>
      <w:r w:rsidR="00634427">
        <w:rPr>
          <w:rFonts w:ascii="Arial" w:hAnsi="Arial" w:cs="Arial"/>
        </w:rPr>
        <w:t xml:space="preserve">после ее захвата </w:t>
      </w:r>
      <w:r w:rsidR="0048677E">
        <w:rPr>
          <w:rFonts w:ascii="Arial" w:hAnsi="Arial" w:cs="Arial"/>
        </w:rPr>
        <w:t>в 630 г</w:t>
      </w:r>
      <w:r w:rsidRPr="003303B9">
        <w:rPr>
          <w:rFonts w:ascii="Arial" w:hAnsi="Arial" w:cs="Arial"/>
        </w:rPr>
        <w:t xml:space="preserve">. </w:t>
      </w:r>
    </w:p>
    <w:p w14:paraId="274B78F8" w14:textId="0DB7BE6E" w:rsidR="003303B9" w:rsidRPr="003303B9" w:rsidRDefault="003303B9" w:rsidP="003303B9">
      <w:pPr>
        <w:spacing w:after="0" w:line="240" w:lineRule="auto"/>
        <w:ind w:firstLine="709"/>
        <w:rPr>
          <w:rFonts w:ascii="Arial" w:hAnsi="Arial" w:cs="Arial"/>
        </w:rPr>
      </w:pPr>
      <w:r w:rsidRPr="003303B9">
        <w:rPr>
          <w:rFonts w:ascii="Arial" w:hAnsi="Arial" w:cs="Arial"/>
        </w:rPr>
        <w:t>Наиболее подробно, правда, в преувеличенно враждебном тоне по отношению к Прометею, то событие описано в разрушении храма иудеев в Иерусалиме Антиохом IV Эпифаном (Антихристом) в 168 г. до н.э. Обратим внимание, что в описании, помимо прочего, указаны этапы похода Ополчения на Константинополь, а также восстания в самом городе, о которых говорилось выше. Из Википедии:</w:t>
      </w:r>
    </w:p>
    <w:p w14:paraId="156C969E" w14:textId="4E2B793B" w:rsidR="003303B9" w:rsidRPr="00A31855" w:rsidRDefault="003303B9" w:rsidP="003303B9">
      <w:pPr>
        <w:spacing w:after="0" w:line="240" w:lineRule="auto"/>
        <w:ind w:firstLine="709"/>
        <w:rPr>
          <w:rFonts w:ascii="Arial" w:hAnsi="Arial" w:cs="Arial"/>
          <w:i/>
          <w:iCs/>
        </w:rPr>
      </w:pPr>
      <w:r w:rsidRPr="00A31855">
        <w:rPr>
          <w:rFonts w:ascii="Arial" w:hAnsi="Arial" w:cs="Arial"/>
          <w:i/>
          <w:iCs/>
        </w:rPr>
        <w:t xml:space="preserve">«В 170 г. до н. э. Антиоху пришлось ввести в город войско, чтобы восстановить порядок; а в 168 г. до н. э. волнения, вызванные слухом о гибели царя, переросли в масштабное восстание. Антиох организовал карательный поход и жестоко подавил мятеж, Иерусалим был разграблен. После этого царь решил, опираясь на прогречески настроенную часть жречества, перейти к насильственной эллинизации жителей. </w:t>
      </w:r>
    </w:p>
    <w:p w14:paraId="01DADAAF" w14:textId="182679A9"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Он превратил Иерусалимский храм в святилище Зевса и на глазах у всех лично заколол жертвенную свинью на его алтаре. Начались религиозные преследования, сопровождавшиеся публичными казнями, пытками и т. д. Городские укрепления были срыты, и неподалёку построена новая крепость, куда переселились филэллины.»</w:t>
      </w:r>
      <w:r w:rsidR="00D85743">
        <w:rPr>
          <w:rFonts w:ascii="Arial" w:hAnsi="Arial" w:cs="Arial"/>
          <w:i/>
          <w:iCs/>
          <w:vertAlign w:val="superscript"/>
        </w:rPr>
        <w:t>97</w:t>
      </w:r>
    </w:p>
    <w:p w14:paraId="5D72E84D" w14:textId="571EB7EB" w:rsidR="00C7406F" w:rsidRDefault="003303B9" w:rsidP="003303B9">
      <w:pPr>
        <w:spacing w:after="0" w:line="240" w:lineRule="auto"/>
        <w:ind w:firstLine="709"/>
        <w:rPr>
          <w:rFonts w:ascii="Arial" w:hAnsi="Arial" w:cs="Arial"/>
        </w:rPr>
      </w:pPr>
      <w:r w:rsidRPr="003303B9">
        <w:rPr>
          <w:rFonts w:ascii="Arial" w:hAnsi="Arial" w:cs="Arial"/>
        </w:rPr>
        <w:t>Прометей с ходу взялся за реформы социума с переделом собственности в пользу бедных слоев населения, облегчения участи крепостных, секуляризации церковных земель, провозглашение свободы вероисповедания и т.п. В ТИ – это</w:t>
      </w:r>
      <w:r w:rsidR="00C7406F">
        <w:rPr>
          <w:rFonts w:ascii="Arial" w:hAnsi="Arial" w:cs="Arial"/>
        </w:rPr>
        <w:t xml:space="preserve"> указ о </w:t>
      </w:r>
      <w:r w:rsidR="00C7406F" w:rsidRPr="00C7406F">
        <w:rPr>
          <w:rFonts w:ascii="Arial" w:hAnsi="Arial" w:cs="Arial"/>
        </w:rPr>
        <w:t>введени</w:t>
      </w:r>
      <w:r w:rsidR="00C7406F">
        <w:rPr>
          <w:rFonts w:ascii="Arial" w:hAnsi="Arial" w:cs="Arial"/>
        </w:rPr>
        <w:t>и</w:t>
      </w:r>
      <w:r w:rsidR="00C7406F" w:rsidRPr="00C7406F">
        <w:rPr>
          <w:rFonts w:ascii="Arial" w:hAnsi="Arial" w:cs="Arial"/>
        </w:rPr>
        <w:t xml:space="preserve"> </w:t>
      </w:r>
      <w:r w:rsidR="00E72E21">
        <w:rPr>
          <w:rFonts w:ascii="Arial" w:hAnsi="Arial" w:cs="Arial"/>
        </w:rPr>
        <w:t>в 1497 г</w:t>
      </w:r>
      <w:r w:rsidR="00E72E21" w:rsidRPr="00C7406F">
        <w:rPr>
          <w:rFonts w:ascii="Arial" w:hAnsi="Arial" w:cs="Arial"/>
        </w:rPr>
        <w:t>.</w:t>
      </w:r>
      <w:r w:rsidR="00E72E21">
        <w:rPr>
          <w:rFonts w:ascii="Arial" w:hAnsi="Arial" w:cs="Arial"/>
        </w:rPr>
        <w:t xml:space="preserve"> </w:t>
      </w:r>
      <w:r w:rsidR="00C7406F" w:rsidRPr="00C7406F">
        <w:rPr>
          <w:rFonts w:ascii="Arial" w:hAnsi="Arial" w:cs="Arial"/>
        </w:rPr>
        <w:t>ограничения права перехода от одного помещика к другому</w:t>
      </w:r>
      <w:r w:rsidR="00C7406F">
        <w:rPr>
          <w:rFonts w:ascii="Arial" w:hAnsi="Arial" w:cs="Arial"/>
        </w:rPr>
        <w:t>, т.н.</w:t>
      </w:r>
      <w:r w:rsidR="00C7406F" w:rsidRPr="00C7406F">
        <w:rPr>
          <w:rFonts w:ascii="Arial" w:hAnsi="Arial" w:cs="Arial"/>
        </w:rPr>
        <w:t xml:space="preserve"> </w:t>
      </w:r>
      <w:r w:rsidR="00C7406F">
        <w:rPr>
          <w:rFonts w:ascii="Arial" w:hAnsi="Arial" w:cs="Arial"/>
        </w:rPr>
        <w:t>«</w:t>
      </w:r>
      <w:r w:rsidR="00C7406F" w:rsidRPr="00C7406F">
        <w:rPr>
          <w:rFonts w:ascii="Arial" w:hAnsi="Arial" w:cs="Arial"/>
        </w:rPr>
        <w:t>Юрьев день</w:t>
      </w:r>
      <w:r w:rsidR="00C7406F">
        <w:rPr>
          <w:rFonts w:ascii="Arial" w:hAnsi="Arial" w:cs="Arial"/>
        </w:rPr>
        <w:t>»</w:t>
      </w:r>
      <w:r w:rsidR="00E72E21">
        <w:rPr>
          <w:rFonts w:ascii="Arial" w:hAnsi="Arial" w:cs="Arial"/>
        </w:rPr>
        <w:t>.</w:t>
      </w:r>
      <w:r w:rsidR="00C7406F">
        <w:rPr>
          <w:rFonts w:ascii="Arial" w:hAnsi="Arial" w:cs="Arial"/>
        </w:rPr>
        <w:t xml:space="preserve"> </w:t>
      </w:r>
    </w:p>
    <w:p w14:paraId="4404104A" w14:textId="5D0C02C2" w:rsidR="003303B9" w:rsidRPr="003303B9" w:rsidRDefault="00C7406F" w:rsidP="003303B9">
      <w:pPr>
        <w:spacing w:after="0" w:line="240" w:lineRule="auto"/>
        <w:ind w:firstLine="709"/>
        <w:rPr>
          <w:rFonts w:ascii="Arial" w:hAnsi="Arial" w:cs="Arial"/>
        </w:rPr>
      </w:pPr>
      <w:r>
        <w:rPr>
          <w:rFonts w:ascii="Arial" w:hAnsi="Arial" w:cs="Arial"/>
        </w:rPr>
        <w:t>Из той же серии-</w:t>
      </w:r>
      <w:r w:rsidR="003303B9" w:rsidRPr="003303B9">
        <w:rPr>
          <w:rFonts w:ascii="Arial" w:hAnsi="Arial" w:cs="Arial"/>
        </w:rPr>
        <w:t xml:space="preserve"> введение Опричнины Иваном Грозным в 1565-71 гг. В былинах - </w:t>
      </w:r>
      <w:r w:rsidR="0073049C">
        <w:rPr>
          <w:rFonts w:ascii="Arial" w:hAnsi="Arial" w:cs="Arial"/>
        </w:rPr>
        <w:t>приезд</w:t>
      </w:r>
      <w:r w:rsidR="003303B9" w:rsidRPr="003303B9">
        <w:rPr>
          <w:rFonts w:ascii="Arial" w:hAnsi="Arial" w:cs="Arial"/>
        </w:rPr>
        <w:t xml:space="preserve"> Ильи Муромца с </w:t>
      </w:r>
      <w:r w:rsidR="0073049C">
        <w:rPr>
          <w:rFonts w:ascii="Arial" w:hAnsi="Arial" w:cs="Arial"/>
        </w:rPr>
        <w:t xml:space="preserve">плененным </w:t>
      </w:r>
      <w:r w:rsidR="003303B9" w:rsidRPr="003303B9">
        <w:rPr>
          <w:rFonts w:ascii="Arial" w:hAnsi="Arial" w:cs="Arial"/>
        </w:rPr>
        <w:t>Соловьем разбойником в Киев</w:t>
      </w:r>
      <w:r w:rsidR="0073049C">
        <w:rPr>
          <w:rFonts w:ascii="Arial" w:hAnsi="Arial" w:cs="Arial"/>
        </w:rPr>
        <w:t xml:space="preserve"> с демонстрацией свиста последнего, когда «поникли маковки церквей», т.е. в нашей версии – разрушение храма Соломона. </w:t>
      </w:r>
      <w:r w:rsidR="003303B9" w:rsidRPr="003303B9">
        <w:rPr>
          <w:rFonts w:ascii="Arial" w:hAnsi="Arial" w:cs="Arial"/>
        </w:rPr>
        <w:t>Из того же ряда - Никоновская реформа на Руси в 1650-х годах.</w:t>
      </w:r>
    </w:p>
    <w:p w14:paraId="6AF1C0DF" w14:textId="77777777" w:rsidR="003303B9" w:rsidRPr="003303B9" w:rsidRDefault="003303B9" w:rsidP="003303B9">
      <w:pPr>
        <w:spacing w:after="0" w:line="240" w:lineRule="auto"/>
        <w:ind w:firstLine="709"/>
        <w:rPr>
          <w:rFonts w:ascii="Arial" w:hAnsi="Arial" w:cs="Arial"/>
        </w:rPr>
      </w:pPr>
      <w:r w:rsidRPr="003303B9">
        <w:rPr>
          <w:rFonts w:ascii="Arial" w:hAnsi="Arial" w:cs="Arial"/>
        </w:rPr>
        <w:t>В народных легендах указанное событие было отражено как деление Никитой Кожемякой земли и моря с побежденным Драконом. В других вариантах- Кузьма и Демьян, Борис и Глеб, святой Петр, Сучиц и др. Все они пашут или проводят межевание на Драконе (Змее) с гибелью последнего. Из Википедии:</w:t>
      </w:r>
    </w:p>
    <w:p w14:paraId="5781219F" w14:textId="0B9B7E31" w:rsidR="003303B9" w:rsidRPr="00A31855" w:rsidRDefault="003303B9" w:rsidP="003303B9">
      <w:pPr>
        <w:spacing w:after="0" w:line="240" w:lineRule="auto"/>
        <w:ind w:firstLine="709"/>
        <w:rPr>
          <w:rFonts w:ascii="Arial" w:hAnsi="Arial" w:cs="Arial"/>
          <w:i/>
          <w:iCs/>
        </w:rPr>
      </w:pPr>
      <w:r w:rsidRPr="00A31855">
        <w:rPr>
          <w:rFonts w:ascii="Arial" w:hAnsi="Arial" w:cs="Arial"/>
          <w:i/>
          <w:iCs/>
        </w:rPr>
        <w:t xml:space="preserve">«Российский вариант представляет несколько иное окончание. Змей, поверженный Никитой Кожемякой, молит его о пощаде и предлагает разделить с ним землю поровну. Никита куёт соху в 300 пудов, запрягает в неё змея и проводит борозду от Киева до Чёрного моря; затем, начав делить море, змей </w:t>
      </w:r>
      <w:r w:rsidRPr="00A31855">
        <w:rPr>
          <w:rFonts w:ascii="Arial" w:hAnsi="Arial" w:cs="Arial"/>
          <w:i/>
          <w:iCs/>
        </w:rPr>
        <w:lastRenderedPageBreak/>
        <w:t xml:space="preserve">тонет (в другом варианте — страдая от жажды, начинает жадно пить из моря и лопается). </w:t>
      </w:r>
    </w:p>
    <w:p w14:paraId="0FF3BF49"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Остатки борозды от пашества Никиты видны и теперь; такие «Змиевы» валы до сих пор указываются в некоторых местах Украины. Это древние оборонительные валы по берегам притоков Днепра, расположенные южнее Киева. Вместо Никиты Кожемяки могут выступать: в русских вариантах сказок — Кузьма и Демьян; в украинских — Глеб и Борис, иногда святой Пётр; в польских — святой Пётр.</w:t>
      </w:r>
    </w:p>
    <w:p w14:paraId="14FE03ED" w14:textId="77777777" w:rsidR="003303B9" w:rsidRPr="00A31855" w:rsidRDefault="003303B9" w:rsidP="003303B9">
      <w:pPr>
        <w:spacing w:after="0" w:line="240" w:lineRule="auto"/>
        <w:ind w:firstLine="709"/>
        <w:rPr>
          <w:rFonts w:ascii="Arial" w:hAnsi="Arial" w:cs="Arial"/>
          <w:i/>
          <w:iCs/>
        </w:rPr>
      </w:pPr>
      <w:r w:rsidRPr="00A31855">
        <w:rPr>
          <w:rFonts w:ascii="Arial" w:hAnsi="Arial" w:cs="Arial"/>
          <w:i/>
          <w:iCs/>
        </w:rPr>
        <w:t>Сказочный герой Сучиц (Сученко, Сучкин сын, Сукевич, Сучкир, Сучиксы) также, подобно Никите Кожемяке, пашет на змее. Например, в украинской «Сказке о Сучице», рассказывается, как кузнец Кузьма-Демьян выковал двухсотпудовый плуг и помог богатырю Сучицу запрячь змея и вспахать землю:</w:t>
      </w:r>
    </w:p>
    <w:p w14:paraId="6FE95B9C" w14:textId="3FDDBC73" w:rsidR="003303B9" w:rsidRPr="003303B9" w:rsidRDefault="003303B9" w:rsidP="003303B9">
      <w:pPr>
        <w:spacing w:after="0" w:line="240" w:lineRule="auto"/>
        <w:ind w:firstLine="709"/>
        <w:rPr>
          <w:rFonts w:ascii="Arial" w:hAnsi="Arial" w:cs="Arial"/>
        </w:rPr>
      </w:pPr>
      <w:r w:rsidRPr="00A31855">
        <w:rPr>
          <w:rFonts w:ascii="Arial" w:hAnsi="Arial" w:cs="Arial"/>
          <w:i/>
          <w:iCs/>
        </w:rPr>
        <w:t xml:space="preserve"> «Кузьма-Демьян держит за язык (клещами), а Сучиц управляет плугом… До моря доехали. Стал змей пить море… И теперь есть ещё Змеев вал. А река Стугна высохла, потому что её тогда выпил змей…»</w:t>
      </w:r>
      <w:r w:rsidR="00A31855" w:rsidRPr="00A31855">
        <w:rPr>
          <w:rFonts w:ascii="Arial" w:hAnsi="Arial" w:cs="Arial"/>
          <w:i/>
          <w:iCs/>
          <w:vertAlign w:val="superscript"/>
        </w:rPr>
        <w:t>9</w:t>
      </w:r>
      <w:r w:rsidR="007B731C">
        <w:rPr>
          <w:rFonts w:ascii="Arial" w:hAnsi="Arial" w:cs="Arial"/>
          <w:i/>
          <w:iCs/>
          <w:vertAlign w:val="superscript"/>
        </w:rPr>
        <w:t>8</w:t>
      </w:r>
      <w:r w:rsidRPr="003303B9">
        <w:rPr>
          <w:rFonts w:ascii="Arial" w:hAnsi="Arial" w:cs="Arial"/>
        </w:rPr>
        <w:t xml:space="preserve"> </w:t>
      </w:r>
    </w:p>
    <w:p w14:paraId="05FD2FCC" w14:textId="485AFAD9" w:rsidR="000A3889" w:rsidRDefault="00AD0C06" w:rsidP="005E147B">
      <w:pPr>
        <w:spacing w:after="0" w:line="240" w:lineRule="auto"/>
        <w:ind w:firstLine="709"/>
        <w:rPr>
          <w:rFonts w:ascii="Arial" w:hAnsi="Arial" w:cs="Arial"/>
        </w:rPr>
      </w:pPr>
      <w:r>
        <w:rPr>
          <w:rFonts w:ascii="Arial" w:hAnsi="Arial" w:cs="Arial"/>
        </w:rPr>
        <w:t xml:space="preserve">В заключение раздела хотелось бы отметить двусмысленность легенд, сказаний и былин по части вышеуказанного события, которая поощрялась мировой аристократией для искажения истории цивилизации. Понятно, что в народной памяти сохранилась значимость </w:t>
      </w:r>
      <w:r w:rsidR="00A56BF2">
        <w:rPr>
          <w:rFonts w:ascii="Arial" w:hAnsi="Arial" w:cs="Arial"/>
        </w:rPr>
        <w:t>овладения</w:t>
      </w:r>
      <w:r>
        <w:rPr>
          <w:rFonts w:ascii="Arial" w:hAnsi="Arial" w:cs="Arial"/>
        </w:rPr>
        <w:t xml:space="preserve"> Константинополя ополченцами Прометея, что круто развернул</w:t>
      </w:r>
      <w:r w:rsidR="00A56BF2">
        <w:rPr>
          <w:rFonts w:ascii="Arial" w:hAnsi="Arial" w:cs="Arial"/>
        </w:rPr>
        <w:t>о</w:t>
      </w:r>
      <w:r>
        <w:rPr>
          <w:rFonts w:ascii="Arial" w:hAnsi="Arial" w:cs="Arial"/>
        </w:rPr>
        <w:t xml:space="preserve"> развитие человечества в сторону прогресса.</w:t>
      </w:r>
    </w:p>
    <w:p w14:paraId="483F309B" w14:textId="3FFFBFB6" w:rsidR="00A56BF2" w:rsidRDefault="00AD0C06" w:rsidP="005E147B">
      <w:pPr>
        <w:spacing w:after="0" w:line="240" w:lineRule="auto"/>
        <w:ind w:firstLine="709"/>
        <w:rPr>
          <w:rFonts w:ascii="Arial" w:hAnsi="Arial" w:cs="Arial"/>
        </w:rPr>
      </w:pPr>
      <w:r>
        <w:rPr>
          <w:rFonts w:ascii="Arial" w:hAnsi="Arial" w:cs="Arial"/>
        </w:rPr>
        <w:t xml:space="preserve">Однако </w:t>
      </w:r>
      <w:r w:rsidR="005212ED">
        <w:rPr>
          <w:rFonts w:ascii="Arial" w:hAnsi="Arial" w:cs="Arial"/>
        </w:rPr>
        <w:t xml:space="preserve">мировой знати </w:t>
      </w:r>
      <w:r>
        <w:rPr>
          <w:rFonts w:ascii="Arial" w:hAnsi="Arial" w:cs="Arial"/>
        </w:rPr>
        <w:t xml:space="preserve">надо было скрыть самого Прометея, а главное его вынужденный компромисс с возникшими конфессиями по части святого Писания. </w:t>
      </w:r>
      <w:r w:rsidR="00A56BF2">
        <w:rPr>
          <w:rFonts w:ascii="Arial" w:hAnsi="Arial" w:cs="Arial"/>
        </w:rPr>
        <w:t xml:space="preserve">Последнее, например, ярко отражено в христианстве как превращение язычника Савла в апостола Павла. </w:t>
      </w:r>
      <w:r w:rsidR="00987312">
        <w:rPr>
          <w:rFonts w:ascii="Arial" w:hAnsi="Arial" w:cs="Arial"/>
        </w:rPr>
        <w:t>Подробности ниже.</w:t>
      </w:r>
    </w:p>
    <w:p w14:paraId="174D9577" w14:textId="0716F0A3" w:rsidR="00AD0C06" w:rsidRDefault="00AD0C06" w:rsidP="005E147B">
      <w:pPr>
        <w:spacing w:after="0" w:line="240" w:lineRule="auto"/>
        <w:ind w:firstLine="709"/>
        <w:rPr>
          <w:rFonts w:ascii="Arial" w:hAnsi="Arial" w:cs="Arial"/>
        </w:rPr>
      </w:pPr>
      <w:r>
        <w:rPr>
          <w:rFonts w:ascii="Arial" w:hAnsi="Arial" w:cs="Arial"/>
        </w:rPr>
        <w:t>Отсюда</w:t>
      </w:r>
      <w:r w:rsidR="005212ED">
        <w:rPr>
          <w:rFonts w:ascii="Arial" w:hAnsi="Arial" w:cs="Arial"/>
        </w:rPr>
        <w:t xml:space="preserve"> наполнение </w:t>
      </w:r>
      <w:r>
        <w:rPr>
          <w:rFonts w:ascii="Arial" w:hAnsi="Arial" w:cs="Arial"/>
        </w:rPr>
        <w:t>все</w:t>
      </w:r>
      <w:r w:rsidR="005212ED">
        <w:rPr>
          <w:rFonts w:ascii="Arial" w:hAnsi="Arial" w:cs="Arial"/>
        </w:rPr>
        <w:t>х</w:t>
      </w:r>
      <w:r>
        <w:rPr>
          <w:rFonts w:ascii="Arial" w:hAnsi="Arial" w:cs="Arial"/>
        </w:rPr>
        <w:t xml:space="preserve"> сказ</w:t>
      </w:r>
      <w:r w:rsidR="005212ED">
        <w:rPr>
          <w:rFonts w:ascii="Arial" w:hAnsi="Arial" w:cs="Arial"/>
        </w:rPr>
        <w:t>ок</w:t>
      </w:r>
      <w:r>
        <w:rPr>
          <w:rFonts w:ascii="Arial" w:hAnsi="Arial" w:cs="Arial"/>
        </w:rPr>
        <w:t xml:space="preserve"> и былин сражениями одной ипостаси Прометея с другой, т.е. битвы богатырей с их антиподами в виде Змея-Горыныча, Тугарин-Змея, Соловья – разбойника, Дракона и т.д.</w:t>
      </w:r>
      <w:r w:rsidR="00A56BF2">
        <w:rPr>
          <w:rFonts w:ascii="Arial" w:hAnsi="Arial" w:cs="Arial"/>
        </w:rPr>
        <w:t xml:space="preserve"> Последние тоже суть самого Прометея. Подробности можно будет найти в работах автора: «</w:t>
      </w:r>
      <w:r w:rsidR="00A56BF2" w:rsidRPr="00A56BF2">
        <w:rPr>
          <w:rFonts w:ascii="Arial" w:hAnsi="Arial" w:cs="Arial"/>
        </w:rPr>
        <w:t>Что за персонаж русских былин «Змей Горыныч»</w:t>
      </w:r>
      <w:r w:rsidR="008B4493" w:rsidRPr="008B4493">
        <w:rPr>
          <w:rFonts w:ascii="Arial" w:hAnsi="Arial" w:cs="Arial"/>
          <w:vertAlign w:val="superscript"/>
        </w:rPr>
        <w:t>20</w:t>
      </w:r>
      <w:r w:rsidR="0059024A">
        <w:rPr>
          <w:rFonts w:ascii="Arial" w:hAnsi="Arial" w:cs="Arial"/>
          <w:vertAlign w:val="superscript"/>
        </w:rPr>
        <w:t>3</w:t>
      </w:r>
      <w:r w:rsidR="00A56BF2">
        <w:rPr>
          <w:rFonts w:ascii="Arial" w:hAnsi="Arial" w:cs="Arial"/>
        </w:rPr>
        <w:t xml:space="preserve"> и «</w:t>
      </w:r>
      <w:r w:rsidR="00A56BF2" w:rsidRPr="00A56BF2">
        <w:rPr>
          <w:rFonts w:ascii="Arial" w:hAnsi="Arial" w:cs="Arial"/>
        </w:rPr>
        <w:t>Кто такой Соловей разбойник в былине про Илью Муромца?</w:t>
      </w:r>
      <w:r w:rsidR="00A56BF2">
        <w:rPr>
          <w:rFonts w:ascii="Arial" w:hAnsi="Arial" w:cs="Arial"/>
        </w:rPr>
        <w:t>»</w:t>
      </w:r>
      <w:r w:rsidR="008B4493" w:rsidRPr="008B4493">
        <w:rPr>
          <w:rFonts w:ascii="Arial" w:hAnsi="Arial" w:cs="Arial"/>
          <w:vertAlign w:val="superscript"/>
        </w:rPr>
        <w:t>2</w:t>
      </w:r>
      <w:r w:rsidR="0059024A">
        <w:rPr>
          <w:rFonts w:ascii="Arial" w:hAnsi="Arial" w:cs="Arial"/>
          <w:vertAlign w:val="superscript"/>
        </w:rPr>
        <w:t>04</w:t>
      </w:r>
    </w:p>
    <w:p w14:paraId="77BDABA1" w14:textId="77777777" w:rsidR="00987312" w:rsidRDefault="00987312" w:rsidP="005E147B">
      <w:pPr>
        <w:spacing w:after="0" w:line="240" w:lineRule="auto"/>
        <w:ind w:firstLine="709"/>
        <w:rPr>
          <w:rFonts w:ascii="Arial" w:hAnsi="Arial" w:cs="Arial"/>
        </w:rPr>
      </w:pPr>
    </w:p>
    <w:p w14:paraId="23FB2F4A" w14:textId="0234A0A3" w:rsidR="00A84E01" w:rsidRPr="00A84E01" w:rsidRDefault="00A84E01" w:rsidP="00A84E01">
      <w:pPr>
        <w:spacing w:after="0" w:line="240" w:lineRule="auto"/>
        <w:ind w:firstLine="709"/>
        <w:jc w:val="center"/>
        <w:rPr>
          <w:rFonts w:ascii="Arial" w:hAnsi="Arial" w:cs="Arial"/>
          <w:b/>
          <w:bCs/>
        </w:rPr>
      </w:pPr>
      <w:r w:rsidRPr="00A84E01">
        <w:rPr>
          <w:rFonts w:ascii="Arial" w:hAnsi="Arial" w:cs="Arial"/>
          <w:b/>
          <w:bCs/>
        </w:rPr>
        <w:t xml:space="preserve">§ </w:t>
      </w:r>
      <w:r w:rsidR="00295798">
        <w:rPr>
          <w:rFonts w:ascii="Arial" w:hAnsi="Arial" w:cs="Arial"/>
          <w:b/>
          <w:bCs/>
        </w:rPr>
        <w:t>7</w:t>
      </w:r>
      <w:r w:rsidRPr="00A84E01">
        <w:rPr>
          <w:rFonts w:ascii="Arial" w:hAnsi="Arial" w:cs="Arial"/>
          <w:b/>
          <w:bCs/>
        </w:rPr>
        <w:t>. Заговор и вероломное нарушение договора мировой аристократией. Мятеж и массовое убийство сторонников Прометея в Константинополе. Изгнание Прометея из города.</w:t>
      </w:r>
    </w:p>
    <w:p w14:paraId="7651F8C8" w14:textId="77777777" w:rsidR="00A84E01" w:rsidRPr="00A84E01" w:rsidRDefault="00A84E01" w:rsidP="00A84E01">
      <w:pPr>
        <w:spacing w:after="0" w:line="240" w:lineRule="auto"/>
        <w:ind w:firstLine="709"/>
        <w:rPr>
          <w:rFonts w:ascii="Arial" w:hAnsi="Arial" w:cs="Arial"/>
        </w:rPr>
      </w:pPr>
    </w:p>
    <w:p w14:paraId="41C1F4C3"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 xml:space="preserve">Реформы, предпринятые Прометеем, вызвали сопротивление мировой аристократии, что первоначально привело к заговору против него. Заговор был раскрыт, но Прометей помиловал заговорщиков, в ТИ – заговор Исаака Ангела против Андроника в 1185 г. в Царьграде. </w:t>
      </w:r>
    </w:p>
    <w:p w14:paraId="48D7AA17"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Из той же серии -заговор Василия Шуйского против Лжедмитрия I в 1605 г. в Москве; попытка английского парламента ограничить деятельность короля Карла I в 1642 г.; заговор богатого горожанина Хайима Пенья против пророка Шабтая Цви в 1665 г. Из Википедии:</w:t>
      </w:r>
    </w:p>
    <w:p w14:paraId="14A5189D" w14:textId="7E29EFE1" w:rsidR="00A84E01" w:rsidRPr="00B73C48" w:rsidRDefault="00A84E01" w:rsidP="00A84E01">
      <w:pPr>
        <w:spacing w:after="0" w:line="240" w:lineRule="auto"/>
        <w:ind w:firstLine="709"/>
        <w:rPr>
          <w:rFonts w:ascii="Arial" w:hAnsi="Arial" w:cs="Arial"/>
          <w:i/>
          <w:iCs/>
        </w:rPr>
      </w:pPr>
      <w:r w:rsidRPr="00B73C48">
        <w:rPr>
          <w:rFonts w:ascii="Arial" w:hAnsi="Arial" w:cs="Arial"/>
          <w:i/>
          <w:iCs/>
        </w:rPr>
        <w:t>«Андроник весьма опасался заговоров и осенью 1185 года решил воспользоваться услугами оракула Сефа…  Пророк назвал только имя будущего правителя Византии — Исаак… Предположение о том, что Сеф указал на двоюродного брата базилевса — Исаака Ангела, было отвергнуто самим правителем.»</w:t>
      </w:r>
      <w:r w:rsidR="00EE1A0C" w:rsidRPr="00EE1A0C">
        <w:rPr>
          <w:rFonts w:ascii="Arial" w:hAnsi="Arial" w:cs="Arial"/>
          <w:i/>
          <w:iCs/>
          <w:vertAlign w:val="superscript"/>
        </w:rPr>
        <w:t>9</w:t>
      </w:r>
      <w:r w:rsidR="00E20AC3">
        <w:rPr>
          <w:rFonts w:ascii="Arial" w:hAnsi="Arial" w:cs="Arial"/>
          <w:i/>
          <w:iCs/>
          <w:vertAlign w:val="superscript"/>
        </w:rPr>
        <w:t>9</w:t>
      </w:r>
    </w:p>
    <w:p w14:paraId="1CADF3DD" w14:textId="21578A33" w:rsidR="00A84E01" w:rsidRPr="00B73C48" w:rsidRDefault="00A84E01" w:rsidP="00A84E01">
      <w:pPr>
        <w:spacing w:after="0" w:line="240" w:lineRule="auto"/>
        <w:ind w:firstLine="709"/>
        <w:rPr>
          <w:rFonts w:ascii="Arial" w:hAnsi="Arial" w:cs="Arial"/>
          <w:i/>
          <w:iCs/>
        </w:rPr>
      </w:pPr>
      <w:r w:rsidRPr="00B73C48">
        <w:rPr>
          <w:rFonts w:ascii="Arial" w:hAnsi="Arial" w:cs="Arial"/>
          <w:i/>
          <w:iCs/>
        </w:rPr>
        <w:t xml:space="preserve">«После венчания на царство 21 июля 1605 года Лжедмитрий I простил и вернул Шуйских в Москву…, и князь Василий Иванович стал пользоваться особым расположением самозванца… Но, несмотря на благоволение нового </w:t>
      </w:r>
      <w:r w:rsidRPr="00B73C48">
        <w:rPr>
          <w:rFonts w:ascii="Arial" w:hAnsi="Arial" w:cs="Arial"/>
          <w:i/>
          <w:iCs/>
        </w:rPr>
        <w:lastRenderedPageBreak/>
        <w:t>монарха Лжедмитрия I, вернувшиеся в Москву князья Шуйские приступили к осуществлению нового заговора.»</w:t>
      </w:r>
      <w:r w:rsidR="00E20AC3">
        <w:rPr>
          <w:rFonts w:ascii="Arial" w:hAnsi="Arial" w:cs="Arial"/>
          <w:i/>
          <w:iCs/>
          <w:vertAlign w:val="superscript"/>
        </w:rPr>
        <w:t>100</w:t>
      </w:r>
    </w:p>
    <w:p w14:paraId="58711AEF" w14:textId="6337294E" w:rsidR="00A84E01" w:rsidRPr="00B73C48" w:rsidRDefault="00A84E01" w:rsidP="00A84E01">
      <w:pPr>
        <w:spacing w:after="0" w:line="240" w:lineRule="auto"/>
        <w:ind w:firstLine="709"/>
        <w:rPr>
          <w:rFonts w:ascii="Arial" w:hAnsi="Arial" w:cs="Arial"/>
          <w:i/>
          <w:iCs/>
        </w:rPr>
      </w:pPr>
      <w:r w:rsidRPr="00B73C48">
        <w:rPr>
          <w:rFonts w:ascii="Arial" w:hAnsi="Arial" w:cs="Arial"/>
          <w:i/>
          <w:iCs/>
        </w:rPr>
        <w:t>«Согласно Биллю о милиции Артура Хаселрига, король не должен был стать верховным главнокомандующим армии. После категорического отказа парламента изменить билль разгневанный Карл I решил, что пришло время нанести ответный удар. 4 января 1642 года, Карл отдал приказ арестовать Джона Пима, Артура Хаселрига, Джона Хэмпдена, ДензилаОллеса и Уильяма Строда. Всем пятерым удалось бежать, прежде чем прибыли солдаты — «птички улетели», как резюмировал король.»</w:t>
      </w:r>
      <w:r w:rsidR="00EC68DE">
        <w:rPr>
          <w:rFonts w:ascii="Arial" w:hAnsi="Arial" w:cs="Arial"/>
          <w:i/>
          <w:iCs/>
          <w:vertAlign w:val="superscript"/>
        </w:rPr>
        <w:t>101</w:t>
      </w:r>
    </w:p>
    <w:p w14:paraId="06231EC4" w14:textId="4367CDE6" w:rsidR="00A84E01" w:rsidRPr="00B73C48" w:rsidRDefault="00A84E01" w:rsidP="00A84E01">
      <w:pPr>
        <w:spacing w:after="0" w:line="240" w:lineRule="auto"/>
        <w:ind w:firstLine="709"/>
        <w:rPr>
          <w:rFonts w:ascii="Arial" w:hAnsi="Arial" w:cs="Arial"/>
          <w:i/>
          <w:iCs/>
        </w:rPr>
      </w:pPr>
      <w:r w:rsidRPr="00B73C48">
        <w:rPr>
          <w:rFonts w:ascii="Arial" w:hAnsi="Arial" w:cs="Arial"/>
          <w:i/>
          <w:iCs/>
        </w:rPr>
        <w:t>«Ещё в пятницу толпа в пятьсот человек собралась у дома богатого горожанина Хайима Пенья, выбила камнями стёкла, но с закатом солнца и наступлением кануна субботы толпа вынуждена была разойтись, а преследуемый смог спрятаться в Португальской синагоге.</w:t>
      </w:r>
    </w:p>
    <w:p w14:paraId="0C5FF3D0" w14:textId="77777777" w:rsidR="00A84E01" w:rsidRPr="00B73C48" w:rsidRDefault="00A84E01" w:rsidP="00A84E01">
      <w:pPr>
        <w:spacing w:after="0" w:line="240" w:lineRule="auto"/>
        <w:ind w:firstLine="709"/>
        <w:rPr>
          <w:rFonts w:ascii="Arial" w:hAnsi="Arial" w:cs="Arial"/>
          <w:i/>
          <w:iCs/>
        </w:rPr>
      </w:pPr>
      <w:r w:rsidRPr="00B73C48">
        <w:rPr>
          <w:rFonts w:ascii="Arial" w:hAnsi="Arial" w:cs="Arial"/>
          <w:i/>
          <w:iCs/>
        </w:rPr>
        <w:t xml:space="preserve"> В субботу Шабтай Цви потребовал от раввинов Португальской синагоги выдать неверного для его изгнания, но синагогу заперли изнутри. Снаружи собралась толпа. Вопреки иудейским традициям субботнего покоя взяв топор, они разломали дверь и вломились внутрь, прервав субботнюю службу. </w:t>
      </w:r>
    </w:p>
    <w:p w14:paraId="5819254A" w14:textId="7549B810" w:rsidR="00A84E01" w:rsidRPr="00B73C48" w:rsidRDefault="00A84E01" w:rsidP="00A84E01">
      <w:pPr>
        <w:spacing w:after="0" w:line="240" w:lineRule="auto"/>
        <w:ind w:firstLine="709"/>
        <w:rPr>
          <w:rFonts w:ascii="Arial" w:hAnsi="Arial" w:cs="Arial"/>
          <w:i/>
          <w:iCs/>
        </w:rPr>
      </w:pPr>
      <w:r w:rsidRPr="00B73C48">
        <w:rPr>
          <w:rFonts w:ascii="Arial" w:hAnsi="Arial" w:cs="Arial"/>
          <w:i/>
          <w:iCs/>
        </w:rPr>
        <w:t>Преследуемый успел скрыться через тайный выход, но о нём уже забыли. Вместо «расправы» над перепуганными раввинами Шабтай стал петь гимны сочным возвышенным голосом, а раввинов очень тепло приветствовал и прочёл большую проповедь о каббале.»</w:t>
      </w:r>
      <w:r w:rsidR="004C3F0D" w:rsidRPr="00EE1A0C">
        <w:rPr>
          <w:rFonts w:ascii="Arial" w:hAnsi="Arial" w:cs="Arial"/>
          <w:i/>
          <w:iCs/>
          <w:vertAlign w:val="superscript"/>
        </w:rPr>
        <w:t>6</w:t>
      </w:r>
      <w:r w:rsidR="007C4369">
        <w:rPr>
          <w:rFonts w:ascii="Arial" w:hAnsi="Arial" w:cs="Arial"/>
          <w:i/>
          <w:iCs/>
          <w:vertAlign w:val="superscript"/>
        </w:rPr>
        <w:t>9</w:t>
      </w:r>
    </w:p>
    <w:p w14:paraId="57B86099"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По смещенной солнечной шкале указанное событие отражено в созыве генералиссимусом Шамилем в мае 1859 г. на Кавказе в Хунзахе расширенного съезда сторонников. Из книги Казиева Ш. М. "Имам Шамиль":</w:t>
      </w:r>
    </w:p>
    <w:p w14:paraId="575EA9D1" w14:textId="3E61EB0C"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«В мае Шамиль созвал в Хунзахе съезд наибов, ученых и почетных представителей всех обществ Имамата. Здесь он прямо заявил, что подозревает многих из них в желании отойти от борьбы и склонить голову перед сильным противником. В ответ собравшиеся поклялись, что не изменят имаму даже перед угрозой смерти.</w:t>
      </w:r>
    </w:p>
    <w:p w14:paraId="65A5A7C4" w14:textId="77777777"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По горскому обычаю многие даже усилили клятву, заявив, что пусть их бросят жены, если они нарушат данное слово. Даниял-бек клясться не стал. Шамиль заподозрил бывшего царского генерала в изменнических намерениях и заставил его принести клятву, хотя и отдельно от остальных.</w:t>
      </w:r>
    </w:p>
    <w:p w14:paraId="1F21F92D" w14:textId="1EF1FC67" w:rsidR="00A84E01" w:rsidRPr="00A84E01" w:rsidRDefault="00A84E01" w:rsidP="00A84E01">
      <w:pPr>
        <w:spacing w:after="0" w:line="240" w:lineRule="auto"/>
        <w:ind w:firstLine="709"/>
        <w:rPr>
          <w:rFonts w:ascii="Arial" w:hAnsi="Arial" w:cs="Arial"/>
        </w:rPr>
      </w:pPr>
      <w:r w:rsidRPr="008E5028">
        <w:rPr>
          <w:rFonts w:ascii="Arial" w:hAnsi="Arial" w:cs="Arial"/>
          <w:i/>
          <w:iCs/>
        </w:rPr>
        <w:t>Этот съезд стал последним в истории Имамата. И во многом походил на Тайную вечерю Иисуса Христа, когда апостолы клялись не оставлять своего учителя, а затем отреклись от него. Очень скоро отреклись от Шамиля и многие его сподвижники. Нашелся в окружении Шамиля и свой иуда, вернее, их оказалось несколько.»</w:t>
      </w:r>
      <w:r w:rsidR="00A764D8">
        <w:rPr>
          <w:rFonts w:ascii="Arial" w:hAnsi="Arial" w:cs="Arial"/>
          <w:i/>
          <w:iCs/>
          <w:vertAlign w:val="superscript"/>
        </w:rPr>
        <w:t>102</w:t>
      </w:r>
    </w:p>
    <w:p w14:paraId="7560E732" w14:textId="5C5EC79C" w:rsidR="00A84E01" w:rsidRPr="00A84E01" w:rsidRDefault="00A84E01" w:rsidP="00A84E01">
      <w:pPr>
        <w:spacing w:after="0" w:line="240" w:lineRule="auto"/>
        <w:ind w:firstLine="709"/>
        <w:rPr>
          <w:rFonts w:ascii="Arial" w:hAnsi="Arial" w:cs="Arial"/>
        </w:rPr>
      </w:pPr>
      <w:r w:rsidRPr="00A84E01">
        <w:rPr>
          <w:rFonts w:ascii="Arial" w:hAnsi="Arial" w:cs="Arial"/>
        </w:rPr>
        <w:t xml:space="preserve">Однако заговорщики на помилование Прометея ответили мятежом </w:t>
      </w:r>
      <w:r w:rsidR="00467897">
        <w:rPr>
          <w:rFonts w:ascii="Arial" w:hAnsi="Arial" w:cs="Arial"/>
        </w:rPr>
        <w:t xml:space="preserve">(читай гражданской войной) </w:t>
      </w:r>
      <w:r w:rsidRPr="00A84E01">
        <w:rPr>
          <w:rFonts w:ascii="Arial" w:hAnsi="Arial" w:cs="Arial"/>
        </w:rPr>
        <w:t xml:space="preserve">в Константинополе, где коварным образом перебили сторонников Прометея, а его отправили в изгнание. Данный эпизод отражен в ТИ как убийство Юлия Цезаря в 44 г. до н.э.; </w:t>
      </w:r>
      <w:r w:rsidR="00292A81">
        <w:rPr>
          <w:rFonts w:ascii="Arial" w:hAnsi="Arial" w:cs="Arial"/>
        </w:rPr>
        <w:t xml:space="preserve">переселение пророка Магомета в Медину в 622 г. (хиджра – разрыв); </w:t>
      </w:r>
      <w:r w:rsidRPr="00A84E01">
        <w:rPr>
          <w:rFonts w:ascii="Arial" w:hAnsi="Arial" w:cs="Arial"/>
        </w:rPr>
        <w:t>изгнание 4-мя раввинами пророка Шабтая Цви из Иерусалима в 1665-66 гг.</w:t>
      </w:r>
    </w:p>
    <w:p w14:paraId="21925DAE" w14:textId="77777777" w:rsidR="00A84E01" w:rsidRPr="00A84E01" w:rsidRDefault="00A84E01" w:rsidP="00A84E01">
      <w:pPr>
        <w:spacing w:after="0" w:line="240" w:lineRule="auto"/>
        <w:ind w:firstLine="709"/>
        <w:rPr>
          <w:rFonts w:ascii="Arial" w:hAnsi="Arial" w:cs="Arial"/>
        </w:rPr>
      </w:pPr>
      <w:r w:rsidRPr="00A84E01">
        <w:rPr>
          <w:rFonts w:ascii="Arial" w:hAnsi="Arial" w:cs="Arial"/>
        </w:rPr>
        <w:t>Как полагалось у «летописцев», подробности вышеуказанного события были отнесены в глубокое прошлое и скрыто за восстанием «Маккавеев» в Иерусалиме в 165 г. до н.э. против Антиоха IV Эпифана (Антихриста). Победа в восстании отмечается до сих пор в иудаизме под названием «Ханука». Из Википедии:</w:t>
      </w:r>
    </w:p>
    <w:p w14:paraId="0720A113" w14:textId="7835EFF4" w:rsidR="00A84E01" w:rsidRPr="008E5028" w:rsidRDefault="00A84E01" w:rsidP="00A84E01">
      <w:pPr>
        <w:spacing w:after="0" w:line="240" w:lineRule="auto"/>
        <w:ind w:firstLine="709"/>
        <w:rPr>
          <w:rFonts w:ascii="Arial" w:hAnsi="Arial" w:cs="Arial"/>
          <w:i/>
          <w:iCs/>
        </w:rPr>
      </w:pPr>
      <w:r w:rsidRPr="008E5028">
        <w:rPr>
          <w:rFonts w:ascii="Arial" w:hAnsi="Arial" w:cs="Arial"/>
          <w:i/>
          <w:iCs/>
        </w:rPr>
        <w:t xml:space="preserve">«Вскоре жестокие гонения вызвали новое восстание под предводительством Маккавеев (165 г. до н. э.). Внезапная смерть помешала </w:t>
      </w:r>
      <w:r w:rsidRPr="008E5028">
        <w:rPr>
          <w:rFonts w:ascii="Arial" w:hAnsi="Arial" w:cs="Arial"/>
          <w:i/>
          <w:iCs/>
        </w:rPr>
        <w:lastRenderedPageBreak/>
        <w:t xml:space="preserve">царю организовать новый поход против иудеев; в то же время мятеж разрастался и принимал характер войны за независимость. </w:t>
      </w:r>
    </w:p>
    <w:p w14:paraId="09D0069C" w14:textId="4333FFCA"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Несмотря на неоднократные попытки наследников Антиоха вновь покорить Иерусалим, борьба закончилась победой иудеев. В честь этой победы отмечается еврейский праздник Ханука, существующий до сих пор.»</w:t>
      </w:r>
      <w:r w:rsidR="008E5028" w:rsidRPr="008E5028">
        <w:rPr>
          <w:rFonts w:ascii="Arial" w:hAnsi="Arial" w:cs="Arial"/>
          <w:i/>
          <w:iCs/>
          <w:vertAlign w:val="superscript"/>
        </w:rPr>
        <w:t>9</w:t>
      </w:r>
      <w:r w:rsidR="005601EE">
        <w:rPr>
          <w:rFonts w:ascii="Arial" w:hAnsi="Arial" w:cs="Arial"/>
          <w:i/>
          <w:iCs/>
          <w:vertAlign w:val="superscript"/>
        </w:rPr>
        <w:t>7</w:t>
      </w:r>
    </w:p>
    <w:p w14:paraId="0C9A44B3" w14:textId="779D8EA9" w:rsidR="00A84E01" w:rsidRPr="00A84E01" w:rsidRDefault="00A84E01" w:rsidP="00A84E01">
      <w:pPr>
        <w:spacing w:after="0" w:line="240" w:lineRule="auto"/>
        <w:ind w:firstLine="709"/>
        <w:rPr>
          <w:rFonts w:ascii="Arial" w:hAnsi="Arial" w:cs="Arial"/>
        </w:rPr>
      </w:pPr>
      <w:r w:rsidRPr="00A84E01">
        <w:rPr>
          <w:rFonts w:ascii="Arial" w:hAnsi="Arial" w:cs="Arial"/>
        </w:rPr>
        <w:t>У А.С. Пушкина в поэме "Руслан и Людмила" данное событие представлено как убийство спящего Руслана Фарлафом, в «Сказке о царе Салтане»- принудительная отсылка в плавание на бочке царицы с дитем, а в «Сказке о спящей красавице и семи богатырях»- приказ чернавке убить главную героиню. То же самое в сказке Пьеро «Спящая красавица». Из Википедии:</w:t>
      </w:r>
    </w:p>
    <w:p w14:paraId="154A3915" w14:textId="53F63167" w:rsidR="00A84E01" w:rsidRPr="008E5028" w:rsidRDefault="00A84E01" w:rsidP="00A84E01">
      <w:pPr>
        <w:spacing w:after="0" w:line="240" w:lineRule="auto"/>
        <w:ind w:firstLine="709"/>
        <w:rPr>
          <w:rFonts w:ascii="Arial" w:hAnsi="Arial" w:cs="Arial"/>
          <w:i/>
          <w:iCs/>
        </w:rPr>
      </w:pPr>
      <w:r w:rsidRPr="008E5028">
        <w:rPr>
          <w:rFonts w:ascii="Arial" w:hAnsi="Arial" w:cs="Arial"/>
          <w:i/>
          <w:iCs/>
        </w:rPr>
        <w:t>«Для убийства царя были наняты стрельцы и убийца Фёдора Годунова — Шерефединов. 8 января 1606 года… отряд заговорщиков преждевременно выдал себя…Покушение провалилось… Дмитрий с Красного крыльца упрекал московский люд, в том, что его «безвинно» попрекают самозванчеством… Семеро заговорщиков… сразу после ухода царя во внутренние покои были растерзаны толпой.»</w:t>
      </w:r>
      <w:r w:rsidR="00CA71CB">
        <w:rPr>
          <w:rFonts w:ascii="Arial" w:hAnsi="Arial" w:cs="Arial"/>
          <w:i/>
          <w:iCs/>
          <w:vertAlign w:val="superscript"/>
        </w:rPr>
        <w:t>100</w:t>
      </w:r>
    </w:p>
    <w:p w14:paraId="5B7C9AFE" w14:textId="59A1BC8D" w:rsidR="00A84E01" w:rsidRPr="008E5028" w:rsidRDefault="00A84E01" w:rsidP="00A84E01">
      <w:pPr>
        <w:spacing w:after="0" w:line="240" w:lineRule="auto"/>
        <w:ind w:firstLine="709"/>
        <w:rPr>
          <w:rFonts w:ascii="Arial" w:hAnsi="Arial" w:cs="Arial"/>
          <w:i/>
          <w:iCs/>
        </w:rPr>
      </w:pPr>
      <w:r w:rsidRPr="008E5028">
        <w:rPr>
          <w:rFonts w:ascii="Arial" w:hAnsi="Arial" w:cs="Arial"/>
          <w:i/>
          <w:iCs/>
        </w:rPr>
        <w:t>- «Арест Исаака Ангела…Однако Стефан решил подстраховаться и … решил арестовать Ангела… однако Исаак в ответ на требование Агиахристофорита сдаться, убил его мечом… а 12 сентября к нему присоединились родственники и простой люд, уставший от тирании Комнина…»</w:t>
      </w:r>
      <w:r w:rsidR="0090352A" w:rsidRPr="0090352A">
        <w:rPr>
          <w:rFonts w:ascii="Arial" w:hAnsi="Arial" w:cs="Arial"/>
          <w:i/>
          <w:iCs/>
          <w:vertAlign w:val="superscript"/>
        </w:rPr>
        <w:t>9</w:t>
      </w:r>
      <w:r w:rsidR="00FF3E37">
        <w:rPr>
          <w:rFonts w:ascii="Arial" w:hAnsi="Arial" w:cs="Arial"/>
          <w:i/>
          <w:iCs/>
          <w:vertAlign w:val="superscript"/>
        </w:rPr>
        <w:t>9</w:t>
      </w:r>
    </w:p>
    <w:p w14:paraId="13DB72A4" w14:textId="061B7F4F" w:rsidR="000A01E0" w:rsidRDefault="00BD05EF" w:rsidP="00D22234">
      <w:pPr>
        <w:spacing w:after="0" w:line="240" w:lineRule="auto"/>
        <w:ind w:firstLine="709"/>
        <w:rPr>
          <w:rFonts w:ascii="Arial" w:hAnsi="Arial" w:cs="Arial"/>
        </w:rPr>
      </w:pPr>
      <w:r>
        <w:rPr>
          <w:rFonts w:ascii="Arial" w:hAnsi="Arial" w:cs="Arial"/>
        </w:rPr>
        <w:t xml:space="preserve">После отстранения Прометея от власти </w:t>
      </w:r>
      <w:r w:rsidR="00276272">
        <w:rPr>
          <w:rFonts w:ascii="Arial" w:hAnsi="Arial" w:cs="Arial"/>
        </w:rPr>
        <w:t>крепостника</w:t>
      </w:r>
      <w:r>
        <w:rPr>
          <w:rFonts w:ascii="Arial" w:hAnsi="Arial" w:cs="Arial"/>
        </w:rPr>
        <w:t xml:space="preserve">ми был принят указ об отмене «Юрьева дня», в ТИ - </w:t>
      </w:r>
      <w:r w:rsidRPr="00BD05EF">
        <w:rPr>
          <w:rFonts w:ascii="Arial" w:hAnsi="Arial" w:cs="Arial"/>
        </w:rPr>
        <w:t xml:space="preserve">временная отмена Юрьева дня </w:t>
      </w:r>
      <w:r>
        <w:rPr>
          <w:rFonts w:ascii="Arial" w:hAnsi="Arial" w:cs="Arial"/>
        </w:rPr>
        <w:t xml:space="preserve">в </w:t>
      </w:r>
      <w:r w:rsidRPr="00BD05EF">
        <w:rPr>
          <w:rFonts w:ascii="Arial" w:hAnsi="Arial" w:cs="Arial"/>
        </w:rPr>
        <w:t>1581 год</w:t>
      </w:r>
      <w:r>
        <w:rPr>
          <w:rFonts w:ascii="Arial" w:hAnsi="Arial" w:cs="Arial"/>
        </w:rPr>
        <w:t>у</w:t>
      </w:r>
      <w:r w:rsidRPr="00BD05EF">
        <w:rPr>
          <w:rFonts w:ascii="Arial" w:hAnsi="Arial" w:cs="Arial"/>
        </w:rPr>
        <w:t xml:space="preserve"> </w:t>
      </w:r>
      <w:r w:rsidR="00276272">
        <w:rPr>
          <w:rFonts w:ascii="Arial" w:hAnsi="Arial" w:cs="Arial"/>
        </w:rPr>
        <w:t>или</w:t>
      </w:r>
      <w:r w:rsidRPr="00BD05EF">
        <w:rPr>
          <w:rFonts w:ascii="Arial" w:hAnsi="Arial" w:cs="Arial"/>
        </w:rPr>
        <w:t xml:space="preserve"> «заповедные лета»</w:t>
      </w:r>
      <w:r w:rsidR="000A01E0">
        <w:rPr>
          <w:rFonts w:ascii="Arial" w:hAnsi="Arial" w:cs="Arial"/>
        </w:rPr>
        <w:t xml:space="preserve">, а </w:t>
      </w:r>
      <w:r w:rsidR="000A01E0" w:rsidRPr="000A01E0">
        <w:rPr>
          <w:rFonts w:ascii="Arial" w:hAnsi="Arial" w:cs="Arial"/>
        </w:rPr>
        <w:t>также пре</w:t>
      </w:r>
      <w:r w:rsidR="000A01E0">
        <w:rPr>
          <w:rFonts w:ascii="Arial" w:hAnsi="Arial" w:cs="Arial"/>
        </w:rPr>
        <w:t xml:space="preserve">доставление </w:t>
      </w:r>
      <w:r w:rsidR="000A01E0" w:rsidRPr="000A01E0">
        <w:rPr>
          <w:rFonts w:ascii="Arial" w:hAnsi="Arial" w:cs="Arial"/>
        </w:rPr>
        <w:t>прав</w:t>
      </w:r>
      <w:r w:rsidR="000A01E0">
        <w:rPr>
          <w:rFonts w:ascii="Arial" w:hAnsi="Arial" w:cs="Arial"/>
        </w:rPr>
        <w:t>а</w:t>
      </w:r>
      <w:r w:rsidR="000A01E0" w:rsidRPr="000A01E0">
        <w:rPr>
          <w:rFonts w:ascii="Arial" w:hAnsi="Arial" w:cs="Arial"/>
        </w:rPr>
        <w:t xml:space="preserve"> помещик</w:t>
      </w:r>
      <w:r w:rsidR="000A01E0">
        <w:rPr>
          <w:rFonts w:ascii="Arial" w:hAnsi="Arial" w:cs="Arial"/>
        </w:rPr>
        <w:t>у</w:t>
      </w:r>
      <w:r w:rsidR="000A01E0" w:rsidRPr="000A01E0">
        <w:rPr>
          <w:rFonts w:ascii="Arial" w:hAnsi="Arial" w:cs="Arial"/>
        </w:rPr>
        <w:t xml:space="preserve"> на розыск беглого крестьянина в течение 5 лет и на его возвращение владельцу </w:t>
      </w:r>
      <w:r w:rsidR="000A01E0">
        <w:rPr>
          <w:rFonts w:ascii="Arial" w:hAnsi="Arial" w:cs="Arial"/>
        </w:rPr>
        <w:t xml:space="preserve">в </w:t>
      </w:r>
      <w:r w:rsidR="000A01E0" w:rsidRPr="000A01E0">
        <w:rPr>
          <w:rFonts w:ascii="Arial" w:hAnsi="Arial" w:cs="Arial"/>
        </w:rPr>
        <w:t>1597 год</w:t>
      </w:r>
      <w:r w:rsidR="000A01E0">
        <w:rPr>
          <w:rFonts w:ascii="Arial" w:hAnsi="Arial" w:cs="Arial"/>
        </w:rPr>
        <w:t xml:space="preserve">у, т.н. </w:t>
      </w:r>
      <w:r w:rsidR="000A01E0" w:rsidRPr="000A01E0">
        <w:rPr>
          <w:rFonts w:ascii="Arial" w:hAnsi="Arial" w:cs="Arial"/>
        </w:rPr>
        <w:t>«урочные лета».</w:t>
      </w:r>
    </w:p>
    <w:p w14:paraId="00F01D67" w14:textId="2EAD9C03" w:rsidR="00D22234" w:rsidRDefault="00763C25" w:rsidP="00D22234">
      <w:pPr>
        <w:spacing w:after="0" w:line="240" w:lineRule="auto"/>
        <w:ind w:firstLine="709"/>
        <w:rPr>
          <w:rFonts w:ascii="Arial" w:hAnsi="Arial" w:cs="Arial"/>
        </w:rPr>
      </w:pPr>
      <w:r>
        <w:rPr>
          <w:rFonts w:ascii="Arial" w:hAnsi="Arial" w:cs="Arial"/>
        </w:rPr>
        <w:t>Случившаяся гражданская война потребовала религиозного обеспечения мятежникам</w:t>
      </w:r>
      <w:r w:rsidR="00D4077B">
        <w:rPr>
          <w:rFonts w:ascii="Arial" w:hAnsi="Arial" w:cs="Arial"/>
        </w:rPr>
        <w:t xml:space="preserve">. На продолжавшемся Вселенском Соборе были восстановлены </w:t>
      </w:r>
      <w:r w:rsidR="00D22234">
        <w:rPr>
          <w:rFonts w:ascii="Arial" w:hAnsi="Arial" w:cs="Arial"/>
        </w:rPr>
        <w:t xml:space="preserve">церковные </w:t>
      </w:r>
      <w:r w:rsidR="00D4077B">
        <w:rPr>
          <w:rFonts w:ascii="Arial" w:hAnsi="Arial" w:cs="Arial"/>
        </w:rPr>
        <w:t>положения</w:t>
      </w:r>
      <w:r w:rsidR="00D22234">
        <w:rPr>
          <w:rFonts w:ascii="Arial" w:hAnsi="Arial" w:cs="Arial"/>
        </w:rPr>
        <w:t xml:space="preserve"> и каноны</w:t>
      </w:r>
      <w:r w:rsidR="00D4077B">
        <w:rPr>
          <w:rFonts w:ascii="Arial" w:hAnsi="Arial" w:cs="Arial"/>
        </w:rPr>
        <w:t>, отмененные Прометеем</w:t>
      </w:r>
      <w:r w:rsidR="00D22234">
        <w:rPr>
          <w:rFonts w:ascii="Arial" w:hAnsi="Arial" w:cs="Arial"/>
        </w:rPr>
        <w:t xml:space="preserve">, с осуждением арианства, в ТИ – дополнения Символа веры на </w:t>
      </w:r>
      <w:r w:rsidR="00D22234" w:rsidRPr="00D22234">
        <w:rPr>
          <w:rFonts w:ascii="Arial" w:hAnsi="Arial" w:cs="Arial"/>
        </w:rPr>
        <w:t>Перв</w:t>
      </w:r>
      <w:r w:rsidR="00D22234">
        <w:rPr>
          <w:rFonts w:ascii="Arial" w:hAnsi="Arial" w:cs="Arial"/>
        </w:rPr>
        <w:t>ом</w:t>
      </w:r>
      <w:r w:rsidR="00D22234" w:rsidRPr="00D22234">
        <w:rPr>
          <w:rFonts w:ascii="Arial" w:hAnsi="Arial" w:cs="Arial"/>
        </w:rPr>
        <w:t xml:space="preserve"> Константинопольск</w:t>
      </w:r>
      <w:r w:rsidR="00D22234">
        <w:rPr>
          <w:rFonts w:ascii="Arial" w:hAnsi="Arial" w:cs="Arial"/>
        </w:rPr>
        <w:t>ом</w:t>
      </w:r>
      <w:r w:rsidR="00D22234" w:rsidRPr="00D22234">
        <w:rPr>
          <w:rFonts w:ascii="Arial" w:hAnsi="Arial" w:cs="Arial"/>
        </w:rPr>
        <w:t xml:space="preserve"> собор</w:t>
      </w:r>
      <w:r w:rsidR="00D22234">
        <w:rPr>
          <w:rFonts w:ascii="Arial" w:hAnsi="Arial" w:cs="Arial"/>
        </w:rPr>
        <w:t xml:space="preserve">е в 381 г., а также подтверждение Символа на </w:t>
      </w:r>
      <w:r w:rsidR="00D22234" w:rsidRPr="00D22234">
        <w:rPr>
          <w:rFonts w:ascii="Arial" w:hAnsi="Arial" w:cs="Arial"/>
        </w:rPr>
        <w:t>Тридентск</w:t>
      </w:r>
      <w:r w:rsidR="00D22234">
        <w:rPr>
          <w:rFonts w:ascii="Arial" w:hAnsi="Arial" w:cs="Arial"/>
        </w:rPr>
        <w:t>ом</w:t>
      </w:r>
      <w:r w:rsidR="00D22234" w:rsidRPr="00D22234">
        <w:rPr>
          <w:rFonts w:ascii="Arial" w:hAnsi="Arial" w:cs="Arial"/>
        </w:rPr>
        <w:t xml:space="preserve"> собор</w:t>
      </w:r>
      <w:r w:rsidR="00D22234">
        <w:rPr>
          <w:rFonts w:ascii="Arial" w:hAnsi="Arial" w:cs="Arial"/>
        </w:rPr>
        <w:t>е в 1545-63 гг. Из Википедии:</w:t>
      </w:r>
    </w:p>
    <w:p w14:paraId="16A4B6F3" w14:textId="0A01E87C" w:rsidR="00D22234" w:rsidRPr="00924840" w:rsidRDefault="00D22234" w:rsidP="00D22234">
      <w:pPr>
        <w:spacing w:after="0" w:line="240" w:lineRule="auto"/>
        <w:ind w:firstLine="709"/>
        <w:rPr>
          <w:rFonts w:ascii="Arial" w:hAnsi="Arial" w:cs="Arial"/>
          <w:i/>
          <w:iCs/>
        </w:rPr>
      </w:pPr>
      <w:r w:rsidRPr="00924840">
        <w:rPr>
          <w:rFonts w:ascii="Arial" w:hAnsi="Arial" w:cs="Arial"/>
          <w:i/>
          <w:iCs/>
        </w:rPr>
        <w:t>«Первый Константинопольский собор — поместный собор восточных иерархов… Созван в 381 году императором Феодосием I (379—395) в Константинополе… Утвердил догмат об исхождении Святого Духа от Отца, о равенстве и единосущии Бога Духа Святого с прочими лицами Святой Троицы… дополнил и утвердил Никейский Символ веры ...Второй Вселенский Собор осудил и предал анафеме ереси поздних ариан.»</w:t>
      </w:r>
      <w:r w:rsidR="0043749C">
        <w:rPr>
          <w:rFonts w:ascii="Arial" w:hAnsi="Arial" w:cs="Arial"/>
          <w:i/>
          <w:iCs/>
          <w:vertAlign w:val="superscript"/>
        </w:rPr>
        <w:t>103</w:t>
      </w:r>
    </w:p>
    <w:p w14:paraId="480B3ECA" w14:textId="1B9D5809" w:rsidR="00D22234" w:rsidRPr="00924840" w:rsidRDefault="00D22234" w:rsidP="00D22234">
      <w:pPr>
        <w:spacing w:after="0" w:line="240" w:lineRule="auto"/>
        <w:ind w:firstLine="709"/>
        <w:rPr>
          <w:rFonts w:ascii="Arial" w:hAnsi="Arial" w:cs="Arial"/>
          <w:i/>
          <w:iCs/>
        </w:rPr>
      </w:pPr>
      <w:r w:rsidRPr="00924840">
        <w:rPr>
          <w:rFonts w:ascii="Arial" w:hAnsi="Arial" w:cs="Arial"/>
          <w:i/>
          <w:iCs/>
        </w:rPr>
        <w:t>«Тридентский собор — XIX Вселенский собор Католической церкви, открывшийся по инициативе папы Павла III 13 декабря 1545 года в Тренте (или Триденте) … На соборе, помимо прочего, произошло подтверждение Никейского Символа веры с добавлением filioque, утверждение латинского перевода Библии («Вульгаты»), принятие второканонических книг в Библию и Тридентского катехизиса. Большое место было уделено таинству Евхаристии.»</w:t>
      </w:r>
      <w:r w:rsidR="003425D9">
        <w:rPr>
          <w:rFonts w:ascii="Arial" w:hAnsi="Arial" w:cs="Arial"/>
          <w:i/>
          <w:iCs/>
          <w:vertAlign w:val="superscript"/>
        </w:rPr>
        <w:t>104</w:t>
      </w:r>
    </w:p>
    <w:p w14:paraId="7C46276C" w14:textId="3F9F3688" w:rsidR="00F62A90" w:rsidRDefault="00763C25" w:rsidP="00467897">
      <w:pPr>
        <w:spacing w:after="0" w:line="240" w:lineRule="auto"/>
        <w:ind w:firstLine="709"/>
        <w:rPr>
          <w:rFonts w:ascii="Arial" w:hAnsi="Arial" w:cs="Arial"/>
        </w:rPr>
      </w:pPr>
      <w:r>
        <w:rPr>
          <w:rFonts w:ascii="Arial" w:hAnsi="Arial" w:cs="Arial"/>
        </w:rPr>
        <w:t xml:space="preserve"> </w:t>
      </w:r>
      <w:r w:rsidR="00F3376E">
        <w:rPr>
          <w:rFonts w:ascii="Arial" w:hAnsi="Arial" w:cs="Arial"/>
        </w:rPr>
        <w:t xml:space="preserve">Однако о единстве среди церковных иерархов можно было забыть. К тому времени часть старых </w:t>
      </w:r>
      <w:r w:rsidR="00B11EAA">
        <w:rPr>
          <w:rFonts w:ascii="Arial" w:hAnsi="Arial" w:cs="Arial"/>
        </w:rPr>
        <w:t>священнослужителей</w:t>
      </w:r>
      <w:r w:rsidR="00F3376E">
        <w:rPr>
          <w:rFonts w:ascii="Arial" w:hAnsi="Arial" w:cs="Arial"/>
        </w:rPr>
        <w:t xml:space="preserve"> </w:t>
      </w:r>
      <w:r w:rsidR="00B11EAA">
        <w:rPr>
          <w:rFonts w:ascii="Arial" w:hAnsi="Arial" w:cs="Arial"/>
        </w:rPr>
        <w:t>были изгнаны Прометеем, появились новые, которые частично его поддерживали. Э</w:t>
      </w:r>
      <w:r>
        <w:rPr>
          <w:rFonts w:ascii="Arial" w:hAnsi="Arial" w:cs="Arial"/>
        </w:rPr>
        <w:t xml:space="preserve">то привело к расколу единой веры </w:t>
      </w:r>
      <w:r w:rsidR="00B11EAA">
        <w:rPr>
          <w:rFonts w:ascii="Arial" w:hAnsi="Arial" w:cs="Arial"/>
        </w:rPr>
        <w:t xml:space="preserve">на </w:t>
      </w:r>
      <w:r w:rsidR="00AA4D62">
        <w:rPr>
          <w:rFonts w:ascii="Arial" w:hAnsi="Arial" w:cs="Arial"/>
        </w:rPr>
        <w:t xml:space="preserve">мусульманство, </w:t>
      </w:r>
      <w:r w:rsidR="00B11EAA">
        <w:rPr>
          <w:rFonts w:ascii="Arial" w:hAnsi="Arial" w:cs="Arial"/>
        </w:rPr>
        <w:t>православие и католицизм</w:t>
      </w:r>
      <w:r w:rsidR="00AA4D62">
        <w:rPr>
          <w:rFonts w:ascii="Arial" w:hAnsi="Arial" w:cs="Arial"/>
        </w:rPr>
        <w:t xml:space="preserve"> с </w:t>
      </w:r>
      <w:r>
        <w:rPr>
          <w:rFonts w:ascii="Arial" w:hAnsi="Arial" w:cs="Arial"/>
        </w:rPr>
        <w:t>оформлени</w:t>
      </w:r>
      <w:r w:rsidR="00AA4D62">
        <w:rPr>
          <w:rFonts w:ascii="Arial" w:hAnsi="Arial" w:cs="Arial"/>
        </w:rPr>
        <w:t>ем</w:t>
      </w:r>
      <w:r>
        <w:rPr>
          <w:rFonts w:ascii="Arial" w:hAnsi="Arial" w:cs="Arial"/>
        </w:rPr>
        <w:t xml:space="preserve"> нового центра на Апеннинском полуострове в виде католического Ватикана</w:t>
      </w:r>
      <w:r w:rsidR="00F62A90">
        <w:rPr>
          <w:rFonts w:ascii="Arial" w:hAnsi="Arial" w:cs="Arial"/>
        </w:rPr>
        <w:t xml:space="preserve">. </w:t>
      </w:r>
    </w:p>
    <w:p w14:paraId="7B6061A7" w14:textId="3F2643A4" w:rsidR="00F62A90" w:rsidRPr="005E147B" w:rsidRDefault="00F62A90" w:rsidP="00F62A90">
      <w:pPr>
        <w:spacing w:after="0" w:line="240" w:lineRule="auto"/>
        <w:ind w:firstLine="709"/>
        <w:rPr>
          <w:rFonts w:ascii="Arial" w:hAnsi="Arial" w:cs="Arial"/>
        </w:rPr>
      </w:pPr>
      <w:r>
        <w:rPr>
          <w:rFonts w:ascii="Arial" w:hAnsi="Arial" w:cs="Arial"/>
        </w:rPr>
        <w:t>В</w:t>
      </w:r>
      <w:r w:rsidR="00467897" w:rsidRPr="005E147B">
        <w:rPr>
          <w:rFonts w:ascii="Arial" w:hAnsi="Arial" w:cs="Arial"/>
        </w:rPr>
        <w:t xml:space="preserve"> ТИ — </w:t>
      </w:r>
      <w:r>
        <w:rPr>
          <w:rFonts w:ascii="Arial" w:hAnsi="Arial" w:cs="Arial"/>
        </w:rPr>
        <w:t xml:space="preserve">это событие отражено как </w:t>
      </w:r>
      <w:r w:rsidR="00C422B2">
        <w:rPr>
          <w:rFonts w:ascii="Arial" w:hAnsi="Arial" w:cs="Arial"/>
        </w:rPr>
        <w:t xml:space="preserve">хиджра (разрыв) 622 г. для мусульман; </w:t>
      </w:r>
      <w:r w:rsidR="00467897" w:rsidRPr="005E147B">
        <w:rPr>
          <w:rFonts w:ascii="Arial" w:hAnsi="Arial" w:cs="Arial"/>
        </w:rPr>
        <w:t>«Фотиева схизма» 863—67 гг.</w:t>
      </w:r>
      <w:r w:rsidR="0074093D">
        <w:rPr>
          <w:rFonts w:ascii="Arial" w:hAnsi="Arial" w:cs="Arial"/>
        </w:rPr>
        <w:t>;</w:t>
      </w:r>
      <w:r w:rsidR="00467897" w:rsidRPr="005E147B">
        <w:rPr>
          <w:rFonts w:ascii="Arial" w:hAnsi="Arial" w:cs="Arial"/>
        </w:rPr>
        <w:t xml:space="preserve"> Великий раскол 1053—54 гг.</w:t>
      </w:r>
      <w:r w:rsidR="0074093D">
        <w:rPr>
          <w:rFonts w:ascii="Arial" w:hAnsi="Arial" w:cs="Arial"/>
        </w:rPr>
        <w:t>;</w:t>
      </w:r>
      <w:r w:rsidR="00467897" w:rsidRPr="005E147B">
        <w:rPr>
          <w:rFonts w:ascii="Arial" w:hAnsi="Arial" w:cs="Arial"/>
        </w:rPr>
        <w:t xml:space="preserve"> </w:t>
      </w:r>
      <w:r w:rsidR="0074093D" w:rsidRPr="0074093D">
        <w:rPr>
          <w:rFonts w:ascii="Arial" w:hAnsi="Arial" w:cs="Arial"/>
        </w:rPr>
        <w:t xml:space="preserve">разрыв православной и католической унии в 1282 г. императором Андроником, который был отлучён от </w:t>
      </w:r>
      <w:r w:rsidR="0074093D" w:rsidRPr="0074093D">
        <w:rPr>
          <w:rFonts w:ascii="Arial" w:hAnsi="Arial" w:cs="Arial"/>
        </w:rPr>
        <w:lastRenderedPageBreak/>
        <w:t>церкви римским папой</w:t>
      </w:r>
      <w:r w:rsidR="0074093D">
        <w:rPr>
          <w:rFonts w:ascii="Arial" w:hAnsi="Arial" w:cs="Arial"/>
        </w:rPr>
        <w:t>;</w:t>
      </w:r>
      <w:r w:rsidR="0074093D" w:rsidRPr="005E147B">
        <w:rPr>
          <w:rFonts w:ascii="Arial" w:hAnsi="Arial" w:cs="Arial"/>
        </w:rPr>
        <w:t xml:space="preserve"> </w:t>
      </w:r>
      <w:r w:rsidR="00467897" w:rsidRPr="005E147B">
        <w:rPr>
          <w:rFonts w:ascii="Arial" w:hAnsi="Arial" w:cs="Arial"/>
        </w:rPr>
        <w:t xml:space="preserve">Великий западный раскол (схизма) 1378—1417 г. </w:t>
      </w:r>
      <w:r>
        <w:rPr>
          <w:rFonts w:ascii="Arial" w:hAnsi="Arial" w:cs="Arial"/>
        </w:rPr>
        <w:t>По такому случаю мировая знать перешла</w:t>
      </w:r>
      <w:r w:rsidRPr="005E147B">
        <w:rPr>
          <w:rFonts w:ascii="Arial" w:hAnsi="Arial" w:cs="Arial"/>
        </w:rPr>
        <w:t xml:space="preserve"> на новый календарь, в ТИ — переход всех католических церквей на григорианский календарь в 1582 г. (по инверсии — 1681 г.). </w:t>
      </w:r>
      <w:r w:rsidR="002A7DCD">
        <w:rPr>
          <w:rFonts w:ascii="Arial" w:hAnsi="Arial" w:cs="Arial"/>
        </w:rPr>
        <w:t>Мусульмане также перешли на свою календарную шкалу, в ТИ – 622 г.</w:t>
      </w:r>
    </w:p>
    <w:p w14:paraId="43FE3444" w14:textId="501DBB94" w:rsidR="00A84E01" w:rsidRPr="00A84E01" w:rsidRDefault="00A84E01" w:rsidP="00A84E01">
      <w:pPr>
        <w:spacing w:after="0" w:line="240" w:lineRule="auto"/>
        <w:ind w:firstLine="709"/>
        <w:rPr>
          <w:rFonts w:ascii="Arial" w:hAnsi="Arial" w:cs="Arial"/>
        </w:rPr>
      </w:pPr>
      <w:r w:rsidRPr="00A84E01">
        <w:rPr>
          <w:rFonts w:ascii="Arial" w:hAnsi="Arial" w:cs="Arial"/>
        </w:rPr>
        <w:t>По части духовных репрессий Прометей был отлучен от церкви</w:t>
      </w:r>
      <w:r w:rsidR="000A01E0">
        <w:rPr>
          <w:rFonts w:ascii="Arial" w:hAnsi="Arial" w:cs="Arial"/>
        </w:rPr>
        <w:t xml:space="preserve">, в </w:t>
      </w:r>
      <w:r w:rsidRPr="00A84E01">
        <w:rPr>
          <w:rFonts w:ascii="Arial" w:hAnsi="Arial" w:cs="Arial"/>
        </w:rPr>
        <w:t>ТИ</w:t>
      </w:r>
      <w:r w:rsidR="00276272" w:rsidRPr="00A84E01">
        <w:rPr>
          <w:rFonts w:ascii="Arial" w:hAnsi="Arial" w:cs="Arial"/>
        </w:rPr>
        <w:t xml:space="preserve"> —</w:t>
      </w:r>
      <w:r w:rsidRPr="00A84E01">
        <w:rPr>
          <w:rFonts w:ascii="Arial" w:hAnsi="Arial" w:cs="Arial"/>
        </w:rPr>
        <w:t xml:space="preserve">удаление Григория Богослова на 1-ом Константинопольском соборе в 381 г., </w:t>
      </w:r>
      <w:r w:rsidR="001273B3">
        <w:rPr>
          <w:rFonts w:ascii="Arial" w:hAnsi="Arial" w:cs="Arial"/>
        </w:rPr>
        <w:t xml:space="preserve">низложение папы Григория </w:t>
      </w:r>
      <w:r w:rsidR="001273B3">
        <w:rPr>
          <w:rFonts w:ascii="Arial" w:hAnsi="Arial" w:cs="Arial"/>
          <w:lang w:val="en-US"/>
        </w:rPr>
        <w:t>VII</w:t>
      </w:r>
      <w:r w:rsidR="001273B3">
        <w:rPr>
          <w:rFonts w:ascii="Arial" w:hAnsi="Arial" w:cs="Arial"/>
        </w:rPr>
        <w:t xml:space="preserve"> в 1076 г., отлучение императора Священной римской империи Генриха </w:t>
      </w:r>
      <w:r w:rsidR="001273B3">
        <w:rPr>
          <w:rFonts w:ascii="Arial" w:hAnsi="Arial" w:cs="Arial"/>
          <w:lang w:val="en-US"/>
        </w:rPr>
        <w:t>IV</w:t>
      </w:r>
      <w:r w:rsidR="001273B3" w:rsidRPr="001273B3">
        <w:rPr>
          <w:rFonts w:ascii="Arial" w:hAnsi="Arial" w:cs="Arial"/>
        </w:rPr>
        <w:t xml:space="preserve"> </w:t>
      </w:r>
      <w:r w:rsidR="001273B3">
        <w:rPr>
          <w:rFonts w:ascii="Arial" w:hAnsi="Arial" w:cs="Arial"/>
        </w:rPr>
        <w:t>от власти в 1076 г.</w:t>
      </w:r>
    </w:p>
    <w:p w14:paraId="0A27FD02" w14:textId="00080114" w:rsidR="00A84E01" w:rsidRPr="00A84E01" w:rsidRDefault="00A84E01" w:rsidP="00A84E01">
      <w:pPr>
        <w:spacing w:after="0" w:line="240" w:lineRule="auto"/>
        <w:ind w:firstLine="709"/>
        <w:rPr>
          <w:rFonts w:ascii="Arial" w:hAnsi="Arial" w:cs="Arial"/>
        </w:rPr>
      </w:pPr>
      <w:r w:rsidRPr="00A84E01">
        <w:rPr>
          <w:rFonts w:ascii="Arial" w:hAnsi="Arial" w:cs="Arial"/>
        </w:rPr>
        <w:t>Дополнительно данное событие отражено в ТИ как признание иудеями Шабтая Цви пророком и посланником бога в 1666 г., с последующей поездкой его в Константинополь, где он был арестован</w:t>
      </w:r>
      <w:r w:rsidR="00896358">
        <w:rPr>
          <w:rFonts w:ascii="Arial" w:hAnsi="Arial" w:cs="Arial"/>
        </w:rPr>
        <w:t>.</w:t>
      </w:r>
      <w:r w:rsidRPr="00A84E01">
        <w:rPr>
          <w:rFonts w:ascii="Arial" w:hAnsi="Arial" w:cs="Arial"/>
        </w:rPr>
        <w:t xml:space="preserve"> Заметим, что в цитате въезд Шабтая в столицу Хазарии продублирован входом в Иерусалим и Константинополь. Из Википедии:</w:t>
      </w:r>
    </w:p>
    <w:p w14:paraId="1E164BE9" w14:textId="652EBF3B" w:rsidR="00A84E01" w:rsidRPr="00C264BE" w:rsidRDefault="00A84E01" w:rsidP="00A84E01">
      <w:pPr>
        <w:spacing w:after="0" w:line="240" w:lineRule="auto"/>
        <w:ind w:firstLine="709"/>
        <w:rPr>
          <w:rFonts w:ascii="Arial" w:hAnsi="Arial" w:cs="Arial"/>
          <w:i/>
          <w:iCs/>
        </w:rPr>
      </w:pPr>
      <w:r w:rsidRPr="00C264BE">
        <w:rPr>
          <w:rFonts w:ascii="Arial" w:hAnsi="Arial" w:cs="Arial"/>
          <w:i/>
          <w:iCs/>
        </w:rPr>
        <w:t>«В 1666 году Шабтай в сопровождении четырёх раввинов продолжил путь в Константинополь. Султан Мехмед IV вместо того, чтобы дать ему аудиенцию, издал приказ арестовать Шабтая…</w:t>
      </w:r>
    </w:p>
    <w:p w14:paraId="1A0A5966" w14:textId="277096FF" w:rsidR="00A84E01" w:rsidRPr="00C264BE" w:rsidRDefault="00A84E01" w:rsidP="00A84E01">
      <w:pPr>
        <w:spacing w:after="0" w:line="240" w:lineRule="auto"/>
        <w:ind w:firstLine="709"/>
        <w:rPr>
          <w:rFonts w:ascii="Arial" w:hAnsi="Arial" w:cs="Arial"/>
          <w:i/>
          <w:iCs/>
        </w:rPr>
      </w:pPr>
      <w:r w:rsidRPr="00C264BE">
        <w:rPr>
          <w:rFonts w:ascii="Arial" w:hAnsi="Arial" w:cs="Arial"/>
          <w:i/>
          <w:iCs/>
        </w:rPr>
        <w:t>Ахмед Кёпрюлю не решился казнить арестованного и заточил его в крепости Абидос. Там ему была предоставлена частичная свобода… К нему приходили тысячи паломников, представителей еврейских общин Амстердама, Гамбурга, Испании, Италии, Марокко, Польши и других стран.»</w:t>
      </w:r>
      <w:r w:rsidR="00C264BE" w:rsidRPr="00C264BE">
        <w:rPr>
          <w:rFonts w:ascii="Arial" w:hAnsi="Arial" w:cs="Arial"/>
          <w:i/>
          <w:iCs/>
          <w:vertAlign w:val="superscript"/>
        </w:rPr>
        <w:t>6</w:t>
      </w:r>
      <w:r w:rsidR="00AC7A3C">
        <w:rPr>
          <w:rFonts w:ascii="Arial" w:hAnsi="Arial" w:cs="Arial"/>
          <w:i/>
          <w:iCs/>
          <w:vertAlign w:val="superscript"/>
        </w:rPr>
        <w:t>9</w:t>
      </w:r>
    </w:p>
    <w:p w14:paraId="1A1450A2" w14:textId="7C20E0AC" w:rsidR="00A84E01" w:rsidRDefault="00A84E01" w:rsidP="00A84E01">
      <w:pPr>
        <w:spacing w:after="0" w:line="240" w:lineRule="auto"/>
        <w:ind w:firstLine="709"/>
        <w:rPr>
          <w:rFonts w:ascii="Arial" w:hAnsi="Arial" w:cs="Arial"/>
        </w:rPr>
      </w:pPr>
      <w:r w:rsidRPr="00A84E01">
        <w:rPr>
          <w:rFonts w:ascii="Arial" w:hAnsi="Arial" w:cs="Arial"/>
        </w:rPr>
        <w:t xml:space="preserve">После изгнания из Константинополя Прометей спешно прибыл на Русь в Олонец, где поднял восстание в собственную поддержку, в ТИ - отъезд Андрея Боголюбского из Киева во Владимир в 1157 г., </w:t>
      </w:r>
      <w:r w:rsidR="00A0516D" w:rsidRPr="00A0516D">
        <w:rPr>
          <w:rFonts w:ascii="Arial" w:hAnsi="Arial" w:cs="Arial"/>
        </w:rPr>
        <w:t>отъезд папы (Антипапы) Климента VII в Авиньон в 1378 г.</w:t>
      </w:r>
      <w:r w:rsidR="00A0516D">
        <w:rPr>
          <w:rFonts w:ascii="Arial" w:hAnsi="Arial" w:cs="Arial"/>
        </w:rPr>
        <w:t xml:space="preserve">, </w:t>
      </w:r>
      <w:r w:rsidRPr="00A84E01">
        <w:rPr>
          <w:rFonts w:ascii="Arial" w:hAnsi="Arial" w:cs="Arial"/>
        </w:rPr>
        <w:t>бегство Ивана Дмитриевича Всеволожа от Василия II в 1432 г. в Углич к князю Константину Дмитриевичу, перенос столицы из Москвы в Коломну (читай Олонец) в 1433 г. Василием II Темным.</w:t>
      </w:r>
    </w:p>
    <w:p w14:paraId="186621A2" w14:textId="0767AD66" w:rsidR="00A84E01" w:rsidRPr="00A84E01" w:rsidRDefault="00A84E01" w:rsidP="00A84E01">
      <w:pPr>
        <w:spacing w:after="0" w:line="240" w:lineRule="auto"/>
        <w:ind w:firstLine="709"/>
        <w:rPr>
          <w:rFonts w:ascii="Arial" w:hAnsi="Arial" w:cs="Arial"/>
        </w:rPr>
      </w:pPr>
      <w:r w:rsidRPr="00A84E01">
        <w:rPr>
          <w:rFonts w:ascii="Arial" w:hAnsi="Arial" w:cs="Arial"/>
        </w:rPr>
        <w:t xml:space="preserve">Из того же ряда – бегство князя Верейского </w:t>
      </w:r>
      <w:r w:rsidR="00843F82">
        <w:rPr>
          <w:rFonts w:ascii="Arial" w:hAnsi="Arial" w:cs="Arial"/>
        </w:rPr>
        <w:t xml:space="preserve">с драгоценным ожерельем </w:t>
      </w:r>
      <w:r w:rsidRPr="00A84E01">
        <w:rPr>
          <w:rFonts w:ascii="Arial" w:hAnsi="Arial" w:cs="Arial"/>
        </w:rPr>
        <w:t>в 1483 г. от Ивана III в Литву и Андрея Курбского туда же в 1564 г. от Ивана IV, бегство Генриха III Валуа из Польши во Францию в 1574 г., бегство Генриха Наваррского из Парижа к протестантам в 1576 г., отправка сына Ивана Грозного Дмитрия в Углич вместе с матерью в 1584 г., бегство английского короля Карла I из плена на о. Уайт в 1647 г. Из Википедии:</w:t>
      </w:r>
    </w:p>
    <w:p w14:paraId="212501F8" w14:textId="72C53590" w:rsidR="00A84E01" w:rsidRPr="00C264BE" w:rsidRDefault="00A84E01" w:rsidP="00A84E01">
      <w:pPr>
        <w:spacing w:after="0" w:line="240" w:lineRule="auto"/>
        <w:ind w:firstLine="709"/>
        <w:rPr>
          <w:rFonts w:ascii="Arial" w:hAnsi="Arial" w:cs="Arial"/>
          <w:i/>
          <w:iCs/>
        </w:rPr>
      </w:pPr>
      <w:r w:rsidRPr="00C264BE">
        <w:rPr>
          <w:rFonts w:ascii="Arial" w:hAnsi="Arial" w:cs="Arial"/>
          <w:i/>
          <w:iCs/>
        </w:rPr>
        <w:t>«Заседания Совета армии, имевшие характер конференции, начались 28 октября и продолжались до 11 ноября 1647 года и закончились внезапно ввиду нового кризиса — король бежал из-под ареста.»</w:t>
      </w:r>
      <w:r w:rsidR="001E286C">
        <w:rPr>
          <w:rFonts w:ascii="Arial" w:hAnsi="Arial" w:cs="Arial"/>
          <w:i/>
          <w:iCs/>
          <w:vertAlign w:val="superscript"/>
        </w:rPr>
        <w:t>101</w:t>
      </w:r>
    </w:p>
    <w:p w14:paraId="741D9F82" w14:textId="7938AD53" w:rsidR="008D15D4" w:rsidRDefault="00A84E01" w:rsidP="00A84E01">
      <w:pPr>
        <w:spacing w:after="0" w:line="240" w:lineRule="auto"/>
        <w:ind w:firstLine="709"/>
        <w:rPr>
          <w:rFonts w:ascii="Arial" w:hAnsi="Arial" w:cs="Arial"/>
        </w:rPr>
      </w:pPr>
      <w:r w:rsidRPr="00A84E01">
        <w:rPr>
          <w:rFonts w:ascii="Arial" w:hAnsi="Arial" w:cs="Arial"/>
        </w:rPr>
        <w:t>Из той же серии -</w:t>
      </w:r>
      <w:r w:rsidR="00A0516D">
        <w:rPr>
          <w:rFonts w:ascii="Arial" w:hAnsi="Arial" w:cs="Arial"/>
        </w:rPr>
        <w:t xml:space="preserve"> </w:t>
      </w:r>
      <w:r w:rsidR="00A0516D" w:rsidRPr="00A0516D">
        <w:rPr>
          <w:rFonts w:ascii="Arial" w:hAnsi="Arial" w:cs="Arial"/>
        </w:rPr>
        <w:t>поездка Богдана Хмельницкого из Киева в Переяславль в 1649 г.</w:t>
      </w:r>
      <w:r w:rsidR="00A0516D">
        <w:rPr>
          <w:rFonts w:ascii="Arial" w:hAnsi="Arial" w:cs="Arial"/>
        </w:rPr>
        <w:t xml:space="preserve"> </w:t>
      </w:r>
      <w:r w:rsidRPr="00A84E01">
        <w:rPr>
          <w:rFonts w:ascii="Arial" w:hAnsi="Arial" w:cs="Arial"/>
        </w:rPr>
        <w:t xml:space="preserve">и 2-ой этап восстания Степана Разина в 1669-71 гг. В Былинах данный эпизод представлен как оказание помощи княжеской дочерью киевскому узнику Илье Муромцу в спасении от смерти. В погоню за Прометеем власть имущие бросили отборные войска в направлении </w:t>
      </w:r>
      <w:r w:rsidR="00A77D16">
        <w:rPr>
          <w:rFonts w:ascii="Arial" w:hAnsi="Arial" w:cs="Arial"/>
        </w:rPr>
        <w:t>Ладожского озера</w:t>
      </w:r>
      <w:r w:rsidRPr="00A84E01">
        <w:rPr>
          <w:rFonts w:ascii="Arial" w:hAnsi="Arial" w:cs="Arial"/>
        </w:rPr>
        <w:t>.</w:t>
      </w:r>
    </w:p>
    <w:p w14:paraId="68157772" w14:textId="77777777" w:rsidR="003303B9" w:rsidRDefault="003303B9" w:rsidP="005E147B">
      <w:pPr>
        <w:spacing w:after="0" w:line="240" w:lineRule="auto"/>
        <w:ind w:firstLine="709"/>
        <w:rPr>
          <w:rFonts w:ascii="Arial" w:hAnsi="Arial" w:cs="Arial"/>
        </w:rPr>
      </w:pPr>
    </w:p>
    <w:p w14:paraId="1D96FA12" w14:textId="0D8EA0DC" w:rsidR="00295798" w:rsidRPr="00295798" w:rsidRDefault="00295798" w:rsidP="00295798">
      <w:pPr>
        <w:spacing w:after="0" w:line="240" w:lineRule="auto"/>
        <w:ind w:firstLine="709"/>
        <w:rPr>
          <w:rFonts w:ascii="Arial" w:hAnsi="Arial" w:cs="Arial"/>
          <w:b/>
          <w:bCs/>
        </w:rPr>
      </w:pPr>
      <w:r w:rsidRPr="00295798">
        <w:rPr>
          <w:rFonts w:ascii="Arial" w:hAnsi="Arial" w:cs="Arial"/>
          <w:b/>
          <w:bCs/>
        </w:rPr>
        <w:t xml:space="preserve">§ </w:t>
      </w:r>
      <w:r>
        <w:rPr>
          <w:rFonts w:ascii="Arial" w:hAnsi="Arial" w:cs="Arial"/>
          <w:b/>
          <w:bCs/>
        </w:rPr>
        <w:t>8</w:t>
      </w:r>
      <w:r w:rsidRPr="00295798">
        <w:rPr>
          <w:rFonts w:ascii="Arial" w:hAnsi="Arial" w:cs="Arial"/>
          <w:b/>
          <w:bCs/>
        </w:rPr>
        <w:t>. Движение войск мировой элиты (2-ая интервенция) на Русь с целью ареста и приведения Прометея к покорности. Организация Прометеем ополчения, победа над интервентами в районе Старой Ладоги. Последующее поражение Прометея из-за предательства русской знати, его пленение и отправка в Константинополь.</w:t>
      </w:r>
    </w:p>
    <w:p w14:paraId="71B799AE" w14:textId="7477FEBB"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Указанное событие в ТИ описано как нашествие Тевтонского ордена в 1242 г. на северные земли Руси, поход Стефана Батория на Русь с кровавым захватом г. Сокола и Великих Лук (читай </w:t>
      </w:r>
      <w:r w:rsidR="00DF58AA">
        <w:rPr>
          <w:rFonts w:ascii="Arial" w:hAnsi="Arial" w:cs="Arial"/>
        </w:rPr>
        <w:t>Валаама</w:t>
      </w:r>
      <w:r w:rsidR="00FA2F58">
        <w:rPr>
          <w:rFonts w:ascii="Arial" w:hAnsi="Arial" w:cs="Arial"/>
        </w:rPr>
        <w:t xml:space="preserve"> и Олонца</w:t>
      </w:r>
      <w:r w:rsidRPr="00295798">
        <w:rPr>
          <w:rFonts w:ascii="Arial" w:hAnsi="Arial" w:cs="Arial"/>
        </w:rPr>
        <w:t>) в 1580 г., 1-й Чигиринский поход «русских» войск в 1674 г., турецкие походы на Вену в 1529 и 1683 гг.</w:t>
      </w:r>
    </w:p>
    <w:p w14:paraId="2B8FAE09"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Дополнительно можно отметить победную битву Пирра в Этолии в 289 г. до н. э. с македонским стратегом Пантавхом и поединком между ними; битву в </w:t>
      </w:r>
      <w:r w:rsidRPr="00295798">
        <w:rPr>
          <w:rFonts w:ascii="Arial" w:hAnsi="Arial" w:cs="Arial"/>
        </w:rPr>
        <w:lastRenderedPageBreak/>
        <w:t>Японии при Каванакадзиме в 1561 году с поединком Кагэтора и Сингэна. Из русской ТИ можно также выделить битву на Тамани между князем Мстиславом Храбрым и касогским князем Редедей в 1022 году с поединком между ними.</w:t>
      </w:r>
    </w:p>
    <w:p w14:paraId="421452A1"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t>Для борьбы с интервентами Прометей собрал ополчение, поднял мужиков и в историческом сражении, случившемся на Ладожском озере рядом с Варашевым (Вороньим) камнем, разгромил интервентов, в ТИ – победа русских войск под командой Александра Невского над тевтонами в Ледовом побоище в 1242 г.</w:t>
      </w:r>
    </w:p>
    <w:p w14:paraId="20B2CFA5" w14:textId="02DF11AE" w:rsidR="00295798" w:rsidRPr="00295798" w:rsidRDefault="00295798" w:rsidP="00295798">
      <w:pPr>
        <w:spacing w:after="0" w:line="240" w:lineRule="auto"/>
        <w:ind w:firstLine="709"/>
        <w:rPr>
          <w:rFonts w:ascii="Arial" w:hAnsi="Arial" w:cs="Arial"/>
        </w:rPr>
      </w:pPr>
      <w:r w:rsidRPr="00295798">
        <w:rPr>
          <w:rFonts w:ascii="Arial" w:hAnsi="Arial" w:cs="Arial"/>
        </w:rPr>
        <w:t>Из той же серии- Хотинское сражение поляков под командой Яна Собеского в 1673 года против турок. В былинах - битва Ильи Муромца и Жидовина.</w:t>
      </w:r>
      <w:r w:rsidR="00B65963">
        <w:rPr>
          <w:rFonts w:ascii="Arial" w:hAnsi="Arial" w:cs="Arial"/>
        </w:rPr>
        <w:t xml:space="preserve"> </w:t>
      </w:r>
      <w:r w:rsidRPr="00295798">
        <w:rPr>
          <w:rFonts w:ascii="Arial" w:hAnsi="Arial" w:cs="Arial"/>
        </w:rPr>
        <w:t xml:space="preserve">У А.С. Пушкина в поэме «Руслан и Людмила» — это победа Руслана над врагами и финальное оживление Людмилы.  </w:t>
      </w:r>
    </w:p>
    <w:p w14:paraId="06D4A8AA"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Из той же серии- разгром русскими отрядами войск Стефана Батория под Смоленском в 1580 г., формирование армии в Шотландии сторонниками Карла I в 1648 г. для похода на Лондон, венгерское восстание Имре Текели против Австрии в 1683 г., разгром турецких войск Никласом фон Зальма в 1529 г. и в Венской битве Яном III Собеским в 1683 г. </w:t>
      </w:r>
    </w:p>
    <w:p w14:paraId="27572C52" w14:textId="58890510" w:rsidR="00295798" w:rsidRPr="00295798" w:rsidRDefault="00295798" w:rsidP="00295798">
      <w:pPr>
        <w:spacing w:after="0" w:line="240" w:lineRule="auto"/>
        <w:ind w:firstLine="709"/>
        <w:rPr>
          <w:rFonts w:ascii="Arial" w:hAnsi="Arial" w:cs="Arial"/>
        </w:rPr>
      </w:pPr>
      <w:r w:rsidRPr="00295798">
        <w:rPr>
          <w:rFonts w:ascii="Arial" w:hAnsi="Arial" w:cs="Arial"/>
        </w:rPr>
        <w:t>Однако последовала 2-ая волна интервенции, которая из-за предательства местной знати, позволило одержать победу над Прометеем и захватить его в плен, в ТИ –</w:t>
      </w:r>
      <w:r w:rsidR="00191AD3">
        <w:rPr>
          <w:rFonts w:ascii="Arial" w:hAnsi="Arial" w:cs="Arial"/>
        </w:rPr>
        <w:t xml:space="preserve"> </w:t>
      </w:r>
      <w:r w:rsidRPr="00295798">
        <w:rPr>
          <w:rFonts w:ascii="Arial" w:hAnsi="Arial" w:cs="Arial"/>
        </w:rPr>
        <w:t xml:space="preserve">поражение Помпея при Фарсале от Цезаря в 48 г. до н.э., , победа Октавиана над Марком Антонием и Клеопатрой при Акциуме в 31 г. до н.э. </w:t>
      </w:r>
    </w:p>
    <w:p w14:paraId="564BFFDC" w14:textId="69116463"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Из того же ряда - капитуляция князя Драговита перед Карлом Великим с передачей заложников в 789 г., поражение Всеслава Полоцкого от Ярославичей в 1067 г., </w:t>
      </w:r>
      <w:r w:rsidR="00F46A75">
        <w:rPr>
          <w:rFonts w:ascii="Arial" w:hAnsi="Arial" w:cs="Arial"/>
        </w:rPr>
        <w:t xml:space="preserve">2-ое отлучение императора Генриха </w:t>
      </w:r>
      <w:r w:rsidR="00F46A75">
        <w:rPr>
          <w:rFonts w:ascii="Arial" w:hAnsi="Arial" w:cs="Arial"/>
          <w:lang w:val="en-US"/>
        </w:rPr>
        <w:t>IV</w:t>
      </w:r>
      <w:r w:rsidR="00F46A75" w:rsidRPr="00F46A75">
        <w:rPr>
          <w:rFonts w:ascii="Arial" w:hAnsi="Arial" w:cs="Arial"/>
        </w:rPr>
        <w:t xml:space="preserve"> </w:t>
      </w:r>
      <w:r w:rsidR="00F46A75">
        <w:rPr>
          <w:rFonts w:ascii="Arial" w:hAnsi="Arial" w:cs="Arial"/>
        </w:rPr>
        <w:t xml:space="preserve">от власти в 1080 г., </w:t>
      </w:r>
      <w:r w:rsidRPr="00295798">
        <w:rPr>
          <w:rFonts w:ascii="Arial" w:hAnsi="Arial" w:cs="Arial"/>
        </w:rPr>
        <w:t>поражение Андроника I Комнина от войск Исаака Ангела с попыткой бегства в 1185 г., набег ордынского полководца Тудана в 1293 г. (Дюденева рать), предательство и захват Жанны Д’Арк в 1430 г. В Евангелии – предательство Христа Иудой. Из Википедии:</w:t>
      </w:r>
    </w:p>
    <w:p w14:paraId="3CA36BFF" w14:textId="08D587F6" w:rsidR="00295798" w:rsidRPr="000213EF" w:rsidRDefault="00295798" w:rsidP="00295798">
      <w:pPr>
        <w:spacing w:after="0" w:line="240" w:lineRule="auto"/>
        <w:ind w:firstLine="709"/>
        <w:rPr>
          <w:rFonts w:ascii="Arial" w:hAnsi="Arial" w:cs="Arial"/>
          <w:i/>
          <w:iCs/>
        </w:rPr>
      </w:pPr>
      <w:r w:rsidRPr="000213EF">
        <w:rPr>
          <w:rFonts w:ascii="Arial" w:hAnsi="Arial" w:cs="Arial"/>
          <w:i/>
          <w:iCs/>
        </w:rPr>
        <w:t>«В мае Жанна приходит на помощь Компьеню, осаждённому бургундцами. 24 мая 1430 года в результате предательства (был поднят мост в город, что отрезало Жанне путь для отхода) Жанна д’Арк была взята в плен бургундами… По мнению французов, это было самое гнусное предательство за всю историю страны. Вскоре за 10 000 золотых ливров бургунды продали её англичанам. В ноябре—декабре 1430 года Жанна была перевезена в Руан.»</w:t>
      </w:r>
      <w:r w:rsidR="00060676">
        <w:rPr>
          <w:rFonts w:ascii="Arial" w:hAnsi="Arial" w:cs="Arial"/>
          <w:i/>
          <w:iCs/>
          <w:vertAlign w:val="superscript"/>
        </w:rPr>
        <w:t>84</w:t>
      </w:r>
    </w:p>
    <w:p w14:paraId="6472DDA4" w14:textId="675D0BFA" w:rsidR="00295798" w:rsidRPr="00295798" w:rsidRDefault="00295798" w:rsidP="00295798">
      <w:pPr>
        <w:spacing w:after="0" w:line="240" w:lineRule="auto"/>
        <w:ind w:firstLine="709"/>
        <w:rPr>
          <w:rFonts w:ascii="Arial" w:hAnsi="Arial" w:cs="Arial"/>
        </w:rPr>
      </w:pPr>
      <w:r w:rsidRPr="00295798">
        <w:rPr>
          <w:rFonts w:ascii="Arial" w:hAnsi="Arial" w:cs="Arial"/>
        </w:rPr>
        <w:t>Из той же серии – арест Иваном III посадницы Марфы Борецкой с внуком в Новгороде и отправка последних в Москву в 1478 г.; войны между Турцией и Венецией 1423–1430 гг., 1499–1503 гг. с поражением последней; открытие ворот Москвы Семибоярщиной полякам и арест Василия Шуйского с Филаретом Романовым в 1610 г.</w:t>
      </w:r>
      <w:r w:rsidR="00191AD3">
        <w:rPr>
          <w:rFonts w:ascii="Arial" w:hAnsi="Arial" w:cs="Arial"/>
        </w:rPr>
        <w:t>;</w:t>
      </w:r>
      <w:r w:rsidRPr="00295798">
        <w:rPr>
          <w:rFonts w:ascii="Arial" w:hAnsi="Arial" w:cs="Arial"/>
        </w:rPr>
        <w:t xml:space="preserve"> </w:t>
      </w:r>
      <w:r w:rsidR="00191AD3" w:rsidRPr="00191AD3">
        <w:rPr>
          <w:rFonts w:ascii="Arial" w:hAnsi="Arial" w:cs="Arial"/>
        </w:rPr>
        <w:t>заключение в тюрьму г. Пиньероль (Италия) узника в железной маске в 1669 г.</w:t>
      </w:r>
      <w:r w:rsidR="00191AD3">
        <w:rPr>
          <w:rFonts w:ascii="Arial" w:hAnsi="Arial" w:cs="Arial"/>
        </w:rPr>
        <w:t>;</w:t>
      </w:r>
      <w:r w:rsidR="00191AD3" w:rsidRPr="00191AD3">
        <w:rPr>
          <w:rFonts w:ascii="Arial" w:hAnsi="Arial" w:cs="Arial"/>
        </w:rPr>
        <w:t xml:space="preserve"> пленение Юрия Хмельницкого в 1669 г. татарами и отправка его в Стамбул, арест и суд присяжных над основателем Филадельфии Уильямом Пенном в 1670 г.</w:t>
      </w:r>
    </w:p>
    <w:p w14:paraId="25ADCBC6" w14:textId="77777777"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То же самое – поход турок на Вену в 1532 г., закрытие ворот Бордо- столицы Гиени перед ее королем Генрихом Наваррским в 1576 г.; победа Кромвеля над английским королем Карлом I при Марстон - Муре в 1644 г. и бегство Карла I в Шотландию с дальнейшим пленением его шотландцами в 1646 г. Заметим, что согласно ТИ, шотландцы в 1647 г. получили выкуп от парламента за короля и передали его англичанам. Король был доставлен на юг в Нортгемптоншир (читай Константинополь). </w:t>
      </w:r>
    </w:p>
    <w:p w14:paraId="176F33B0" w14:textId="532C12C2"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Из той же серии – поражение в 1445 г. </w:t>
      </w:r>
      <w:r w:rsidR="002E334A">
        <w:rPr>
          <w:rFonts w:ascii="Arial" w:hAnsi="Arial" w:cs="Arial"/>
        </w:rPr>
        <w:t>недалеко от</w:t>
      </w:r>
      <w:r w:rsidRPr="00295798">
        <w:rPr>
          <w:rFonts w:ascii="Arial" w:hAnsi="Arial" w:cs="Arial"/>
        </w:rPr>
        <w:t xml:space="preserve"> Суздал</w:t>
      </w:r>
      <w:r w:rsidR="002E334A">
        <w:rPr>
          <w:rFonts w:ascii="Arial" w:hAnsi="Arial" w:cs="Arial"/>
        </w:rPr>
        <w:t>я</w:t>
      </w:r>
      <w:r w:rsidRPr="00295798">
        <w:rPr>
          <w:rFonts w:ascii="Arial" w:hAnsi="Arial" w:cs="Arial"/>
        </w:rPr>
        <w:t xml:space="preserve"> (</w:t>
      </w:r>
      <w:r w:rsidR="002E334A">
        <w:rPr>
          <w:rFonts w:ascii="Arial" w:hAnsi="Arial" w:cs="Arial"/>
        </w:rPr>
        <w:t>Валаама</w:t>
      </w:r>
      <w:r w:rsidRPr="00295798">
        <w:rPr>
          <w:rFonts w:ascii="Arial" w:hAnsi="Arial" w:cs="Arial"/>
        </w:rPr>
        <w:t xml:space="preserve">) войск великого князя Василия II Темного от армии татарских царевичей Мамутяка и Якуба с пленением князя Василия, побег и арест Марины Мнишек с дитем в 1614 г., захват Олонца шведами и поляками в 1614 г., 2-ой Чигиринский поход «русских» войск в 1676 г. с захватом города. </w:t>
      </w:r>
    </w:p>
    <w:p w14:paraId="201EA8BA" w14:textId="18BD1E1E" w:rsidR="00295798" w:rsidRPr="00295798" w:rsidRDefault="00295798" w:rsidP="00295798">
      <w:pPr>
        <w:spacing w:after="0" w:line="240" w:lineRule="auto"/>
        <w:ind w:firstLine="709"/>
        <w:rPr>
          <w:rFonts w:ascii="Arial" w:hAnsi="Arial" w:cs="Arial"/>
        </w:rPr>
      </w:pPr>
      <w:r w:rsidRPr="00295798">
        <w:rPr>
          <w:rFonts w:ascii="Arial" w:hAnsi="Arial" w:cs="Arial"/>
        </w:rPr>
        <w:lastRenderedPageBreak/>
        <w:t xml:space="preserve">В той же канве - осада и захват </w:t>
      </w:r>
      <w:r w:rsidR="005D4E38">
        <w:rPr>
          <w:rFonts w:ascii="Arial" w:hAnsi="Arial" w:cs="Arial"/>
        </w:rPr>
        <w:t>правительственными</w:t>
      </w:r>
      <w:r w:rsidRPr="00295798">
        <w:rPr>
          <w:rFonts w:ascii="Arial" w:hAnsi="Arial" w:cs="Arial"/>
        </w:rPr>
        <w:t xml:space="preserve"> войсками Соловецкого монастыря в 1676 г., казнь Фрола Разина- брата Степана в 1676 г., смерть царя Алексея Михайловича в 1676 г., смерть английского короля Карла II в 1685 г., осада цинскими войсками г. Албазина (читай Олонца) в 1685 г., арест турками руководителя венгерского восстания Имре Текели в 1685 г. с отправкой в Стамбул. Из Википедии: </w:t>
      </w:r>
    </w:p>
    <w:p w14:paraId="533BAD7A" w14:textId="50BF7715" w:rsidR="00295798" w:rsidRPr="000213EF" w:rsidRDefault="00295798" w:rsidP="00295798">
      <w:pPr>
        <w:spacing w:after="0" w:line="240" w:lineRule="auto"/>
        <w:ind w:firstLine="709"/>
        <w:rPr>
          <w:rFonts w:ascii="Arial" w:hAnsi="Arial" w:cs="Arial"/>
          <w:i/>
          <w:iCs/>
        </w:rPr>
      </w:pPr>
      <w:r w:rsidRPr="000213EF">
        <w:rPr>
          <w:rFonts w:ascii="Arial" w:hAnsi="Arial" w:cs="Arial"/>
          <w:i/>
          <w:iCs/>
        </w:rPr>
        <w:t>«Однако подступившее к Москве земское ополчение заставило Марину с её окружением бежать сначала в Рязанскую землю, потом в Астрахань, наконец, вверх по Яику (Уралу), где они укрылись на Медвежьем острове… 26 июня 1614 года беглецов настигли московские стрельцы и после осады и боя Мнишек с сыном и Заруцкий были выданы казаками стрелецкому голове Гордею Пальчикову, который их в июле 1614 года доставил в Москву.»</w:t>
      </w:r>
      <w:r w:rsidR="003555FB">
        <w:rPr>
          <w:rFonts w:ascii="Arial" w:hAnsi="Arial" w:cs="Arial"/>
          <w:i/>
          <w:iCs/>
          <w:vertAlign w:val="superscript"/>
        </w:rPr>
        <w:t>105</w:t>
      </w:r>
    </w:p>
    <w:p w14:paraId="337B0D38" w14:textId="335664F2" w:rsidR="00295798" w:rsidRPr="000213EF" w:rsidRDefault="00295798" w:rsidP="00295798">
      <w:pPr>
        <w:spacing w:after="0" w:line="240" w:lineRule="auto"/>
        <w:ind w:firstLine="709"/>
        <w:rPr>
          <w:rFonts w:ascii="Arial" w:hAnsi="Arial" w:cs="Arial"/>
          <w:i/>
          <w:iCs/>
        </w:rPr>
      </w:pPr>
      <w:r w:rsidRPr="000213EF">
        <w:rPr>
          <w:rFonts w:ascii="Arial" w:hAnsi="Arial" w:cs="Arial"/>
          <w:i/>
          <w:iCs/>
        </w:rPr>
        <w:t>«7 июля 1445 года под Суздалем войско великого князя Василия II потерпело сокрушительное поражение от армии под командованием татарских царевичей Мамутяка и Якуба. Раненый великий князь попал в плен, а власть в государстве временно перешла к старшему в роду потомков Ивана Калиты — князю Дмитрию Юрьевичу Шемяке.»</w:t>
      </w:r>
      <w:r w:rsidR="000213EF" w:rsidRPr="000213EF">
        <w:rPr>
          <w:rFonts w:ascii="Arial" w:hAnsi="Arial" w:cs="Arial"/>
          <w:i/>
          <w:iCs/>
          <w:vertAlign w:val="superscript"/>
        </w:rPr>
        <w:t>10</w:t>
      </w:r>
      <w:r w:rsidR="00711BE9">
        <w:rPr>
          <w:rFonts w:ascii="Arial" w:hAnsi="Arial" w:cs="Arial"/>
          <w:i/>
          <w:iCs/>
          <w:vertAlign w:val="superscript"/>
        </w:rPr>
        <w:t>6</w:t>
      </w:r>
    </w:p>
    <w:p w14:paraId="12B6E667" w14:textId="04CAEB02" w:rsidR="00295798" w:rsidRPr="000213EF" w:rsidRDefault="00295798" w:rsidP="00295798">
      <w:pPr>
        <w:spacing w:after="0" w:line="240" w:lineRule="auto"/>
        <w:ind w:firstLine="709"/>
        <w:rPr>
          <w:rFonts w:ascii="Arial" w:hAnsi="Arial" w:cs="Arial"/>
          <w:i/>
          <w:iCs/>
        </w:rPr>
      </w:pPr>
      <w:r w:rsidRPr="000213EF">
        <w:rPr>
          <w:rFonts w:ascii="Arial" w:hAnsi="Arial" w:cs="Arial"/>
          <w:i/>
          <w:iCs/>
        </w:rPr>
        <w:t xml:space="preserve">«В начале лета 1685 года значительная цинская… на кораблях речной флотилии двинулась от Айгуна вверх по Амуру… 10 июня цинская флотилия появилась вблизи Албазина. На помощь Албазину спешил и отряд из Западно-Сибирских острогов под командованием Афанасия Бейтона, однако в Забайкалье он оказался связан боями с монголами… </w:t>
      </w:r>
    </w:p>
    <w:p w14:paraId="0DB1B4B8" w14:textId="60A0A8C5" w:rsidR="00295798" w:rsidRPr="000213EF" w:rsidRDefault="00295798" w:rsidP="00295798">
      <w:pPr>
        <w:spacing w:after="0" w:line="240" w:lineRule="auto"/>
        <w:ind w:firstLine="709"/>
        <w:rPr>
          <w:rFonts w:ascii="Arial" w:hAnsi="Arial" w:cs="Arial"/>
          <w:i/>
          <w:iCs/>
        </w:rPr>
      </w:pPr>
      <w:r w:rsidRPr="000213EF">
        <w:rPr>
          <w:rFonts w:ascii="Arial" w:hAnsi="Arial" w:cs="Arial"/>
          <w:i/>
          <w:iCs/>
        </w:rPr>
        <w:t>Ранним утром 16 июня цинские войска начали общий штурм… гарнизон и люди «всякого звания» не давали маньчжурам преодолеть окружавшие крепость ров и вал и забраться на полуразрушенные укрепления… 26 июня 1685 года русские беспрепятственно покинули город и двинулись на запад. Лантань уничтожил строения Албазина и, считая свою миссию выполненной, отошел к Айгуну.»</w:t>
      </w:r>
      <w:r w:rsidR="000213EF" w:rsidRPr="000213EF">
        <w:rPr>
          <w:rFonts w:ascii="Arial" w:hAnsi="Arial" w:cs="Arial"/>
          <w:i/>
          <w:iCs/>
          <w:vertAlign w:val="superscript"/>
        </w:rPr>
        <w:t>10</w:t>
      </w:r>
      <w:r w:rsidR="001701A9">
        <w:rPr>
          <w:rFonts w:ascii="Arial" w:hAnsi="Arial" w:cs="Arial"/>
          <w:i/>
          <w:iCs/>
          <w:vertAlign w:val="superscript"/>
        </w:rPr>
        <w:t>7</w:t>
      </w:r>
    </w:p>
    <w:p w14:paraId="756EAC44" w14:textId="05670578" w:rsidR="00295798" w:rsidRPr="00295798" w:rsidRDefault="00295798" w:rsidP="00295798">
      <w:pPr>
        <w:spacing w:after="0" w:line="240" w:lineRule="auto"/>
        <w:ind w:firstLine="709"/>
        <w:rPr>
          <w:rFonts w:ascii="Arial" w:hAnsi="Arial" w:cs="Arial"/>
        </w:rPr>
      </w:pPr>
      <w:r w:rsidRPr="00295798">
        <w:rPr>
          <w:rFonts w:ascii="Arial" w:hAnsi="Arial" w:cs="Arial"/>
        </w:rPr>
        <w:t xml:space="preserve">По смещенной солнечной шкале предательство и арест Прометея в августе 1859 г. описан как захват «русскими» войсками в августе 1859 г. генералиссимуса Шамиля при взятии крепости Гуниб. Особенно впечатляют методы вельможи Барятинского. Из книги Казиева Ш. М. </w:t>
      </w:r>
      <w:r w:rsidR="00024603">
        <w:rPr>
          <w:rFonts w:ascii="Arial" w:hAnsi="Arial" w:cs="Arial"/>
        </w:rPr>
        <w:t>«</w:t>
      </w:r>
      <w:r w:rsidRPr="00295798">
        <w:rPr>
          <w:rFonts w:ascii="Arial" w:hAnsi="Arial" w:cs="Arial"/>
        </w:rPr>
        <w:t>Имам Шамиль</w:t>
      </w:r>
      <w:r w:rsidR="00024603">
        <w:rPr>
          <w:rFonts w:ascii="Arial" w:hAnsi="Arial" w:cs="Arial"/>
        </w:rPr>
        <w:t>»</w:t>
      </w:r>
      <w:r w:rsidRPr="00295798">
        <w:rPr>
          <w:rFonts w:ascii="Arial" w:hAnsi="Arial" w:cs="Arial"/>
        </w:rPr>
        <w:t>:</w:t>
      </w:r>
    </w:p>
    <w:p w14:paraId="31D39A1A" w14:textId="728CD092" w:rsidR="00295798" w:rsidRPr="00B23C70" w:rsidRDefault="00295798" w:rsidP="00295798">
      <w:pPr>
        <w:spacing w:after="0" w:line="240" w:lineRule="auto"/>
        <w:ind w:firstLine="709"/>
        <w:rPr>
          <w:rFonts w:ascii="Arial" w:hAnsi="Arial" w:cs="Arial"/>
          <w:i/>
          <w:iCs/>
        </w:rPr>
      </w:pPr>
      <w:r w:rsidRPr="00B23C70">
        <w:rPr>
          <w:rFonts w:ascii="Arial" w:hAnsi="Arial" w:cs="Arial"/>
          <w:i/>
          <w:iCs/>
        </w:rPr>
        <w:t>«ЗОЛОТОЙ ОСЕЛ</w:t>
      </w:r>
      <w:r w:rsidR="00B23C70" w:rsidRPr="00B23C70">
        <w:rPr>
          <w:rFonts w:ascii="Arial" w:hAnsi="Arial" w:cs="Arial"/>
          <w:i/>
          <w:iCs/>
        </w:rPr>
        <w:t>»</w:t>
      </w:r>
      <w:r w:rsidRPr="00B23C70">
        <w:rPr>
          <w:rFonts w:ascii="Arial" w:hAnsi="Arial" w:cs="Arial"/>
          <w:i/>
          <w:iCs/>
        </w:rPr>
        <w:t xml:space="preserve">. В отличие от некоторых своих предшественников Барятинский был человеком разносторонним и умел с толком использовать </w:t>
      </w:r>
      <w:r w:rsidR="00024603">
        <w:rPr>
          <w:rFonts w:ascii="Arial" w:hAnsi="Arial" w:cs="Arial"/>
          <w:i/>
          <w:iCs/>
        </w:rPr>
        <w:t>«</w:t>
      </w:r>
      <w:r w:rsidRPr="00B23C70">
        <w:rPr>
          <w:rFonts w:ascii="Arial" w:hAnsi="Arial" w:cs="Arial"/>
          <w:i/>
          <w:iCs/>
        </w:rPr>
        <w:t>экстраординарные суммы</w:t>
      </w:r>
      <w:r w:rsidR="00024603">
        <w:rPr>
          <w:rFonts w:ascii="Arial" w:hAnsi="Arial" w:cs="Arial"/>
          <w:i/>
          <w:iCs/>
        </w:rPr>
        <w:t>»</w:t>
      </w:r>
      <w:r w:rsidRPr="00B23C70">
        <w:rPr>
          <w:rFonts w:ascii="Arial" w:hAnsi="Arial" w:cs="Arial"/>
          <w:i/>
          <w:iCs/>
        </w:rPr>
        <w:t>. Считая золото оружием не менее, если не более, эффективным, чем самые сильные пушки, он заранее позаботился не иметь ограничений в такого рода расходах…</w:t>
      </w:r>
    </w:p>
    <w:p w14:paraId="1DCB926B" w14:textId="0B1419A6" w:rsidR="00295798" w:rsidRPr="00B23C70" w:rsidRDefault="00024603" w:rsidP="00295798">
      <w:pPr>
        <w:spacing w:after="0" w:line="240" w:lineRule="auto"/>
        <w:ind w:firstLine="709"/>
        <w:rPr>
          <w:rFonts w:ascii="Arial" w:hAnsi="Arial" w:cs="Arial"/>
          <w:i/>
          <w:iCs/>
        </w:rPr>
      </w:pPr>
      <w:r>
        <w:rPr>
          <w:rFonts w:ascii="Arial" w:hAnsi="Arial" w:cs="Arial"/>
          <w:i/>
          <w:iCs/>
        </w:rPr>
        <w:t>«</w:t>
      </w:r>
      <w:r w:rsidR="00295798" w:rsidRPr="00B23C70">
        <w:rPr>
          <w:rFonts w:ascii="Arial" w:hAnsi="Arial" w:cs="Arial"/>
          <w:i/>
          <w:iCs/>
        </w:rPr>
        <w:t>Золотые ослы</w:t>
      </w:r>
      <w:r>
        <w:rPr>
          <w:rFonts w:ascii="Arial" w:hAnsi="Arial" w:cs="Arial"/>
          <w:i/>
          <w:iCs/>
        </w:rPr>
        <w:t>»</w:t>
      </w:r>
      <w:r w:rsidR="00295798" w:rsidRPr="00B23C70">
        <w:rPr>
          <w:rFonts w:ascii="Arial" w:hAnsi="Arial" w:cs="Arial"/>
          <w:i/>
          <w:iCs/>
        </w:rPr>
        <w:t xml:space="preserve"> Барятинского делали то, чего не могли сделать целые армии. Наибы предавали Шамиля, ворота крепостей легко открывались, а колеблющиеся отрекались от имама, не успев пересчитать сребреники…</w:t>
      </w:r>
    </w:p>
    <w:p w14:paraId="25BCC47A" w14:textId="77777777" w:rsidR="00295798" w:rsidRPr="00B23C70" w:rsidRDefault="00295798" w:rsidP="00295798">
      <w:pPr>
        <w:spacing w:after="0" w:line="240" w:lineRule="auto"/>
        <w:ind w:firstLine="709"/>
        <w:rPr>
          <w:rFonts w:ascii="Arial" w:hAnsi="Arial" w:cs="Arial"/>
          <w:i/>
          <w:iCs/>
        </w:rPr>
      </w:pPr>
      <w:r w:rsidRPr="00B23C70">
        <w:rPr>
          <w:rFonts w:ascii="Arial" w:hAnsi="Arial" w:cs="Arial"/>
          <w:i/>
          <w:iCs/>
        </w:rPr>
        <w:t>Алчность и предательство сделались главными врагами Шамиля. Теперь он видел, как ошибался, когда не верил доходившим до него слухам о том, что некоторые наибы злоупотребляют властью и стали хуже ханов. Притесняя и грабя свой народ, они обращали гнев его против самого Шамиля…</w:t>
      </w:r>
    </w:p>
    <w:p w14:paraId="55CA393C" w14:textId="6E19A1B0" w:rsidR="00295798" w:rsidRPr="00B23C70" w:rsidRDefault="00295798" w:rsidP="00295798">
      <w:pPr>
        <w:spacing w:after="0" w:line="240" w:lineRule="auto"/>
        <w:ind w:firstLine="709"/>
        <w:rPr>
          <w:rFonts w:ascii="Arial" w:hAnsi="Arial" w:cs="Arial"/>
          <w:i/>
          <w:iCs/>
        </w:rPr>
      </w:pPr>
      <w:r w:rsidRPr="00B23C70">
        <w:rPr>
          <w:rFonts w:ascii="Arial" w:hAnsi="Arial" w:cs="Arial"/>
          <w:i/>
          <w:iCs/>
        </w:rPr>
        <w:t>Книга сподвижника имама Гаджи-Али «Сказание очевидца о Шамиле» заканчивается горестными словами: «Власть Шамиля была уничтожена коварством и изменой наибов и его приближенных, русским войском и золотом.»</w:t>
      </w:r>
      <w:r w:rsidR="00024603">
        <w:rPr>
          <w:rFonts w:ascii="Arial" w:hAnsi="Arial" w:cs="Arial"/>
          <w:i/>
          <w:iCs/>
          <w:vertAlign w:val="superscript"/>
        </w:rPr>
        <w:t>102</w:t>
      </w:r>
    </w:p>
    <w:p w14:paraId="62B9CE44" w14:textId="4FCA5003" w:rsidR="00295798" w:rsidRPr="00295798" w:rsidRDefault="00FC5080" w:rsidP="00295798">
      <w:pPr>
        <w:spacing w:after="0" w:line="240" w:lineRule="auto"/>
        <w:ind w:firstLine="709"/>
        <w:rPr>
          <w:rFonts w:ascii="Arial" w:hAnsi="Arial" w:cs="Arial"/>
        </w:rPr>
      </w:pPr>
      <w:r>
        <w:rPr>
          <w:rFonts w:ascii="Arial" w:hAnsi="Arial" w:cs="Arial"/>
        </w:rPr>
        <w:t>В тот год</w:t>
      </w:r>
      <w:r w:rsidR="00FA7EEF">
        <w:rPr>
          <w:rFonts w:ascii="Arial" w:hAnsi="Arial" w:cs="Arial"/>
        </w:rPr>
        <w:t xml:space="preserve"> к</w:t>
      </w:r>
      <w:r w:rsidR="00D23808">
        <w:rPr>
          <w:rFonts w:ascii="Arial" w:hAnsi="Arial" w:cs="Arial"/>
        </w:rPr>
        <w:t>онтрреформы крепостников достигли апогея,</w:t>
      </w:r>
      <w:r w:rsidR="00FA7EEF">
        <w:rPr>
          <w:rFonts w:ascii="Arial" w:hAnsi="Arial" w:cs="Arial"/>
        </w:rPr>
        <w:t xml:space="preserve"> </w:t>
      </w:r>
      <w:r w:rsidR="00D23808">
        <w:rPr>
          <w:rFonts w:ascii="Arial" w:hAnsi="Arial" w:cs="Arial"/>
        </w:rPr>
        <w:t>в ТИ- издание</w:t>
      </w:r>
      <w:r w:rsidR="00D23808" w:rsidRPr="00D23808">
        <w:rPr>
          <w:rFonts w:ascii="Arial" w:hAnsi="Arial" w:cs="Arial"/>
        </w:rPr>
        <w:t xml:space="preserve"> соборно</w:t>
      </w:r>
      <w:r w:rsidR="00D23808">
        <w:rPr>
          <w:rFonts w:ascii="Arial" w:hAnsi="Arial" w:cs="Arial"/>
        </w:rPr>
        <w:t>го</w:t>
      </w:r>
      <w:r w:rsidR="00D23808" w:rsidRPr="00D23808">
        <w:rPr>
          <w:rFonts w:ascii="Arial" w:hAnsi="Arial" w:cs="Arial"/>
        </w:rPr>
        <w:t xml:space="preserve"> уложени</w:t>
      </w:r>
      <w:r w:rsidR="00D23808">
        <w:rPr>
          <w:rFonts w:ascii="Arial" w:hAnsi="Arial" w:cs="Arial"/>
        </w:rPr>
        <w:t>я</w:t>
      </w:r>
      <w:r w:rsidR="00D23808" w:rsidRPr="00D23808">
        <w:rPr>
          <w:rFonts w:ascii="Arial" w:hAnsi="Arial" w:cs="Arial"/>
        </w:rPr>
        <w:t xml:space="preserve"> 1607 года</w:t>
      </w:r>
      <w:r w:rsidR="00D23808">
        <w:rPr>
          <w:rFonts w:ascii="Arial" w:hAnsi="Arial" w:cs="Arial"/>
        </w:rPr>
        <w:t xml:space="preserve"> по увеличению</w:t>
      </w:r>
      <w:r w:rsidR="00D23808" w:rsidRPr="00D23808">
        <w:rPr>
          <w:rFonts w:ascii="Arial" w:hAnsi="Arial" w:cs="Arial"/>
        </w:rPr>
        <w:t xml:space="preserve"> срок</w:t>
      </w:r>
      <w:r w:rsidR="00D23808">
        <w:rPr>
          <w:rFonts w:ascii="Arial" w:hAnsi="Arial" w:cs="Arial"/>
        </w:rPr>
        <w:t>а</w:t>
      </w:r>
      <w:r w:rsidR="00D23808" w:rsidRPr="00D23808">
        <w:rPr>
          <w:rFonts w:ascii="Arial" w:hAnsi="Arial" w:cs="Arial"/>
        </w:rPr>
        <w:t xml:space="preserve"> сыска беглых крестьян до 15 лет</w:t>
      </w:r>
      <w:r w:rsidR="00D23808">
        <w:rPr>
          <w:rFonts w:ascii="Arial" w:hAnsi="Arial" w:cs="Arial"/>
        </w:rPr>
        <w:t xml:space="preserve">, </w:t>
      </w:r>
      <w:r w:rsidR="00D23808" w:rsidRPr="00D23808">
        <w:rPr>
          <w:rFonts w:ascii="Arial" w:hAnsi="Arial" w:cs="Arial"/>
        </w:rPr>
        <w:t>окончательное оформление крепостного права</w:t>
      </w:r>
      <w:r w:rsidR="00D23808">
        <w:rPr>
          <w:rFonts w:ascii="Arial" w:hAnsi="Arial" w:cs="Arial"/>
        </w:rPr>
        <w:t xml:space="preserve"> в</w:t>
      </w:r>
      <w:r w:rsidR="00D23808" w:rsidRPr="00D23808">
        <w:rPr>
          <w:rFonts w:ascii="Arial" w:hAnsi="Arial" w:cs="Arial"/>
        </w:rPr>
        <w:t xml:space="preserve"> соборно</w:t>
      </w:r>
      <w:r w:rsidR="00D23808">
        <w:rPr>
          <w:rFonts w:ascii="Arial" w:hAnsi="Arial" w:cs="Arial"/>
        </w:rPr>
        <w:t>м</w:t>
      </w:r>
      <w:r w:rsidR="00D23808" w:rsidRPr="00D23808">
        <w:rPr>
          <w:rFonts w:ascii="Arial" w:hAnsi="Arial" w:cs="Arial"/>
        </w:rPr>
        <w:t xml:space="preserve"> уложени</w:t>
      </w:r>
      <w:r w:rsidR="00D23808">
        <w:rPr>
          <w:rFonts w:ascii="Arial" w:hAnsi="Arial" w:cs="Arial"/>
        </w:rPr>
        <w:t>и</w:t>
      </w:r>
      <w:r w:rsidR="00D23808" w:rsidRPr="00D23808">
        <w:rPr>
          <w:rFonts w:ascii="Arial" w:hAnsi="Arial" w:cs="Arial"/>
        </w:rPr>
        <w:t xml:space="preserve"> 1649 г.</w:t>
      </w:r>
      <w:r w:rsidR="006B4842">
        <w:rPr>
          <w:rFonts w:ascii="Arial" w:hAnsi="Arial" w:cs="Arial"/>
        </w:rPr>
        <w:t xml:space="preserve"> </w:t>
      </w:r>
      <w:r w:rsidR="00295798" w:rsidRPr="00295798">
        <w:rPr>
          <w:rFonts w:ascii="Arial" w:hAnsi="Arial" w:cs="Arial"/>
        </w:rPr>
        <w:t xml:space="preserve">Прометей </w:t>
      </w:r>
      <w:r>
        <w:rPr>
          <w:rFonts w:ascii="Arial" w:hAnsi="Arial" w:cs="Arial"/>
        </w:rPr>
        <w:t xml:space="preserve">в Константинополе </w:t>
      </w:r>
      <w:r w:rsidR="00295798" w:rsidRPr="00295798">
        <w:rPr>
          <w:rFonts w:ascii="Arial" w:hAnsi="Arial" w:cs="Arial"/>
        </w:rPr>
        <w:t xml:space="preserve">был подвергнут унижениям и «гражданской казни», в </w:t>
      </w:r>
      <w:r w:rsidR="00295798" w:rsidRPr="00295798">
        <w:rPr>
          <w:rFonts w:ascii="Arial" w:hAnsi="Arial" w:cs="Arial"/>
        </w:rPr>
        <w:lastRenderedPageBreak/>
        <w:t xml:space="preserve">ТИ — это убийство князем Олегом Дира и Аскольда в 882 г.; убийство князем «окаянным» Святополком братьев Бориса и Глеба в 1015 г.; вызов Всеслава Полоцкого братьями Ярославичами в Киев и захват его </w:t>
      </w:r>
      <w:r w:rsidR="001B738D">
        <w:rPr>
          <w:rFonts w:ascii="Arial" w:hAnsi="Arial" w:cs="Arial"/>
        </w:rPr>
        <w:t xml:space="preserve">там </w:t>
      </w:r>
      <w:r w:rsidR="00295798" w:rsidRPr="00295798">
        <w:rPr>
          <w:rFonts w:ascii="Arial" w:hAnsi="Arial" w:cs="Arial"/>
        </w:rPr>
        <w:t xml:space="preserve">в 1071 г. </w:t>
      </w:r>
    </w:p>
    <w:p w14:paraId="7879106C" w14:textId="0000750C" w:rsidR="00E35E47" w:rsidRDefault="00295798" w:rsidP="00295798">
      <w:pPr>
        <w:spacing w:after="0" w:line="240" w:lineRule="auto"/>
        <w:ind w:firstLine="709"/>
        <w:rPr>
          <w:rFonts w:ascii="Arial" w:hAnsi="Arial" w:cs="Arial"/>
        </w:rPr>
      </w:pPr>
      <w:r w:rsidRPr="00295798">
        <w:rPr>
          <w:rFonts w:ascii="Arial" w:hAnsi="Arial" w:cs="Arial"/>
        </w:rPr>
        <w:t xml:space="preserve"> Из того же ряда - сожжение на костре Яна Гуса </w:t>
      </w:r>
      <w:r w:rsidR="002002DD">
        <w:rPr>
          <w:rFonts w:ascii="Arial" w:hAnsi="Arial" w:cs="Arial"/>
        </w:rPr>
        <w:t xml:space="preserve">и </w:t>
      </w:r>
      <w:r w:rsidR="002002DD" w:rsidRPr="005E147B">
        <w:rPr>
          <w:rFonts w:ascii="Arial" w:hAnsi="Arial" w:cs="Arial"/>
        </w:rPr>
        <w:t>низложение антипапы Иоанна XXIII по решению собора в Констанце в 1415 г.</w:t>
      </w:r>
      <w:r w:rsidRPr="00295798">
        <w:rPr>
          <w:rFonts w:ascii="Arial" w:hAnsi="Arial" w:cs="Arial"/>
        </w:rPr>
        <w:t>; аутодафе Жанны Д’Арк в 1431 г.; вызов Мартина Лютера на Вормский рейхстаг на диспут в 1519 г. и предание его анафеме римским папой; казнь английского короля Карла I в Лондоне в 1649 г. В Евангелии – это событие отражено как распятие Христа.</w:t>
      </w:r>
    </w:p>
    <w:p w14:paraId="2E64959A" w14:textId="77777777" w:rsidR="00FA3885" w:rsidRDefault="00FC5080" w:rsidP="00FA3885">
      <w:pPr>
        <w:spacing w:after="0" w:line="240" w:lineRule="auto"/>
        <w:ind w:firstLine="709"/>
        <w:rPr>
          <w:rFonts w:ascii="Arial" w:hAnsi="Arial" w:cs="Arial"/>
        </w:rPr>
      </w:pPr>
      <w:r>
        <w:rPr>
          <w:rFonts w:ascii="Arial" w:hAnsi="Arial" w:cs="Arial"/>
        </w:rPr>
        <w:t>После этого</w:t>
      </w:r>
      <w:r w:rsidRPr="00295798">
        <w:rPr>
          <w:rFonts w:ascii="Arial" w:hAnsi="Arial" w:cs="Arial"/>
        </w:rPr>
        <w:t xml:space="preserve"> был продолжен прерванный Вселенский собор (Тридентский)</w:t>
      </w:r>
      <w:r>
        <w:rPr>
          <w:rFonts w:ascii="Arial" w:hAnsi="Arial" w:cs="Arial"/>
        </w:rPr>
        <w:t xml:space="preserve">. </w:t>
      </w:r>
      <w:r w:rsidRPr="00295798">
        <w:rPr>
          <w:rFonts w:ascii="Arial" w:hAnsi="Arial" w:cs="Arial"/>
        </w:rPr>
        <w:t>Промете</w:t>
      </w:r>
      <w:r>
        <w:rPr>
          <w:rFonts w:ascii="Arial" w:hAnsi="Arial" w:cs="Arial"/>
        </w:rPr>
        <w:t>ю</w:t>
      </w:r>
      <w:r w:rsidRPr="00295798">
        <w:rPr>
          <w:rFonts w:ascii="Arial" w:hAnsi="Arial" w:cs="Arial"/>
        </w:rPr>
        <w:t xml:space="preserve"> был</w:t>
      </w:r>
      <w:r>
        <w:rPr>
          <w:rFonts w:ascii="Arial" w:hAnsi="Arial" w:cs="Arial"/>
        </w:rPr>
        <w:t>о предложено</w:t>
      </w:r>
      <w:r w:rsidRPr="00295798">
        <w:rPr>
          <w:rFonts w:ascii="Arial" w:hAnsi="Arial" w:cs="Arial"/>
        </w:rPr>
        <w:t xml:space="preserve"> заключ</w:t>
      </w:r>
      <w:r>
        <w:rPr>
          <w:rFonts w:ascii="Arial" w:hAnsi="Arial" w:cs="Arial"/>
        </w:rPr>
        <w:t>ить</w:t>
      </w:r>
      <w:r w:rsidRPr="00295798">
        <w:rPr>
          <w:rFonts w:ascii="Arial" w:hAnsi="Arial" w:cs="Arial"/>
        </w:rPr>
        <w:t xml:space="preserve"> договор о </w:t>
      </w:r>
      <w:r>
        <w:rPr>
          <w:rFonts w:ascii="Arial" w:hAnsi="Arial" w:cs="Arial"/>
        </w:rPr>
        <w:t>раздельном управлении цивилизацией, причем под Прометеем осталась значительно меньшая часть земель</w:t>
      </w:r>
      <w:r w:rsidR="00FA3885">
        <w:rPr>
          <w:rFonts w:ascii="Arial" w:hAnsi="Arial" w:cs="Arial"/>
        </w:rPr>
        <w:t xml:space="preserve">. </w:t>
      </w:r>
    </w:p>
    <w:p w14:paraId="1781C49A" w14:textId="77777777" w:rsidR="00FA3885" w:rsidRDefault="00FA3885" w:rsidP="00FA3885">
      <w:pPr>
        <w:spacing w:after="0" w:line="240" w:lineRule="auto"/>
        <w:ind w:firstLine="709"/>
        <w:rPr>
          <w:rFonts w:ascii="Arial" w:hAnsi="Arial" w:cs="Arial"/>
        </w:rPr>
      </w:pPr>
      <w:r>
        <w:rPr>
          <w:rFonts w:ascii="Arial" w:hAnsi="Arial" w:cs="Arial"/>
        </w:rPr>
        <w:t xml:space="preserve">В ТИ - </w:t>
      </w:r>
      <w:r w:rsidRPr="00295798">
        <w:rPr>
          <w:rFonts w:ascii="Arial" w:hAnsi="Arial" w:cs="Arial"/>
        </w:rPr>
        <w:t>восшествие на русский престол Федора Алексеевича в 1676 г.</w:t>
      </w:r>
      <w:r>
        <w:rPr>
          <w:rFonts w:ascii="Arial" w:hAnsi="Arial" w:cs="Arial"/>
        </w:rPr>
        <w:t>, Журавенский мирный договор по окончанию польско-турецкой войны в 1676 г. с потерей поляками значительных территорий. Из той же серии-</w:t>
      </w:r>
      <w:r w:rsidRPr="00295798">
        <w:rPr>
          <w:rFonts w:ascii="Arial" w:hAnsi="Arial" w:cs="Arial"/>
        </w:rPr>
        <w:t xml:space="preserve"> коронация английского короля Якова II и VII и супруги Марии в 1685 г. </w:t>
      </w:r>
    </w:p>
    <w:p w14:paraId="193FA1D5" w14:textId="521F580D" w:rsidR="00FA3885" w:rsidRDefault="00FA3885" w:rsidP="00FA3885">
      <w:pPr>
        <w:spacing w:after="0" w:line="240" w:lineRule="auto"/>
        <w:ind w:firstLine="709"/>
        <w:rPr>
          <w:rFonts w:ascii="Arial" w:hAnsi="Arial" w:cs="Arial"/>
        </w:rPr>
      </w:pPr>
      <w:r>
        <w:rPr>
          <w:rFonts w:ascii="Arial" w:hAnsi="Arial" w:cs="Arial"/>
        </w:rPr>
        <w:t xml:space="preserve">В связи с этим была проведена перепись населения Руси, т.е. региона, которым следовало управлять Прометею в новом качестве, в ТИ – перепись </w:t>
      </w:r>
      <w:r w:rsidRPr="00FA7EEF">
        <w:rPr>
          <w:rFonts w:ascii="Arial" w:hAnsi="Arial" w:cs="Arial"/>
        </w:rPr>
        <w:t>Фёдора Алексеевича 1676—1678 гг.</w:t>
      </w:r>
      <w:r>
        <w:rPr>
          <w:rFonts w:ascii="Arial" w:hAnsi="Arial" w:cs="Arial"/>
        </w:rPr>
        <w:t xml:space="preserve"> Тогда же был отменен закон о свободе вероисповедания, в ТИ - </w:t>
      </w:r>
      <w:r w:rsidRPr="003F7024">
        <w:rPr>
          <w:rFonts w:ascii="Arial" w:hAnsi="Arial" w:cs="Arial"/>
        </w:rPr>
        <w:t xml:space="preserve">отмена </w:t>
      </w:r>
      <w:r>
        <w:rPr>
          <w:rFonts w:ascii="Arial" w:hAnsi="Arial" w:cs="Arial"/>
        </w:rPr>
        <w:t xml:space="preserve">французским королем </w:t>
      </w:r>
      <w:r w:rsidRPr="003F7024">
        <w:rPr>
          <w:rFonts w:ascii="Arial" w:hAnsi="Arial" w:cs="Arial"/>
        </w:rPr>
        <w:t>Людовиком XIV Нантского эдикта в 1685 г.</w:t>
      </w:r>
    </w:p>
    <w:p w14:paraId="2787F3C8" w14:textId="054E2DD0" w:rsidR="006E4CBC" w:rsidRPr="006E4CBC" w:rsidRDefault="00FA3885" w:rsidP="006E4CBC">
      <w:pPr>
        <w:spacing w:after="0" w:line="240" w:lineRule="auto"/>
        <w:ind w:firstLine="709"/>
        <w:rPr>
          <w:rFonts w:ascii="Arial" w:hAnsi="Arial" w:cs="Arial"/>
        </w:rPr>
      </w:pPr>
      <w:r>
        <w:rPr>
          <w:rFonts w:ascii="Arial" w:hAnsi="Arial" w:cs="Arial"/>
        </w:rPr>
        <w:t>Также был решен вопрос с верой, точнее с принятием Символа веры в христианстве, что в значительной мере выхолостило учение Прометея. В</w:t>
      </w:r>
      <w:r w:rsidRPr="00FA3885">
        <w:rPr>
          <w:rFonts w:ascii="Arial" w:hAnsi="Arial" w:cs="Arial"/>
        </w:rPr>
        <w:t xml:space="preserve"> ТИ </w:t>
      </w:r>
      <w:r>
        <w:rPr>
          <w:rFonts w:ascii="Arial" w:hAnsi="Arial" w:cs="Arial"/>
        </w:rPr>
        <w:t>-</w:t>
      </w:r>
      <w:r w:rsidRPr="00FA3885">
        <w:rPr>
          <w:rFonts w:ascii="Arial" w:hAnsi="Arial" w:cs="Arial"/>
        </w:rPr>
        <w:t xml:space="preserve"> </w:t>
      </w:r>
      <w:r w:rsidR="006E4CBC" w:rsidRPr="00FA3885">
        <w:rPr>
          <w:rFonts w:ascii="Arial" w:hAnsi="Arial" w:cs="Arial"/>
        </w:rPr>
        <w:t xml:space="preserve">крещение в христианство византийского императора Константина в 312 г., </w:t>
      </w:r>
      <w:r w:rsidR="006E4CBC" w:rsidRPr="006E4CBC">
        <w:rPr>
          <w:rFonts w:ascii="Arial" w:hAnsi="Arial" w:cs="Arial"/>
        </w:rPr>
        <w:t xml:space="preserve">крещение в Царьграде вождя венгров Дьюлы в 952 г. по православному обряду, крещение княгини Ольги в Константинополе в 957 г. </w:t>
      </w:r>
    </w:p>
    <w:p w14:paraId="3C551079" w14:textId="792870EF" w:rsidR="00FA3885" w:rsidRPr="00FA3885" w:rsidRDefault="006E4CBC" w:rsidP="00FA3885">
      <w:pPr>
        <w:spacing w:after="0" w:line="240" w:lineRule="auto"/>
        <w:ind w:firstLine="709"/>
        <w:rPr>
          <w:rFonts w:ascii="Arial" w:hAnsi="Arial" w:cs="Arial"/>
        </w:rPr>
      </w:pPr>
      <w:r w:rsidRPr="006E4CBC">
        <w:rPr>
          <w:rFonts w:ascii="Arial" w:hAnsi="Arial" w:cs="Arial"/>
        </w:rPr>
        <w:t>То же самое - крещение князя Владимира Красное солнышко в Херсоне после его захвата в 988 г. с последующим крещением Руси</w:t>
      </w:r>
      <w:r>
        <w:rPr>
          <w:rFonts w:ascii="Arial" w:hAnsi="Arial" w:cs="Arial"/>
        </w:rPr>
        <w:t xml:space="preserve">, </w:t>
      </w:r>
      <w:r w:rsidR="00FA3885" w:rsidRPr="00FA3885">
        <w:rPr>
          <w:rFonts w:ascii="Arial" w:hAnsi="Arial" w:cs="Arial"/>
        </w:rPr>
        <w:t>крещение литовского князя Витовта по католическому обряду в 1382 г.</w:t>
      </w:r>
      <w:r>
        <w:rPr>
          <w:rFonts w:ascii="Arial" w:hAnsi="Arial" w:cs="Arial"/>
        </w:rPr>
        <w:t xml:space="preserve">, </w:t>
      </w:r>
      <w:r w:rsidR="00FA3885" w:rsidRPr="00FA3885">
        <w:rPr>
          <w:rFonts w:ascii="Arial" w:hAnsi="Arial" w:cs="Arial"/>
        </w:rPr>
        <w:t>брак литовского князя Ягайло и польской принцесс</w:t>
      </w:r>
      <w:r w:rsidR="00FA3885">
        <w:rPr>
          <w:rFonts w:ascii="Arial" w:hAnsi="Arial" w:cs="Arial"/>
        </w:rPr>
        <w:t>ы</w:t>
      </w:r>
      <w:r w:rsidR="00FA3885" w:rsidRPr="00FA3885">
        <w:rPr>
          <w:rFonts w:ascii="Arial" w:hAnsi="Arial" w:cs="Arial"/>
        </w:rPr>
        <w:t xml:space="preserve"> Ядвиг</w:t>
      </w:r>
      <w:r w:rsidR="00FA3885">
        <w:rPr>
          <w:rFonts w:ascii="Arial" w:hAnsi="Arial" w:cs="Arial"/>
        </w:rPr>
        <w:t>и</w:t>
      </w:r>
      <w:r w:rsidR="00FA3885" w:rsidRPr="00FA3885">
        <w:rPr>
          <w:rFonts w:ascii="Arial" w:hAnsi="Arial" w:cs="Arial"/>
        </w:rPr>
        <w:t xml:space="preserve"> в 1385 г. с переходом первого в католичество, отречение Генриха Наваррского от протестантизма и переход в католицизм при вступлении на французский трон в 1593-94 гг. (Париж стоит мессы!)</w:t>
      </w:r>
    </w:p>
    <w:p w14:paraId="2665C940" w14:textId="77777777" w:rsidR="00FA3885" w:rsidRPr="00FA3885" w:rsidRDefault="00FA3885" w:rsidP="00FA3885">
      <w:pPr>
        <w:spacing w:after="0" w:line="240" w:lineRule="auto"/>
        <w:ind w:firstLine="709"/>
        <w:rPr>
          <w:rFonts w:ascii="Arial" w:hAnsi="Arial" w:cs="Arial"/>
        </w:rPr>
      </w:pPr>
      <w:r w:rsidRPr="00FA3885">
        <w:rPr>
          <w:rFonts w:ascii="Arial" w:hAnsi="Arial" w:cs="Arial"/>
        </w:rPr>
        <w:t xml:space="preserve">Из той же серии - крещение в мусульманство Богдана Хмельницкого в 1621 г и еврейского пророка Шабтая Цви в 1667 г., крещение Петра I в 1672 г. (первоначальное имя Исаакий). В библейской литературе переход Савла, бывшего врага христиан в христианство с новым именем «Павел» после явления ему образа Христа. </w:t>
      </w:r>
    </w:p>
    <w:p w14:paraId="0418E1C2" w14:textId="3B3DC69C" w:rsidR="00FA3885" w:rsidRDefault="00FA3885" w:rsidP="00FA3885">
      <w:pPr>
        <w:spacing w:after="0" w:line="240" w:lineRule="auto"/>
        <w:ind w:firstLine="709"/>
        <w:rPr>
          <w:rFonts w:ascii="Arial" w:hAnsi="Arial" w:cs="Arial"/>
        </w:rPr>
      </w:pPr>
      <w:r w:rsidRPr="00FA3885">
        <w:rPr>
          <w:rFonts w:ascii="Arial" w:hAnsi="Arial" w:cs="Arial"/>
        </w:rPr>
        <w:t>Из того же ряда крещение из язычества в христианство святителя Иоанна Златоуста в 367 г. и Блаженного Августина в 387 г. Туда же решение Константинопольского Собора 381 г. о</w:t>
      </w:r>
      <w:r w:rsidR="00811850">
        <w:rPr>
          <w:rFonts w:ascii="Arial" w:hAnsi="Arial" w:cs="Arial"/>
        </w:rPr>
        <w:t>б</w:t>
      </w:r>
      <w:r w:rsidRPr="00FA3885">
        <w:rPr>
          <w:rFonts w:ascii="Arial" w:hAnsi="Arial" w:cs="Arial"/>
        </w:rPr>
        <w:t xml:space="preserve"> объединении католичества и православия. То же самое - Лионская уния 1274 г. и Флорентийская 1439 г. между католиками и православными.</w:t>
      </w:r>
      <w:r w:rsidR="00FC5080" w:rsidRPr="00295798">
        <w:rPr>
          <w:rFonts w:ascii="Arial" w:hAnsi="Arial" w:cs="Arial"/>
        </w:rPr>
        <w:t xml:space="preserve"> </w:t>
      </w:r>
      <w:r w:rsidR="00811850">
        <w:rPr>
          <w:rFonts w:ascii="Arial" w:hAnsi="Arial" w:cs="Arial"/>
        </w:rPr>
        <w:t>Из-за важности крещения Руси для мировой цивилизации мы сочли нужным более подробно остановиться на этом событии.</w:t>
      </w:r>
    </w:p>
    <w:p w14:paraId="31C4AD8E" w14:textId="77777777" w:rsidR="00811850" w:rsidRDefault="00811850" w:rsidP="00FA3885">
      <w:pPr>
        <w:spacing w:after="0" w:line="240" w:lineRule="auto"/>
        <w:ind w:firstLine="709"/>
        <w:rPr>
          <w:rFonts w:ascii="Arial" w:hAnsi="Arial" w:cs="Arial"/>
        </w:rPr>
      </w:pPr>
    </w:p>
    <w:p w14:paraId="0BC777A3" w14:textId="77777777" w:rsidR="00811850" w:rsidRPr="007E1A75" w:rsidRDefault="00811850" w:rsidP="00811850">
      <w:pPr>
        <w:spacing w:after="0" w:line="240" w:lineRule="auto"/>
        <w:ind w:firstLine="709"/>
        <w:jc w:val="center"/>
        <w:rPr>
          <w:rFonts w:ascii="Arial" w:hAnsi="Arial" w:cs="Arial"/>
          <w:b/>
          <w:bCs/>
        </w:rPr>
      </w:pPr>
      <w:r w:rsidRPr="007E1A75">
        <w:rPr>
          <w:rFonts w:ascii="Arial" w:hAnsi="Arial" w:cs="Arial"/>
          <w:b/>
          <w:bCs/>
        </w:rPr>
        <w:t>Крещение Руси</w:t>
      </w:r>
    </w:p>
    <w:p w14:paraId="7E455997" w14:textId="77777777" w:rsidR="00811850" w:rsidRPr="007E1A75" w:rsidRDefault="00811850" w:rsidP="00811850">
      <w:pPr>
        <w:spacing w:after="0" w:line="240" w:lineRule="auto"/>
        <w:ind w:firstLine="709"/>
        <w:rPr>
          <w:rFonts w:ascii="Arial" w:hAnsi="Arial" w:cs="Arial"/>
        </w:rPr>
      </w:pPr>
    </w:p>
    <w:p w14:paraId="458AEA98"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Крещение Руси – одно из ключевых событий русского государства, тем не менее самое скрытое и загадочное для исследователей. Как окажется впоследствии весь русский фольклор с Соловьем разбойником, Змеем Горынычем, Кощеем Бессмертным, Бабой- ягой, Василисой Прекрасной и др. завязан на этот эпизод. Что известно из традиционной истории об этом событии? </w:t>
      </w:r>
      <w:r w:rsidRPr="007E1A75">
        <w:rPr>
          <w:rFonts w:ascii="Arial" w:hAnsi="Arial" w:cs="Arial"/>
        </w:rPr>
        <w:lastRenderedPageBreak/>
        <w:t>Сколько раз крестили Русь? На сегодняшний день существует чуть меньше десятка основных версий:</w:t>
      </w:r>
    </w:p>
    <w:p w14:paraId="7D56A30E" w14:textId="77777777" w:rsidR="00811850" w:rsidRPr="007E1A75" w:rsidRDefault="00811850" w:rsidP="00811850">
      <w:pPr>
        <w:pStyle w:val="a7"/>
        <w:numPr>
          <w:ilvl w:val="0"/>
          <w:numId w:val="3"/>
        </w:numPr>
        <w:spacing w:after="0" w:line="240" w:lineRule="auto"/>
        <w:rPr>
          <w:rFonts w:ascii="Arial" w:hAnsi="Arial" w:cs="Arial"/>
        </w:rPr>
      </w:pPr>
      <w:r w:rsidRPr="007E1A75">
        <w:rPr>
          <w:rFonts w:ascii="Arial" w:hAnsi="Arial" w:cs="Arial"/>
        </w:rPr>
        <w:t xml:space="preserve">Принятие христианства на Руси связано с приходом апостола Андрея </w:t>
      </w:r>
    </w:p>
    <w:p w14:paraId="7FBA481E" w14:textId="77777777" w:rsidR="00811850" w:rsidRPr="007E1A75" w:rsidRDefault="00811850" w:rsidP="00811850">
      <w:pPr>
        <w:spacing w:after="0" w:line="240" w:lineRule="auto"/>
        <w:rPr>
          <w:rFonts w:ascii="Arial" w:hAnsi="Arial" w:cs="Arial"/>
        </w:rPr>
      </w:pPr>
      <w:r w:rsidRPr="007E1A75">
        <w:rPr>
          <w:rFonts w:ascii="Arial" w:hAnsi="Arial" w:cs="Arial"/>
        </w:rPr>
        <w:t>Первозванного в первом веке.</w:t>
      </w:r>
    </w:p>
    <w:p w14:paraId="286DA6CE" w14:textId="77777777" w:rsidR="00811850" w:rsidRPr="007E1A75" w:rsidRDefault="00811850" w:rsidP="00811850">
      <w:pPr>
        <w:pStyle w:val="a7"/>
        <w:numPr>
          <w:ilvl w:val="0"/>
          <w:numId w:val="3"/>
        </w:numPr>
        <w:spacing w:after="0" w:line="240" w:lineRule="auto"/>
        <w:rPr>
          <w:rFonts w:ascii="Arial" w:hAnsi="Arial" w:cs="Arial"/>
        </w:rPr>
      </w:pPr>
      <w:r w:rsidRPr="007E1A75">
        <w:rPr>
          <w:rFonts w:ascii="Arial" w:hAnsi="Arial" w:cs="Arial"/>
        </w:rPr>
        <w:t xml:space="preserve">Следующее крещение произошло после масштабного похода Руси на </w:t>
      </w:r>
    </w:p>
    <w:p w14:paraId="11A4E2B6" w14:textId="77777777" w:rsidR="00811850" w:rsidRPr="007E1A75" w:rsidRDefault="00811850" w:rsidP="00811850">
      <w:pPr>
        <w:spacing w:after="0" w:line="240" w:lineRule="auto"/>
        <w:rPr>
          <w:rFonts w:ascii="Arial" w:hAnsi="Arial" w:cs="Arial"/>
        </w:rPr>
      </w:pPr>
      <w:r w:rsidRPr="007E1A75">
        <w:rPr>
          <w:rFonts w:ascii="Arial" w:hAnsi="Arial" w:cs="Arial"/>
        </w:rPr>
        <w:t xml:space="preserve">Константинополь летом 860 года. Чтобы защитить столицу, вдоль её стен был проведён крестный ход с иконой Богородицы. В результате русы отступили, и, спустя некоторое время прислали посольство с просьбой крестить их. </w:t>
      </w:r>
    </w:p>
    <w:p w14:paraId="7D9A2A98"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Крещение сопровождалось основанием на Руси епископии или архиепископии, которая впоследствии погибла. Считается, что первым епископом Руси, которого патриарх Фотий направил к русам из Константинополя около 867 года, был святитель Михаил.</w:t>
      </w:r>
    </w:p>
    <w:p w14:paraId="1E60F831"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3.</w:t>
      </w:r>
      <w:r>
        <w:rPr>
          <w:rFonts w:ascii="Arial" w:hAnsi="Arial" w:cs="Arial"/>
        </w:rPr>
        <w:t xml:space="preserve"> </w:t>
      </w:r>
      <w:r w:rsidRPr="007E1A75">
        <w:rPr>
          <w:rFonts w:ascii="Arial" w:hAnsi="Arial" w:cs="Arial"/>
        </w:rPr>
        <w:t xml:space="preserve">Еще одно крещение в Никоновской летописи приписано Аскольду и Диру, что совершили несколько походов на Царьград. Там же содержится сообщение о крещении Руси при «князи Рустемъ Осколде». Некоторые исследователи относят это крещение Руси также к 860-м годам, после похода руси на Константинополь (860), при патриархе Фотии I. </w:t>
      </w:r>
    </w:p>
    <w:p w14:paraId="091E23BB"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4.</w:t>
      </w:r>
      <w:r>
        <w:rPr>
          <w:rFonts w:ascii="Arial" w:hAnsi="Arial" w:cs="Arial"/>
        </w:rPr>
        <w:t xml:space="preserve"> </w:t>
      </w:r>
      <w:r w:rsidRPr="007E1A75">
        <w:rPr>
          <w:rFonts w:ascii="Arial" w:hAnsi="Arial" w:cs="Arial"/>
        </w:rPr>
        <w:t xml:space="preserve">В «Жизнеописании императора Василия» крещение Руси приписывается императору Василию I Македонянину (867–886) и патриарху Константинопольскому Игнатию. Это «второе» обращение русов в христианство исследователи обычно относят ко времени около 874 года. </w:t>
      </w:r>
    </w:p>
    <w:p w14:paraId="644D6BB0"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Василию I отводится роль просветителя славян, в частности, сообщается, что он «щедрыми раздачами золота, серебра и шёлковых одеяний склонил к соглашению неодолимый и безбожный народ росов, заключил с ними мирные договоры, убедил приобщиться к спасительному крещению и уговорил принять рукоположённого патриархом Игнатием архиепископа».</w:t>
      </w:r>
    </w:p>
    <w:p w14:paraId="092925F8"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5.</w:t>
      </w:r>
      <w:r>
        <w:rPr>
          <w:rFonts w:ascii="Arial" w:hAnsi="Arial" w:cs="Arial"/>
        </w:rPr>
        <w:t xml:space="preserve"> </w:t>
      </w:r>
      <w:r w:rsidRPr="007E1A75">
        <w:rPr>
          <w:rFonts w:ascii="Arial" w:hAnsi="Arial" w:cs="Arial"/>
        </w:rPr>
        <w:t>Крещение Руси Кириллом и Мефодием. В 1630-х годах Сильвестр Косов представил концепцию многократного крещения Руси, в которой описал крещение, совершённое в 883 году при патриархе Фотии общеславянскими учителями Кириллом и Мефодием.</w:t>
      </w:r>
    </w:p>
    <w:p w14:paraId="0AA24535"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6.</w:t>
      </w:r>
      <w:r>
        <w:rPr>
          <w:rFonts w:ascii="Arial" w:hAnsi="Arial" w:cs="Arial"/>
        </w:rPr>
        <w:t xml:space="preserve"> </w:t>
      </w:r>
      <w:r w:rsidRPr="007E1A75">
        <w:rPr>
          <w:rFonts w:ascii="Arial" w:hAnsi="Arial" w:cs="Arial"/>
        </w:rPr>
        <w:t>Крещение в 886 г. от епископа Михаила, которого Константинопольский патриарх Фотий (857–867; 877–886) прислал на Русь проповедовать Слово Божие среди язычников. Согласно легенде, по требованию язычников епископ Михаил совершил чудо: он велел развести огонь и положил в него Евангелие, которое при этом осталось невредимым. После этого многие уверовали в Христа.</w:t>
      </w:r>
    </w:p>
    <w:p w14:paraId="0E45B8E1"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7.</w:t>
      </w:r>
      <w:r>
        <w:rPr>
          <w:rFonts w:ascii="Arial" w:hAnsi="Arial" w:cs="Arial"/>
        </w:rPr>
        <w:t xml:space="preserve"> </w:t>
      </w:r>
      <w:r w:rsidRPr="007E1A75">
        <w:rPr>
          <w:rFonts w:ascii="Arial" w:hAnsi="Arial" w:cs="Arial"/>
        </w:rPr>
        <w:t>Крещение от княгини Ольги, которая сама приняла крещение в</w:t>
      </w:r>
    </w:p>
    <w:p w14:paraId="23D2532D" w14:textId="77777777" w:rsidR="00811850" w:rsidRPr="007E1A75" w:rsidRDefault="00811850" w:rsidP="00811850">
      <w:pPr>
        <w:spacing w:after="0" w:line="240" w:lineRule="auto"/>
        <w:rPr>
          <w:rFonts w:ascii="Arial" w:hAnsi="Arial" w:cs="Arial"/>
        </w:rPr>
      </w:pPr>
      <w:r w:rsidRPr="007E1A75">
        <w:rPr>
          <w:rFonts w:ascii="Arial" w:hAnsi="Arial" w:cs="Arial"/>
        </w:rPr>
        <w:t xml:space="preserve">сопровождении священника Григория в Константинополе в 955 или 957 году.  Ольгу крестили император Константин VII Багрянородный и патриарх Феофилакт. Ольга добивалась признания Византией Руси как равной христианской империи. При крещении она получила имя Елена.  </w:t>
      </w:r>
    </w:p>
    <w:p w14:paraId="56CDAB1B"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8.</w:t>
      </w:r>
      <w:r>
        <w:rPr>
          <w:rFonts w:ascii="Arial" w:hAnsi="Arial" w:cs="Arial"/>
        </w:rPr>
        <w:t xml:space="preserve"> </w:t>
      </w:r>
      <w:r w:rsidRPr="007E1A75">
        <w:rPr>
          <w:rFonts w:ascii="Arial" w:hAnsi="Arial" w:cs="Arial"/>
        </w:rPr>
        <w:t xml:space="preserve">Крещение Руси князем Владимиром в 987 или 988 годах или 2-ая </w:t>
      </w:r>
    </w:p>
    <w:p w14:paraId="2B2A08C5" w14:textId="77777777" w:rsidR="00811850" w:rsidRPr="007E1A75" w:rsidRDefault="00811850" w:rsidP="00811850">
      <w:pPr>
        <w:spacing w:after="0" w:line="240" w:lineRule="auto"/>
        <w:rPr>
          <w:rFonts w:ascii="Arial" w:hAnsi="Arial" w:cs="Arial"/>
        </w:rPr>
      </w:pPr>
      <w:r w:rsidRPr="007E1A75">
        <w:rPr>
          <w:rFonts w:ascii="Arial" w:hAnsi="Arial" w:cs="Arial"/>
        </w:rPr>
        <w:t>религиозная реформа Владимира Великого. Первая религиозная реформа в Киевской Руси- языческая реформа князя Владимира Святославича, предпринятая в 980 году. Согласно «Повести временных лет», Владимир попытался создать общегосударственный языческий пантеон.</w:t>
      </w:r>
    </w:p>
    <w:p w14:paraId="069F3EDE"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О крещении Руси существуют противоречивые сведения о месте и </w:t>
      </w:r>
    </w:p>
    <w:p w14:paraId="263B8133" w14:textId="77777777" w:rsidR="00811850" w:rsidRPr="007E1A75" w:rsidRDefault="00811850" w:rsidP="00811850">
      <w:pPr>
        <w:spacing w:after="0" w:line="240" w:lineRule="auto"/>
        <w:rPr>
          <w:rFonts w:ascii="Arial" w:hAnsi="Arial" w:cs="Arial"/>
        </w:rPr>
      </w:pPr>
      <w:r w:rsidRPr="007E1A75">
        <w:rPr>
          <w:rFonts w:ascii="Arial" w:hAnsi="Arial" w:cs="Arial"/>
        </w:rPr>
        <w:t xml:space="preserve">времени этого события. По одной версии оно состоялось в Киеве в 987/988 году после заключения договора с Византией. По другой — в византийском Херсоне (Корсуни) в 988 году. </w:t>
      </w:r>
    </w:p>
    <w:p w14:paraId="53D83DFE"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Согласно рассказу Яхьи Антиохийского, византийский полководец Варда Фока в 987 году поднял мятеж против императора Василия II Болгаробойца, который был вынужден обратиться за помощью к «царю русов». Между сторонами </w:t>
      </w:r>
      <w:r w:rsidRPr="007E1A75">
        <w:rPr>
          <w:rFonts w:ascii="Arial" w:hAnsi="Arial" w:cs="Arial"/>
        </w:rPr>
        <w:lastRenderedPageBreak/>
        <w:t xml:space="preserve">был заключён договор о свойстве: правитель Руси брал на себя обязательство оказать военную помощь императору, а взамен получал в жёны его сестру. Условием этого соглашения по требованию Василия должно было стать крещение Владимира и всего «народа его страны». </w:t>
      </w:r>
    </w:p>
    <w:p w14:paraId="29CF2985"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Настало время рассмотреть это событие с точки зрения нового взгляда </w:t>
      </w:r>
    </w:p>
    <w:p w14:paraId="0B788A8B" w14:textId="77777777" w:rsidR="00811850" w:rsidRPr="007E1A75" w:rsidRDefault="00811850" w:rsidP="00811850">
      <w:pPr>
        <w:spacing w:after="0" w:line="240" w:lineRule="auto"/>
        <w:rPr>
          <w:rFonts w:ascii="Arial" w:hAnsi="Arial" w:cs="Arial"/>
        </w:rPr>
      </w:pPr>
      <w:r w:rsidRPr="007E1A75">
        <w:rPr>
          <w:rFonts w:ascii="Arial" w:hAnsi="Arial" w:cs="Arial"/>
        </w:rPr>
        <w:t xml:space="preserve">на историю цивилизации. По нашей версии крещения Руси было всего два раза. Первое – с приходом Прометея, которое в вышеуказанных вариантах представлено крещениями апостола Андрея Первозванного, Кирилла и Мефодия в 883 г., а также святителем Михаилом в 886 г. </w:t>
      </w:r>
    </w:p>
    <w:p w14:paraId="2A67A4F4"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Сюда же первая религиозная реформа Владимира Великого в 980 г. с попыткой создать государственный языческий Пантеон. У мусульман этот эпизод отражен откровением пророку Магомету от Бога в 610 году, что стало началом его пророческой миссии. </w:t>
      </w:r>
    </w:p>
    <w:p w14:paraId="652FEFCB"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В других религиях даты смещены далеко в прошлое: Будда Гаутама (Шакьямуни) начал проповедовать по разным источникам в VII- IV вв. до н.э., Заратуштра- в VII- VI вв. до н.э., Кришна – «последними столетиями до н. э.». По солнечному календарю указанное событие представлено провозглашением Мессией в 1863 году основателя веры бахаи Бахауллы. </w:t>
      </w:r>
    </w:p>
    <w:p w14:paraId="7B0F1FB3"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Второе крещение Руси было совершенно после захвата Прометеем Константинополя </w:t>
      </w:r>
      <w:r>
        <w:rPr>
          <w:rFonts w:ascii="Arial" w:hAnsi="Arial" w:cs="Arial"/>
        </w:rPr>
        <w:t xml:space="preserve">в 1672 (81) г. </w:t>
      </w:r>
      <w:r w:rsidRPr="007E1A75">
        <w:rPr>
          <w:rFonts w:ascii="Arial" w:hAnsi="Arial" w:cs="Arial"/>
        </w:rPr>
        <w:t xml:space="preserve">и последующего мятежа мировой знати против него, в ТИ – захват г. Корсуни Владимиром Крестителем в 988 г. После временного поражения Прометей согласился на совместное правление цивилизацией и редакцию собственного учения, что отражено в бракосочетании Владимира Крестителя с сестрой византийского императора Василия II и обещанием крестить Русь в 988 г. </w:t>
      </w:r>
    </w:p>
    <w:p w14:paraId="0E4017E2" w14:textId="77777777" w:rsidR="00811850" w:rsidRDefault="00811850" w:rsidP="00811850">
      <w:pPr>
        <w:spacing w:after="0" w:line="240" w:lineRule="auto"/>
        <w:ind w:firstLine="709"/>
        <w:rPr>
          <w:rFonts w:ascii="Arial" w:hAnsi="Arial" w:cs="Arial"/>
        </w:rPr>
      </w:pPr>
      <w:r w:rsidRPr="007E1A75">
        <w:rPr>
          <w:rFonts w:ascii="Arial" w:hAnsi="Arial" w:cs="Arial"/>
        </w:rPr>
        <w:t xml:space="preserve">В религиозной литературе этот эпизод представлен как бы борением Прометея с самим собой и победой пророка над «темными» силами внутри себя. Например, в Ветхом Завете, согласно Книге Бытия (32:22–32), во время ночного бдения, когда Иаков ночевал близ Пнуэля, «боролся Некто с ним до появления зари». </w:t>
      </w:r>
    </w:p>
    <w:p w14:paraId="4BE0E456"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В схватке Иаков повредил своё бедро, но Бог остался удовлетворён его рвением. На рассвете Неизвестный благословил его и нарек Израилем («Борющимся с Богом»).</w:t>
      </w:r>
      <w:r>
        <w:rPr>
          <w:rFonts w:ascii="Arial" w:hAnsi="Arial" w:cs="Arial"/>
        </w:rPr>
        <w:t xml:space="preserve"> В Ветхом Завете указанное событие продублировано описанием победы пастушка Давида над великаном Голиафом.</w:t>
      </w:r>
    </w:p>
    <w:p w14:paraId="0DA489AB"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В Новом Завете это</w:t>
      </w:r>
      <w:r>
        <w:rPr>
          <w:rFonts w:ascii="Arial" w:hAnsi="Arial" w:cs="Arial"/>
        </w:rPr>
        <w:t>т эпизод</w:t>
      </w:r>
      <w:r w:rsidRPr="007E1A75">
        <w:rPr>
          <w:rFonts w:ascii="Arial" w:hAnsi="Arial" w:cs="Arial"/>
        </w:rPr>
        <w:t xml:space="preserve"> отражен превращением язычника Савла в апостола Павла по дороге в Дамаск, куда он направлялся, чтобы расправиться с христианами. Однако более значимо этот эпизод представлен христианскими богословами как распятие и воскрешение Христа после прибытия в Иерусалим с апостолами. </w:t>
      </w:r>
    </w:p>
    <w:p w14:paraId="7C42111A" w14:textId="77777777" w:rsidR="00811850" w:rsidRDefault="00811850" w:rsidP="00811850">
      <w:pPr>
        <w:spacing w:after="0" w:line="240" w:lineRule="auto"/>
        <w:ind w:firstLine="709"/>
        <w:rPr>
          <w:rFonts w:ascii="Arial" w:hAnsi="Arial" w:cs="Arial"/>
        </w:rPr>
      </w:pPr>
      <w:r w:rsidRPr="007E1A75">
        <w:rPr>
          <w:rFonts w:ascii="Arial" w:hAnsi="Arial" w:cs="Arial"/>
        </w:rPr>
        <w:t>Заметим, что «распятие» с арабского языка переводится как «истолкование», в нашем понимании – «редакция». Из той же серии – победа Георгия Победоносца над Драконом «силой молитвы». У мусульман случившееся описано как Вознесение пророка Магомета на небо, спустя 2 лунных года (месяца) после захвата Мекки</w:t>
      </w:r>
      <w:r>
        <w:rPr>
          <w:rFonts w:ascii="Arial" w:hAnsi="Arial" w:cs="Arial"/>
        </w:rPr>
        <w:t xml:space="preserve"> в 630 г</w:t>
      </w:r>
      <w:r w:rsidRPr="007E1A75">
        <w:rPr>
          <w:rFonts w:ascii="Arial" w:hAnsi="Arial" w:cs="Arial"/>
        </w:rPr>
        <w:t>.</w:t>
      </w:r>
    </w:p>
    <w:p w14:paraId="0D970431" w14:textId="77777777" w:rsidR="00811850" w:rsidRPr="00B5168E" w:rsidRDefault="00811850" w:rsidP="00811850">
      <w:pPr>
        <w:spacing w:after="0" w:line="240" w:lineRule="auto"/>
        <w:ind w:firstLine="709"/>
        <w:rPr>
          <w:rFonts w:ascii="Arial" w:hAnsi="Arial" w:cs="Arial"/>
        </w:rPr>
      </w:pPr>
      <w:r>
        <w:rPr>
          <w:rFonts w:ascii="Arial" w:hAnsi="Arial" w:cs="Arial"/>
        </w:rPr>
        <w:t>Намек на то событие можно найти в</w:t>
      </w:r>
      <w:r w:rsidRPr="00B5168E">
        <w:rPr>
          <w:rFonts w:ascii="Arial" w:hAnsi="Arial" w:cs="Arial"/>
        </w:rPr>
        <w:t xml:space="preserve"> евангелических символах Прометея под именами апостолов Матфея, Марка, Иоанна и Луки: ангеле, льве, орле и быке (воле)</w:t>
      </w:r>
      <w:r>
        <w:rPr>
          <w:rFonts w:ascii="Arial" w:hAnsi="Arial" w:cs="Arial"/>
        </w:rPr>
        <w:t>, которые</w:t>
      </w:r>
      <w:r w:rsidRPr="00B5168E">
        <w:rPr>
          <w:rFonts w:ascii="Arial" w:hAnsi="Arial" w:cs="Arial"/>
        </w:rPr>
        <w:t xml:space="preserve"> также побеждают змея. В первом случае на Александрийском столпе в Питере ангел крестом поражает змею, в греческих музеях сохранились статуи победы льва над змеем. </w:t>
      </w:r>
    </w:p>
    <w:p w14:paraId="75887515" w14:textId="77777777" w:rsidR="00811850" w:rsidRPr="00B5168E" w:rsidRDefault="00811850" w:rsidP="00811850">
      <w:pPr>
        <w:spacing w:after="0" w:line="240" w:lineRule="auto"/>
        <w:ind w:firstLine="709"/>
        <w:rPr>
          <w:rFonts w:ascii="Arial" w:hAnsi="Arial" w:cs="Arial"/>
        </w:rPr>
      </w:pPr>
      <w:r w:rsidRPr="00B5168E">
        <w:rPr>
          <w:rFonts w:ascii="Arial" w:hAnsi="Arial" w:cs="Arial"/>
        </w:rPr>
        <w:t xml:space="preserve">На Кавказе многие города украшают статуи орла, раздирающего змею. А вот по части победы вола (быка) над змеем следует обратиться к Вашкевичу, который </w:t>
      </w:r>
      <w:r w:rsidRPr="00B5168E">
        <w:rPr>
          <w:rFonts w:ascii="Arial" w:hAnsi="Arial" w:cs="Arial"/>
        </w:rPr>
        <w:lastRenderedPageBreak/>
        <w:t xml:space="preserve">подсказывает, что «гавад» (говядина) по-арабски означает «конь». Другими словами, арабы под этим словом понимали энергию и мощь животного. </w:t>
      </w:r>
    </w:p>
    <w:p w14:paraId="0F00AA0E" w14:textId="77777777" w:rsidR="00811850" w:rsidRDefault="00811850" w:rsidP="00811850">
      <w:pPr>
        <w:spacing w:after="0" w:line="240" w:lineRule="auto"/>
        <w:ind w:firstLine="709"/>
        <w:rPr>
          <w:rFonts w:ascii="Arial" w:hAnsi="Arial" w:cs="Arial"/>
        </w:rPr>
      </w:pPr>
      <w:r w:rsidRPr="00B5168E">
        <w:rPr>
          <w:rFonts w:ascii="Arial" w:hAnsi="Arial" w:cs="Arial"/>
        </w:rPr>
        <w:t>Поэтому скрытую викторию вола над змеем можно найти в Питере в статуе Медного всадника с издыхающим змеем под копытами коня на известном постаменте. Указанные евангельские прозвища Прометея были перенесены на населённые пункты: Архангельск, Львов, Орёл, Вологда и др.</w:t>
      </w:r>
    </w:p>
    <w:p w14:paraId="2788A5A4" w14:textId="77777777" w:rsidR="00811850" w:rsidRDefault="00811850" w:rsidP="00811850">
      <w:pPr>
        <w:spacing w:after="0" w:line="240" w:lineRule="auto"/>
        <w:ind w:firstLine="709"/>
        <w:rPr>
          <w:rFonts w:ascii="Arial" w:hAnsi="Arial" w:cs="Arial"/>
        </w:rPr>
      </w:pPr>
      <w:r>
        <w:rPr>
          <w:rFonts w:ascii="Arial" w:hAnsi="Arial" w:cs="Arial"/>
        </w:rPr>
        <w:t xml:space="preserve">В иудейских религиозных текстах отражение того эпизода мы находим в победах девиц Есфири и Юдифи над врагами их народа Аманом и Олоферном соответственно. Отсюда еврейский праздник Пурим. Заметим, что имя «Олоферн» произошло от перестановок букв слова «Рептилия», которое связано с Прометеем. </w:t>
      </w:r>
    </w:p>
    <w:p w14:paraId="40475427" w14:textId="77777777" w:rsidR="00811850" w:rsidRDefault="00811850" w:rsidP="00811850">
      <w:pPr>
        <w:spacing w:after="0" w:line="240" w:lineRule="auto"/>
        <w:ind w:firstLine="709"/>
        <w:rPr>
          <w:rFonts w:ascii="Arial" w:hAnsi="Arial" w:cs="Arial"/>
        </w:rPr>
      </w:pPr>
      <w:r>
        <w:rPr>
          <w:rFonts w:ascii="Arial" w:hAnsi="Arial" w:cs="Arial"/>
        </w:rPr>
        <w:t>А «Пурим» явно от слова «Феррум», что на латыни значит «железо», которое также связано с Прометеем. Дополнительно отметим, что двоюродный брат Есфири Мардохей явно напоминает шумерского бога Мардука, под которым в нашей версии также спрятан Прометей.</w:t>
      </w:r>
    </w:p>
    <w:p w14:paraId="0B743244" w14:textId="77777777" w:rsidR="00811850" w:rsidRDefault="00811850" w:rsidP="00811850">
      <w:pPr>
        <w:spacing w:after="0" w:line="240" w:lineRule="auto"/>
        <w:ind w:firstLine="709"/>
        <w:rPr>
          <w:rFonts w:ascii="Arial" w:hAnsi="Arial" w:cs="Arial"/>
        </w:rPr>
      </w:pPr>
      <w:r>
        <w:rPr>
          <w:rFonts w:ascii="Arial" w:hAnsi="Arial" w:cs="Arial"/>
        </w:rPr>
        <w:t>В немецком эпосе и</w:t>
      </w:r>
      <w:r w:rsidRPr="00087CAE">
        <w:rPr>
          <w:rFonts w:ascii="Arial" w:hAnsi="Arial" w:cs="Arial"/>
        </w:rPr>
        <w:t xml:space="preserve"> скандинавской мифологии, </w:t>
      </w:r>
      <w:r>
        <w:rPr>
          <w:rFonts w:ascii="Arial" w:hAnsi="Arial" w:cs="Arial"/>
        </w:rPr>
        <w:t xml:space="preserve">нечто подобное </w:t>
      </w:r>
      <w:r w:rsidRPr="00087CAE">
        <w:rPr>
          <w:rFonts w:ascii="Arial" w:hAnsi="Arial" w:cs="Arial"/>
        </w:rPr>
        <w:t>описан</w:t>
      </w:r>
      <w:r>
        <w:rPr>
          <w:rFonts w:ascii="Arial" w:hAnsi="Arial" w:cs="Arial"/>
        </w:rPr>
        <w:t xml:space="preserve">о как </w:t>
      </w:r>
      <w:r w:rsidRPr="00087CAE">
        <w:rPr>
          <w:rFonts w:ascii="Arial" w:hAnsi="Arial" w:cs="Arial"/>
        </w:rPr>
        <w:t>поражени</w:t>
      </w:r>
      <w:r>
        <w:rPr>
          <w:rFonts w:ascii="Arial" w:hAnsi="Arial" w:cs="Arial"/>
        </w:rPr>
        <w:t>е</w:t>
      </w:r>
      <w:r w:rsidRPr="00087CAE">
        <w:rPr>
          <w:rFonts w:ascii="Arial" w:hAnsi="Arial" w:cs="Arial"/>
        </w:rPr>
        <w:t xml:space="preserve"> дракона от </w:t>
      </w:r>
      <w:r>
        <w:rPr>
          <w:rFonts w:ascii="Arial" w:hAnsi="Arial" w:cs="Arial"/>
        </w:rPr>
        <w:t xml:space="preserve">героя </w:t>
      </w:r>
      <w:r w:rsidRPr="00087CAE">
        <w:rPr>
          <w:rFonts w:ascii="Arial" w:hAnsi="Arial" w:cs="Arial"/>
        </w:rPr>
        <w:t xml:space="preserve">Зигфрида и змея от </w:t>
      </w:r>
      <w:r>
        <w:rPr>
          <w:rFonts w:ascii="Arial" w:hAnsi="Arial" w:cs="Arial"/>
        </w:rPr>
        <w:t xml:space="preserve">бога грома и молний </w:t>
      </w:r>
      <w:r w:rsidRPr="00087CAE">
        <w:rPr>
          <w:rFonts w:ascii="Arial" w:hAnsi="Arial" w:cs="Arial"/>
        </w:rPr>
        <w:t xml:space="preserve">Тора. Отметим, что Царство </w:t>
      </w:r>
      <w:r>
        <w:rPr>
          <w:rFonts w:ascii="Arial" w:hAnsi="Arial" w:cs="Arial"/>
        </w:rPr>
        <w:t xml:space="preserve">змея </w:t>
      </w:r>
      <w:r w:rsidRPr="00087CAE">
        <w:rPr>
          <w:rFonts w:ascii="Arial" w:hAnsi="Arial" w:cs="Arial"/>
        </w:rPr>
        <w:t>было огромным, в источнике «змей» опоясал землю собственным телом.</w:t>
      </w:r>
    </w:p>
    <w:p w14:paraId="03B902DE"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В русских былинах и сказках указанное событие выражено несколько сложнее. В них ипостаси Прометея борются как бы между собой и, понятно, побеждает та, что соответствует «традициям и устоям». Наиболее популярны: Илья Муромец и Соловей- разбойник, Иван-царевич и Баба-яга, Василиса Прекрасная и Кощей Бессмертный. </w:t>
      </w:r>
    </w:p>
    <w:p w14:paraId="6BAFBFE9" w14:textId="77777777" w:rsidR="00811850" w:rsidRDefault="00811850" w:rsidP="00811850">
      <w:pPr>
        <w:spacing w:after="0" w:line="240" w:lineRule="auto"/>
        <w:ind w:firstLine="709"/>
        <w:rPr>
          <w:rFonts w:ascii="Arial" w:hAnsi="Arial" w:cs="Arial"/>
        </w:rPr>
      </w:pPr>
      <w:r w:rsidRPr="007E1A75">
        <w:rPr>
          <w:rFonts w:ascii="Arial" w:hAnsi="Arial" w:cs="Arial"/>
        </w:rPr>
        <w:t xml:space="preserve">Три богатыря: Илья Муромец, Добрыня Никитич и Алеша Попович борются с Змеем -Горынычем или Тугарином -Змеем. Вольга Святославич сражается с турецким царем Салтаном Бекетовичем. Боба- Королевич бьется с королями Маркобруном и Лукопером Салтановичем и т.д. </w:t>
      </w:r>
    </w:p>
    <w:p w14:paraId="50622F80" w14:textId="77777777" w:rsidR="00811850" w:rsidRDefault="00811850" w:rsidP="00811850">
      <w:pPr>
        <w:spacing w:after="0" w:line="240" w:lineRule="auto"/>
        <w:ind w:firstLine="709"/>
        <w:rPr>
          <w:rFonts w:ascii="Arial" w:hAnsi="Arial" w:cs="Arial"/>
        </w:rPr>
      </w:pPr>
      <w:r w:rsidRPr="007E1A75">
        <w:rPr>
          <w:rFonts w:ascii="Arial" w:hAnsi="Arial" w:cs="Arial"/>
        </w:rPr>
        <w:t>Понятно, что язычество в рамках христианства должно представлять зло, поэтому Соловей-разбойник убивает людей, Змей-Горыныч отбирает девушек с последующей расправой, а Баба-яга крадет и поедает детей.</w:t>
      </w:r>
      <w:r>
        <w:rPr>
          <w:rFonts w:ascii="Arial" w:hAnsi="Arial" w:cs="Arial"/>
        </w:rPr>
        <w:t xml:space="preserve"> </w:t>
      </w:r>
      <w:r w:rsidRPr="007E1A75">
        <w:rPr>
          <w:rFonts w:ascii="Arial" w:hAnsi="Arial" w:cs="Arial"/>
        </w:rPr>
        <w:t xml:space="preserve">Однако в ТИ следов от того эпизода значительно больше. </w:t>
      </w:r>
    </w:p>
    <w:p w14:paraId="61C52407"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Это, помимо указанных выше случаев, переход в христианство византийского императора Константина Великого в 337 г. после казни бывшей жены Фаусты и старшего сына Криспа. Из того же ряда - крещение литовского князя Витовта по католическому обряду в 1382 г., брак литовского князя Ягайло и польской принцессой Ядвигой в 1385 г. с переходом первого в католичество, отречение Генриха Наваррского от протестантизма и переход в католицизм при вступлении на французский трон в 1593-94 гг. (Париж стоит мессы!)</w:t>
      </w:r>
    </w:p>
    <w:p w14:paraId="63041B46"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Из той же серии - крещение в мусульманство Богдана Хмельницкого в 1621 г. и еврейского пророка Шабтая Цви в 1667 г., крещение Петра I в 1672 г. (первоначальное имя Исаакий). Из той же канвы- крещение из язычества в христианство святителя Иоанна Златоуста в 367 г. и Блаженного Августина в 387 г. </w:t>
      </w:r>
    </w:p>
    <w:p w14:paraId="2F973A80"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В литературе данный эпизод отражен в романе Ф.М. Достоевского «Братья Карамазовы» в «Легенде о Великом Инквизиторе». Согласно Достоевскому, действие происходило в Испании в XVI веке, во время власти инквизиции. Христос возвратился на землю в Севилье. Люди узнали его, но лидеры инквизиции арестовали Христа и приговорили к сожжению заживо. </w:t>
      </w:r>
    </w:p>
    <w:p w14:paraId="57AC13D2"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Ночью Великий инквизитор навестил Христа в камере и сказал ему, что Церковь в нём больше не нуждается, потому как его возвращение мешает миссии Церкви. Ибо спасение человечества по Христу лежит через свободу, а церкви- через принудительное счастье и порядок. </w:t>
      </w:r>
    </w:p>
    <w:p w14:paraId="7F813886"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lastRenderedPageBreak/>
        <w:t>В первом случае свободу творят сильные люди, что следуют за Христом и коих мало, а во втором -церковный процесс, который должен превратить слабых и безвольных людей, которых большинство, в сильную плеяду для нужд Христа. Другими словами, официальная церковь как бы выступает в качестве удобрения почвы, из которой вырастут сильные духом и нравственные люди.</w:t>
      </w:r>
    </w:p>
    <w:p w14:paraId="1B6279B3"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Любопытен эпизод с выбором веры Владимиром Крестителем. По нашей версии от отражал распад прежнего царства на регионы, где преобладали те или иные верования после захвата Константинополя, в ТИ - распад Иудейского царства в 586 г. до н.э., Римской империи в 395 г., падение Западной Римской империи в 476 г., разгром Хазарского каганата в 965 г., распад Золотой Орды в 1459 г., разгром столицы Золотой Орды Сарай-Бату Иваном Грозным в 1556 г. </w:t>
      </w:r>
    </w:p>
    <w:p w14:paraId="2BE375CF"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Заметим, что после захвата Константинополя Прометей разгромил главный храм (Соломона) иудаизма и объявил о свободе вероисповедания. По первой части в ТИ – разрушение храма Соломона в Иерусалиме Навуходоносором II и римским императором Титом в 586 г. до н.э. и 70 г. до н.э. соответственно, снос мечети Иваном Грозным в Казани в 1552 г. </w:t>
      </w:r>
    </w:p>
    <w:p w14:paraId="502B5F5D"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В религиозной литературе — это изгнание Христом торговцев из храма в Иерусалиме и разрушение пророком Магометом идолов в Мекке в 630 г. По второй части – это «Миланский эдикт» 313 г. императора Константина о свободе вероисповедания в Римской империи. </w:t>
      </w:r>
    </w:p>
    <w:p w14:paraId="2AF65278"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Поэтому, когда возник вопрос какую веру принять тому или иному народу, то особых трудностей это не вызвало. Принцип «чья земля, того и вера» сыграл ключевую роль. В частности, православие возникло на базе учения Прометея с определенной редакцией. </w:t>
      </w:r>
    </w:p>
    <w:p w14:paraId="46C69DB6" w14:textId="77777777" w:rsidR="00811850" w:rsidRDefault="00811850" w:rsidP="00811850">
      <w:pPr>
        <w:spacing w:after="0" w:line="240" w:lineRule="auto"/>
        <w:ind w:firstLine="709"/>
        <w:rPr>
          <w:rFonts w:ascii="Arial" w:hAnsi="Arial" w:cs="Arial"/>
        </w:rPr>
      </w:pPr>
      <w:r w:rsidRPr="007E1A75">
        <w:rPr>
          <w:rFonts w:ascii="Arial" w:hAnsi="Arial" w:cs="Arial"/>
        </w:rPr>
        <w:t>Напомним, что староверы определились с своей конфессией несколько раньше, в период прихода Прометея на Русский север до 1672 г. по лунному календарю. Правда, им тоже впоследствии не удалось избежать редакции своих священных текстов. В религиозной литературе возникли Авраам, Моисей, Будда, Заратустра, Кришна, Иисус Христос, Магомет, Баб, Бахаулла и др.</w:t>
      </w:r>
    </w:p>
    <w:p w14:paraId="4C9D19F8" w14:textId="77777777" w:rsidR="00811850" w:rsidRDefault="00811850" w:rsidP="00811850">
      <w:pPr>
        <w:spacing w:after="0" w:line="240" w:lineRule="auto"/>
        <w:ind w:firstLine="709"/>
        <w:rPr>
          <w:rFonts w:ascii="Arial" w:hAnsi="Arial" w:cs="Arial"/>
        </w:rPr>
      </w:pPr>
      <w:r>
        <w:rPr>
          <w:rFonts w:ascii="Arial" w:hAnsi="Arial" w:cs="Arial"/>
        </w:rPr>
        <w:t xml:space="preserve">У А.С. Пушкина в поэме «Руслан и Людмила» все вышесказанное представлено победой Руслана над Черномором (читай захватом Константинополя) и освобождением спящей Людмилы. Далее он был поражен коварным Фарлафом и воскрешен кудесником. </w:t>
      </w:r>
    </w:p>
    <w:p w14:paraId="41FA2A8B" w14:textId="77777777" w:rsidR="00811850" w:rsidRPr="007E1A75" w:rsidRDefault="00811850" w:rsidP="00811850">
      <w:pPr>
        <w:spacing w:after="0" w:line="240" w:lineRule="auto"/>
        <w:ind w:firstLine="709"/>
        <w:rPr>
          <w:rFonts w:ascii="Arial" w:hAnsi="Arial" w:cs="Arial"/>
        </w:rPr>
      </w:pPr>
      <w:r>
        <w:rPr>
          <w:rFonts w:ascii="Arial" w:hAnsi="Arial" w:cs="Arial"/>
        </w:rPr>
        <w:t>Затем последовали торжества и пробуждение Людмилы. Точь-в-точь как с распятием и воскресением Христа после прихода в Иерусалим. На всякий случай, в именах «Руслан» и «Фарлаф» явно проглядывается слово «Рептилия», о чем мы уже упоминали ранее.</w:t>
      </w:r>
    </w:p>
    <w:p w14:paraId="353EDC1B"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 xml:space="preserve">В заключение отметим, что Крещение Руси событие планетарного масштаба. Оно ознаменовало собой новый этап развития цивилизации, разделило единое Царство на ряд государств, которые в конкурентной борьбе начали строительство нового общества. </w:t>
      </w:r>
      <w:r>
        <w:rPr>
          <w:rFonts w:ascii="Arial" w:hAnsi="Arial" w:cs="Arial"/>
        </w:rPr>
        <w:t>Кстати, деление церквей в тот период отражено в эпизоде выбора религий Владимиром Крестителем в 988 г.</w:t>
      </w:r>
    </w:p>
    <w:p w14:paraId="478EC7D5" w14:textId="77777777" w:rsidR="00811850" w:rsidRPr="007E1A75" w:rsidRDefault="00811850" w:rsidP="00811850">
      <w:pPr>
        <w:spacing w:after="0" w:line="240" w:lineRule="auto"/>
        <w:ind w:firstLine="709"/>
        <w:rPr>
          <w:rFonts w:ascii="Arial" w:hAnsi="Arial" w:cs="Arial"/>
        </w:rPr>
      </w:pPr>
      <w:r w:rsidRPr="007E1A75">
        <w:rPr>
          <w:rFonts w:ascii="Arial" w:hAnsi="Arial" w:cs="Arial"/>
        </w:rPr>
        <w:t>В дальнейшем это позволило отделить церковь от государства, провести секуляризацию церковного имущества, сократить штаты священнослужителей и их помощников, выделить образовательные учреждения в самостоятельную структуру.</w:t>
      </w:r>
    </w:p>
    <w:p w14:paraId="6263A3DB" w14:textId="77777777" w:rsidR="00FC5080" w:rsidRDefault="00FC5080" w:rsidP="005E147B">
      <w:pPr>
        <w:spacing w:after="0" w:line="240" w:lineRule="auto"/>
        <w:ind w:firstLine="709"/>
        <w:rPr>
          <w:rFonts w:ascii="Arial" w:hAnsi="Arial" w:cs="Arial"/>
        </w:rPr>
      </w:pPr>
    </w:p>
    <w:p w14:paraId="0958AAD5" w14:textId="77777777" w:rsidR="00132048" w:rsidRDefault="00132048" w:rsidP="00B2016E">
      <w:pPr>
        <w:spacing w:after="0" w:line="240" w:lineRule="auto"/>
        <w:ind w:firstLine="709"/>
        <w:rPr>
          <w:rFonts w:ascii="Arial" w:hAnsi="Arial" w:cs="Arial"/>
          <w:b/>
          <w:bCs/>
        </w:rPr>
      </w:pPr>
    </w:p>
    <w:p w14:paraId="3C32E084" w14:textId="77777777" w:rsidR="00132048" w:rsidRDefault="00132048" w:rsidP="00B2016E">
      <w:pPr>
        <w:spacing w:after="0" w:line="240" w:lineRule="auto"/>
        <w:ind w:firstLine="709"/>
        <w:rPr>
          <w:rFonts w:ascii="Arial" w:hAnsi="Arial" w:cs="Arial"/>
          <w:b/>
          <w:bCs/>
        </w:rPr>
      </w:pPr>
    </w:p>
    <w:p w14:paraId="3FB3CC23" w14:textId="77777777" w:rsidR="00132048" w:rsidRDefault="00132048" w:rsidP="00B2016E">
      <w:pPr>
        <w:spacing w:after="0" w:line="240" w:lineRule="auto"/>
        <w:ind w:firstLine="709"/>
        <w:rPr>
          <w:rFonts w:ascii="Arial" w:hAnsi="Arial" w:cs="Arial"/>
          <w:b/>
          <w:bCs/>
        </w:rPr>
      </w:pPr>
    </w:p>
    <w:p w14:paraId="3DAF1A56" w14:textId="06DBF788" w:rsidR="00B2016E" w:rsidRPr="00B2016E" w:rsidRDefault="00B2016E" w:rsidP="00B2016E">
      <w:pPr>
        <w:spacing w:after="0" w:line="240" w:lineRule="auto"/>
        <w:ind w:firstLine="709"/>
        <w:rPr>
          <w:rFonts w:ascii="Arial" w:hAnsi="Arial" w:cs="Arial"/>
          <w:b/>
          <w:bCs/>
        </w:rPr>
      </w:pPr>
      <w:r w:rsidRPr="00B2016E">
        <w:rPr>
          <w:rFonts w:ascii="Arial" w:hAnsi="Arial" w:cs="Arial"/>
          <w:b/>
          <w:bCs/>
        </w:rPr>
        <w:lastRenderedPageBreak/>
        <w:t xml:space="preserve">§ </w:t>
      </w:r>
      <w:r>
        <w:rPr>
          <w:rFonts w:ascii="Arial" w:hAnsi="Arial" w:cs="Arial"/>
          <w:b/>
          <w:bCs/>
        </w:rPr>
        <w:t>9</w:t>
      </w:r>
      <w:r w:rsidRPr="00B2016E">
        <w:rPr>
          <w:rFonts w:ascii="Arial" w:hAnsi="Arial" w:cs="Arial"/>
          <w:b/>
          <w:bCs/>
        </w:rPr>
        <w:t>. Освобождение Прометея из плена, возвращение его на Русь и борьба с реакционерами. Мятеж русской знати с очередным арестом Прометея.</w:t>
      </w:r>
    </w:p>
    <w:p w14:paraId="01923C0C" w14:textId="77777777" w:rsidR="00B2016E" w:rsidRPr="00B2016E" w:rsidRDefault="00B2016E" w:rsidP="00B2016E">
      <w:pPr>
        <w:spacing w:after="0" w:line="240" w:lineRule="auto"/>
        <w:ind w:firstLine="709"/>
        <w:rPr>
          <w:rFonts w:ascii="Arial" w:hAnsi="Arial" w:cs="Arial"/>
        </w:rPr>
      </w:pPr>
    </w:p>
    <w:p w14:paraId="621653ED" w14:textId="3C818957" w:rsidR="00B2016E" w:rsidRPr="00B2016E" w:rsidRDefault="00B2016E" w:rsidP="00B2016E">
      <w:pPr>
        <w:spacing w:after="0" w:line="240" w:lineRule="auto"/>
        <w:ind w:firstLine="709"/>
        <w:rPr>
          <w:rFonts w:ascii="Arial" w:hAnsi="Arial" w:cs="Arial"/>
        </w:rPr>
      </w:pPr>
      <w:r w:rsidRPr="00B2016E">
        <w:rPr>
          <w:rFonts w:ascii="Arial" w:hAnsi="Arial" w:cs="Arial"/>
        </w:rPr>
        <w:t>Вскоре Прометей был освобожден за огромный выкуп</w:t>
      </w:r>
      <w:r w:rsidR="00C73E9B">
        <w:rPr>
          <w:rFonts w:ascii="Arial" w:hAnsi="Arial" w:cs="Arial"/>
        </w:rPr>
        <w:t xml:space="preserve"> и обещанием не претендовать на правление в Константинополе</w:t>
      </w:r>
      <w:r w:rsidRPr="00B2016E">
        <w:rPr>
          <w:rFonts w:ascii="Arial" w:hAnsi="Arial" w:cs="Arial"/>
        </w:rPr>
        <w:t>, в ТИ – освобождение князя Василия II Темного в 1446 г., разрешение Мартину Лютеру выехать из Вормса в 1521 г., освобождение турками венгерского правителя Имре Текели в 1686 г.</w:t>
      </w:r>
      <w:r w:rsidR="00C73E9B">
        <w:rPr>
          <w:rFonts w:ascii="Arial" w:hAnsi="Arial" w:cs="Arial"/>
        </w:rPr>
        <w:t xml:space="preserve">, </w:t>
      </w:r>
      <w:r w:rsidR="00C73E9B" w:rsidRPr="00C73E9B">
        <w:rPr>
          <w:rFonts w:ascii="Arial" w:hAnsi="Arial" w:cs="Arial"/>
        </w:rPr>
        <w:t>отказ польского короля Яна Собеского от претензий на Киев по заключённому «Вечному миру» с Россией в 1686 г.</w:t>
      </w:r>
    </w:p>
    <w:p w14:paraId="0D9E9474"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Следует отметить, что в религиозной сфере Прометей поддержал образ Христа, который христианская церковь активно продвигала среди паствы. Более того, в своих посланиях под именем Павла, он наполнил его духовным смыслом и целеполаганием, в ТИ – осознание Мартином Лютером силы посланий апостола Павла в начале XVI века. Из Википедии:</w:t>
      </w:r>
    </w:p>
    <w:p w14:paraId="17B1CD8E" w14:textId="172C8336"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«Лютер постоянно ощущал себя в состоянии неопределённости и невероятной слабости по отношению к Богу, и эти переживания играли большую роль в формировании его взглядов. В 1509 году он читал курс о «Сентенциях» Петра Ломбардского, в 1513—1515 годах — о псалмах, в 1515—1516 годах — о послании к Римлянам, в 1516—1518 годах — о посланиях к Галатам и к Евреям…</w:t>
      </w:r>
    </w:p>
    <w:p w14:paraId="1B2788E5" w14:textId="7372748C" w:rsidR="00B2016E" w:rsidRPr="00B2016E" w:rsidRDefault="00B2016E" w:rsidP="00B2016E">
      <w:pPr>
        <w:spacing w:after="0" w:line="240" w:lineRule="auto"/>
        <w:ind w:firstLine="709"/>
        <w:rPr>
          <w:rFonts w:ascii="Arial" w:hAnsi="Arial" w:cs="Arial"/>
        </w:rPr>
      </w:pPr>
      <w:r w:rsidRPr="004D132B">
        <w:rPr>
          <w:rFonts w:ascii="Arial" w:hAnsi="Arial" w:cs="Arial"/>
          <w:i/>
          <w:iCs/>
        </w:rPr>
        <w:t>Пережив духовный кризис, Лютер открыл для себя иное понимание Посланий апостола Павла. Он писал: «Я понял, что Божественную праведность мы получаем посредством самой веры в Бога и благодаря ей, тем самым милостивый Господь оправдывает нас посредством самой веры».»</w:t>
      </w:r>
      <w:r w:rsidR="004D132B" w:rsidRPr="004D132B">
        <w:rPr>
          <w:rFonts w:ascii="Arial" w:hAnsi="Arial" w:cs="Arial"/>
          <w:i/>
          <w:iCs/>
          <w:vertAlign w:val="superscript"/>
        </w:rPr>
        <w:t>10</w:t>
      </w:r>
      <w:r w:rsidR="000A6739">
        <w:rPr>
          <w:rFonts w:ascii="Arial" w:hAnsi="Arial" w:cs="Arial"/>
          <w:i/>
          <w:iCs/>
          <w:vertAlign w:val="superscript"/>
        </w:rPr>
        <w:t>8</w:t>
      </w:r>
    </w:p>
    <w:p w14:paraId="70E57B0A"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После освобождения Прометей сразу поднял знамя борьбы против реакционеров как в Европе, так и на территории Руси, что растянуло турецкие силы на два фронта, в ТИ - восстание Уота Тайлера в 1381 г., гуситские войны 1419-34 гг. В Европе турки понесли существенные потери в 1686 г., что заставило их впервые задуматься о долговременном перемирии.</w:t>
      </w:r>
    </w:p>
    <w:p w14:paraId="2EAE1848"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В России им удалось снова осадить и захватить Олонец с пленением Прометея, в ТИ – коварный захват братьями Ярославичами князя Всеслава Полоцкого в 1067 г., захват Дмитрием Шемякой князя Василия II Темного в 1446 г. на пути в Троице- Сергиеву лавру с дальнейшим пленением его сына - 6-летнего Ивана III.</w:t>
      </w:r>
    </w:p>
    <w:p w14:paraId="67E6607D" w14:textId="77777777" w:rsidR="00B2016E" w:rsidRPr="00B2016E" w:rsidRDefault="00B2016E" w:rsidP="00B2016E">
      <w:pPr>
        <w:spacing w:after="0" w:line="240" w:lineRule="auto"/>
        <w:ind w:firstLine="709"/>
        <w:rPr>
          <w:rFonts w:ascii="Arial" w:hAnsi="Arial" w:cs="Arial"/>
        </w:rPr>
      </w:pPr>
      <w:r w:rsidRPr="00B2016E">
        <w:rPr>
          <w:rFonts w:ascii="Arial" w:hAnsi="Arial" w:cs="Arial"/>
        </w:rPr>
        <w:t>Из той же серии - арест Мартина Лютера в 1521 г. на пути их Вормса (Константинополя), осада и захват турками г. Чигирина в 1678 г., осада г. Албазина (читай Олонца) в 1686 г. цинскими войсками, арест турками руководителя венгерского восстания Имре Текели в 1687 г. В Евангелической литературе – казнь апостола Павла в 67 г. Из Википедии:</w:t>
      </w:r>
    </w:p>
    <w:p w14:paraId="0C108F8D" w14:textId="4942583A" w:rsidR="00B2016E" w:rsidRPr="004D132B" w:rsidRDefault="00B2016E" w:rsidP="00B2016E">
      <w:pPr>
        <w:spacing w:after="0" w:line="240" w:lineRule="auto"/>
        <w:ind w:firstLine="709"/>
        <w:rPr>
          <w:rFonts w:ascii="Arial" w:hAnsi="Arial" w:cs="Arial"/>
          <w:i/>
          <w:iCs/>
        </w:rPr>
      </w:pPr>
      <w:r w:rsidRPr="004D132B">
        <w:rPr>
          <w:rFonts w:ascii="Arial" w:hAnsi="Arial" w:cs="Arial"/>
          <w:i/>
          <w:iCs/>
        </w:rPr>
        <w:t>«Спустя четыре месяца (1067 г.) Ярославичи пригласили Всеслава на переговоры, целовав крест, что не сделают ему зла…. Однако Ярославичи нарушили крестное целование, захватили Всеслава и двух его сыновей, привезли в Киев, где посадили в «поруб».»</w:t>
      </w:r>
      <w:r w:rsidR="00964DC5">
        <w:rPr>
          <w:rFonts w:ascii="Arial" w:hAnsi="Arial" w:cs="Arial"/>
          <w:i/>
          <w:iCs/>
          <w:vertAlign w:val="superscript"/>
        </w:rPr>
        <w:t>8</w:t>
      </w:r>
      <w:r w:rsidR="004D132B">
        <w:rPr>
          <w:rFonts w:ascii="Arial" w:hAnsi="Arial" w:cs="Arial"/>
          <w:i/>
          <w:iCs/>
          <w:vertAlign w:val="superscript"/>
        </w:rPr>
        <w:t>1</w:t>
      </w:r>
    </w:p>
    <w:p w14:paraId="725FDC87" w14:textId="25CBF6BF" w:rsidR="00B2016E" w:rsidRPr="004D132B" w:rsidRDefault="00B2016E" w:rsidP="00B2016E">
      <w:pPr>
        <w:spacing w:after="0" w:line="240" w:lineRule="auto"/>
        <w:ind w:firstLine="709"/>
        <w:rPr>
          <w:rFonts w:ascii="Arial" w:hAnsi="Arial" w:cs="Arial"/>
          <w:i/>
          <w:iCs/>
        </w:rPr>
      </w:pPr>
      <w:r w:rsidRPr="004D132B">
        <w:rPr>
          <w:rFonts w:ascii="Arial" w:hAnsi="Arial" w:cs="Arial"/>
          <w:i/>
          <w:iCs/>
        </w:rPr>
        <w:t xml:space="preserve">«Василий, пообещав хану выкуп, получил от него войско и вернулся осенью в Москву из плена… В этих условиях среди сторонников Дмитрия Шемяки созрел заговор, и когда в феврале 1446 года Василий II вместе с детьми отправился в Троице-Сергиев монастырь, в Москве начался мятеж. Великий князь был схвачен, перевезён в Москву, и в ночь с 13 на 14 февраля ослеплён… </w:t>
      </w:r>
    </w:p>
    <w:p w14:paraId="629C0BBF" w14:textId="6E6436A5" w:rsidR="00B2016E" w:rsidRPr="004D132B" w:rsidRDefault="00B2016E" w:rsidP="00B2016E">
      <w:pPr>
        <w:spacing w:after="0" w:line="240" w:lineRule="auto"/>
        <w:ind w:firstLine="709"/>
        <w:rPr>
          <w:rFonts w:ascii="Arial" w:hAnsi="Arial" w:cs="Arial"/>
          <w:i/>
          <w:iCs/>
        </w:rPr>
      </w:pPr>
      <w:r w:rsidRPr="004D132B">
        <w:rPr>
          <w:rFonts w:ascii="Arial" w:hAnsi="Arial" w:cs="Arial"/>
          <w:i/>
          <w:iCs/>
        </w:rPr>
        <w:t xml:space="preserve">Шестилетний княжич Иван сначала не попал в руки Шемяки… Через некоторое время в Муром прибыл рязанский епископ Иона… полагаясь на его обещание, сторонники Василия согласились передать детей новым властям … </w:t>
      </w:r>
      <w:r w:rsidRPr="004D132B">
        <w:rPr>
          <w:rFonts w:ascii="Arial" w:hAnsi="Arial" w:cs="Arial"/>
          <w:i/>
          <w:iCs/>
        </w:rPr>
        <w:lastRenderedPageBreak/>
        <w:t>Однако Шемяка не сдержал слова… дети Василия были отправлены в Углич к отцу, в заточение.»</w:t>
      </w:r>
      <w:r w:rsidRPr="004D132B">
        <w:rPr>
          <w:rFonts w:ascii="Arial" w:hAnsi="Arial" w:cs="Arial"/>
          <w:i/>
          <w:iCs/>
          <w:vertAlign w:val="superscript"/>
        </w:rPr>
        <w:t>1</w:t>
      </w:r>
      <w:r w:rsidR="004D6BFD">
        <w:rPr>
          <w:rFonts w:ascii="Arial" w:hAnsi="Arial" w:cs="Arial"/>
          <w:i/>
          <w:iCs/>
          <w:vertAlign w:val="superscript"/>
        </w:rPr>
        <w:t>0</w:t>
      </w:r>
      <w:r w:rsidR="00964DC5">
        <w:rPr>
          <w:rFonts w:ascii="Arial" w:hAnsi="Arial" w:cs="Arial"/>
          <w:i/>
          <w:iCs/>
          <w:vertAlign w:val="superscript"/>
        </w:rPr>
        <w:t>6</w:t>
      </w:r>
    </w:p>
    <w:p w14:paraId="177B7D06" w14:textId="30DF2BC1"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«Лютера отпустили из Вормса, поскольку ему предварительно была выдана императорская охранная грамота, но 26 мая 1521 года был издан Вормсский эдикт, осудивший Лютера как еретика. По пути из Вормса, вблизи деревни Эйзенах, придворные курфюрста Фридриха Саксонского по просьбе своего господина инсценировали похищение Лютера, тайно поместив его в замок Вартбург; некоторое время многие считали его погибшим.»</w:t>
      </w:r>
      <w:r w:rsidR="004D132B" w:rsidRPr="004D132B">
        <w:rPr>
          <w:rFonts w:ascii="Arial" w:hAnsi="Arial" w:cs="Arial"/>
          <w:i/>
          <w:iCs/>
          <w:vertAlign w:val="superscript"/>
        </w:rPr>
        <w:t>10</w:t>
      </w:r>
      <w:r w:rsidR="004842C8">
        <w:rPr>
          <w:rFonts w:ascii="Arial" w:hAnsi="Arial" w:cs="Arial"/>
          <w:i/>
          <w:iCs/>
          <w:vertAlign w:val="superscript"/>
        </w:rPr>
        <w:t>8</w:t>
      </w:r>
    </w:p>
    <w:p w14:paraId="77781276" w14:textId="71189F37" w:rsidR="00B2016E" w:rsidRPr="004D132B" w:rsidRDefault="00B2016E" w:rsidP="00B2016E">
      <w:pPr>
        <w:spacing w:after="0" w:line="240" w:lineRule="auto"/>
        <w:ind w:firstLine="709"/>
        <w:rPr>
          <w:rFonts w:ascii="Arial" w:hAnsi="Arial" w:cs="Arial"/>
          <w:i/>
          <w:iCs/>
        </w:rPr>
      </w:pPr>
      <w:r w:rsidRPr="004D132B">
        <w:rPr>
          <w:rFonts w:ascii="Arial" w:hAnsi="Arial" w:cs="Arial"/>
          <w:i/>
          <w:iCs/>
        </w:rPr>
        <w:t xml:space="preserve">«7 июля 1686 года на Амуре у Албазина появился цинский флот… Лантань ожидал, как и в 1685 году, быстро сломить сопротивление защитников Албазина непрерывным артиллерийским обстрелом, но тот не давал результата… </w:t>
      </w:r>
    </w:p>
    <w:p w14:paraId="54693D6A" w14:textId="77777777"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В ночь на 14 июля цинские войска устроили общий штурм … однако албазинцы не только отбили приступ, но и сами сделали вылазку ... Лантань принял решение готовиться к долгой осаде… В октябре 1686 года маньчжуры устроили последний и самый ожесточенный штурм… К декабрю в Албазине оставалось в живых всего 150 казаков… Осада приняла характер борьбы на истощение.</w:t>
      </w:r>
    </w:p>
    <w:p w14:paraId="6465F1C8" w14:textId="602CBD7F" w:rsidR="00B2016E" w:rsidRPr="004D132B" w:rsidRDefault="00B2016E" w:rsidP="00B2016E">
      <w:pPr>
        <w:spacing w:after="0" w:line="240" w:lineRule="auto"/>
        <w:ind w:firstLine="709"/>
        <w:rPr>
          <w:rFonts w:ascii="Arial" w:hAnsi="Arial" w:cs="Arial"/>
          <w:i/>
          <w:iCs/>
        </w:rPr>
      </w:pPr>
      <w:r w:rsidRPr="004D132B">
        <w:rPr>
          <w:rFonts w:ascii="Arial" w:hAnsi="Arial" w:cs="Arial"/>
          <w:i/>
          <w:iCs/>
        </w:rPr>
        <w:t>В конце октября 1686 года в Пекин прибыли подьячие Посольского приказа Никифор Венюков и Иван Фаворов… Сообщение о перемирии дошло до Албазина в начале декабря… Только 6 мая 1687 года Лантань отступил от Албазина на 4 версты. Маньчжуры оставались вблизи города, чтобы не дать русским засеять окрестные поля. В августе маньчжуры наконец ушли вниз по Амуру.»</w:t>
      </w:r>
      <w:r w:rsidR="00B07FFA">
        <w:rPr>
          <w:rFonts w:ascii="Arial" w:hAnsi="Arial" w:cs="Arial"/>
          <w:i/>
          <w:iCs/>
          <w:vertAlign w:val="superscript"/>
        </w:rPr>
        <w:t>10</w:t>
      </w:r>
      <w:r w:rsidR="004842C8">
        <w:rPr>
          <w:rFonts w:ascii="Arial" w:hAnsi="Arial" w:cs="Arial"/>
          <w:i/>
          <w:iCs/>
          <w:vertAlign w:val="superscript"/>
        </w:rPr>
        <w:t>7</w:t>
      </w:r>
    </w:p>
    <w:p w14:paraId="10E81CDA" w14:textId="287E92D0" w:rsidR="004B4996" w:rsidRPr="004D132B" w:rsidRDefault="00B2016E" w:rsidP="00B2016E">
      <w:pPr>
        <w:spacing w:after="0" w:line="240" w:lineRule="auto"/>
        <w:ind w:firstLine="709"/>
        <w:rPr>
          <w:rFonts w:ascii="Arial" w:hAnsi="Arial" w:cs="Arial"/>
          <w:i/>
          <w:iCs/>
        </w:rPr>
      </w:pPr>
      <w:r w:rsidRPr="004D132B">
        <w:rPr>
          <w:rFonts w:ascii="Arial" w:hAnsi="Arial" w:cs="Arial"/>
          <w:i/>
          <w:iCs/>
        </w:rPr>
        <w:t>«После ряда поражений турки опять стали подозрительно относиться к Тёкёли и в декабре 1687 года вновь заковали его в цепи.»</w:t>
      </w:r>
      <w:r w:rsidR="004D132B" w:rsidRPr="004D132B">
        <w:rPr>
          <w:rFonts w:ascii="Arial" w:hAnsi="Arial" w:cs="Arial"/>
          <w:i/>
          <w:iCs/>
          <w:vertAlign w:val="superscript"/>
        </w:rPr>
        <w:t>10</w:t>
      </w:r>
      <w:r w:rsidR="00746FEE">
        <w:rPr>
          <w:rFonts w:ascii="Arial" w:hAnsi="Arial" w:cs="Arial"/>
          <w:i/>
          <w:iCs/>
          <w:vertAlign w:val="superscript"/>
        </w:rPr>
        <w:t>9</w:t>
      </w:r>
    </w:p>
    <w:p w14:paraId="0D73B2C0" w14:textId="77777777" w:rsidR="007D6383" w:rsidRDefault="007D6383" w:rsidP="007D6383">
      <w:pPr>
        <w:spacing w:after="0" w:line="240" w:lineRule="auto"/>
        <w:ind w:firstLine="709"/>
        <w:rPr>
          <w:rFonts w:ascii="Arial" w:hAnsi="Arial" w:cs="Arial"/>
        </w:rPr>
      </w:pPr>
      <w:r w:rsidRPr="00E542D2">
        <w:rPr>
          <w:rFonts w:ascii="Arial" w:hAnsi="Arial" w:cs="Arial"/>
        </w:rPr>
        <w:t>Все сказанное позволяет сделать вывод, что в Великой турецкой войне 1683-99 гг., в которой турки воевали с Аугсбургской лигой (Австрия, Венеция, Речь Посполитая), а с 1686 г. и Россией, в реальности война была с войсками Прометея на всей европейской территории. Заметим, что имя г. Аугсбург очень напоминает наш «Устюг».</w:t>
      </w:r>
    </w:p>
    <w:p w14:paraId="63AA0AF8" w14:textId="77777777" w:rsidR="007D6383" w:rsidRDefault="007D6383" w:rsidP="005E147B">
      <w:pPr>
        <w:spacing w:after="0" w:line="240" w:lineRule="auto"/>
        <w:ind w:firstLine="709"/>
        <w:rPr>
          <w:rFonts w:ascii="Arial" w:hAnsi="Arial" w:cs="Arial"/>
        </w:rPr>
      </w:pPr>
    </w:p>
    <w:p w14:paraId="36374DE8" w14:textId="5BD9AC47" w:rsidR="00434D08" w:rsidRPr="00434D08" w:rsidRDefault="00434D08" w:rsidP="00434D08">
      <w:pPr>
        <w:spacing w:after="0" w:line="240" w:lineRule="auto"/>
        <w:ind w:firstLine="709"/>
        <w:rPr>
          <w:rFonts w:ascii="Arial" w:hAnsi="Arial" w:cs="Arial"/>
          <w:b/>
          <w:bCs/>
        </w:rPr>
      </w:pPr>
      <w:r w:rsidRPr="00434D08">
        <w:rPr>
          <w:rFonts w:ascii="Arial" w:hAnsi="Arial" w:cs="Arial"/>
          <w:b/>
          <w:bCs/>
        </w:rPr>
        <w:t xml:space="preserve">§ </w:t>
      </w:r>
      <w:r>
        <w:rPr>
          <w:rFonts w:ascii="Arial" w:hAnsi="Arial" w:cs="Arial"/>
          <w:b/>
          <w:bCs/>
        </w:rPr>
        <w:t>10</w:t>
      </w:r>
      <w:r w:rsidRPr="00434D08">
        <w:rPr>
          <w:rFonts w:ascii="Arial" w:hAnsi="Arial" w:cs="Arial"/>
          <w:b/>
          <w:bCs/>
        </w:rPr>
        <w:t>. Ключевая победа Прометея над интервентами. Восстание в рядах неприятеля. Избрание Прометея султаном с въездом в Константинополь.</w:t>
      </w:r>
    </w:p>
    <w:p w14:paraId="02B47FE6" w14:textId="77777777" w:rsidR="00434D08" w:rsidRPr="00434D08" w:rsidRDefault="00434D08" w:rsidP="00434D08">
      <w:pPr>
        <w:spacing w:after="0" w:line="240" w:lineRule="auto"/>
        <w:ind w:firstLine="709"/>
        <w:rPr>
          <w:rFonts w:ascii="Arial" w:hAnsi="Arial" w:cs="Arial"/>
        </w:rPr>
      </w:pPr>
    </w:p>
    <w:p w14:paraId="619B3A06"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После освобождения Прометей вновь включился в борьбу. Очередная интервенция мировой аристократии не заставила себя долго ждать, в ТИ –набег ордынцев на Литовское княжество в 1362 г., интервенция хана Ахмата в 1480 г. со стоянием на Угре. </w:t>
      </w:r>
    </w:p>
    <w:p w14:paraId="1B0DDD1D"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В ключевой битве под Олонцом, Прометей нанес поражение неприятелю, после которого тот не смог уже оправиться. Заметим, что битва проходила в два этапа: сначала долгое «стояние», а затем – сражение. Самым ярким отражением того противостояния в ТИ были сражение Великого князя Ольгерда с татарами на р. Синие Воды в 1362 г. Из Википедии:</w:t>
      </w:r>
    </w:p>
    <w:p w14:paraId="7DE85F59" w14:textId="68FBC1D5" w:rsidR="00434D08" w:rsidRPr="008D3473" w:rsidRDefault="00434D08" w:rsidP="00434D08">
      <w:pPr>
        <w:spacing w:after="0" w:line="240" w:lineRule="auto"/>
        <w:ind w:firstLine="709"/>
        <w:rPr>
          <w:rFonts w:ascii="Arial" w:hAnsi="Arial" w:cs="Arial"/>
          <w:i/>
          <w:iCs/>
        </w:rPr>
      </w:pPr>
      <w:r w:rsidRPr="008D3473">
        <w:rPr>
          <w:rFonts w:ascii="Arial" w:hAnsi="Arial" w:cs="Arial"/>
          <w:i/>
          <w:iCs/>
        </w:rPr>
        <w:t>«Исходя из описания Стрыйковского, битву на Синих Водах можно разбить на два этапа. Первый этап — это противостояние разделённой на три отдела орды и расположенных полукругом и разделённых на шесть отрядов войск Ольгерда. Попытка ордынцев уничтожить отряды в центре оказалась неудачной…</w:t>
      </w:r>
    </w:p>
    <w:p w14:paraId="569ED3EA" w14:textId="28CF448F" w:rsidR="00434D08" w:rsidRPr="008D3473" w:rsidRDefault="00434D08" w:rsidP="00434D08">
      <w:pPr>
        <w:spacing w:after="0" w:line="240" w:lineRule="auto"/>
        <w:ind w:firstLine="709"/>
        <w:rPr>
          <w:rFonts w:ascii="Arial" w:hAnsi="Arial" w:cs="Arial"/>
          <w:i/>
          <w:iCs/>
        </w:rPr>
      </w:pPr>
      <w:r w:rsidRPr="008D3473">
        <w:rPr>
          <w:rFonts w:ascii="Arial" w:hAnsi="Arial" w:cs="Arial"/>
          <w:i/>
          <w:iCs/>
        </w:rPr>
        <w:t>На втором этапе битвы войска Ольгерда перешли в наступление. Они стремились окружить ордынцев и уничтожить. Ордынцы не выдержали натиска и отступили. Битва завершилась преследованием войсками Ольгерда остатков орды.»</w:t>
      </w:r>
      <w:r w:rsidR="008D3473" w:rsidRPr="008D3473">
        <w:rPr>
          <w:rFonts w:ascii="Arial" w:hAnsi="Arial" w:cs="Arial"/>
          <w:i/>
          <w:iCs/>
          <w:vertAlign w:val="superscript"/>
        </w:rPr>
        <w:t>1</w:t>
      </w:r>
      <w:r w:rsidR="0075501D">
        <w:rPr>
          <w:rFonts w:ascii="Arial" w:hAnsi="Arial" w:cs="Arial"/>
          <w:i/>
          <w:iCs/>
          <w:vertAlign w:val="superscript"/>
        </w:rPr>
        <w:t>10</w:t>
      </w:r>
    </w:p>
    <w:p w14:paraId="26349825" w14:textId="57255A3D" w:rsidR="00434D08" w:rsidRPr="00434D08" w:rsidRDefault="00434D08" w:rsidP="00434D08">
      <w:pPr>
        <w:spacing w:after="0" w:line="240" w:lineRule="auto"/>
        <w:ind w:firstLine="709"/>
        <w:rPr>
          <w:rFonts w:ascii="Arial" w:hAnsi="Arial" w:cs="Arial"/>
        </w:rPr>
      </w:pPr>
      <w:r w:rsidRPr="00434D08">
        <w:rPr>
          <w:rFonts w:ascii="Arial" w:hAnsi="Arial" w:cs="Arial"/>
        </w:rPr>
        <w:lastRenderedPageBreak/>
        <w:t xml:space="preserve">В рядах противника вспыхнул мятеж, который перекинулся на Константинополь, где был свергнут прежний султан и возведен на престол Прометей. В ТИ – это поражение турецких войск при Мохаче, мятеж в армии и свержение султана Мехмеда IV с возведением на престол Сулеймана II в 1687 г., а также Крымский поход князя Голицына в 1687 г. </w:t>
      </w:r>
      <w:r w:rsidR="00CE5D90">
        <w:rPr>
          <w:rFonts w:ascii="Arial" w:hAnsi="Arial" w:cs="Arial"/>
        </w:rPr>
        <w:t xml:space="preserve">В зарубежной литературе – Славная революция 1688 г. </w:t>
      </w:r>
      <w:r w:rsidR="005F1053">
        <w:rPr>
          <w:rFonts w:ascii="Arial" w:hAnsi="Arial" w:cs="Arial"/>
        </w:rPr>
        <w:t xml:space="preserve">в Британии. </w:t>
      </w:r>
      <w:r w:rsidRPr="00434D08">
        <w:rPr>
          <w:rFonts w:ascii="Arial" w:hAnsi="Arial" w:cs="Arial"/>
        </w:rPr>
        <w:t>Из Википедии:</w:t>
      </w:r>
    </w:p>
    <w:p w14:paraId="4ABD78A4" w14:textId="3A408F4F" w:rsidR="00434D08" w:rsidRPr="008D3473" w:rsidRDefault="00434D08" w:rsidP="00434D08">
      <w:pPr>
        <w:spacing w:after="0" w:line="240" w:lineRule="auto"/>
        <w:ind w:firstLine="709"/>
        <w:rPr>
          <w:rFonts w:ascii="Arial" w:hAnsi="Arial" w:cs="Arial"/>
          <w:i/>
          <w:iCs/>
        </w:rPr>
      </w:pPr>
      <w:r w:rsidRPr="008D3473">
        <w:rPr>
          <w:rFonts w:ascii="Arial" w:hAnsi="Arial" w:cs="Arial"/>
          <w:i/>
          <w:iCs/>
        </w:rPr>
        <w:t>«12 августа 1687 г. Сулейман-паша потерпел поражение в Мохачской битве (на том самом месте, на котором турки одержали знаменитую победу в 1526 году). Остатки турецкой армии отошли к Петроварадину, но во время переправы войск через Дунай для атаки крепости разразилась буря, и турецкие войска, взбунтовавшись, двинулись на Стамбул, чтобы передать свои жалобы султану. Своим кандидатом на пост командующего армией они предложили Сиявуш-пашу, губернатора Алеппо. Дойдя до Стамбула, войска свергли с престола Мехмеда IV и сделали новым султаном Сулеймана II.»</w:t>
      </w:r>
      <w:r w:rsidR="008D3473" w:rsidRPr="008D3473">
        <w:rPr>
          <w:rFonts w:ascii="Arial" w:hAnsi="Arial" w:cs="Arial"/>
          <w:i/>
          <w:iCs/>
          <w:vertAlign w:val="superscript"/>
        </w:rPr>
        <w:t>1</w:t>
      </w:r>
      <w:r w:rsidR="008D1FB4">
        <w:rPr>
          <w:rFonts w:ascii="Arial" w:hAnsi="Arial" w:cs="Arial"/>
          <w:i/>
          <w:iCs/>
          <w:vertAlign w:val="superscript"/>
        </w:rPr>
        <w:t>11</w:t>
      </w:r>
    </w:p>
    <w:p w14:paraId="61CA0411"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Новое правление Прометея также было совместным с мировой аристократией. Узы были скреплены особым договором, в ТИ – «помолвка» 6-летнего Ивана III с Марьей Борисовной в 1446 г., 2-ой брак царя Алексея Михайловича и Натальи Нарышкиной в 1671 г. при 6-летнем сыне Симеоне (от 1-ой жены). </w:t>
      </w:r>
    </w:p>
    <w:p w14:paraId="1E0AEDE0" w14:textId="77777777" w:rsidR="00434D08" w:rsidRPr="00434D08" w:rsidRDefault="00434D08" w:rsidP="00434D08">
      <w:pPr>
        <w:spacing w:after="0" w:line="240" w:lineRule="auto"/>
        <w:ind w:firstLine="709"/>
        <w:rPr>
          <w:rFonts w:ascii="Arial" w:hAnsi="Arial" w:cs="Arial"/>
        </w:rPr>
      </w:pPr>
    </w:p>
    <w:p w14:paraId="24545ADB" w14:textId="0AAFD162" w:rsidR="00434D08" w:rsidRPr="00B10BD5" w:rsidRDefault="00434D08" w:rsidP="00434D08">
      <w:pPr>
        <w:spacing w:after="0" w:line="240" w:lineRule="auto"/>
        <w:ind w:firstLine="709"/>
        <w:rPr>
          <w:rFonts w:ascii="Arial" w:hAnsi="Arial" w:cs="Arial"/>
          <w:b/>
          <w:bCs/>
        </w:rPr>
      </w:pPr>
      <w:r w:rsidRPr="00B10BD5">
        <w:rPr>
          <w:rFonts w:ascii="Arial" w:hAnsi="Arial" w:cs="Arial"/>
          <w:b/>
          <w:bCs/>
        </w:rPr>
        <w:t>§ 1</w:t>
      </w:r>
      <w:r w:rsidR="00B10BD5" w:rsidRPr="00B10BD5">
        <w:rPr>
          <w:rFonts w:ascii="Arial" w:hAnsi="Arial" w:cs="Arial"/>
          <w:b/>
          <w:bCs/>
        </w:rPr>
        <w:t>1</w:t>
      </w:r>
      <w:r w:rsidRPr="00B10BD5">
        <w:rPr>
          <w:rFonts w:ascii="Arial" w:hAnsi="Arial" w:cs="Arial"/>
          <w:b/>
          <w:bCs/>
        </w:rPr>
        <w:t>. Поход Прометея в Европу с последующим отплытием из Испании на запад в 1-ю кругосветку 1679-82 (1688-91) гг.</w:t>
      </w:r>
    </w:p>
    <w:p w14:paraId="532E4B0A" w14:textId="77777777" w:rsidR="00434D08" w:rsidRPr="00434D08" w:rsidRDefault="00434D08" w:rsidP="00434D08">
      <w:pPr>
        <w:spacing w:after="0" w:line="240" w:lineRule="auto"/>
        <w:ind w:firstLine="709"/>
        <w:rPr>
          <w:rFonts w:ascii="Arial" w:hAnsi="Arial" w:cs="Arial"/>
        </w:rPr>
      </w:pPr>
    </w:p>
    <w:p w14:paraId="48B003A2" w14:textId="77777777" w:rsidR="00BC1C59" w:rsidRDefault="00434D08" w:rsidP="00434D08">
      <w:pPr>
        <w:spacing w:after="0" w:line="240" w:lineRule="auto"/>
        <w:ind w:firstLine="709"/>
        <w:rPr>
          <w:rFonts w:ascii="Arial" w:hAnsi="Arial" w:cs="Arial"/>
        </w:rPr>
      </w:pPr>
      <w:r w:rsidRPr="00434D08">
        <w:rPr>
          <w:rFonts w:ascii="Arial" w:hAnsi="Arial" w:cs="Arial"/>
        </w:rPr>
        <w:t xml:space="preserve">В следующем 1679 (1688) г. Прометей организовал Первое кругосветное путешествие, в ТИ – 1-ая кругосветка Уильяма Дампира 1679-91 (88-91) гг., которое позволило открыть новый континент под названием Америка, а территория современных США была обозначена им как «Новый Уэльс». </w:t>
      </w:r>
    </w:p>
    <w:p w14:paraId="03E6D8C0" w14:textId="23883E70"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Из экспедиции в несколько кораблей к середине 1682 (1691) г. вернулся только один. Прежде чем отправиться в кругосветное плавание Прометей прошел всю Европу от Балкан до Испании, не забыв </w:t>
      </w:r>
      <w:r w:rsidR="00BC1C59">
        <w:rPr>
          <w:rFonts w:ascii="Arial" w:hAnsi="Arial" w:cs="Arial"/>
        </w:rPr>
        <w:t>заехать в</w:t>
      </w:r>
      <w:r w:rsidRPr="00434D08">
        <w:rPr>
          <w:rFonts w:ascii="Arial" w:hAnsi="Arial" w:cs="Arial"/>
        </w:rPr>
        <w:t xml:space="preserve"> Британию. В религиозной литературе - маршрут движения св. Иакова от Балкан до Испании. Из Википедии:</w:t>
      </w:r>
    </w:p>
    <w:p w14:paraId="4A15FCEA" w14:textId="0F1DE3F3"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«Путь святого Иакова, Эль Камино де Сантьяго— паломническая дорога к предполагаемой могиле апостола Иакова в испанском городе Сантьяго-де-Компостела, главная часть которой пролегает в Северной Испании. Благодаря своей популярности и разветвлённости этот маршрут оказал большое влияние на распространение культурных достижений в эпоху Средневековья.»</w:t>
      </w:r>
      <w:r w:rsidR="00E32B07" w:rsidRPr="00E32B07">
        <w:rPr>
          <w:rFonts w:ascii="Arial" w:hAnsi="Arial" w:cs="Arial"/>
          <w:i/>
          <w:iCs/>
          <w:vertAlign w:val="superscript"/>
        </w:rPr>
        <w:t>1</w:t>
      </w:r>
      <w:r w:rsidR="00583D9D">
        <w:rPr>
          <w:rFonts w:ascii="Arial" w:hAnsi="Arial" w:cs="Arial"/>
          <w:i/>
          <w:iCs/>
          <w:vertAlign w:val="superscript"/>
        </w:rPr>
        <w:t>12</w:t>
      </w:r>
    </w:p>
    <w:p w14:paraId="3CF78250" w14:textId="67D6B4A6" w:rsidR="000E0354" w:rsidRDefault="000E0354" w:rsidP="00434D08">
      <w:pPr>
        <w:spacing w:after="0" w:line="240" w:lineRule="auto"/>
        <w:ind w:firstLine="709"/>
        <w:rPr>
          <w:rFonts w:ascii="Arial" w:hAnsi="Arial" w:cs="Arial"/>
        </w:rPr>
      </w:pPr>
      <w:r w:rsidRPr="000E0354">
        <w:rPr>
          <w:rFonts w:ascii="Arial" w:hAnsi="Arial" w:cs="Arial"/>
        </w:rPr>
        <w:t xml:space="preserve">По солнечному календарю </w:t>
      </w:r>
      <w:r>
        <w:rPr>
          <w:rFonts w:ascii="Arial" w:hAnsi="Arial" w:cs="Arial"/>
        </w:rPr>
        <w:t xml:space="preserve">– это </w:t>
      </w:r>
      <w:r w:rsidRPr="000E0354">
        <w:rPr>
          <w:rFonts w:ascii="Arial" w:hAnsi="Arial" w:cs="Arial"/>
        </w:rPr>
        <w:t>поездка Александра II в ранге цесаревича по Европе в начале 1838 и 1839 гг., а также сына Александра II цесаревича Николая Александровича в начале 1864 г. Завоевание Англии отражено по солнечному календарю как триумфальный приезд Гарибальди в апреле 1864 г. в Лондон.</w:t>
      </w:r>
    </w:p>
    <w:p w14:paraId="48947B91" w14:textId="0AD71AA0" w:rsidR="00434D08" w:rsidRPr="00434D08" w:rsidRDefault="00434D08" w:rsidP="00434D08">
      <w:pPr>
        <w:spacing w:after="0" w:line="240" w:lineRule="auto"/>
        <w:ind w:firstLine="709"/>
        <w:rPr>
          <w:rFonts w:ascii="Arial" w:hAnsi="Arial" w:cs="Arial"/>
        </w:rPr>
      </w:pPr>
      <w:r w:rsidRPr="00434D08">
        <w:rPr>
          <w:rFonts w:ascii="Arial" w:hAnsi="Arial" w:cs="Arial"/>
        </w:rPr>
        <w:t>Следует</w:t>
      </w:r>
      <w:r w:rsidR="000E0354">
        <w:rPr>
          <w:rFonts w:ascii="Arial" w:hAnsi="Arial" w:cs="Arial"/>
        </w:rPr>
        <w:t xml:space="preserve"> также</w:t>
      </w:r>
      <w:r w:rsidRPr="00434D08">
        <w:rPr>
          <w:rFonts w:ascii="Arial" w:hAnsi="Arial" w:cs="Arial"/>
        </w:rPr>
        <w:t xml:space="preserve"> отметить, что </w:t>
      </w:r>
      <w:r w:rsidR="008A1296">
        <w:rPr>
          <w:rFonts w:ascii="Arial" w:hAnsi="Arial" w:cs="Arial"/>
        </w:rPr>
        <w:t xml:space="preserve">приезд Прометея в </w:t>
      </w:r>
      <w:r w:rsidRPr="00434D08">
        <w:rPr>
          <w:rFonts w:ascii="Arial" w:hAnsi="Arial" w:cs="Arial"/>
        </w:rPr>
        <w:t>Англи</w:t>
      </w:r>
      <w:r w:rsidR="008A1296">
        <w:rPr>
          <w:rFonts w:ascii="Arial" w:hAnsi="Arial" w:cs="Arial"/>
        </w:rPr>
        <w:t>ю</w:t>
      </w:r>
      <w:r w:rsidRPr="00434D08">
        <w:rPr>
          <w:rFonts w:ascii="Arial" w:hAnsi="Arial" w:cs="Arial"/>
        </w:rPr>
        <w:t xml:space="preserve"> в 1688 (1679) г. под именем Вильгельма III Оранского с женой королевой Марией II, отражено по смещенному солнечному календарю как коронация Вильгельма IV и супруги Аделаиды в сентябре 1831 г. Дата связана с годом рождения великого князя Николая Николаевича в 1831 г. Из Википедии:</w:t>
      </w:r>
    </w:p>
    <w:p w14:paraId="03554C5C" w14:textId="198EECC0"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«Коронация Вильгельма IV и его жены Аделаиды в качестве короля и королевы Соединённого Королевства состоялась в четверг, 8 сентября 1831 года, более чем через четырнадцать месяцев после того, как он взошёл на престол Соединённого Королевства в возрасте 64 лет, став самым пожилым человеком, занявшим трон…»</w:t>
      </w:r>
      <w:r w:rsidR="00E32B07" w:rsidRPr="00E32B07">
        <w:rPr>
          <w:rFonts w:ascii="Arial" w:hAnsi="Arial" w:cs="Arial"/>
          <w:i/>
          <w:iCs/>
          <w:vertAlign w:val="superscript"/>
        </w:rPr>
        <w:t>1</w:t>
      </w:r>
      <w:r w:rsidR="00117E1A">
        <w:rPr>
          <w:rFonts w:ascii="Arial" w:hAnsi="Arial" w:cs="Arial"/>
          <w:i/>
          <w:iCs/>
          <w:vertAlign w:val="superscript"/>
        </w:rPr>
        <w:t>13</w:t>
      </w:r>
    </w:p>
    <w:p w14:paraId="7A5F215C"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lastRenderedPageBreak/>
        <w:t>После этого Прометей совершил плавание в Америку в 1679 г., в ТИ – отплытие и открытие Америки Колумбом в 1492 г., 1-ое кругосветное плавание Магеллана в 1519-22 гг., освоение американских колоний Генрихом Наваррским в конце XVI в.</w:t>
      </w:r>
    </w:p>
    <w:p w14:paraId="2E8FD29E" w14:textId="77777777" w:rsidR="00434D08" w:rsidRPr="00434D08" w:rsidRDefault="00434D08" w:rsidP="00434D08">
      <w:pPr>
        <w:spacing w:after="0" w:line="240" w:lineRule="auto"/>
        <w:ind w:firstLine="709"/>
        <w:rPr>
          <w:rFonts w:ascii="Arial" w:hAnsi="Arial" w:cs="Arial"/>
        </w:rPr>
      </w:pPr>
      <w:r w:rsidRPr="00434D08">
        <w:rPr>
          <w:rFonts w:ascii="Arial" w:hAnsi="Arial" w:cs="Arial"/>
        </w:rPr>
        <w:t>По смещенной солнечной шкале указанное событие – это кругосветка клипера "Царица" в 1859 г., а также самопровозглашение Джошуа Абрахама Нортона императором США в сентябре 1859 г. Из Википедии:</w:t>
      </w:r>
    </w:p>
    <w:p w14:paraId="5E8FBC1B" w14:textId="5D5C7B8E"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«Придерживаясь традиции своих предшественников, Генрих продолжил экспедиции в Южную Америку и поддержал проект колонизации Бразилии. Но лучше всего дела Франции шли в Канаде и, в частности, в Квебеке. Во время правления Генриха была совершена экспедиция под руководством Самуэля де Шамплена, положившая начало собственно колонизации этого региона…»</w:t>
      </w:r>
      <w:r w:rsidR="00E32B07">
        <w:rPr>
          <w:rFonts w:ascii="Arial" w:hAnsi="Arial" w:cs="Arial"/>
          <w:i/>
          <w:iCs/>
          <w:vertAlign w:val="superscript"/>
        </w:rPr>
        <w:t>1</w:t>
      </w:r>
      <w:r w:rsidR="007A3717">
        <w:rPr>
          <w:rFonts w:ascii="Arial" w:hAnsi="Arial" w:cs="Arial"/>
          <w:i/>
          <w:iCs/>
          <w:vertAlign w:val="superscript"/>
        </w:rPr>
        <w:t>14</w:t>
      </w:r>
    </w:p>
    <w:p w14:paraId="4B30474D" w14:textId="77777777" w:rsidR="00434D08" w:rsidRPr="00E32B07" w:rsidRDefault="00434D08" w:rsidP="00434D08">
      <w:pPr>
        <w:spacing w:after="0" w:line="240" w:lineRule="auto"/>
        <w:ind w:firstLine="709"/>
        <w:rPr>
          <w:rFonts w:ascii="Arial" w:hAnsi="Arial" w:cs="Arial"/>
          <w:i/>
          <w:iCs/>
        </w:rPr>
      </w:pPr>
      <w:r w:rsidRPr="00E32B07">
        <w:rPr>
          <w:rFonts w:ascii="Arial" w:hAnsi="Arial" w:cs="Arial"/>
          <w:i/>
          <w:iCs/>
        </w:rPr>
        <w:t>«17 сентября 1859 года Джошуа Абрахам Нортон явился в редакции нескольких газет Сан-Франциско, чтобы разместить объявление, в котором он сообщал, что по просьбе большинства жителей страны объявляет себя императором…</w:t>
      </w:r>
    </w:p>
    <w:p w14:paraId="162C399B" w14:textId="77777777" w:rsidR="00434D08" w:rsidRPr="00E32B07" w:rsidRDefault="00434D08" w:rsidP="00434D08">
      <w:pPr>
        <w:spacing w:after="0" w:line="240" w:lineRule="auto"/>
        <w:ind w:firstLine="709"/>
        <w:rPr>
          <w:rFonts w:ascii="Arial" w:hAnsi="Arial" w:cs="Arial"/>
          <w:i/>
          <w:iCs/>
        </w:rPr>
      </w:pPr>
      <w:r w:rsidRPr="00E32B07">
        <w:rPr>
          <w:rFonts w:ascii="Arial" w:hAnsi="Arial" w:cs="Arial"/>
          <w:i/>
          <w:iCs/>
        </w:rPr>
        <w:t>12 декабря 1859 года он издал указ о том, что «распускает» Конгресс Соединённых Штатов: «... мошенничество и коррупция препятствуют выражению гласа народа, происходит постоянное открытое попирание законов группами, партиями, фракциями и чрезмерным влиянием политических сект …</w:t>
      </w:r>
    </w:p>
    <w:p w14:paraId="39AAA09D" w14:textId="607A6BFF" w:rsidR="00434D08" w:rsidRPr="00E32B07" w:rsidRDefault="00434D08" w:rsidP="00434D08">
      <w:pPr>
        <w:spacing w:after="0" w:line="240" w:lineRule="auto"/>
        <w:ind w:firstLine="709"/>
        <w:rPr>
          <w:rFonts w:ascii="Arial" w:hAnsi="Arial" w:cs="Arial"/>
          <w:i/>
          <w:iCs/>
        </w:rPr>
      </w:pPr>
      <w:r w:rsidRPr="00E32B07">
        <w:rPr>
          <w:rFonts w:ascii="Arial" w:hAnsi="Arial" w:cs="Arial"/>
          <w:i/>
          <w:iCs/>
        </w:rPr>
        <w:t>Мы настоящим запрещаем Конгресс …, и Мы приказываем и желаем, чтобы представители всех заинтересованных сторон явились в Музыкальный холл этого города 1-го февраля следующего года и сей же час предприняли более эффективные шаги по исцелению всего перечисленного зла.»</w:t>
      </w:r>
      <w:r w:rsidR="00E32B07" w:rsidRPr="00E32B07">
        <w:rPr>
          <w:rFonts w:ascii="Arial" w:hAnsi="Arial" w:cs="Arial"/>
          <w:i/>
          <w:iCs/>
          <w:vertAlign w:val="superscript"/>
        </w:rPr>
        <w:t>1</w:t>
      </w:r>
      <w:r w:rsidR="007A3717">
        <w:rPr>
          <w:rFonts w:ascii="Arial" w:hAnsi="Arial" w:cs="Arial"/>
          <w:i/>
          <w:iCs/>
          <w:vertAlign w:val="superscript"/>
        </w:rPr>
        <w:t>15</w:t>
      </w:r>
    </w:p>
    <w:p w14:paraId="61E06E71" w14:textId="2237D340" w:rsidR="00434D08" w:rsidRPr="00434D08" w:rsidRDefault="00434D08" w:rsidP="00434D08">
      <w:pPr>
        <w:spacing w:after="0" w:line="240" w:lineRule="auto"/>
        <w:ind w:firstLine="709"/>
        <w:rPr>
          <w:rFonts w:ascii="Arial" w:hAnsi="Arial" w:cs="Arial"/>
        </w:rPr>
      </w:pPr>
      <w:r w:rsidRPr="00434D08">
        <w:rPr>
          <w:rFonts w:ascii="Arial" w:hAnsi="Arial" w:cs="Arial"/>
        </w:rPr>
        <w:t xml:space="preserve">Из статьи А. Норченко. </w:t>
      </w:r>
      <w:r w:rsidR="00015A93">
        <w:rPr>
          <w:rFonts w:ascii="Arial" w:hAnsi="Arial" w:cs="Arial"/>
        </w:rPr>
        <w:t>«</w:t>
      </w:r>
      <w:r w:rsidRPr="00434D08">
        <w:rPr>
          <w:rFonts w:ascii="Arial" w:hAnsi="Arial" w:cs="Arial"/>
        </w:rPr>
        <w:t>Участие российских моряков в освоении Тихого океана</w:t>
      </w:r>
      <w:r w:rsidR="00015A93">
        <w:rPr>
          <w:rFonts w:ascii="Arial" w:hAnsi="Arial" w:cs="Arial"/>
        </w:rPr>
        <w:t>»</w:t>
      </w:r>
      <w:r w:rsidRPr="00434D08">
        <w:rPr>
          <w:rFonts w:ascii="Arial" w:hAnsi="Arial" w:cs="Arial"/>
        </w:rPr>
        <w:t>:</w:t>
      </w:r>
    </w:p>
    <w:p w14:paraId="79F9C2DC" w14:textId="5D25872E" w:rsidR="00434D08" w:rsidRPr="00E32B07" w:rsidRDefault="00015A93" w:rsidP="00434D08">
      <w:pPr>
        <w:spacing w:after="0" w:line="240" w:lineRule="auto"/>
        <w:ind w:firstLine="709"/>
        <w:rPr>
          <w:rFonts w:ascii="Arial" w:hAnsi="Arial" w:cs="Arial"/>
          <w:i/>
          <w:iCs/>
        </w:rPr>
      </w:pPr>
      <w:r>
        <w:rPr>
          <w:rFonts w:ascii="Arial" w:hAnsi="Arial" w:cs="Arial"/>
          <w:i/>
          <w:iCs/>
        </w:rPr>
        <w:t>«</w:t>
      </w:r>
      <w:r w:rsidR="00434D08" w:rsidRPr="00E32B07">
        <w:rPr>
          <w:rFonts w:ascii="Arial" w:hAnsi="Arial" w:cs="Arial"/>
          <w:i/>
          <w:iCs/>
        </w:rPr>
        <w:t xml:space="preserve">28 мая 1859 года, после солидного ремонта, </w:t>
      </w:r>
      <w:r>
        <w:rPr>
          <w:rFonts w:ascii="Arial" w:hAnsi="Arial" w:cs="Arial"/>
          <w:i/>
          <w:iCs/>
        </w:rPr>
        <w:t>«</w:t>
      </w:r>
      <w:r w:rsidR="00434D08" w:rsidRPr="00E32B07">
        <w:rPr>
          <w:rFonts w:ascii="Arial" w:hAnsi="Arial" w:cs="Arial"/>
          <w:i/>
          <w:iCs/>
        </w:rPr>
        <w:t>Царица</w:t>
      </w:r>
      <w:r>
        <w:rPr>
          <w:rFonts w:ascii="Arial" w:hAnsi="Arial" w:cs="Arial"/>
          <w:i/>
          <w:iCs/>
        </w:rPr>
        <w:t>»</w:t>
      </w:r>
      <w:r w:rsidR="00434D08" w:rsidRPr="00E32B07">
        <w:rPr>
          <w:rFonts w:ascii="Arial" w:hAnsi="Arial" w:cs="Arial"/>
          <w:i/>
          <w:iCs/>
        </w:rPr>
        <w:t xml:space="preserve"> вышла в море и вокруг мыса Доброй Надежды с заходом в Де-Кастри 5 декабря 1859 года прибыла в Ситху. В начале следующего года она, под командованием того же Риделя, отправилась в Россию, и таким образом Ридель завершил на ней своё пятое кругосветное плавание.</w:t>
      </w:r>
      <w:r>
        <w:rPr>
          <w:rFonts w:ascii="Arial" w:hAnsi="Arial" w:cs="Arial"/>
          <w:i/>
          <w:iCs/>
        </w:rPr>
        <w:t>»</w:t>
      </w:r>
      <w:r w:rsidR="00E32B07" w:rsidRPr="00E32B07">
        <w:rPr>
          <w:rFonts w:ascii="Arial" w:hAnsi="Arial" w:cs="Arial"/>
          <w:i/>
          <w:iCs/>
          <w:vertAlign w:val="superscript"/>
        </w:rPr>
        <w:t>1</w:t>
      </w:r>
      <w:r>
        <w:rPr>
          <w:rFonts w:ascii="Arial" w:hAnsi="Arial" w:cs="Arial"/>
          <w:i/>
          <w:iCs/>
          <w:vertAlign w:val="superscript"/>
        </w:rPr>
        <w:t>16</w:t>
      </w:r>
    </w:p>
    <w:p w14:paraId="405F4F9C" w14:textId="77777777" w:rsidR="008352CE" w:rsidRDefault="008352CE" w:rsidP="0093725F">
      <w:pPr>
        <w:spacing w:after="0" w:line="240" w:lineRule="auto"/>
        <w:ind w:firstLine="709"/>
        <w:rPr>
          <w:rFonts w:ascii="Arial" w:hAnsi="Arial" w:cs="Arial"/>
          <w:b/>
          <w:bCs/>
        </w:rPr>
      </w:pPr>
    </w:p>
    <w:p w14:paraId="612C9C36" w14:textId="6A43A6B5" w:rsidR="0093725F" w:rsidRPr="0093725F" w:rsidRDefault="0093725F" w:rsidP="0093725F">
      <w:pPr>
        <w:spacing w:after="0" w:line="240" w:lineRule="auto"/>
        <w:ind w:firstLine="709"/>
        <w:rPr>
          <w:rFonts w:ascii="Arial" w:hAnsi="Arial" w:cs="Arial"/>
          <w:b/>
          <w:bCs/>
        </w:rPr>
      </w:pPr>
      <w:r w:rsidRPr="0093725F">
        <w:rPr>
          <w:rFonts w:ascii="Arial" w:hAnsi="Arial" w:cs="Arial"/>
          <w:b/>
          <w:bCs/>
        </w:rPr>
        <w:t>§ 12. Возвращение Прометея и новый поход на Константинополь с очередной коронацией.</w:t>
      </w:r>
    </w:p>
    <w:p w14:paraId="0771A075" w14:textId="77777777" w:rsidR="0093725F" w:rsidRPr="0093725F" w:rsidRDefault="0093725F" w:rsidP="0093725F">
      <w:pPr>
        <w:spacing w:after="0" w:line="240" w:lineRule="auto"/>
        <w:ind w:firstLine="709"/>
        <w:rPr>
          <w:rFonts w:ascii="Arial" w:hAnsi="Arial" w:cs="Arial"/>
        </w:rPr>
      </w:pPr>
    </w:p>
    <w:p w14:paraId="02AA18E5" w14:textId="77777777" w:rsidR="00C37823" w:rsidRDefault="0093725F" w:rsidP="0093725F">
      <w:pPr>
        <w:spacing w:after="0" w:line="240" w:lineRule="auto"/>
        <w:ind w:firstLine="709"/>
        <w:rPr>
          <w:rFonts w:ascii="Arial" w:hAnsi="Arial" w:cs="Arial"/>
        </w:rPr>
      </w:pPr>
      <w:r w:rsidRPr="0093725F">
        <w:rPr>
          <w:rFonts w:ascii="Arial" w:hAnsi="Arial" w:cs="Arial"/>
        </w:rPr>
        <w:t>Во время отсутствия Прометея мировая элита нарушила все договоренности и в европейских странах к управлению пришли реакционеры в 1680 г., в ТИ - крупный набег в 1680 г. Мурад-Гирея в Харьковский и Белгородский регион</w:t>
      </w:r>
      <w:r w:rsidR="00C37823">
        <w:rPr>
          <w:rFonts w:ascii="Arial" w:hAnsi="Arial" w:cs="Arial"/>
        </w:rPr>
        <w:t>, набег цинской династии в 1688-89 гг</w:t>
      </w:r>
      <w:r w:rsidRPr="0093725F">
        <w:rPr>
          <w:rFonts w:ascii="Arial" w:hAnsi="Arial" w:cs="Arial"/>
        </w:rPr>
        <w:t xml:space="preserve">. </w:t>
      </w:r>
      <w:r w:rsidR="00C37823">
        <w:rPr>
          <w:rFonts w:ascii="Arial" w:hAnsi="Arial" w:cs="Arial"/>
        </w:rPr>
        <w:t xml:space="preserve">на Албазин. </w:t>
      </w:r>
    </w:p>
    <w:p w14:paraId="2D255E01" w14:textId="349D4B68" w:rsidR="0093725F" w:rsidRDefault="00C37823" w:rsidP="0093725F">
      <w:pPr>
        <w:spacing w:after="0" w:line="240" w:lineRule="auto"/>
        <w:ind w:firstLine="709"/>
        <w:rPr>
          <w:rFonts w:ascii="Arial" w:hAnsi="Arial" w:cs="Arial"/>
        </w:rPr>
      </w:pPr>
      <w:r>
        <w:rPr>
          <w:rFonts w:ascii="Arial" w:hAnsi="Arial" w:cs="Arial"/>
        </w:rPr>
        <w:t xml:space="preserve">Вторая столица Руси г. Олонец была окончательно разрушена, а ее функции перешли </w:t>
      </w:r>
      <w:r w:rsidR="00D11E17">
        <w:rPr>
          <w:rFonts w:ascii="Arial" w:hAnsi="Arial" w:cs="Arial"/>
        </w:rPr>
        <w:t>во</w:t>
      </w:r>
      <w:r>
        <w:rPr>
          <w:rFonts w:ascii="Arial" w:hAnsi="Arial" w:cs="Arial"/>
        </w:rPr>
        <w:t xml:space="preserve"> Владимир-на-</w:t>
      </w:r>
      <w:r w:rsidR="009F503A">
        <w:rPr>
          <w:rFonts w:ascii="Arial" w:hAnsi="Arial" w:cs="Arial"/>
        </w:rPr>
        <w:t>Клязьме</w:t>
      </w:r>
      <w:r>
        <w:rPr>
          <w:rFonts w:ascii="Arial" w:hAnsi="Arial" w:cs="Arial"/>
        </w:rPr>
        <w:t>. Позднее</w:t>
      </w:r>
      <w:r w:rsidR="00D11E17">
        <w:rPr>
          <w:rFonts w:ascii="Arial" w:hAnsi="Arial" w:cs="Arial"/>
        </w:rPr>
        <w:t>,</w:t>
      </w:r>
      <w:r>
        <w:rPr>
          <w:rFonts w:ascii="Arial" w:hAnsi="Arial" w:cs="Arial"/>
        </w:rPr>
        <w:t xml:space="preserve"> после восстановления</w:t>
      </w:r>
      <w:r w:rsidR="00D11E17">
        <w:rPr>
          <w:rFonts w:ascii="Arial" w:hAnsi="Arial" w:cs="Arial"/>
        </w:rPr>
        <w:t>,</w:t>
      </w:r>
      <w:r>
        <w:rPr>
          <w:rFonts w:ascii="Arial" w:hAnsi="Arial" w:cs="Arial"/>
        </w:rPr>
        <w:t xml:space="preserve"> Олонец стал губернским центром, а пару десятилетий спустя опустился до районного центра, в ТИ – разрушение китайцами Албазина в 1689 г. Из Википедии:</w:t>
      </w:r>
    </w:p>
    <w:p w14:paraId="169539D6" w14:textId="2DD3E206" w:rsidR="00C37823" w:rsidRPr="00C37823" w:rsidRDefault="00C37823" w:rsidP="0093725F">
      <w:pPr>
        <w:spacing w:after="0" w:line="240" w:lineRule="auto"/>
        <w:ind w:firstLine="709"/>
        <w:rPr>
          <w:rFonts w:ascii="Arial" w:hAnsi="Arial" w:cs="Arial"/>
          <w:i/>
          <w:iCs/>
        </w:rPr>
      </w:pPr>
      <w:r w:rsidRPr="00C37823">
        <w:rPr>
          <w:rFonts w:ascii="Arial" w:hAnsi="Arial" w:cs="Arial"/>
          <w:i/>
          <w:iCs/>
        </w:rPr>
        <w:t>«В сентябре 1689 года русский гарнизон, взяв имущество, пушки и церковную утварь, покинул Албазин, предварительно разрушив укрепления и дома. Несмотря на уничтожение города по условиям соглашения и уход русских из Приамурья, оборона Албазина заставила Цинский Китай отказаться от своих претензий на другие русские земли»</w:t>
      </w:r>
      <w:r w:rsidR="000304B3" w:rsidRPr="000304B3">
        <w:rPr>
          <w:rFonts w:ascii="Arial" w:hAnsi="Arial" w:cs="Arial"/>
          <w:i/>
          <w:iCs/>
          <w:vertAlign w:val="superscript"/>
        </w:rPr>
        <w:t>1</w:t>
      </w:r>
      <w:r w:rsidR="000304B3">
        <w:rPr>
          <w:rFonts w:ascii="Arial" w:hAnsi="Arial" w:cs="Arial"/>
          <w:i/>
          <w:iCs/>
          <w:vertAlign w:val="superscript"/>
        </w:rPr>
        <w:t>0</w:t>
      </w:r>
      <w:r w:rsidR="00135A50">
        <w:rPr>
          <w:rFonts w:ascii="Arial" w:hAnsi="Arial" w:cs="Arial"/>
          <w:i/>
          <w:iCs/>
          <w:vertAlign w:val="superscript"/>
        </w:rPr>
        <w:t>7</w:t>
      </w:r>
    </w:p>
    <w:p w14:paraId="0D941A5E" w14:textId="2BCB739E" w:rsidR="0093725F" w:rsidRPr="0093725F" w:rsidRDefault="00D11E17" w:rsidP="0093725F">
      <w:pPr>
        <w:spacing w:after="0" w:line="240" w:lineRule="auto"/>
        <w:ind w:firstLine="709"/>
        <w:rPr>
          <w:rFonts w:ascii="Arial" w:hAnsi="Arial" w:cs="Arial"/>
        </w:rPr>
      </w:pPr>
      <w:r>
        <w:rPr>
          <w:rFonts w:ascii="Arial" w:hAnsi="Arial" w:cs="Arial"/>
        </w:rPr>
        <w:t>Влияние реакционеров также отражено в</w:t>
      </w:r>
      <w:r w:rsidR="0093725F" w:rsidRPr="0093725F">
        <w:rPr>
          <w:rFonts w:ascii="Arial" w:hAnsi="Arial" w:cs="Arial"/>
        </w:rPr>
        <w:t xml:space="preserve"> сожжени</w:t>
      </w:r>
      <w:r>
        <w:rPr>
          <w:rFonts w:ascii="Arial" w:hAnsi="Arial" w:cs="Arial"/>
        </w:rPr>
        <w:t>и</w:t>
      </w:r>
      <w:r w:rsidR="0093725F" w:rsidRPr="0093725F">
        <w:rPr>
          <w:rFonts w:ascii="Arial" w:hAnsi="Arial" w:cs="Arial"/>
        </w:rPr>
        <w:t xml:space="preserve"> инквизицией ученого и философа Джордано Бруно в 1600 г.; сожжение «за колдовство» некой Ла Вуазен в 1680 г., сожжение на рыночной площади Варшавы в 1689 (1680) г. литовского дворянина Казимира Лыщинского, обвинённого иезуитами в атеизме. </w:t>
      </w:r>
    </w:p>
    <w:p w14:paraId="05C43F00"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lastRenderedPageBreak/>
        <w:t xml:space="preserve">Возвращение Прометея ознаменовалось победами в Европе и походом на Константинополь. В мифологии – это описано как возвращение Одиссея в родные пенаты, где его забыли и предали слуги, домогавшиеся в его отсутствие жены Пенелопы. </w:t>
      </w:r>
    </w:p>
    <w:p w14:paraId="54B194FA"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Двинув войска в Европу в 1682 (1691) г., Прометей под именем Людвига Вильгельма Турецкого разгромил турок в битве при Сланкамене в Сербии и совершил поход на Константинополь, где короновался. Он вновь вернулся к управлению цивилизации под именем Петра I в 1682 (1691) г.</w:t>
      </w:r>
    </w:p>
    <w:p w14:paraId="3BAD1A94"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В мифологии данное событие отражено как расстрел из лука Одиссеем изменников - слуг. Заметим, что Прометей добился только двоевластия, т.е. совместного управления с мировой знатью, которое было закреплено «бракосочетанием», в ТИ – раздел функций управления Петра I с братом Иваном V в 1682 г., венчание царя Фёдора III Алексеевича и Марфы Матвеевны Апраксиной в 1682 г.</w:t>
      </w:r>
    </w:p>
    <w:p w14:paraId="7AE17ED9" w14:textId="77777777" w:rsidR="0093725F" w:rsidRPr="0093725F" w:rsidRDefault="0093725F" w:rsidP="0093725F">
      <w:pPr>
        <w:spacing w:after="0" w:line="240" w:lineRule="auto"/>
        <w:ind w:firstLine="709"/>
        <w:rPr>
          <w:rFonts w:ascii="Arial" w:hAnsi="Arial" w:cs="Arial"/>
        </w:rPr>
      </w:pPr>
    </w:p>
    <w:p w14:paraId="37CC37EE" w14:textId="66F54FE7" w:rsidR="0093725F" w:rsidRPr="0093725F" w:rsidRDefault="0093725F" w:rsidP="0093725F">
      <w:pPr>
        <w:spacing w:after="0" w:line="240" w:lineRule="auto"/>
        <w:ind w:firstLine="709"/>
        <w:rPr>
          <w:rFonts w:ascii="Arial" w:hAnsi="Arial" w:cs="Arial"/>
          <w:b/>
          <w:bCs/>
        </w:rPr>
      </w:pPr>
      <w:r w:rsidRPr="0093725F">
        <w:rPr>
          <w:rFonts w:ascii="Arial" w:hAnsi="Arial" w:cs="Arial"/>
          <w:b/>
          <w:bCs/>
        </w:rPr>
        <w:t>§ 13. Новое путешествие Прометея в Америку для основания «Города Солнца». Возвращение в Европу с очередным походом на Константинополь.</w:t>
      </w:r>
    </w:p>
    <w:p w14:paraId="308A6AEC" w14:textId="77777777" w:rsidR="0093725F" w:rsidRPr="0093725F" w:rsidRDefault="0093725F" w:rsidP="0093725F">
      <w:pPr>
        <w:spacing w:after="0" w:line="240" w:lineRule="auto"/>
        <w:ind w:firstLine="709"/>
        <w:rPr>
          <w:rFonts w:ascii="Arial" w:hAnsi="Arial" w:cs="Arial"/>
        </w:rPr>
      </w:pPr>
    </w:p>
    <w:p w14:paraId="4934A1D2" w14:textId="1545B8B8" w:rsidR="0093725F" w:rsidRPr="0093725F" w:rsidRDefault="0093725F" w:rsidP="0093725F">
      <w:pPr>
        <w:spacing w:after="0" w:line="240" w:lineRule="auto"/>
        <w:ind w:firstLine="709"/>
        <w:rPr>
          <w:rFonts w:ascii="Arial" w:hAnsi="Arial" w:cs="Arial"/>
        </w:rPr>
      </w:pPr>
      <w:r w:rsidRPr="0093725F">
        <w:rPr>
          <w:rFonts w:ascii="Arial" w:hAnsi="Arial" w:cs="Arial"/>
        </w:rPr>
        <w:t>После наведения порядка с Старом Свете Прометей снова отплыл в Америку, где основал колонию Пенсильвания и г. Филадельфию, в ТИ – формирование будущих США Уильямом Пенном в 1682 (1691) г. Прометей отправился в Северную Америку с намерением построить справедливое государство.</w:t>
      </w:r>
    </w:p>
    <w:p w14:paraId="0330D713"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Другими словами, основать «город солнца» на вновь открытых землях с Конституцией и народным правлением, в ТИ – приобретение американских земель у английской короны и основание колонии Пенсильвании Вильямом Пенном в 1682 г., а также г. Филадельфии в 1683 г. Из Википедии:</w:t>
      </w:r>
    </w:p>
    <w:p w14:paraId="37D96333" w14:textId="6ABEFE69"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«Пенн прибыл в Америку в 1682 году и разместился в Нью-Касле… Затем новый землевладелец … провёл переговоры с индейским племенем ленапе… По составленному договору Пенн выкупал у племени свои же земли, дарованные королём. 15 июля 1682 г… Им был разработан проект устава … где были гарантированы свободный и справедливый суд присяжных, свобода вероисповедания, свобода от неправедных тюремных заключений и свободные выборы.</w:t>
      </w:r>
    </w:p>
    <w:p w14:paraId="29BF5BBC" w14:textId="77777777"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конце концов Пенн решил привлечь на свою землю представителей и других преследуемых меньшинств, включая гугенотов, меннонитов, амишей, католиков, лютеран и евреев из Англии, Франции, Голландии, Германии, Швеции, Финляндии, Ирландии и Уэльса.</w:t>
      </w:r>
    </w:p>
    <w:p w14:paraId="2D2EF90A" w14:textId="77777777"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На своей земле Пенн намеревался заложить правовую основу этического общества, в котором власть исходит от народа, от «открытой разумности», … чтобы воля одного человека не могла создать угрозу благосостояния целой страны».</w:t>
      </w:r>
    </w:p>
    <w:p w14:paraId="7E14C1E1" w14:textId="27447343"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Новое правительство будет иметь две палаты, гарантировать права частной собственности и свободного предпринимательства, и разумное налогообложение. Все это радикально расходилось с законами европейских монархов и элиты… В этом же году Пенн отправился вверх по реке Делавэр и в 1683 году основал Филадельфию. В 1684 г. Пенн вернулся в Англию… »</w:t>
      </w:r>
      <w:r w:rsidR="0062289B" w:rsidRPr="0062289B">
        <w:rPr>
          <w:rFonts w:ascii="Arial" w:hAnsi="Arial" w:cs="Arial"/>
          <w:i/>
          <w:iCs/>
          <w:vertAlign w:val="superscript"/>
        </w:rPr>
        <w:t>11</w:t>
      </w:r>
      <w:r w:rsidR="00CF0D46">
        <w:rPr>
          <w:rFonts w:ascii="Arial" w:hAnsi="Arial" w:cs="Arial"/>
          <w:i/>
          <w:iCs/>
          <w:vertAlign w:val="superscript"/>
        </w:rPr>
        <w:t>7</w:t>
      </w:r>
    </w:p>
    <w:p w14:paraId="7D5EDF5A"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t xml:space="preserve">К тому времени, когда Прометей вернулся в Европу в 1684 (1693) г., турки развязали войну в Европе, в ТИ – Великая турецкая война 1683-99 гг. Прометей в 1684 г. сформировал Аугсбургской Лигу на борьбу с Турцией. Успехи на фронтах и движение коалиции в сторону Стамбула заставили турок искать временного перемирия. </w:t>
      </w:r>
    </w:p>
    <w:p w14:paraId="3BAB8166" w14:textId="77777777" w:rsidR="0093725F" w:rsidRPr="0093725F" w:rsidRDefault="0093725F" w:rsidP="0093725F">
      <w:pPr>
        <w:spacing w:after="0" w:line="240" w:lineRule="auto"/>
        <w:ind w:firstLine="709"/>
        <w:rPr>
          <w:rFonts w:ascii="Arial" w:hAnsi="Arial" w:cs="Arial"/>
        </w:rPr>
      </w:pPr>
      <w:r w:rsidRPr="0093725F">
        <w:rPr>
          <w:rFonts w:ascii="Arial" w:hAnsi="Arial" w:cs="Arial"/>
        </w:rPr>
        <w:lastRenderedPageBreak/>
        <w:t>Из той же серии – поход 12-летнего Ивана III в 1452 на Кокшенгу с победами и разорением тамошней волости. Тогда же в 1684 г. Прометей, основал новую Москву на месте г. Кучков, которая на несколько месяцев станет столицей в 1728-34 гг., в ТИ – постройка Петром I Пресбурга на Яузе в 1684 г. Из Википедии:</w:t>
      </w:r>
    </w:p>
    <w:p w14:paraId="3D8FE9B7" w14:textId="5FA5D483"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1452 году Ивана III уже посылают номинальным главой войска в поход на устюжскую крепость Кокшенгу. Наследник престола успешно выполнил полученное поручение, отрезав Устюг от новгородских земель … и жестоко разорив Кокшенгскую волость.»</w:t>
      </w:r>
      <w:r w:rsidR="002E74C0">
        <w:rPr>
          <w:rFonts w:ascii="Arial" w:hAnsi="Arial" w:cs="Arial"/>
          <w:i/>
          <w:iCs/>
          <w:vertAlign w:val="superscript"/>
        </w:rPr>
        <w:t>62</w:t>
      </w:r>
    </w:p>
    <w:p w14:paraId="5505EC25" w14:textId="6F3039FB"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1684 году была создана антитурецкая Священная лига в составе Австрии, Речи Посполитой и Венеции. После заключения в 1686 году Россией Вечного мира с Речью Посполитой к Священной лиге примкнула и она.</w:t>
      </w:r>
    </w:p>
    <w:p w14:paraId="5F411909" w14:textId="0C214FA5" w:rsidR="0093725F" w:rsidRPr="00CB3087" w:rsidRDefault="0093725F" w:rsidP="0093725F">
      <w:pPr>
        <w:spacing w:after="0" w:line="240" w:lineRule="auto"/>
        <w:ind w:firstLine="709"/>
        <w:rPr>
          <w:rFonts w:ascii="Arial" w:hAnsi="Arial" w:cs="Arial"/>
          <w:i/>
          <w:iCs/>
        </w:rPr>
      </w:pPr>
      <w:r w:rsidRPr="00CB3087">
        <w:rPr>
          <w:rFonts w:ascii="Arial" w:hAnsi="Arial" w:cs="Arial"/>
          <w:i/>
          <w:iCs/>
        </w:rPr>
        <w:t>В 1684 году австрийцы начали наступление в Венгрии: они взяли Вышеград и разбили османскую армию при Ваце, а затем осадили Буду, но после 109-дневной осады были вынуждены её прекратить…»</w:t>
      </w:r>
      <w:r w:rsidR="00872E23">
        <w:rPr>
          <w:rFonts w:ascii="Arial" w:hAnsi="Arial" w:cs="Arial"/>
          <w:i/>
          <w:iCs/>
          <w:vertAlign w:val="superscript"/>
        </w:rPr>
        <w:t>1</w:t>
      </w:r>
      <w:r w:rsidR="00D76858">
        <w:rPr>
          <w:rFonts w:ascii="Arial" w:hAnsi="Arial" w:cs="Arial"/>
          <w:i/>
          <w:iCs/>
          <w:vertAlign w:val="superscript"/>
        </w:rPr>
        <w:t>11</w:t>
      </w:r>
    </w:p>
    <w:p w14:paraId="3E4C5444" w14:textId="77777777" w:rsidR="0077044E" w:rsidRDefault="0093725F" w:rsidP="006F2C69">
      <w:pPr>
        <w:spacing w:after="0" w:line="240" w:lineRule="auto"/>
        <w:ind w:firstLine="709"/>
        <w:rPr>
          <w:rFonts w:ascii="Arial" w:hAnsi="Arial" w:cs="Arial"/>
        </w:rPr>
      </w:pPr>
      <w:r w:rsidRPr="0093725F">
        <w:rPr>
          <w:rFonts w:ascii="Arial" w:hAnsi="Arial" w:cs="Arial"/>
        </w:rPr>
        <w:t>Договоренность с турками и французами была достигнута и закреплена «бракосочетанием», в ТИ – венчание 12-летнего Ивана III с Марьей Борисовной и совместное правление его с отцом в 1452 г., брак французского короля Людовика XIV  в 1684 г. с Франсуазой д’Обинье, а также женитьба Ивана V в 1684 г. на Салтыковой Прасковье Александровне.</w:t>
      </w:r>
      <w:r w:rsidR="006F2C69">
        <w:rPr>
          <w:rFonts w:ascii="Arial" w:hAnsi="Arial" w:cs="Arial"/>
        </w:rPr>
        <w:t xml:space="preserve"> </w:t>
      </w:r>
    </w:p>
    <w:p w14:paraId="43F704DD" w14:textId="668954B8" w:rsidR="006F2C69" w:rsidRPr="005E147B" w:rsidRDefault="0077044E" w:rsidP="006F2C69">
      <w:pPr>
        <w:spacing w:after="0" w:line="240" w:lineRule="auto"/>
        <w:ind w:firstLine="709"/>
        <w:rPr>
          <w:rFonts w:ascii="Arial" w:hAnsi="Arial" w:cs="Arial"/>
        </w:rPr>
      </w:pPr>
      <w:r>
        <w:rPr>
          <w:rFonts w:ascii="Arial" w:hAnsi="Arial" w:cs="Arial"/>
        </w:rPr>
        <w:t xml:space="preserve">В Ветхом завете указанное событие отражено обрезанием 13-летнего сына Моисея. </w:t>
      </w:r>
      <w:r w:rsidR="006F2C69">
        <w:rPr>
          <w:rFonts w:ascii="Arial" w:hAnsi="Arial" w:cs="Arial"/>
        </w:rPr>
        <w:t>Создание союза</w:t>
      </w:r>
      <w:r w:rsidR="006F2C69" w:rsidRPr="005E147B">
        <w:rPr>
          <w:rFonts w:ascii="Arial" w:hAnsi="Arial" w:cs="Arial"/>
        </w:rPr>
        <w:t xml:space="preserve"> ознаменовалось</w:t>
      </w:r>
      <w:r w:rsidR="006F2C69">
        <w:rPr>
          <w:rFonts w:ascii="Arial" w:hAnsi="Arial" w:cs="Arial"/>
        </w:rPr>
        <w:t xml:space="preserve"> очередным</w:t>
      </w:r>
      <w:r w:rsidR="006F2C69" w:rsidRPr="005E147B">
        <w:rPr>
          <w:rFonts w:ascii="Arial" w:hAnsi="Arial" w:cs="Arial"/>
        </w:rPr>
        <w:t xml:space="preserve"> введением </w:t>
      </w:r>
      <w:r w:rsidR="003D1495">
        <w:rPr>
          <w:rFonts w:ascii="Arial" w:hAnsi="Arial" w:cs="Arial"/>
        </w:rPr>
        <w:t xml:space="preserve">совместных символов: герба и </w:t>
      </w:r>
      <w:r w:rsidR="006F2C69" w:rsidRPr="005E147B">
        <w:rPr>
          <w:rFonts w:ascii="Arial" w:hAnsi="Arial" w:cs="Arial"/>
        </w:rPr>
        <w:t xml:space="preserve">«Триколора», в ТИ </w:t>
      </w:r>
      <w:r w:rsidR="003D1495" w:rsidRPr="005E147B">
        <w:rPr>
          <w:rFonts w:ascii="Arial" w:hAnsi="Arial" w:cs="Arial"/>
        </w:rPr>
        <w:t xml:space="preserve">— </w:t>
      </w:r>
      <w:r w:rsidR="003D1495">
        <w:rPr>
          <w:rFonts w:ascii="Arial" w:hAnsi="Arial" w:cs="Arial"/>
        </w:rPr>
        <w:t xml:space="preserve">появление «двуглавого орла» 1497 г. и </w:t>
      </w:r>
      <w:r w:rsidR="006F2C69" w:rsidRPr="005E147B">
        <w:rPr>
          <w:rFonts w:ascii="Arial" w:hAnsi="Arial" w:cs="Arial"/>
        </w:rPr>
        <w:t xml:space="preserve">поднятие Петром I трёхцветного флага в 1693 г. Из </w:t>
      </w:r>
      <w:r w:rsidR="006F2C69">
        <w:rPr>
          <w:rFonts w:ascii="Arial" w:hAnsi="Arial" w:cs="Arial"/>
        </w:rPr>
        <w:t xml:space="preserve">статьи </w:t>
      </w:r>
      <w:r w:rsidR="006F2C69" w:rsidRPr="005E147B">
        <w:rPr>
          <w:rFonts w:ascii="Arial" w:hAnsi="Arial" w:cs="Arial"/>
        </w:rPr>
        <w:t>«</w:t>
      </w:r>
      <w:r w:rsidR="006F2C69" w:rsidRPr="006F2C69">
        <w:rPr>
          <w:rFonts w:ascii="Arial" w:hAnsi="Arial" w:cs="Arial"/>
        </w:rPr>
        <w:t>Эволюция российского флага (1668 - 1917 гг.)</w:t>
      </w:r>
      <w:r w:rsidR="006F2C69" w:rsidRPr="005E147B">
        <w:rPr>
          <w:rFonts w:ascii="Arial" w:hAnsi="Arial" w:cs="Arial"/>
        </w:rPr>
        <w:t>»:</w:t>
      </w:r>
    </w:p>
    <w:p w14:paraId="76826753" w14:textId="4115A904" w:rsidR="006F2C69" w:rsidRPr="006F2C69" w:rsidRDefault="006F2C69" w:rsidP="006F2C69">
      <w:pPr>
        <w:spacing w:after="0" w:line="240" w:lineRule="auto"/>
        <w:ind w:firstLine="709"/>
        <w:rPr>
          <w:rFonts w:ascii="Arial" w:hAnsi="Arial" w:cs="Arial"/>
          <w:i/>
          <w:iCs/>
        </w:rPr>
      </w:pPr>
      <w:r w:rsidRPr="006F2C69">
        <w:rPr>
          <w:rFonts w:ascii="Arial" w:hAnsi="Arial" w:cs="Arial"/>
          <w:i/>
          <w:iCs/>
        </w:rPr>
        <w:t xml:space="preserve">«6 августа 1693 г., во время плавания Петра I в Белом море во главе Беломорской флотилии военных кораблей, построенных им в Архангельске, на 12-пушечной яхте </w:t>
      </w:r>
      <w:r w:rsidR="0014440A">
        <w:rPr>
          <w:rFonts w:ascii="Arial" w:hAnsi="Arial" w:cs="Arial"/>
          <w:i/>
          <w:iCs/>
        </w:rPr>
        <w:t>«</w:t>
      </w:r>
      <w:r w:rsidRPr="006F2C69">
        <w:rPr>
          <w:rFonts w:ascii="Arial" w:hAnsi="Arial" w:cs="Arial"/>
          <w:i/>
          <w:iCs/>
        </w:rPr>
        <w:t>Святой Пётр</w:t>
      </w:r>
      <w:r w:rsidR="0014440A">
        <w:rPr>
          <w:rFonts w:ascii="Arial" w:hAnsi="Arial" w:cs="Arial"/>
          <w:i/>
          <w:iCs/>
        </w:rPr>
        <w:t>»</w:t>
      </w:r>
      <w:r w:rsidRPr="006F2C69">
        <w:rPr>
          <w:rFonts w:ascii="Arial" w:hAnsi="Arial" w:cs="Arial"/>
          <w:i/>
          <w:iCs/>
        </w:rPr>
        <w:t xml:space="preserve"> впервые был поднят </w:t>
      </w:r>
      <w:r w:rsidR="0014440A">
        <w:rPr>
          <w:rFonts w:ascii="Arial" w:hAnsi="Arial" w:cs="Arial"/>
          <w:i/>
          <w:iCs/>
        </w:rPr>
        <w:t>«</w:t>
      </w:r>
      <w:r w:rsidRPr="006F2C69">
        <w:rPr>
          <w:rFonts w:ascii="Arial" w:hAnsi="Arial" w:cs="Arial"/>
          <w:i/>
          <w:iCs/>
        </w:rPr>
        <w:t>флаг царя Московского</w:t>
      </w:r>
      <w:r w:rsidR="0014440A">
        <w:rPr>
          <w:rFonts w:ascii="Arial" w:hAnsi="Arial" w:cs="Arial"/>
          <w:i/>
          <w:iCs/>
        </w:rPr>
        <w:t>»</w:t>
      </w:r>
      <w:r w:rsidRPr="006F2C69">
        <w:rPr>
          <w:rFonts w:ascii="Arial" w:hAnsi="Arial" w:cs="Arial"/>
          <w:i/>
          <w:iCs/>
        </w:rPr>
        <w:t>. Флаг, под которым Пётр совершил свой первый морской поход — по Северной Двине к Белому морю и на Соловецкие острова».</w:t>
      </w:r>
      <w:r w:rsidRPr="006F2C69">
        <w:rPr>
          <w:rFonts w:ascii="Arial" w:hAnsi="Arial" w:cs="Arial"/>
          <w:i/>
          <w:iCs/>
          <w:vertAlign w:val="superscript"/>
        </w:rPr>
        <w:t>1</w:t>
      </w:r>
      <w:r w:rsidR="00240925">
        <w:rPr>
          <w:rFonts w:ascii="Arial" w:hAnsi="Arial" w:cs="Arial"/>
          <w:i/>
          <w:iCs/>
          <w:vertAlign w:val="superscript"/>
        </w:rPr>
        <w:t>18</w:t>
      </w:r>
    </w:p>
    <w:p w14:paraId="716ED53A" w14:textId="3DD3BB5C" w:rsidR="006F2C69" w:rsidRDefault="002E1B1C" w:rsidP="005E147B">
      <w:pPr>
        <w:spacing w:after="0" w:line="240" w:lineRule="auto"/>
        <w:ind w:firstLine="709"/>
        <w:rPr>
          <w:rFonts w:ascii="Arial" w:hAnsi="Arial" w:cs="Arial"/>
        </w:rPr>
      </w:pPr>
      <w:r w:rsidRPr="005E147B">
        <w:rPr>
          <w:rFonts w:ascii="Arial" w:hAnsi="Arial" w:cs="Arial"/>
        </w:rPr>
        <w:t xml:space="preserve">По солнечному календарю введение </w:t>
      </w:r>
      <w:r>
        <w:rPr>
          <w:rFonts w:ascii="Arial" w:hAnsi="Arial" w:cs="Arial"/>
        </w:rPr>
        <w:t xml:space="preserve">упомянутого герба – это </w:t>
      </w:r>
      <w:r w:rsidRPr="005E147B">
        <w:rPr>
          <w:rFonts w:ascii="Arial" w:hAnsi="Arial" w:cs="Arial"/>
        </w:rPr>
        <w:t>указ Александра II о Двуглавом орле в апреле 1857 г.</w:t>
      </w:r>
    </w:p>
    <w:p w14:paraId="32956D49" w14:textId="77777777" w:rsidR="002E1B1C" w:rsidRDefault="002E1B1C" w:rsidP="005E147B">
      <w:pPr>
        <w:spacing w:after="0" w:line="240" w:lineRule="auto"/>
        <w:ind w:firstLine="709"/>
        <w:rPr>
          <w:rFonts w:ascii="Arial" w:hAnsi="Arial" w:cs="Arial"/>
        </w:rPr>
      </w:pPr>
    </w:p>
    <w:p w14:paraId="6A2B1BFB" w14:textId="7DB4F06A" w:rsidR="00DC4B66" w:rsidRPr="00DC4B66" w:rsidRDefault="00DC4B66" w:rsidP="00DC4B66">
      <w:pPr>
        <w:spacing w:after="0" w:line="240" w:lineRule="auto"/>
        <w:ind w:firstLine="709"/>
        <w:rPr>
          <w:rFonts w:ascii="Arial" w:hAnsi="Arial" w:cs="Arial"/>
          <w:b/>
          <w:bCs/>
        </w:rPr>
      </w:pPr>
      <w:r w:rsidRPr="00DC4B66">
        <w:rPr>
          <w:rFonts w:ascii="Arial" w:hAnsi="Arial" w:cs="Arial"/>
          <w:b/>
          <w:bCs/>
        </w:rPr>
        <w:t>§ 14. Отплытие Прометея в Америку к берегам Техаса в 1684 (1693) г. Возвращение в Россию и поход на Константинополь. Великое посольство в Европу. Подавления мятежа в Турции и России с очередной коронацией.</w:t>
      </w:r>
    </w:p>
    <w:p w14:paraId="12DD5E01" w14:textId="77777777" w:rsidR="00DC4B66" w:rsidRPr="00DC4B66" w:rsidRDefault="00DC4B66" w:rsidP="00DC4B66">
      <w:pPr>
        <w:spacing w:after="0" w:line="240" w:lineRule="auto"/>
        <w:ind w:firstLine="709"/>
        <w:rPr>
          <w:rFonts w:ascii="Arial" w:hAnsi="Arial" w:cs="Arial"/>
        </w:rPr>
      </w:pPr>
    </w:p>
    <w:p w14:paraId="516BFC77" w14:textId="77777777" w:rsidR="00DC4B66" w:rsidRPr="00DC4B66" w:rsidRDefault="00DC4B66" w:rsidP="00DC4B66">
      <w:pPr>
        <w:spacing w:after="0" w:line="240" w:lineRule="auto"/>
        <w:ind w:firstLine="709"/>
        <w:rPr>
          <w:rFonts w:ascii="Arial" w:hAnsi="Arial" w:cs="Arial"/>
        </w:rPr>
      </w:pPr>
      <w:r w:rsidRPr="00DC4B66">
        <w:rPr>
          <w:rFonts w:ascii="Arial" w:hAnsi="Arial" w:cs="Arial"/>
        </w:rPr>
        <w:t>В 1684 (1693) г. Прометей снова отплыл в Америку для формирования новых государств, в ТИ – французская экспедиция Кавелье де Ла Сальва 1684 г. к берегам Техаса. Отсутствие Прометея дало возможность мировой элите вновь совершить госпереворот с отстранением его сторонников от власти. Из Википедии:</w:t>
      </w:r>
    </w:p>
    <w:p w14:paraId="36C15299" w14:textId="558A6CD5" w:rsidR="00DC4B66" w:rsidRPr="005730B0" w:rsidRDefault="00DC4B66" w:rsidP="00DC4B66">
      <w:pPr>
        <w:spacing w:after="0" w:line="240" w:lineRule="auto"/>
        <w:ind w:firstLine="709"/>
        <w:rPr>
          <w:rFonts w:ascii="Arial" w:hAnsi="Arial" w:cs="Arial"/>
          <w:i/>
          <w:iCs/>
        </w:rPr>
      </w:pPr>
      <w:r w:rsidRPr="005730B0">
        <w:rPr>
          <w:rFonts w:ascii="Arial" w:hAnsi="Arial" w:cs="Arial"/>
          <w:i/>
          <w:iCs/>
        </w:rPr>
        <w:t>«Для закрепления Луизианы за Францией Ла Саль считал необходимым обосноваться в устье Миссисипи… Людовик XIV, в то время воевавший с испанцами, посчитал, что отвлечь их внимание на западе было бы полезным. Он выделил Ла Салю деньги, суда и людей…</w:t>
      </w:r>
    </w:p>
    <w:p w14:paraId="318A8A9B" w14:textId="26F6308A" w:rsidR="00DC4B66" w:rsidRPr="005730B0" w:rsidRDefault="00DC4B66" w:rsidP="00DC4B66">
      <w:pPr>
        <w:spacing w:after="0" w:line="240" w:lineRule="auto"/>
        <w:ind w:firstLine="709"/>
        <w:rPr>
          <w:rFonts w:ascii="Arial" w:hAnsi="Arial" w:cs="Arial"/>
          <w:i/>
          <w:iCs/>
        </w:rPr>
      </w:pPr>
      <w:r w:rsidRPr="005730B0">
        <w:rPr>
          <w:rFonts w:ascii="Arial" w:hAnsi="Arial" w:cs="Arial"/>
          <w:i/>
          <w:iCs/>
        </w:rPr>
        <w:t>24 июля 1684 года экспедиция Ла Саля отплыла из Франции в сторону Мексиканского залива. С самого начала её преследовали неудачи — болезни, пираты, кораблекрушения.»</w:t>
      </w:r>
      <w:r w:rsidR="005730B0" w:rsidRPr="005730B0">
        <w:rPr>
          <w:rFonts w:ascii="Arial" w:hAnsi="Arial" w:cs="Arial"/>
          <w:i/>
          <w:iCs/>
          <w:vertAlign w:val="superscript"/>
        </w:rPr>
        <w:t>11</w:t>
      </w:r>
      <w:r w:rsidR="00FD63FC">
        <w:rPr>
          <w:rFonts w:ascii="Arial" w:hAnsi="Arial" w:cs="Arial"/>
          <w:i/>
          <w:iCs/>
          <w:vertAlign w:val="superscript"/>
        </w:rPr>
        <w:t>9</w:t>
      </w:r>
    </w:p>
    <w:p w14:paraId="2AF419AD" w14:textId="22E6E2AD" w:rsidR="00DC4B66" w:rsidRPr="00DC4B66" w:rsidRDefault="00DC4B66" w:rsidP="00DC4B66">
      <w:pPr>
        <w:spacing w:after="0" w:line="240" w:lineRule="auto"/>
        <w:ind w:firstLine="709"/>
        <w:rPr>
          <w:rFonts w:ascii="Arial" w:hAnsi="Arial" w:cs="Arial"/>
        </w:rPr>
      </w:pPr>
      <w:r w:rsidRPr="00DC4B66">
        <w:rPr>
          <w:rFonts w:ascii="Arial" w:hAnsi="Arial" w:cs="Arial"/>
        </w:rPr>
        <w:t>В период очередного отсутствия Прометея в Европе реакционеры попытались вновь перехватить управление Старым Светом, в ТИ - неудачи гетманов Правобережной Украины Куницкого и Могилы в войне с турками в 1684-86 гг., неудачи войск польского короля Яна III Собеского в походах против османов в 1684-86 гг.</w:t>
      </w:r>
      <w:r w:rsidR="0053421C">
        <w:rPr>
          <w:rFonts w:ascii="Arial" w:hAnsi="Arial" w:cs="Arial"/>
        </w:rPr>
        <w:t xml:space="preserve"> Из той же серии - </w:t>
      </w:r>
      <w:r w:rsidR="0053421C" w:rsidRPr="005E147B">
        <w:rPr>
          <w:rFonts w:ascii="Arial" w:hAnsi="Arial" w:cs="Arial"/>
        </w:rPr>
        <w:t xml:space="preserve">смерть Луи II де Бурбона-Конде, французского </w:t>
      </w:r>
      <w:r w:rsidR="0053421C" w:rsidRPr="005E147B">
        <w:rPr>
          <w:rFonts w:ascii="Arial" w:hAnsi="Arial" w:cs="Arial"/>
        </w:rPr>
        <w:lastRenderedPageBreak/>
        <w:t>принца, генералиссимуса, государственного деятеля и военачальника, известного как Великий Конде в 1686 г.</w:t>
      </w:r>
    </w:p>
    <w:p w14:paraId="6D70D5A5" w14:textId="77777777" w:rsidR="00937E90" w:rsidRDefault="00DC4B66" w:rsidP="00DC4B66">
      <w:pPr>
        <w:spacing w:after="0" w:line="240" w:lineRule="auto"/>
        <w:ind w:firstLine="709"/>
        <w:rPr>
          <w:rFonts w:ascii="Arial" w:hAnsi="Arial" w:cs="Arial"/>
        </w:rPr>
      </w:pPr>
      <w:r w:rsidRPr="00DC4B66">
        <w:rPr>
          <w:rFonts w:ascii="Arial" w:hAnsi="Arial" w:cs="Arial"/>
        </w:rPr>
        <w:t xml:space="preserve">Прибытие Прометея в Европу в 1687 (1695-96) г. резко изменило картину расклада сил. </w:t>
      </w:r>
      <w:r w:rsidR="001C3060">
        <w:rPr>
          <w:rFonts w:ascii="Arial" w:hAnsi="Arial" w:cs="Arial"/>
        </w:rPr>
        <w:t>Б</w:t>
      </w:r>
      <w:r w:rsidRPr="00DC4B66">
        <w:rPr>
          <w:rFonts w:ascii="Arial" w:hAnsi="Arial" w:cs="Arial"/>
        </w:rPr>
        <w:t xml:space="preserve">ыла организована успешная военная экспедиция на Константинополь, в ТИ – Азовские походы Петра I в 1695-96 гг. с захватом крепости. </w:t>
      </w:r>
    </w:p>
    <w:p w14:paraId="678C44F4" w14:textId="6ABD3A4E" w:rsidR="001C3060" w:rsidRPr="001C3060" w:rsidRDefault="00937E90" w:rsidP="00DC4B66">
      <w:pPr>
        <w:spacing w:after="0" w:line="240" w:lineRule="auto"/>
        <w:ind w:firstLine="709"/>
        <w:rPr>
          <w:rFonts w:ascii="Arial" w:hAnsi="Arial" w:cs="Arial"/>
        </w:rPr>
      </w:pPr>
      <w:r w:rsidRPr="005E147B">
        <w:rPr>
          <w:rFonts w:ascii="Arial" w:hAnsi="Arial" w:cs="Arial"/>
        </w:rPr>
        <w:t xml:space="preserve">Успехи Прометея в политике позволили усилить суверенитет России и протекторатов путём денежной реформы, в ТИ — выпуск монет в России в 1696 г., великая перечеканка в Британии в 1696 г. </w:t>
      </w:r>
      <w:r w:rsidR="001C3060">
        <w:rPr>
          <w:rFonts w:ascii="Arial" w:hAnsi="Arial" w:cs="Arial"/>
        </w:rPr>
        <w:t xml:space="preserve">Одновременно Прометей под именем Петра </w:t>
      </w:r>
      <w:r w:rsidR="001C3060">
        <w:rPr>
          <w:rFonts w:ascii="Arial" w:hAnsi="Arial" w:cs="Arial"/>
          <w:lang w:val="en-US"/>
        </w:rPr>
        <w:t>I</w:t>
      </w:r>
      <w:r w:rsidR="001C3060" w:rsidRPr="001C3060">
        <w:rPr>
          <w:rFonts w:ascii="Arial" w:hAnsi="Arial" w:cs="Arial"/>
        </w:rPr>
        <w:t xml:space="preserve"> </w:t>
      </w:r>
      <w:r w:rsidR="001C3060">
        <w:rPr>
          <w:rFonts w:ascii="Arial" w:hAnsi="Arial" w:cs="Arial"/>
        </w:rPr>
        <w:t>в</w:t>
      </w:r>
      <w:r w:rsidR="001C3060" w:rsidRPr="001C3060">
        <w:rPr>
          <w:rFonts w:ascii="Arial" w:hAnsi="Arial" w:cs="Arial"/>
        </w:rPr>
        <w:t xml:space="preserve"> 1695 году указом обложил податями обрабатываемые холопами земли</w:t>
      </w:r>
      <w:r w:rsidR="001C3060">
        <w:rPr>
          <w:rFonts w:ascii="Arial" w:hAnsi="Arial" w:cs="Arial"/>
        </w:rPr>
        <w:t>, что уравняло последних с крепостными крестьянами, ибо до этого холопы находились на положении рабов.</w:t>
      </w:r>
    </w:p>
    <w:p w14:paraId="47544CBB" w14:textId="357C7223" w:rsidR="002C6389" w:rsidRDefault="00DC4B66" w:rsidP="00467357">
      <w:pPr>
        <w:spacing w:after="0" w:line="240" w:lineRule="auto"/>
        <w:ind w:firstLine="709"/>
        <w:rPr>
          <w:rFonts w:ascii="Arial" w:hAnsi="Arial" w:cs="Arial"/>
        </w:rPr>
      </w:pPr>
      <w:r w:rsidRPr="00DC4B66">
        <w:rPr>
          <w:rFonts w:ascii="Arial" w:hAnsi="Arial" w:cs="Arial"/>
        </w:rPr>
        <w:t>После этого состоялся военный поход в Европу с приведением к подчинению правителей ведущих стран, в ТИ - Великое посольство Петра I в 1697</w:t>
      </w:r>
      <w:r w:rsidR="00467357">
        <w:rPr>
          <w:rFonts w:ascii="Arial" w:hAnsi="Arial" w:cs="Arial"/>
        </w:rPr>
        <w:t xml:space="preserve"> (1688-89)</w:t>
      </w:r>
      <w:r w:rsidRPr="00DC4B66">
        <w:rPr>
          <w:rFonts w:ascii="Arial" w:hAnsi="Arial" w:cs="Arial"/>
        </w:rPr>
        <w:t xml:space="preserve"> г. в Европу. </w:t>
      </w:r>
      <w:r w:rsidR="000E2FC0" w:rsidRPr="00DC4B66">
        <w:rPr>
          <w:rFonts w:ascii="Arial" w:hAnsi="Arial" w:cs="Arial"/>
        </w:rPr>
        <w:t>Поражение Константинополя и приезд Прометея на европейский военный театр в 1697 г. заставило Францию подписать мир с Аугсбургской лигой в 1697 (1688</w:t>
      </w:r>
      <w:r w:rsidR="00EC4716">
        <w:rPr>
          <w:rFonts w:ascii="Arial" w:hAnsi="Arial" w:cs="Arial"/>
        </w:rPr>
        <w:t>-89</w:t>
      </w:r>
      <w:r w:rsidR="000E2FC0" w:rsidRPr="00DC4B66">
        <w:rPr>
          <w:rFonts w:ascii="Arial" w:hAnsi="Arial" w:cs="Arial"/>
        </w:rPr>
        <w:t>) г.</w:t>
      </w:r>
      <w:r w:rsidR="00EC4716">
        <w:rPr>
          <w:rFonts w:ascii="Arial" w:hAnsi="Arial" w:cs="Arial"/>
        </w:rPr>
        <w:t xml:space="preserve">, что было скреплено очередным бракосочетанием, в ТИ - </w:t>
      </w:r>
      <w:r w:rsidR="00A474BC" w:rsidRPr="00DC4B66">
        <w:rPr>
          <w:rFonts w:ascii="Arial" w:hAnsi="Arial" w:cs="Arial"/>
        </w:rPr>
        <w:t>женитьба Петра I на Евдокии Лопухиной в 1689 г.</w:t>
      </w:r>
    </w:p>
    <w:p w14:paraId="0E32871B" w14:textId="036D99EA" w:rsidR="00DA1E77" w:rsidRDefault="00DA1E77" w:rsidP="00467357">
      <w:pPr>
        <w:spacing w:after="0" w:line="240" w:lineRule="auto"/>
        <w:ind w:firstLine="709"/>
        <w:rPr>
          <w:rFonts w:ascii="Arial" w:hAnsi="Arial" w:cs="Arial"/>
        </w:rPr>
      </w:pPr>
      <w:r>
        <w:rPr>
          <w:rFonts w:ascii="Arial" w:hAnsi="Arial" w:cs="Arial"/>
        </w:rPr>
        <w:t xml:space="preserve">Из-за потрясающих побед Прометея в тот год, очевидно, было принято решение перейти всей цивилизацией на новый календарь с началом отсчета с 1697 г. Это видно по провозглашению в 1881 г. по солнечному календарю </w:t>
      </w:r>
      <w:r w:rsidRPr="005E147B">
        <w:rPr>
          <w:rFonts w:ascii="Arial" w:hAnsi="Arial" w:cs="Arial"/>
        </w:rPr>
        <w:t>Мухаммед</w:t>
      </w:r>
      <w:r>
        <w:rPr>
          <w:rFonts w:ascii="Arial" w:hAnsi="Arial" w:cs="Arial"/>
        </w:rPr>
        <w:t>а</w:t>
      </w:r>
      <w:r w:rsidRPr="005E147B">
        <w:rPr>
          <w:rFonts w:ascii="Arial" w:hAnsi="Arial" w:cs="Arial"/>
        </w:rPr>
        <w:t xml:space="preserve"> ибн Абдалл</w:t>
      </w:r>
      <w:r>
        <w:rPr>
          <w:rFonts w:ascii="Arial" w:hAnsi="Arial" w:cs="Arial"/>
        </w:rPr>
        <w:t>а из Судана М</w:t>
      </w:r>
      <w:r w:rsidRPr="005E147B">
        <w:rPr>
          <w:rFonts w:ascii="Arial" w:hAnsi="Arial" w:cs="Arial"/>
        </w:rPr>
        <w:t xml:space="preserve">ессией. </w:t>
      </w:r>
      <w:r>
        <w:rPr>
          <w:rFonts w:ascii="Arial" w:hAnsi="Arial" w:cs="Arial"/>
        </w:rPr>
        <w:t>Однако, похоже, в дальнейшем произошла коррекция с 1700 г.</w:t>
      </w:r>
    </w:p>
    <w:p w14:paraId="6DA0ACFC" w14:textId="0BE5C180" w:rsidR="000E2FC0" w:rsidRPr="00382DD6" w:rsidRDefault="008B6F65" w:rsidP="00467357">
      <w:pPr>
        <w:spacing w:after="0" w:line="240" w:lineRule="auto"/>
        <w:ind w:firstLine="709"/>
        <w:rPr>
          <w:rFonts w:ascii="Arial" w:hAnsi="Arial" w:cs="Arial"/>
        </w:rPr>
      </w:pPr>
      <w:r w:rsidRPr="00DC4B66">
        <w:rPr>
          <w:rFonts w:ascii="Arial" w:hAnsi="Arial" w:cs="Arial"/>
        </w:rPr>
        <w:t>Всемирная победа и триумф прогрессивных сил были отмечены введением нового календаря с 1700 (1691-92) г. и переносом начала года на январь по солнечному календарю.</w:t>
      </w:r>
      <w:r w:rsidR="002C6389">
        <w:rPr>
          <w:rFonts w:ascii="Arial" w:hAnsi="Arial" w:cs="Arial"/>
        </w:rPr>
        <w:t xml:space="preserve"> В частности, в Британии утверждение на власть Прометея отражено в денежной реформе 1695-97 гг. при активном участии И. Ньютона.</w:t>
      </w:r>
      <w:r w:rsidR="00382DD6">
        <w:rPr>
          <w:rFonts w:ascii="Arial" w:hAnsi="Arial" w:cs="Arial"/>
        </w:rPr>
        <w:t xml:space="preserve"> В России Прометей основал масонство, в ТИ – легенда об учреждении масонства Петром </w:t>
      </w:r>
      <w:r w:rsidR="00382DD6">
        <w:rPr>
          <w:rFonts w:ascii="Arial" w:hAnsi="Arial" w:cs="Arial"/>
          <w:lang w:val="en-US"/>
        </w:rPr>
        <w:t>I</w:t>
      </w:r>
      <w:r w:rsidR="00382DD6" w:rsidRPr="00382DD6">
        <w:rPr>
          <w:rFonts w:ascii="Arial" w:hAnsi="Arial" w:cs="Arial"/>
        </w:rPr>
        <w:t xml:space="preserve"> </w:t>
      </w:r>
      <w:r w:rsidR="00382DD6">
        <w:rPr>
          <w:rFonts w:ascii="Arial" w:hAnsi="Arial" w:cs="Arial"/>
        </w:rPr>
        <w:t>после 1-ого зарубежного похода.</w:t>
      </w:r>
    </w:p>
    <w:p w14:paraId="50565C14" w14:textId="1B60486D" w:rsidR="00467357" w:rsidRDefault="00467357" w:rsidP="00467357">
      <w:pPr>
        <w:spacing w:after="0" w:line="240" w:lineRule="auto"/>
        <w:ind w:firstLine="709"/>
        <w:rPr>
          <w:rFonts w:ascii="Arial" w:hAnsi="Arial" w:cs="Arial"/>
        </w:rPr>
      </w:pPr>
      <w:r>
        <w:rPr>
          <w:rFonts w:ascii="Arial" w:hAnsi="Arial" w:cs="Arial"/>
        </w:rPr>
        <w:t>После решения вопросов в Европе Прометей занялся восточными границами России, точнее Камчаткой, в ТИ – Камчатская экспедиция В.В. Атласова 1697-99 (1689-91) гг. Результатом ее стали «скаски», т.е. описания края, впервые представленные географической общественности</w:t>
      </w:r>
      <w:r w:rsidR="009A00C7">
        <w:rPr>
          <w:rFonts w:ascii="Arial" w:hAnsi="Arial" w:cs="Arial"/>
        </w:rPr>
        <w:t>, а также основание Верхне- Камчатского острога</w:t>
      </w:r>
      <w:r>
        <w:rPr>
          <w:rFonts w:ascii="Arial" w:hAnsi="Arial" w:cs="Arial"/>
        </w:rPr>
        <w:t xml:space="preserve">. </w:t>
      </w:r>
    </w:p>
    <w:p w14:paraId="7B4AED5D" w14:textId="25DD1B39" w:rsidR="00DC4B66" w:rsidRPr="00DC4B66" w:rsidRDefault="00467357" w:rsidP="00DC4B66">
      <w:pPr>
        <w:spacing w:after="0" w:line="240" w:lineRule="auto"/>
        <w:ind w:firstLine="709"/>
        <w:rPr>
          <w:rFonts w:ascii="Arial" w:hAnsi="Arial" w:cs="Arial"/>
        </w:rPr>
      </w:pPr>
      <w:r>
        <w:rPr>
          <w:rFonts w:ascii="Arial" w:hAnsi="Arial" w:cs="Arial"/>
        </w:rPr>
        <w:t>В его отсутствие</w:t>
      </w:r>
      <w:r w:rsidR="00DC4B66" w:rsidRPr="00DC4B66">
        <w:rPr>
          <w:rFonts w:ascii="Arial" w:hAnsi="Arial" w:cs="Arial"/>
        </w:rPr>
        <w:t xml:space="preserve"> знать подняла мятеж в 1689 (169</w:t>
      </w:r>
      <w:r w:rsidR="008B6F65">
        <w:rPr>
          <w:rFonts w:ascii="Arial" w:hAnsi="Arial" w:cs="Arial"/>
        </w:rPr>
        <w:t>7</w:t>
      </w:r>
      <w:r w:rsidR="00DC4B66" w:rsidRPr="00DC4B66">
        <w:rPr>
          <w:rFonts w:ascii="Arial" w:hAnsi="Arial" w:cs="Arial"/>
        </w:rPr>
        <w:t>) г., в ТИ –</w:t>
      </w:r>
      <w:r w:rsidR="00F84764">
        <w:rPr>
          <w:rFonts w:ascii="Arial" w:hAnsi="Arial" w:cs="Arial"/>
        </w:rPr>
        <w:t xml:space="preserve"> </w:t>
      </w:r>
      <w:r w:rsidR="00DC4B66" w:rsidRPr="00DC4B66">
        <w:rPr>
          <w:rFonts w:ascii="Arial" w:hAnsi="Arial" w:cs="Arial"/>
        </w:rPr>
        <w:t>восстание стрельцов в Москве в 1697-98 гг.</w:t>
      </w:r>
      <w:r w:rsidR="000E2FC0">
        <w:rPr>
          <w:rFonts w:ascii="Arial" w:hAnsi="Arial" w:cs="Arial"/>
        </w:rPr>
        <w:t xml:space="preserve"> и заговор И.Е. Циклера в 1697 г.</w:t>
      </w:r>
      <w:r w:rsidR="00DC4B66" w:rsidRPr="00DC4B66">
        <w:rPr>
          <w:rFonts w:ascii="Arial" w:hAnsi="Arial" w:cs="Arial"/>
        </w:rPr>
        <w:t xml:space="preserve"> </w:t>
      </w:r>
      <w:r>
        <w:rPr>
          <w:rFonts w:ascii="Arial" w:hAnsi="Arial" w:cs="Arial"/>
        </w:rPr>
        <w:t xml:space="preserve">Прометей был отстранен от управления, </w:t>
      </w:r>
      <w:r w:rsidR="00DC4B66" w:rsidRPr="00DC4B66">
        <w:rPr>
          <w:rFonts w:ascii="Arial" w:hAnsi="Arial" w:cs="Arial"/>
        </w:rPr>
        <w:t xml:space="preserve">в ТИ – </w:t>
      </w:r>
      <w:r w:rsidR="000E2FC0">
        <w:rPr>
          <w:rFonts w:ascii="Arial" w:hAnsi="Arial" w:cs="Arial"/>
        </w:rPr>
        <w:t xml:space="preserve">казнь стрельцов и заговорщиков в 1697 г., </w:t>
      </w:r>
      <w:r w:rsidR="008B6F65">
        <w:rPr>
          <w:rFonts w:ascii="Arial" w:hAnsi="Arial" w:cs="Arial"/>
        </w:rPr>
        <w:t>ссылка князя Голицына А.И. в 1690 (98) г.</w:t>
      </w:r>
      <w:r w:rsidR="00DC4B66" w:rsidRPr="00DC4B66">
        <w:rPr>
          <w:rFonts w:ascii="Arial" w:hAnsi="Arial" w:cs="Arial"/>
        </w:rPr>
        <w:t xml:space="preserve"> Из той же серии- назначение </w:t>
      </w:r>
      <w:r w:rsidR="00075DD0">
        <w:rPr>
          <w:rFonts w:ascii="Arial" w:hAnsi="Arial" w:cs="Arial"/>
        </w:rPr>
        <w:t xml:space="preserve">турками </w:t>
      </w:r>
      <w:r w:rsidR="00DC4B66" w:rsidRPr="00DC4B66">
        <w:rPr>
          <w:rFonts w:ascii="Arial" w:hAnsi="Arial" w:cs="Arial"/>
        </w:rPr>
        <w:t>Великим визирем Фазыла Мустафы-паши</w:t>
      </w:r>
      <w:r>
        <w:rPr>
          <w:rFonts w:ascii="Arial" w:hAnsi="Arial" w:cs="Arial"/>
        </w:rPr>
        <w:t xml:space="preserve"> для продолжения войны в Европе</w:t>
      </w:r>
      <w:r w:rsidR="00DC4B66" w:rsidRPr="00DC4B66">
        <w:rPr>
          <w:rFonts w:ascii="Arial" w:hAnsi="Arial" w:cs="Arial"/>
        </w:rPr>
        <w:t>. Из Википедии:</w:t>
      </w:r>
    </w:p>
    <w:p w14:paraId="0480FD61" w14:textId="04493041" w:rsidR="00DC4B66" w:rsidRPr="005730B0" w:rsidRDefault="00DC4B66" w:rsidP="00DC4B66">
      <w:pPr>
        <w:spacing w:after="0" w:line="240" w:lineRule="auto"/>
        <w:ind w:firstLine="709"/>
        <w:rPr>
          <w:rFonts w:ascii="Arial" w:hAnsi="Arial" w:cs="Arial"/>
          <w:i/>
          <w:iCs/>
        </w:rPr>
      </w:pPr>
      <w:r w:rsidRPr="005730B0">
        <w:rPr>
          <w:rFonts w:ascii="Arial" w:hAnsi="Arial" w:cs="Arial"/>
          <w:i/>
          <w:iCs/>
        </w:rPr>
        <w:t>«25 октября 1689 года состоялась встреча духовных иерархов Османской империи, которые пришли к заключению, что нужно вернуть на пост великого визиря Фазыл Мустафа-пашу, что и было сделано.»</w:t>
      </w:r>
      <w:r w:rsidR="00B95ACF">
        <w:rPr>
          <w:rFonts w:ascii="Arial" w:hAnsi="Arial" w:cs="Arial"/>
          <w:i/>
          <w:iCs/>
          <w:vertAlign w:val="superscript"/>
        </w:rPr>
        <w:t>1</w:t>
      </w:r>
      <w:r w:rsidR="002B7F2D">
        <w:rPr>
          <w:rFonts w:ascii="Arial" w:hAnsi="Arial" w:cs="Arial"/>
          <w:i/>
          <w:iCs/>
          <w:vertAlign w:val="superscript"/>
        </w:rPr>
        <w:t>11</w:t>
      </w:r>
    </w:p>
    <w:p w14:paraId="02946DCF" w14:textId="7B1C906A" w:rsidR="00F84764" w:rsidRDefault="00CE06D1" w:rsidP="00DC4B66">
      <w:pPr>
        <w:spacing w:after="0" w:line="240" w:lineRule="auto"/>
        <w:ind w:firstLine="709"/>
        <w:rPr>
          <w:rFonts w:ascii="Arial" w:hAnsi="Arial" w:cs="Arial"/>
        </w:rPr>
      </w:pPr>
      <w:r>
        <w:rPr>
          <w:rFonts w:ascii="Arial" w:hAnsi="Arial" w:cs="Arial"/>
        </w:rPr>
        <w:t>После возвращения Прометея в Европу в 1691 (99) г. в</w:t>
      </w:r>
      <w:r w:rsidRPr="00CE06D1">
        <w:rPr>
          <w:rFonts w:ascii="Arial" w:hAnsi="Arial" w:cs="Arial"/>
        </w:rPr>
        <w:t xml:space="preserve"> Болгарии у крепости Видин на Дунае</w:t>
      </w:r>
      <w:r>
        <w:rPr>
          <w:rFonts w:ascii="Arial" w:hAnsi="Arial" w:cs="Arial"/>
        </w:rPr>
        <w:t xml:space="preserve"> под его руководством был разгромлен турецкий флот</w:t>
      </w:r>
      <w:r w:rsidRPr="00CE06D1">
        <w:rPr>
          <w:rFonts w:ascii="Arial" w:hAnsi="Arial" w:cs="Arial"/>
        </w:rPr>
        <w:t>.</w:t>
      </w:r>
      <w:r>
        <w:rPr>
          <w:rFonts w:ascii="Arial" w:hAnsi="Arial" w:cs="Arial"/>
        </w:rPr>
        <w:t xml:space="preserve"> Поражение, а также тяжелое экономическое положение заставили Турцию заключить мир, в ТИ - Карловицкий мирный договор 1699 г., положивший конец Великой турецкой войне 1683-</w:t>
      </w:r>
      <w:r w:rsidR="006A30E8">
        <w:rPr>
          <w:rFonts w:ascii="Arial" w:hAnsi="Arial" w:cs="Arial"/>
        </w:rPr>
        <w:t>99</w:t>
      </w:r>
      <w:r>
        <w:rPr>
          <w:rFonts w:ascii="Arial" w:hAnsi="Arial" w:cs="Arial"/>
        </w:rPr>
        <w:t xml:space="preserve"> гг.</w:t>
      </w:r>
    </w:p>
    <w:p w14:paraId="3F4DDD02" w14:textId="77777777" w:rsidR="00CE06D1" w:rsidRPr="00DC4B66" w:rsidRDefault="00CE06D1" w:rsidP="00DC4B66">
      <w:pPr>
        <w:spacing w:after="0" w:line="240" w:lineRule="auto"/>
        <w:ind w:firstLine="709"/>
        <w:rPr>
          <w:rFonts w:ascii="Arial" w:hAnsi="Arial" w:cs="Arial"/>
        </w:rPr>
      </w:pPr>
    </w:p>
    <w:p w14:paraId="2B1F1D44" w14:textId="77777777" w:rsidR="00A659D2" w:rsidRDefault="00A659D2" w:rsidP="00DC4B66">
      <w:pPr>
        <w:spacing w:after="0" w:line="240" w:lineRule="auto"/>
        <w:ind w:firstLine="709"/>
        <w:rPr>
          <w:rFonts w:ascii="Arial" w:hAnsi="Arial" w:cs="Arial"/>
          <w:b/>
          <w:bCs/>
        </w:rPr>
      </w:pPr>
    </w:p>
    <w:p w14:paraId="53FE56BD" w14:textId="77777777" w:rsidR="00A659D2" w:rsidRDefault="00A659D2" w:rsidP="00DC4B66">
      <w:pPr>
        <w:spacing w:after="0" w:line="240" w:lineRule="auto"/>
        <w:ind w:firstLine="709"/>
        <w:rPr>
          <w:rFonts w:ascii="Arial" w:hAnsi="Arial" w:cs="Arial"/>
          <w:b/>
          <w:bCs/>
        </w:rPr>
      </w:pPr>
    </w:p>
    <w:p w14:paraId="010A811E" w14:textId="63B28DFF" w:rsidR="00DC4B66" w:rsidRPr="00DC4B66" w:rsidRDefault="00DC4B66" w:rsidP="00DC4B66">
      <w:pPr>
        <w:spacing w:after="0" w:line="240" w:lineRule="auto"/>
        <w:ind w:firstLine="709"/>
        <w:rPr>
          <w:rFonts w:ascii="Arial" w:hAnsi="Arial" w:cs="Arial"/>
          <w:b/>
          <w:bCs/>
        </w:rPr>
      </w:pPr>
      <w:r w:rsidRPr="00DC4B66">
        <w:rPr>
          <w:rFonts w:ascii="Arial" w:hAnsi="Arial" w:cs="Arial"/>
          <w:b/>
          <w:bCs/>
        </w:rPr>
        <w:lastRenderedPageBreak/>
        <w:t>§ 15. Второе кругосветное путешествие. Начало Северной войны. Поражение русских войск в отсутствии Прометея. Приезд Прометея и победы над шведами. Основание С-Петербурга.</w:t>
      </w:r>
    </w:p>
    <w:p w14:paraId="0B080A0F" w14:textId="77777777" w:rsidR="00DC4B66" w:rsidRPr="00DC4B66" w:rsidRDefault="00DC4B66" w:rsidP="00DC4B66">
      <w:pPr>
        <w:spacing w:after="0" w:line="240" w:lineRule="auto"/>
        <w:ind w:firstLine="709"/>
        <w:rPr>
          <w:rFonts w:ascii="Arial" w:hAnsi="Arial" w:cs="Arial"/>
        </w:rPr>
      </w:pPr>
    </w:p>
    <w:p w14:paraId="4E7690BB" w14:textId="7AA970A4" w:rsidR="00DC4B66" w:rsidRPr="00DC4B66" w:rsidRDefault="00452775" w:rsidP="00DC4B66">
      <w:pPr>
        <w:spacing w:after="0" w:line="240" w:lineRule="auto"/>
        <w:ind w:firstLine="709"/>
        <w:rPr>
          <w:rFonts w:ascii="Arial" w:hAnsi="Arial" w:cs="Arial"/>
        </w:rPr>
      </w:pPr>
      <w:r>
        <w:rPr>
          <w:rFonts w:ascii="Arial" w:hAnsi="Arial" w:cs="Arial"/>
        </w:rPr>
        <w:t>После</w:t>
      </w:r>
      <w:r w:rsidR="00DC4B66" w:rsidRPr="00DC4B66">
        <w:rPr>
          <w:rFonts w:ascii="Arial" w:hAnsi="Arial" w:cs="Arial"/>
        </w:rPr>
        <w:t xml:space="preserve"> подписан</w:t>
      </w:r>
      <w:r>
        <w:rPr>
          <w:rFonts w:ascii="Arial" w:hAnsi="Arial" w:cs="Arial"/>
        </w:rPr>
        <w:t>ия</w:t>
      </w:r>
      <w:r w:rsidR="00DC4B66" w:rsidRPr="00DC4B66">
        <w:rPr>
          <w:rFonts w:ascii="Arial" w:hAnsi="Arial" w:cs="Arial"/>
        </w:rPr>
        <w:t xml:space="preserve"> Карловицк</w:t>
      </w:r>
      <w:r>
        <w:rPr>
          <w:rFonts w:ascii="Arial" w:hAnsi="Arial" w:cs="Arial"/>
        </w:rPr>
        <w:t>ого</w:t>
      </w:r>
      <w:r w:rsidR="00DC4B66" w:rsidRPr="00DC4B66">
        <w:rPr>
          <w:rFonts w:ascii="Arial" w:hAnsi="Arial" w:cs="Arial"/>
        </w:rPr>
        <w:t xml:space="preserve"> мир</w:t>
      </w:r>
      <w:r>
        <w:rPr>
          <w:rFonts w:ascii="Arial" w:hAnsi="Arial" w:cs="Arial"/>
        </w:rPr>
        <w:t>а</w:t>
      </w:r>
      <w:r w:rsidR="00DC4B66" w:rsidRPr="00DC4B66">
        <w:rPr>
          <w:rFonts w:ascii="Arial" w:hAnsi="Arial" w:cs="Arial"/>
        </w:rPr>
        <w:t>, завершивши</w:t>
      </w:r>
      <w:r>
        <w:rPr>
          <w:rFonts w:ascii="Arial" w:hAnsi="Arial" w:cs="Arial"/>
        </w:rPr>
        <w:t>вшего</w:t>
      </w:r>
      <w:r w:rsidR="00DC4B66" w:rsidRPr="00DC4B66">
        <w:rPr>
          <w:rFonts w:ascii="Arial" w:hAnsi="Arial" w:cs="Arial"/>
        </w:rPr>
        <w:t xml:space="preserve"> Великую Турецкую войну 1683-99 гг., Прометей отплыл во 2-ое кругосветное путешествие с заходом в Америку для проведения дальнейших реформ, в ТИ – 2-ая Кругосветка Уильяма Дампира в 1699-1701 гг., а также визит на американский континент Вильяма Пенна в 1699 г. Из Википедии:</w:t>
      </w:r>
    </w:p>
    <w:p w14:paraId="359B2C84" w14:textId="38061BF2" w:rsidR="00DC4B66" w:rsidRPr="00821189" w:rsidRDefault="00DC4B66" w:rsidP="00DC4B66">
      <w:pPr>
        <w:spacing w:after="0" w:line="240" w:lineRule="auto"/>
        <w:ind w:firstLine="709"/>
        <w:rPr>
          <w:rFonts w:ascii="Arial" w:hAnsi="Arial" w:cs="Arial"/>
          <w:i/>
          <w:iCs/>
        </w:rPr>
      </w:pPr>
      <w:r w:rsidRPr="00821189">
        <w:rPr>
          <w:rFonts w:ascii="Arial" w:hAnsi="Arial" w:cs="Arial"/>
          <w:i/>
          <w:iCs/>
        </w:rPr>
        <w:t>«В сопровождении своей жены Ханны, дочери Летиции и секретаря Джеймса Логана, Пенн отплыл с острова Уайт на судне «Кентерберри» и достиг Филадельфии в декабре 1699 г. В том году он пишет «Плоды отцовской любви» — сочинение, адресованное детям, в котором он описывает божественный внутренний свет, благодаря которому дети могут «ясно увидеть вдохновлены ли их поступки, да и слова и мысли Богом, или нет» …</w:t>
      </w:r>
    </w:p>
    <w:p w14:paraId="1D078631" w14:textId="49805F5B" w:rsidR="00DC4B66" w:rsidRPr="00DC4B66" w:rsidRDefault="00DC4B66" w:rsidP="00DC4B66">
      <w:pPr>
        <w:spacing w:after="0" w:line="240" w:lineRule="auto"/>
        <w:ind w:firstLine="709"/>
        <w:rPr>
          <w:rFonts w:ascii="Arial" w:hAnsi="Arial" w:cs="Arial"/>
        </w:rPr>
      </w:pPr>
      <w:r w:rsidRPr="00821189">
        <w:rPr>
          <w:rFonts w:ascii="Arial" w:hAnsi="Arial" w:cs="Arial"/>
          <w:i/>
          <w:iCs/>
        </w:rPr>
        <w:t>Филадельфия была зелёным городом. Мудро спланированные скверы и усадьбы делали город красивым и удобным для жизни. Магазины были полны товаров, что удовлетворяло требованиям богатых граждан и доказывало жизнеспособность американского рынка для английских товаров. Но особенно порадовала Пенна веротерпимость — представители разных религиозных общин жили здесь в мире и согласии.»</w:t>
      </w:r>
      <w:r w:rsidR="00B515B9">
        <w:rPr>
          <w:rFonts w:ascii="Arial" w:hAnsi="Arial" w:cs="Arial"/>
          <w:i/>
          <w:iCs/>
          <w:vertAlign w:val="superscript"/>
        </w:rPr>
        <w:t>11</w:t>
      </w:r>
      <w:r w:rsidR="00CD6F3C">
        <w:rPr>
          <w:rFonts w:ascii="Arial" w:hAnsi="Arial" w:cs="Arial"/>
          <w:i/>
          <w:iCs/>
          <w:vertAlign w:val="superscript"/>
        </w:rPr>
        <w:t>7</w:t>
      </w:r>
    </w:p>
    <w:p w14:paraId="44B3CF28" w14:textId="77777777" w:rsidR="00DC4B66" w:rsidRPr="00DC4B66" w:rsidRDefault="00DC4B66" w:rsidP="00DC4B66">
      <w:pPr>
        <w:spacing w:after="0" w:line="240" w:lineRule="auto"/>
        <w:ind w:firstLine="709"/>
        <w:rPr>
          <w:rFonts w:ascii="Arial" w:hAnsi="Arial" w:cs="Arial"/>
        </w:rPr>
      </w:pPr>
      <w:r w:rsidRPr="00DC4B66">
        <w:rPr>
          <w:rFonts w:ascii="Arial" w:hAnsi="Arial" w:cs="Arial"/>
        </w:rPr>
        <w:t>Как и ожидалось мировая аристократия в отсутствие Прометея в Европе попыталась взять управление в свои руки. В 1691 (1700) г. реакционеры объявили войну Прометею, которая вошла в ТИ под названием Северная война. В период его отсутствия русская армия потерпела поражение под Нарвой в 1691 (1700) г. Отсутствие Прометея в ТИ скрыто под отъездом Петра I в Новгород перед сражением под Нарвой в 1700 (1691-92) г. Из Википедии:</w:t>
      </w:r>
    </w:p>
    <w:p w14:paraId="411F04B4" w14:textId="55DC1DDE" w:rsidR="00DC4B66" w:rsidRPr="00821189" w:rsidRDefault="00DC4B66" w:rsidP="00DC4B66">
      <w:pPr>
        <w:spacing w:after="0" w:line="240" w:lineRule="auto"/>
        <w:ind w:firstLine="709"/>
        <w:rPr>
          <w:rFonts w:ascii="Arial" w:hAnsi="Arial" w:cs="Arial"/>
          <w:i/>
          <w:iCs/>
        </w:rPr>
      </w:pPr>
      <w:r w:rsidRPr="00821189">
        <w:rPr>
          <w:rFonts w:ascii="Arial" w:hAnsi="Arial" w:cs="Arial"/>
          <w:i/>
          <w:iCs/>
        </w:rPr>
        <w:t>«Узнав о подходе шведов к Нарве, Пётр I 18 (29) ноября в сопровождении генерал-фельдмаршала Ф. А. Головина и своего фаворита А. Д. Меншикова уезжает в Новгород, оставив командование саксонскому фельдмаршалу герцогу де Круа. Таким образом, основное сражение, произошедшее на следующий день, было проведено в отсутствие царя.»</w:t>
      </w:r>
      <w:r w:rsidR="00821189" w:rsidRPr="00821189">
        <w:rPr>
          <w:rFonts w:ascii="Arial" w:hAnsi="Arial" w:cs="Arial"/>
          <w:i/>
          <w:iCs/>
          <w:vertAlign w:val="superscript"/>
        </w:rPr>
        <w:t>1</w:t>
      </w:r>
      <w:r w:rsidR="00306E1C">
        <w:rPr>
          <w:rFonts w:ascii="Arial" w:hAnsi="Arial" w:cs="Arial"/>
          <w:i/>
          <w:iCs/>
          <w:vertAlign w:val="superscript"/>
        </w:rPr>
        <w:t>20</w:t>
      </w:r>
    </w:p>
    <w:p w14:paraId="5E0438B1" w14:textId="77777777" w:rsidR="00DC4B66" w:rsidRPr="00DC4B66" w:rsidRDefault="00DC4B66" w:rsidP="00DC4B66">
      <w:pPr>
        <w:spacing w:after="0" w:line="240" w:lineRule="auto"/>
        <w:ind w:firstLine="709"/>
        <w:rPr>
          <w:rFonts w:ascii="Arial" w:hAnsi="Arial" w:cs="Arial"/>
        </w:rPr>
      </w:pPr>
      <w:r w:rsidRPr="00DC4B66">
        <w:rPr>
          <w:rFonts w:ascii="Arial" w:hAnsi="Arial" w:cs="Arial"/>
        </w:rPr>
        <w:t>В 1692 (1701) г. Прометей вернулся в Европу, в ТИ – возвращение Вильяма Пенна в Англию в 1701 г., и сразу принял участие в военных действиях. В битве при Эрестфере (близ Дерпта) была добыта первая крупная победа Российских сухопутных войск в Великой Северной войне. Прометеем в том году была основана Навигационная школа и чугунолитейные заводы на Урале.</w:t>
      </w:r>
    </w:p>
    <w:p w14:paraId="38D68963" w14:textId="06A3536E" w:rsidR="009A00C7" w:rsidRDefault="00DC4B66" w:rsidP="00DC4B66">
      <w:pPr>
        <w:spacing w:after="0" w:line="240" w:lineRule="auto"/>
        <w:ind w:firstLine="709"/>
        <w:rPr>
          <w:rFonts w:ascii="Arial" w:hAnsi="Arial" w:cs="Arial"/>
        </w:rPr>
      </w:pPr>
      <w:r w:rsidRPr="00DC4B66">
        <w:rPr>
          <w:rFonts w:ascii="Arial" w:hAnsi="Arial" w:cs="Arial"/>
        </w:rPr>
        <w:t>В 1693 (1702) г. войска Прометея овладели шведской крепостью Нотебург в устье Невы, переименованной позже в Шлиссельбург. В том же году Прометеем была заложена верфь и корабль «Св. Павел» в Архангельске. В 1694 (1703) г. русские войска под командой Прометея вторглись в Швецию</w:t>
      </w:r>
      <w:r w:rsidR="00E53568">
        <w:rPr>
          <w:rFonts w:ascii="Arial" w:hAnsi="Arial" w:cs="Arial"/>
        </w:rPr>
        <w:t xml:space="preserve">, в ТИ - </w:t>
      </w:r>
      <w:r w:rsidR="00E53568" w:rsidRPr="005E147B">
        <w:rPr>
          <w:rFonts w:ascii="Arial" w:hAnsi="Arial" w:cs="Arial"/>
        </w:rPr>
        <w:t>Большой потешный (Кожуховский) поход Петра I в 1694 г.</w:t>
      </w:r>
      <w:r w:rsidRPr="00DC4B66">
        <w:rPr>
          <w:rFonts w:ascii="Arial" w:hAnsi="Arial" w:cs="Arial"/>
        </w:rPr>
        <w:t xml:space="preserve"> </w:t>
      </w:r>
    </w:p>
    <w:p w14:paraId="4777E0F6" w14:textId="22ED1539" w:rsidR="008B6F1C" w:rsidRDefault="008B6F1C" w:rsidP="00DC4B66">
      <w:pPr>
        <w:spacing w:after="0" w:line="240" w:lineRule="auto"/>
        <w:ind w:firstLine="709"/>
        <w:rPr>
          <w:rFonts w:ascii="Arial" w:hAnsi="Arial" w:cs="Arial"/>
        </w:rPr>
      </w:pPr>
      <w:r w:rsidRPr="005E147B">
        <w:rPr>
          <w:rFonts w:ascii="Arial" w:hAnsi="Arial" w:cs="Arial"/>
        </w:rPr>
        <w:t xml:space="preserve">Возвышение Прометея помогло ему продолжить церковные реформы, в ТИ — беспоповские съезды в Новгороде (читай </w:t>
      </w:r>
      <w:r>
        <w:rPr>
          <w:rFonts w:ascii="Arial" w:hAnsi="Arial" w:cs="Arial"/>
        </w:rPr>
        <w:t>в Олонце</w:t>
      </w:r>
      <w:r w:rsidRPr="005E147B">
        <w:rPr>
          <w:rFonts w:ascii="Arial" w:hAnsi="Arial" w:cs="Arial"/>
        </w:rPr>
        <w:t xml:space="preserve">) в 1694—96 гг. По солнечному календарю — церковные реформы обер-прокурора Д. А. Толстого с июня 1865 г. </w:t>
      </w:r>
    </w:p>
    <w:p w14:paraId="08C1C3F0" w14:textId="63A837F7" w:rsidR="0093725F" w:rsidRDefault="00DC4B66" w:rsidP="00DC4B66">
      <w:pPr>
        <w:spacing w:after="0" w:line="240" w:lineRule="auto"/>
        <w:ind w:firstLine="709"/>
        <w:rPr>
          <w:rFonts w:ascii="Arial" w:hAnsi="Arial" w:cs="Arial"/>
        </w:rPr>
      </w:pPr>
      <w:r w:rsidRPr="00DC4B66">
        <w:rPr>
          <w:rFonts w:ascii="Arial" w:hAnsi="Arial" w:cs="Arial"/>
        </w:rPr>
        <w:t>Тогда же была заложена будущая столица Российской империи – С.-Петербург.</w:t>
      </w:r>
      <w:r w:rsidR="009A00C7">
        <w:rPr>
          <w:rFonts w:ascii="Arial" w:hAnsi="Arial" w:cs="Arial"/>
        </w:rPr>
        <w:t xml:space="preserve"> В том же году Прометей отплыл на Камчатку, где заложил Нижне-Камчатский острог, в ТИ – закладка острога Т. Кобелевым в 1703 г.</w:t>
      </w:r>
      <w:r w:rsidR="000565BD">
        <w:rPr>
          <w:rFonts w:ascii="Arial" w:hAnsi="Arial" w:cs="Arial"/>
        </w:rPr>
        <w:t>, а также экспедиция в Ост-Индию с участием Витуса Беринга в 1703 г.</w:t>
      </w:r>
    </w:p>
    <w:p w14:paraId="74EF2A6F" w14:textId="77777777" w:rsidR="00DC4B66" w:rsidRDefault="00DC4B66" w:rsidP="005E147B">
      <w:pPr>
        <w:spacing w:after="0" w:line="240" w:lineRule="auto"/>
        <w:ind w:firstLine="709"/>
        <w:rPr>
          <w:rFonts w:ascii="Arial" w:hAnsi="Arial" w:cs="Arial"/>
        </w:rPr>
      </w:pPr>
    </w:p>
    <w:p w14:paraId="4FC380BE" w14:textId="21314545" w:rsidR="0047186A" w:rsidRPr="0047186A" w:rsidRDefault="0047186A" w:rsidP="0047186A">
      <w:pPr>
        <w:spacing w:after="0" w:line="240" w:lineRule="auto"/>
        <w:ind w:firstLine="709"/>
        <w:rPr>
          <w:rFonts w:ascii="Arial" w:hAnsi="Arial" w:cs="Arial"/>
          <w:b/>
          <w:bCs/>
        </w:rPr>
      </w:pPr>
      <w:r w:rsidRPr="0047186A">
        <w:rPr>
          <w:rFonts w:ascii="Arial" w:hAnsi="Arial" w:cs="Arial"/>
          <w:b/>
          <w:bCs/>
        </w:rPr>
        <w:lastRenderedPageBreak/>
        <w:t xml:space="preserve">В заключение </w:t>
      </w:r>
      <w:r>
        <w:rPr>
          <w:rFonts w:ascii="Arial" w:hAnsi="Arial" w:cs="Arial"/>
          <w:b/>
          <w:bCs/>
        </w:rPr>
        <w:t xml:space="preserve">Канонической схемы </w:t>
      </w:r>
      <w:r w:rsidRPr="0047186A">
        <w:rPr>
          <w:rFonts w:ascii="Arial" w:hAnsi="Arial" w:cs="Arial"/>
          <w:b/>
          <w:bCs/>
        </w:rPr>
        <w:t>приведем основные выводы из нашего исследования:</w:t>
      </w:r>
    </w:p>
    <w:p w14:paraId="1A2EDCE8" w14:textId="77777777" w:rsidR="0047186A" w:rsidRPr="0047186A" w:rsidRDefault="0047186A" w:rsidP="0047186A">
      <w:pPr>
        <w:spacing w:after="0" w:line="240" w:lineRule="auto"/>
        <w:ind w:firstLine="709"/>
        <w:rPr>
          <w:rFonts w:ascii="Arial" w:hAnsi="Arial" w:cs="Arial"/>
        </w:rPr>
      </w:pPr>
    </w:p>
    <w:p w14:paraId="12DD68A1"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1. Определены результаты деятельности Прометея в цивилизации, о которых было сказано в НИВР: политические реформы в виде Нидерландской и Британской революций XVI и XVII вв. соответственно, экономические и научные преобразования в промышленной революции XIX в., культурные - в эпохе Возрождения XV- XVI вв. и позже в эпохе Просвещения XVIII в. Сюда же подтверждение о мифе про Прометея, что принес знания людям.</w:t>
      </w:r>
    </w:p>
    <w:p w14:paraId="5303B2BE"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2. Определено место Куликовской битвы на месте современного Олонца на Ладожском озере, дублем которой было сражение 2-ого Ополчения Минина и Пожарского с гетманом Ходкевичем у Крымского брода в Москве.</w:t>
      </w:r>
    </w:p>
    <w:p w14:paraId="4FECFD16"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3. Понятие «Смутного времени» на Руси наконец приобрело смысл, который заключался в «явлении Христа народу», т.е. приходе Прометея.</w:t>
      </w:r>
    </w:p>
    <w:p w14:paraId="51B61B91" w14:textId="77777777" w:rsidR="0047186A" w:rsidRDefault="0047186A" w:rsidP="0047186A">
      <w:pPr>
        <w:spacing w:after="0" w:line="240" w:lineRule="auto"/>
        <w:ind w:firstLine="709"/>
        <w:rPr>
          <w:rFonts w:ascii="Arial" w:hAnsi="Arial" w:cs="Arial"/>
        </w:rPr>
      </w:pPr>
      <w:r w:rsidRPr="0047186A">
        <w:rPr>
          <w:rFonts w:ascii="Arial" w:hAnsi="Arial" w:cs="Arial"/>
        </w:rPr>
        <w:t>4. Все ключевые сражения прошлого по ТИ до конца XVII в. по сути являлись копиями нескольких ключевых битв, указанных выше.</w:t>
      </w:r>
    </w:p>
    <w:p w14:paraId="524C7D11" w14:textId="5782EAAF" w:rsidR="0047186A" w:rsidRDefault="00265C57" w:rsidP="0047186A">
      <w:pPr>
        <w:spacing w:after="0" w:line="240" w:lineRule="auto"/>
        <w:ind w:firstLine="709"/>
        <w:rPr>
          <w:rFonts w:ascii="Arial" w:hAnsi="Arial" w:cs="Arial"/>
          <w:b/>
          <w:bCs/>
        </w:rPr>
      </w:pPr>
      <w:r>
        <w:rPr>
          <w:rFonts w:ascii="Arial" w:hAnsi="Arial" w:cs="Arial"/>
        </w:rPr>
        <w:t xml:space="preserve">5. </w:t>
      </w:r>
      <w:r w:rsidR="0047186A" w:rsidRPr="00265C57">
        <w:rPr>
          <w:rFonts w:ascii="Arial" w:hAnsi="Arial" w:cs="Arial"/>
        </w:rPr>
        <w:t>Захват Константинополя в 1672 г. – величайшее событие цивилизации.</w:t>
      </w:r>
    </w:p>
    <w:p w14:paraId="12DB13F4" w14:textId="0B2A6575" w:rsidR="00962D2D" w:rsidRPr="00DC79FE" w:rsidRDefault="00DC79FE" w:rsidP="0047186A">
      <w:pPr>
        <w:spacing w:after="0" w:line="240" w:lineRule="auto"/>
        <w:ind w:firstLine="709"/>
        <w:rPr>
          <w:rFonts w:ascii="Arial" w:hAnsi="Arial" w:cs="Arial"/>
        </w:rPr>
      </w:pPr>
      <w:r w:rsidRPr="00DC79FE">
        <w:rPr>
          <w:rFonts w:ascii="Arial" w:hAnsi="Arial" w:cs="Arial"/>
        </w:rPr>
        <w:t xml:space="preserve">6. </w:t>
      </w:r>
      <w:r>
        <w:rPr>
          <w:rFonts w:ascii="Arial" w:hAnsi="Arial" w:cs="Arial"/>
        </w:rPr>
        <w:t xml:space="preserve">Центр мировой аристократии </w:t>
      </w:r>
      <w:r w:rsidR="00EF7E7E">
        <w:rPr>
          <w:rFonts w:ascii="Arial" w:hAnsi="Arial" w:cs="Arial"/>
        </w:rPr>
        <w:t xml:space="preserve">за короткое время </w:t>
      </w:r>
      <w:r>
        <w:rPr>
          <w:rFonts w:ascii="Arial" w:hAnsi="Arial" w:cs="Arial"/>
        </w:rPr>
        <w:t>переместился в Париж, а религиозный ее центр переехал в Италию на место современного Рима</w:t>
      </w:r>
      <w:r w:rsidR="00EF7E7E">
        <w:rPr>
          <w:rFonts w:ascii="Arial" w:hAnsi="Arial" w:cs="Arial"/>
        </w:rPr>
        <w:t>, где началось строительство Ватикана</w:t>
      </w:r>
      <w:r>
        <w:rPr>
          <w:rFonts w:ascii="Arial" w:hAnsi="Arial" w:cs="Arial"/>
        </w:rPr>
        <w:t>.</w:t>
      </w:r>
    </w:p>
    <w:p w14:paraId="5B66C486"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Во-первых, было уничтожено прежнее царство, в ТИ – распад Римской единой империи в 395 г., Западной Римской империи в 476 г., Восточной римской империи (Византии) – в 1453 г., ликвидация Хазарии в 971 г., Золотой Орды в 1459 г.</w:t>
      </w:r>
    </w:p>
    <w:p w14:paraId="108E303C" w14:textId="4C3FCB44" w:rsidR="0047186A" w:rsidRPr="0047186A" w:rsidRDefault="0047186A" w:rsidP="0047186A">
      <w:pPr>
        <w:spacing w:after="0" w:line="240" w:lineRule="auto"/>
        <w:ind w:firstLine="709"/>
        <w:rPr>
          <w:rFonts w:ascii="Arial" w:hAnsi="Arial" w:cs="Arial"/>
        </w:rPr>
      </w:pPr>
      <w:r w:rsidRPr="0047186A">
        <w:rPr>
          <w:rFonts w:ascii="Arial" w:hAnsi="Arial" w:cs="Arial"/>
        </w:rPr>
        <w:t>Во</w:t>
      </w:r>
      <w:r>
        <w:rPr>
          <w:rFonts w:ascii="Arial" w:hAnsi="Arial" w:cs="Arial"/>
        </w:rPr>
        <w:t>-</w:t>
      </w:r>
      <w:r w:rsidRPr="0047186A">
        <w:rPr>
          <w:rFonts w:ascii="Arial" w:hAnsi="Arial" w:cs="Arial"/>
        </w:rPr>
        <w:t xml:space="preserve"> вторых, это событие ознаменовало переселение народов с окраин на плодородные земли Европы, а после открытия Америки- на другой континент, в ТИ – Великое переселение народов в средние века, в российской ТИ – переселение народов Кавказа в Турцию и Европу в 1864 г. по солнечному календарю.</w:t>
      </w:r>
    </w:p>
    <w:p w14:paraId="39DD2253"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В-третьих, захват столицы прежнего царства позволил получить огромную контрибуцию для начала строительства трех новых столиц на Руси – Владимира -на-Клязьме, Москвы и С.-Петербурга в 1674(1683), 1678(1686) и 1695 (1703) гг. соответственно с привлечением иностранных специалистов, в ТИ – 70-летнее пленение евреев царем Навуходоносором II после захвата вавилонянами Иерусалима в 586 г. до н.э., переселение иностранных ремесленников, медиков и военных Иваном Грозным и Петром I в XVI и XVII-XVIII вв. соответственно.</w:t>
      </w:r>
    </w:p>
    <w:p w14:paraId="737A8A4A" w14:textId="16B2FF32" w:rsidR="0047186A" w:rsidRPr="0047186A" w:rsidRDefault="0047186A" w:rsidP="0047186A">
      <w:pPr>
        <w:spacing w:after="0" w:line="240" w:lineRule="auto"/>
        <w:ind w:firstLine="709"/>
        <w:rPr>
          <w:rFonts w:ascii="Arial" w:hAnsi="Arial" w:cs="Arial"/>
        </w:rPr>
      </w:pPr>
      <w:r w:rsidRPr="0047186A">
        <w:rPr>
          <w:rFonts w:ascii="Arial" w:hAnsi="Arial" w:cs="Arial"/>
        </w:rPr>
        <w:t xml:space="preserve">В-четвертых, захваченные средства позволили развить металлургическую отрасль в стране, которая на долгие годы, вплоть до конца XVIII в., обогнала европейские страны в выплавке чугуна и стали, что позволило </w:t>
      </w:r>
      <w:r w:rsidR="008600C1">
        <w:rPr>
          <w:rFonts w:ascii="Arial" w:hAnsi="Arial" w:cs="Arial"/>
        </w:rPr>
        <w:t xml:space="preserve">в будущем </w:t>
      </w:r>
      <w:r w:rsidRPr="0047186A">
        <w:rPr>
          <w:rFonts w:ascii="Arial" w:hAnsi="Arial" w:cs="Arial"/>
        </w:rPr>
        <w:t>запустить железные дороги.</w:t>
      </w:r>
    </w:p>
    <w:p w14:paraId="3F18254E" w14:textId="35ABC1F2" w:rsidR="0047186A" w:rsidRPr="0047186A" w:rsidRDefault="0047186A" w:rsidP="0047186A">
      <w:pPr>
        <w:spacing w:after="0" w:line="240" w:lineRule="auto"/>
        <w:ind w:firstLine="709"/>
        <w:rPr>
          <w:rFonts w:ascii="Arial" w:hAnsi="Arial" w:cs="Arial"/>
        </w:rPr>
      </w:pPr>
      <w:r w:rsidRPr="0047186A">
        <w:rPr>
          <w:rFonts w:ascii="Arial" w:hAnsi="Arial" w:cs="Arial"/>
        </w:rPr>
        <w:t>В -пятых, бывшее царство распалось на несколько государств, которые начали борьбу за свой суверенитет путем череды войн, которые на короткое время завершились к 170</w:t>
      </w:r>
      <w:r>
        <w:rPr>
          <w:rFonts w:ascii="Arial" w:hAnsi="Arial" w:cs="Arial"/>
        </w:rPr>
        <w:t>0</w:t>
      </w:r>
      <w:r w:rsidRPr="0047186A">
        <w:rPr>
          <w:rFonts w:ascii="Arial" w:hAnsi="Arial" w:cs="Arial"/>
        </w:rPr>
        <w:t xml:space="preserve"> г.</w:t>
      </w:r>
    </w:p>
    <w:p w14:paraId="1C5BF4E2" w14:textId="77777777" w:rsidR="0047186A" w:rsidRPr="0047186A" w:rsidRDefault="0047186A" w:rsidP="0047186A">
      <w:pPr>
        <w:spacing w:after="0" w:line="240" w:lineRule="auto"/>
        <w:ind w:firstLine="709"/>
        <w:rPr>
          <w:rFonts w:ascii="Arial" w:hAnsi="Arial" w:cs="Arial"/>
        </w:rPr>
      </w:pPr>
      <w:r w:rsidRPr="0047186A">
        <w:rPr>
          <w:rFonts w:ascii="Arial" w:hAnsi="Arial" w:cs="Arial"/>
        </w:rPr>
        <w:t>В-шестых, была создана, путем сошествия Откровения на Прометея, новая религия, правда, подвергшаяся значительной редакции и дроблению. Религия имела несколько названий: кафолическая, православная, мусульманская, буддизм, зороастризм, бабизм, бахаизм и др. После распада на отдельные государства указанные названия были перенесены на автокефальные конфессии указанных стран.</w:t>
      </w:r>
    </w:p>
    <w:p w14:paraId="0ECE49E3" w14:textId="3421F330" w:rsidR="0047186A" w:rsidRPr="0047186A" w:rsidRDefault="0047186A" w:rsidP="0047186A">
      <w:pPr>
        <w:spacing w:after="0" w:line="240" w:lineRule="auto"/>
        <w:ind w:firstLine="709"/>
        <w:rPr>
          <w:rFonts w:ascii="Arial" w:hAnsi="Arial" w:cs="Arial"/>
        </w:rPr>
      </w:pPr>
      <w:r w:rsidRPr="0047186A">
        <w:rPr>
          <w:rFonts w:ascii="Arial" w:hAnsi="Arial" w:cs="Arial"/>
        </w:rPr>
        <w:t>По солнечному календарю каноническая схема видна в биографии другого пророка – Бахауллы, который утверждал, что миссии всех посланных пророков была нести просвещение человечеству (Прометей!). Из Википедии:</w:t>
      </w:r>
    </w:p>
    <w:p w14:paraId="1AF53D65" w14:textId="354A13E6" w:rsidR="0047186A" w:rsidRPr="0047186A" w:rsidRDefault="0047186A" w:rsidP="0047186A">
      <w:pPr>
        <w:spacing w:after="0" w:line="240" w:lineRule="auto"/>
        <w:ind w:firstLine="709"/>
        <w:rPr>
          <w:rFonts w:ascii="Arial" w:hAnsi="Arial" w:cs="Arial"/>
          <w:i/>
          <w:iCs/>
        </w:rPr>
      </w:pPr>
      <w:r w:rsidRPr="0047186A">
        <w:rPr>
          <w:rFonts w:ascii="Arial" w:hAnsi="Arial" w:cs="Arial"/>
          <w:i/>
          <w:iCs/>
        </w:rPr>
        <w:lastRenderedPageBreak/>
        <w:t>«Бахаулла - иранский религиозный деятель, основатель веры бахаи. По мнению приверженцев, он является явлением Бога для нашего времени (список предшествовавших явлений включает Авраама, Моисея, Будду, Заратустру, Кришну, Иисуса Христа, Мухаммеда, Баба).</w:t>
      </w:r>
    </w:p>
    <w:p w14:paraId="103CBD81" w14:textId="1B3E8D0A" w:rsidR="00DC4B66" w:rsidRDefault="0047186A" w:rsidP="0047186A">
      <w:pPr>
        <w:spacing w:after="0" w:line="240" w:lineRule="auto"/>
        <w:ind w:firstLine="709"/>
        <w:rPr>
          <w:rFonts w:ascii="Arial" w:hAnsi="Arial" w:cs="Arial"/>
        </w:rPr>
      </w:pPr>
      <w:r w:rsidRPr="0047186A">
        <w:rPr>
          <w:rFonts w:ascii="Arial" w:hAnsi="Arial" w:cs="Arial"/>
          <w:i/>
          <w:iCs/>
        </w:rPr>
        <w:t>В 1863 году</w:t>
      </w:r>
      <w:r>
        <w:rPr>
          <w:rFonts w:ascii="Arial" w:hAnsi="Arial" w:cs="Arial"/>
          <w:i/>
          <w:iCs/>
        </w:rPr>
        <w:t xml:space="preserve">… </w:t>
      </w:r>
      <w:r w:rsidRPr="0047186A">
        <w:rPr>
          <w:rFonts w:ascii="Arial" w:hAnsi="Arial" w:cs="Arial"/>
          <w:i/>
          <w:iCs/>
        </w:rPr>
        <w:t>В Адрианополе и в Акко Бахаулла написал ряд… обращений к правителям того времени, призвав их засвидетельствовать наступление Дня Божиего и признать Обетованного, предсказанного Писаниями...</w:t>
      </w:r>
      <w:r>
        <w:rPr>
          <w:rFonts w:ascii="Arial" w:hAnsi="Arial" w:cs="Arial"/>
          <w:i/>
          <w:iCs/>
        </w:rPr>
        <w:t xml:space="preserve"> </w:t>
      </w:r>
      <w:r w:rsidRPr="0047186A">
        <w:rPr>
          <w:rFonts w:ascii="Arial" w:hAnsi="Arial" w:cs="Arial"/>
          <w:i/>
          <w:iCs/>
        </w:rPr>
        <w:t>Бахаулла учил, что все пророки посланы на Землю единым Богом для постепенного просвещения человечества с целью установления «Царства Божьего на земле» (концепция прогрессирующего/развивающегося Откровения) …Были явлены Священные Писания, описывающие практически все вопросы повседневной жизни и проблемы управления современной цивилизацией.»</w:t>
      </w:r>
      <w:r w:rsidR="00E571A8">
        <w:rPr>
          <w:rFonts w:ascii="Arial" w:hAnsi="Arial" w:cs="Arial"/>
          <w:i/>
          <w:iCs/>
          <w:vertAlign w:val="superscript"/>
        </w:rPr>
        <w:t>71</w:t>
      </w:r>
    </w:p>
    <w:p w14:paraId="0FF6AFDC" w14:textId="762207E0" w:rsidR="005E147B" w:rsidRDefault="00165AEB" w:rsidP="005E147B">
      <w:pPr>
        <w:spacing w:after="0" w:line="240" w:lineRule="auto"/>
        <w:ind w:firstLine="709"/>
        <w:rPr>
          <w:rFonts w:ascii="Arial" w:hAnsi="Arial" w:cs="Arial"/>
        </w:rPr>
      </w:pPr>
      <w:r>
        <w:rPr>
          <w:rFonts w:ascii="Arial" w:hAnsi="Arial" w:cs="Arial"/>
        </w:rPr>
        <w:t xml:space="preserve"> </w:t>
      </w:r>
    </w:p>
    <w:p w14:paraId="7DA149A5" w14:textId="4E50CE3C" w:rsidR="00165AEB" w:rsidRPr="00165AEB" w:rsidRDefault="00165AEB" w:rsidP="00165AEB">
      <w:pPr>
        <w:spacing w:after="0" w:line="240" w:lineRule="auto"/>
        <w:ind w:firstLine="709"/>
        <w:jc w:val="center"/>
        <w:rPr>
          <w:rFonts w:ascii="Arial" w:hAnsi="Arial" w:cs="Arial"/>
          <w:b/>
          <w:bCs/>
        </w:rPr>
      </w:pPr>
      <w:r w:rsidRPr="00165AEB">
        <w:rPr>
          <w:rFonts w:ascii="Arial" w:hAnsi="Arial" w:cs="Arial"/>
          <w:b/>
          <w:bCs/>
        </w:rPr>
        <w:t xml:space="preserve">Развитие событий в </w:t>
      </w:r>
      <w:r w:rsidRPr="00165AEB">
        <w:rPr>
          <w:rFonts w:ascii="Arial" w:hAnsi="Arial" w:cs="Arial"/>
          <w:b/>
          <w:bCs/>
          <w:lang w:val="en-US"/>
        </w:rPr>
        <w:t>XVII</w:t>
      </w:r>
      <w:r w:rsidR="005F2F60" w:rsidRPr="00165AEB">
        <w:rPr>
          <w:rFonts w:ascii="Arial" w:hAnsi="Arial" w:cs="Arial"/>
          <w:b/>
          <w:bCs/>
          <w:lang w:val="en-US"/>
        </w:rPr>
        <w:t>I</w:t>
      </w:r>
      <w:r w:rsidRPr="00165AEB">
        <w:rPr>
          <w:rFonts w:ascii="Arial" w:hAnsi="Arial" w:cs="Arial"/>
          <w:b/>
          <w:bCs/>
        </w:rPr>
        <w:t xml:space="preserve"> веке</w:t>
      </w:r>
    </w:p>
    <w:p w14:paraId="05C555DB" w14:textId="77777777" w:rsidR="005E147B" w:rsidRDefault="005E147B" w:rsidP="005E147B">
      <w:pPr>
        <w:spacing w:after="0" w:line="240" w:lineRule="auto"/>
        <w:ind w:firstLine="709"/>
        <w:rPr>
          <w:rFonts w:ascii="Arial" w:hAnsi="Arial" w:cs="Arial"/>
        </w:rPr>
      </w:pPr>
    </w:p>
    <w:p w14:paraId="213D9C9B" w14:textId="6AD6C5A3" w:rsidR="001D3DBA" w:rsidRDefault="001D3DBA" w:rsidP="005B2869">
      <w:pPr>
        <w:spacing w:after="0" w:line="240" w:lineRule="auto"/>
        <w:ind w:firstLine="709"/>
        <w:rPr>
          <w:rFonts w:ascii="Arial" w:hAnsi="Arial" w:cs="Arial"/>
        </w:rPr>
      </w:pPr>
      <w:r>
        <w:rPr>
          <w:rFonts w:ascii="Arial" w:hAnsi="Arial" w:cs="Arial"/>
        </w:rPr>
        <w:t>Как уже обратил внимание читатель, бурная деятельность Прометея за</w:t>
      </w:r>
      <w:r w:rsidR="002F386C">
        <w:rPr>
          <w:rFonts w:ascii="Arial" w:hAnsi="Arial" w:cs="Arial"/>
        </w:rPr>
        <w:t>водила</w:t>
      </w:r>
      <w:r>
        <w:rPr>
          <w:rFonts w:ascii="Arial" w:hAnsi="Arial" w:cs="Arial"/>
        </w:rPr>
        <w:t xml:space="preserve"> окружающих </w:t>
      </w:r>
      <w:r w:rsidR="002F386C">
        <w:rPr>
          <w:rFonts w:ascii="Arial" w:hAnsi="Arial" w:cs="Arial"/>
        </w:rPr>
        <w:t xml:space="preserve">на </w:t>
      </w:r>
      <w:r>
        <w:rPr>
          <w:rFonts w:ascii="Arial" w:hAnsi="Arial" w:cs="Arial"/>
        </w:rPr>
        <w:t>пров</w:t>
      </w:r>
      <w:r w:rsidR="002F386C">
        <w:rPr>
          <w:rFonts w:ascii="Arial" w:hAnsi="Arial" w:cs="Arial"/>
        </w:rPr>
        <w:t>едение</w:t>
      </w:r>
      <w:r>
        <w:rPr>
          <w:rFonts w:ascii="Arial" w:hAnsi="Arial" w:cs="Arial"/>
        </w:rPr>
        <w:t xml:space="preserve"> реформ, строит</w:t>
      </w:r>
      <w:r w:rsidR="002F386C">
        <w:rPr>
          <w:rFonts w:ascii="Arial" w:hAnsi="Arial" w:cs="Arial"/>
        </w:rPr>
        <w:t>ельство</w:t>
      </w:r>
      <w:r>
        <w:rPr>
          <w:rFonts w:ascii="Arial" w:hAnsi="Arial" w:cs="Arial"/>
        </w:rPr>
        <w:t xml:space="preserve"> город</w:t>
      </w:r>
      <w:r w:rsidR="002F386C">
        <w:rPr>
          <w:rFonts w:ascii="Arial" w:hAnsi="Arial" w:cs="Arial"/>
        </w:rPr>
        <w:t>ов</w:t>
      </w:r>
      <w:r>
        <w:rPr>
          <w:rFonts w:ascii="Arial" w:hAnsi="Arial" w:cs="Arial"/>
        </w:rPr>
        <w:t xml:space="preserve"> и промышленны</w:t>
      </w:r>
      <w:r w:rsidR="00AC4EF1">
        <w:rPr>
          <w:rFonts w:ascii="Arial" w:hAnsi="Arial" w:cs="Arial"/>
        </w:rPr>
        <w:t>х</w:t>
      </w:r>
      <w:r>
        <w:rPr>
          <w:rFonts w:ascii="Arial" w:hAnsi="Arial" w:cs="Arial"/>
        </w:rPr>
        <w:t xml:space="preserve"> предприяти</w:t>
      </w:r>
      <w:r w:rsidR="00AC4EF1">
        <w:rPr>
          <w:rFonts w:ascii="Arial" w:hAnsi="Arial" w:cs="Arial"/>
        </w:rPr>
        <w:t>й</w:t>
      </w:r>
      <w:r>
        <w:rPr>
          <w:rFonts w:ascii="Arial" w:hAnsi="Arial" w:cs="Arial"/>
        </w:rPr>
        <w:t>, укрепл</w:t>
      </w:r>
      <w:r w:rsidR="00AC4EF1">
        <w:rPr>
          <w:rFonts w:ascii="Arial" w:hAnsi="Arial" w:cs="Arial"/>
        </w:rPr>
        <w:t>ение</w:t>
      </w:r>
      <w:r>
        <w:rPr>
          <w:rFonts w:ascii="Arial" w:hAnsi="Arial" w:cs="Arial"/>
        </w:rPr>
        <w:t xml:space="preserve"> арми</w:t>
      </w:r>
      <w:r w:rsidR="00AC4EF1">
        <w:rPr>
          <w:rFonts w:ascii="Arial" w:hAnsi="Arial" w:cs="Arial"/>
        </w:rPr>
        <w:t>и</w:t>
      </w:r>
      <w:r>
        <w:rPr>
          <w:rFonts w:ascii="Arial" w:hAnsi="Arial" w:cs="Arial"/>
        </w:rPr>
        <w:t xml:space="preserve"> и флот</w:t>
      </w:r>
      <w:r w:rsidR="00AC4EF1">
        <w:rPr>
          <w:rFonts w:ascii="Arial" w:hAnsi="Arial" w:cs="Arial"/>
        </w:rPr>
        <w:t>а</w:t>
      </w:r>
      <w:r>
        <w:rPr>
          <w:rFonts w:ascii="Arial" w:hAnsi="Arial" w:cs="Arial"/>
        </w:rPr>
        <w:t>. Оживала культура и искусство, открывались школы и университеты. И наоборот, когда он отсутствовал, мировая знать на данной территории возвращала все на «круги своя», наступал</w:t>
      </w:r>
      <w:r w:rsidR="00C70DA0">
        <w:rPr>
          <w:rFonts w:ascii="Arial" w:hAnsi="Arial" w:cs="Arial"/>
        </w:rPr>
        <w:t>и застой,</w:t>
      </w:r>
      <w:r>
        <w:rPr>
          <w:rFonts w:ascii="Arial" w:hAnsi="Arial" w:cs="Arial"/>
        </w:rPr>
        <w:t xml:space="preserve"> реакция и террор. </w:t>
      </w:r>
    </w:p>
    <w:p w14:paraId="4A1AB52F" w14:textId="3A9D87EC" w:rsidR="001D3DBA" w:rsidRDefault="001D3DBA" w:rsidP="005B2869">
      <w:pPr>
        <w:spacing w:after="0" w:line="240" w:lineRule="auto"/>
        <w:ind w:firstLine="709"/>
        <w:rPr>
          <w:rFonts w:ascii="Arial" w:hAnsi="Arial" w:cs="Arial"/>
        </w:rPr>
      </w:pPr>
      <w:r>
        <w:rPr>
          <w:rFonts w:ascii="Arial" w:hAnsi="Arial" w:cs="Arial"/>
        </w:rPr>
        <w:t>Отсюда в дальнейшем следует обращать внимание на кругосветные плавания, которые необходимы были нашему герою, чтобы навести порядок во всех углах света. Также внимательно относи</w:t>
      </w:r>
      <w:r w:rsidR="00C70DA0">
        <w:rPr>
          <w:rFonts w:ascii="Arial" w:hAnsi="Arial" w:cs="Arial"/>
        </w:rPr>
        <w:t>м</w:t>
      </w:r>
      <w:r>
        <w:rPr>
          <w:rFonts w:ascii="Arial" w:hAnsi="Arial" w:cs="Arial"/>
        </w:rPr>
        <w:t>ся к сибирским и дальневосточным экспедициям, что необходимы были ему для формирования России в границах, необходимых для ее суверенитета.</w:t>
      </w:r>
    </w:p>
    <w:p w14:paraId="29D97B61" w14:textId="074F3E11" w:rsidR="005B2869" w:rsidRPr="005E147B" w:rsidRDefault="005B2869" w:rsidP="005B2869">
      <w:pPr>
        <w:spacing w:after="0" w:line="240" w:lineRule="auto"/>
        <w:ind w:firstLine="709"/>
        <w:rPr>
          <w:rFonts w:ascii="Arial" w:hAnsi="Arial" w:cs="Arial"/>
        </w:rPr>
      </w:pPr>
      <w:r>
        <w:rPr>
          <w:rFonts w:ascii="Arial" w:hAnsi="Arial" w:cs="Arial"/>
        </w:rPr>
        <w:t xml:space="preserve">После возвращения в Россию </w:t>
      </w:r>
      <w:r w:rsidR="00C70DA0">
        <w:rPr>
          <w:rFonts w:ascii="Arial" w:hAnsi="Arial" w:cs="Arial"/>
        </w:rPr>
        <w:t xml:space="preserve">в 1694-95 гг. (1703) </w:t>
      </w:r>
      <w:r>
        <w:rPr>
          <w:rFonts w:ascii="Arial" w:hAnsi="Arial" w:cs="Arial"/>
        </w:rPr>
        <w:t>Прометей продолжил войну со Швецией с завоеванием</w:t>
      </w:r>
      <w:r w:rsidRPr="005B2869">
        <w:rPr>
          <w:rFonts w:ascii="Arial" w:hAnsi="Arial" w:cs="Arial"/>
        </w:rPr>
        <w:t xml:space="preserve"> шведск</w:t>
      </w:r>
      <w:r>
        <w:rPr>
          <w:rFonts w:ascii="Arial" w:hAnsi="Arial" w:cs="Arial"/>
        </w:rPr>
        <w:t>ой</w:t>
      </w:r>
      <w:r w:rsidRPr="005B2869">
        <w:rPr>
          <w:rFonts w:ascii="Arial" w:hAnsi="Arial" w:cs="Arial"/>
        </w:rPr>
        <w:t xml:space="preserve"> крепост</w:t>
      </w:r>
      <w:r>
        <w:rPr>
          <w:rFonts w:ascii="Arial" w:hAnsi="Arial" w:cs="Arial"/>
        </w:rPr>
        <w:t>и</w:t>
      </w:r>
      <w:r w:rsidRPr="005B2869">
        <w:rPr>
          <w:rFonts w:ascii="Arial" w:hAnsi="Arial" w:cs="Arial"/>
        </w:rPr>
        <w:t xml:space="preserve"> Ниеншанц в устье Охт</w:t>
      </w:r>
      <w:r>
        <w:rPr>
          <w:rFonts w:ascii="Arial" w:hAnsi="Arial" w:cs="Arial"/>
        </w:rPr>
        <w:t>ы, захватом</w:t>
      </w:r>
      <w:r w:rsidRPr="005B2869">
        <w:rPr>
          <w:rFonts w:ascii="Arial" w:hAnsi="Arial" w:cs="Arial"/>
        </w:rPr>
        <w:t xml:space="preserve"> Ямбург</w:t>
      </w:r>
      <w:r>
        <w:rPr>
          <w:rFonts w:ascii="Arial" w:hAnsi="Arial" w:cs="Arial"/>
        </w:rPr>
        <w:t>а</w:t>
      </w:r>
      <w:r w:rsidRPr="005B2869">
        <w:rPr>
          <w:rFonts w:ascii="Arial" w:hAnsi="Arial" w:cs="Arial"/>
        </w:rPr>
        <w:t xml:space="preserve"> и Копорь</w:t>
      </w:r>
      <w:r>
        <w:rPr>
          <w:rFonts w:ascii="Arial" w:hAnsi="Arial" w:cs="Arial"/>
        </w:rPr>
        <w:t>я</w:t>
      </w:r>
      <w:r w:rsidRPr="005B2869">
        <w:rPr>
          <w:rFonts w:ascii="Arial" w:hAnsi="Arial" w:cs="Arial"/>
        </w:rPr>
        <w:t>.</w:t>
      </w:r>
      <w:r>
        <w:rPr>
          <w:rFonts w:ascii="Arial" w:hAnsi="Arial" w:cs="Arial"/>
        </w:rPr>
        <w:t xml:space="preserve"> Тогда же был основан Петербург и морская крепость Кронштадт. На северо-востоке Прометей</w:t>
      </w:r>
      <w:r w:rsidRPr="005B2869">
        <w:rPr>
          <w:rFonts w:ascii="Arial" w:hAnsi="Arial" w:cs="Arial"/>
        </w:rPr>
        <w:t xml:space="preserve"> заложил Олонецкую верфь и Шуйский оружейный завод</w:t>
      </w:r>
      <w:r>
        <w:rPr>
          <w:rFonts w:ascii="Arial" w:hAnsi="Arial" w:cs="Arial"/>
        </w:rPr>
        <w:t>, будущий г. Петрозаводск</w:t>
      </w:r>
      <w:r w:rsidR="00C70DA0">
        <w:rPr>
          <w:rFonts w:ascii="Arial" w:hAnsi="Arial" w:cs="Arial"/>
        </w:rPr>
        <w:t>.</w:t>
      </w:r>
    </w:p>
    <w:p w14:paraId="457F9548" w14:textId="685B4E03" w:rsidR="000144B1" w:rsidRPr="005E147B" w:rsidRDefault="00D91F34" w:rsidP="000144B1">
      <w:pPr>
        <w:spacing w:after="0" w:line="240" w:lineRule="auto"/>
        <w:ind w:firstLine="709"/>
        <w:rPr>
          <w:rFonts w:ascii="Arial" w:hAnsi="Arial" w:cs="Arial"/>
        </w:rPr>
      </w:pPr>
      <w:r>
        <w:rPr>
          <w:rFonts w:ascii="Arial" w:hAnsi="Arial" w:cs="Arial"/>
        </w:rPr>
        <w:t xml:space="preserve">В 1699 г. Прометей объявил переход на новый календарь. </w:t>
      </w:r>
      <w:r w:rsidRPr="005E147B">
        <w:rPr>
          <w:rFonts w:ascii="Arial" w:hAnsi="Arial" w:cs="Arial"/>
        </w:rPr>
        <w:t xml:space="preserve">Заметим, </w:t>
      </w:r>
      <w:r>
        <w:rPr>
          <w:rFonts w:ascii="Arial" w:hAnsi="Arial" w:cs="Arial"/>
        </w:rPr>
        <w:t xml:space="preserve">что </w:t>
      </w:r>
      <w:r w:rsidRPr="005E147B">
        <w:rPr>
          <w:rFonts w:ascii="Arial" w:hAnsi="Arial" w:cs="Arial"/>
        </w:rPr>
        <w:t xml:space="preserve">новый календарь </w:t>
      </w:r>
      <w:r>
        <w:rPr>
          <w:rFonts w:ascii="Arial" w:hAnsi="Arial" w:cs="Arial"/>
        </w:rPr>
        <w:t>с</w:t>
      </w:r>
      <w:r w:rsidRPr="005E147B">
        <w:rPr>
          <w:rFonts w:ascii="Arial" w:hAnsi="Arial" w:cs="Arial"/>
        </w:rPr>
        <w:t xml:space="preserve"> 1700 г. по лунно</w:t>
      </w:r>
      <w:r>
        <w:rPr>
          <w:rFonts w:ascii="Arial" w:hAnsi="Arial" w:cs="Arial"/>
        </w:rPr>
        <w:t>й шкале</w:t>
      </w:r>
      <w:r w:rsidRPr="005E147B">
        <w:rPr>
          <w:rFonts w:ascii="Arial" w:hAnsi="Arial" w:cs="Arial"/>
        </w:rPr>
        <w:t xml:space="preserve"> предполагал одновременно адаптацию населения и к календарю по солнечной шкале, поэтому указанное событие отмечено в ТИ изданием «народного» календаря в 1866 г. по солнечной шкале, что должно было приучить население к новому летосчислению. </w:t>
      </w:r>
      <w:r w:rsidR="000144B1">
        <w:rPr>
          <w:rFonts w:ascii="Arial" w:hAnsi="Arial" w:cs="Arial"/>
        </w:rPr>
        <w:t xml:space="preserve">Далее указом вводился новый штандарт с будущего 1700 (1709) г. В символике государства, появился </w:t>
      </w:r>
      <w:r w:rsidR="000144B1" w:rsidRPr="005E147B">
        <w:rPr>
          <w:rFonts w:ascii="Arial" w:hAnsi="Arial" w:cs="Arial"/>
        </w:rPr>
        <w:t>чёрно-жёлто-белый триколор. Из «Википедии»:</w:t>
      </w:r>
    </w:p>
    <w:p w14:paraId="4A8ED10F" w14:textId="1956EC79" w:rsidR="000144B1" w:rsidRPr="0018781E" w:rsidRDefault="000144B1" w:rsidP="000144B1">
      <w:pPr>
        <w:spacing w:after="0" w:line="240" w:lineRule="auto"/>
        <w:ind w:firstLine="709"/>
        <w:rPr>
          <w:rFonts w:ascii="Arial" w:hAnsi="Arial" w:cs="Arial"/>
          <w:i/>
          <w:iCs/>
        </w:rPr>
      </w:pPr>
      <w:r w:rsidRPr="0018781E">
        <w:rPr>
          <w:rFonts w:ascii="Arial" w:hAnsi="Arial" w:cs="Arial"/>
          <w:i/>
          <w:iCs/>
        </w:rPr>
        <w:t>«Впервые использование чёрного, жёлтого и белого цветов появляется при императоре Петре I, на его штандарте в 1709 г.».</w:t>
      </w:r>
      <w:r w:rsidRPr="0018781E">
        <w:rPr>
          <w:rFonts w:ascii="Arial" w:hAnsi="Arial" w:cs="Arial"/>
          <w:i/>
          <w:iCs/>
          <w:vertAlign w:val="superscript"/>
        </w:rPr>
        <w:t>1</w:t>
      </w:r>
      <w:r w:rsidR="000D24FD">
        <w:rPr>
          <w:rFonts w:ascii="Arial" w:hAnsi="Arial" w:cs="Arial"/>
          <w:i/>
          <w:iCs/>
          <w:vertAlign w:val="superscript"/>
        </w:rPr>
        <w:t>18</w:t>
      </w:r>
    </w:p>
    <w:p w14:paraId="63F7077C" w14:textId="2F4D4E60" w:rsidR="000144B1" w:rsidRPr="005E147B" w:rsidRDefault="000144B1" w:rsidP="000144B1">
      <w:pPr>
        <w:spacing w:after="0" w:line="240" w:lineRule="auto"/>
        <w:ind w:firstLine="709"/>
        <w:rPr>
          <w:rFonts w:ascii="Arial" w:hAnsi="Arial" w:cs="Arial"/>
        </w:rPr>
      </w:pPr>
      <w:r w:rsidRPr="005E147B">
        <w:rPr>
          <w:rFonts w:ascii="Arial" w:hAnsi="Arial" w:cs="Arial"/>
        </w:rPr>
        <w:t>Обратим внимание, что в 1700</w:t>
      </w:r>
      <w:r>
        <w:rPr>
          <w:rFonts w:ascii="Arial" w:hAnsi="Arial" w:cs="Arial"/>
        </w:rPr>
        <w:t xml:space="preserve"> </w:t>
      </w:r>
      <w:r w:rsidRPr="005E147B">
        <w:rPr>
          <w:rFonts w:ascii="Arial" w:hAnsi="Arial" w:cs="Arial"/>
        </w:rPr>
        <w:t>г. П</w:t>
      </w:r>
      <w:r>
        <w:rPr>
          <w:rFonts w:ascii="Arial" w:hAnsi="Arial" w:cs="Arial"/>
        </w:rPr>
        <w:t xml:space="preserve">етру </w:t>
      </w:r>
      <w:r>
        <w:rPr>
          <w:rFonts w:ascii="Arial" w:hAnsi="Arial" w:cs="Arial"/>
          <w:lang w:val="en-US"/>
        </w:rPr>
        <w:t>I</w:t>
      </w:r>
      <w:r w:rsidRPr="005E147B">
        <w:rPr>
          <w:rFonts w:ascii="Arial" w:hAnsi="Arial" w:cs="Arial"/>
        </w:rPr>
        <w:t xml:space="preserve"> было 28 лунных лет. Стало быть, по солнечному календарю это выпадало на май — июнь 1858 или 1866 г. И что мы видим из «Википедии»?</w:t>
      </w:r>
      <w:r w:rsidRPr="00500E66">
        <w:rPr>
          <w:rFonts w:ascii="Arial" w:hAnsi="Arial" w:cs="Arial"/>
        </w:rPr>
        <w:t xml:space="preserve"> </w:t>
      </w:r>
      <w:r w:rsidRPr="005E147B">
        <w:rPr>
          <w:rFonts w:ascii="Arial" w:hAnsi="Arial" w:cs="Arial"/>
        </w:rPr>
        <w:t>Прямо в десятку!</w:t>
      </w:r>
    </w:p>
    <w:p w14:paraId="56AA6CD7" w14:textId="32DF4DA8" w:rsidR="000144B1" w:rsidRDefault="000144B1" w:rsidP="000144B1">
      <w:pPr>
        <w:spacing w:after="0" w:line="240" w:lineRule="auto"/>
        <w:ind w:firstLine="709"/>
        <w:rPr>
          <w:rFonts w:ascii="Arial" w:hAnsi="Arial" w:cs="Arial"/>
        </w:rPr>
      </w:pPr>
      <w:r w:rsidRPr="00B55A58">
        <w:rPr>
          <w:rFonts w:ascii="Arial" w:hAnsi="Arial" w:cs="Arial"/>
          <w:i/>
          <w:iCs/>
        </w:rPr>
        <w:t>«Флаг состоит из трёх горизонтальных равновеликих полос: чёрной, жёлтой (золотой) и белой. Первая официальная трактовка цветов флага датируется Указом императора Александра II от 11 июня 1858 г.».</w:t>
      </w:r>
      <w:r w:rsidRPr="00500E66">
        <w:rPr>
          <w:rFonts w:ascii="Arial" w:hAnsi="Arial" w:cs="Arial"/>
          <w:i/>
          <w:iCs/>
          <w:vertAlign w:val="superscript"/>
        </w:rPr>
        <w:t>12</w:t>
      </w:r>
      <w:r w:rsidR="000D24FD">
        <w:rPr>
          <w:rFonts w:ascii="Arial" w:hAnsi="Arial" w:cs="Arial"/>
          <w:i/>
          <w:iCs/>
          <w:vertAlign w:val="superscript"/>
        </w:rPr>
        <w:t>1</w:t>
      </w:r>
    </w:p>
    <w:p w14:paraId="0843FE51" w14:textId="507A8B7C" w:rsidR="00F87346" w:rsidRDefault="00806D39" w:rsidP="001E7D38">
      <w:pPr>
        <w:spacing w:after="0" w:line="240" w:lineRule="auto"/>
        <w:ind w:firstLine="709"/>
        <w:rPr>
          <w:rFonts w:ascii="Arial" w:hAnsi="Arial" w:cs="Arial"/>
        </w:rPr>
      </w:pPr>
      <w:r>
        <w:rPr>
          <w:rFonts w:ascii="Arial" w:hAnsi="Arial" w:cs="Arial"/>
        </w:rPr>
        <w:t xml:space="preserve">В 1699 состоялось очередное кругосветное плавание Прометея, в ТИ - </w:t>
      </w:r>
      <w:r w:rsidR="001E7D38" w:rsidRPr="001E7D38">
        <w:rPr>
          <w:rFonts w:ascii="Arial" w:hAnsi="Arial" w:cs="Arial"/>
        </w:rPr>
        <w:t>тр</w:t>
      </w:r>
      <w:r w:rsidR="001E7D38">
        <w:rPr>
          <w:rFonts w:ascii="Arial" w:hAnsi="Arial" w:cs="Arial"/>
        </w:rPr>
        <w:t>етье</w:t>
      </w:r>
      <w:r w:rsidR="001E7D38" w:rsidRPr="001E7D38">
        <w:rPr>
          <w:rFonts w:ascii="Arial" w:hAnsi="Arial" w:cs="Arial"/>
        </w:rPr>
        <w:t xml:space="preserve"> кругосветн</w:t>
      </w:r>
      <w:r w:rsidR="001E7D38">
        <w:rPr>
          <w:rFonts w:ascii="Arial" w:hAnsi="Arial" w:cs="Arial"/>
        </w:rPr>
        <w:t>ое</w:t>
      </w:r>
      <w:r w:rsidR="001E7D38" w:rsidRPr="001E7D38">
        <w:rPr>
          <w:rFonts w:ascii="Arial" w:hAnsi="Arial" w:cs="Arial"/>
        </w:rPr>
        <w:t xml:space="preserve"> путешестви</w:t>
      </w:r>
      <w:r w:rsidR="001E7D38">
        <w:rPr>
          <w:rFonts w:ascii="Arial" w:hAnsi="Arial" w:cs="Arial"/>
        </w:rPr>
        <w:t>е</w:t>
      </w:r>
      <w:r>
        <w:rPr>
          <w:rFonts w:ascii="Arial" w:hAnsi="Arial" w:cs="Arial"/>
        </w:rPr>
        <w:t xml:space="preserve"> </w:t>
      </w:r>
      <w:r w:rsidR="001E7D38" w:rsidRPr="001E7D38">
        <w:rPr>
          <w:rFonts w:ascii="Arial" w:hAnsi="Arial" w:cs="Arial"/>
        </w:rPr>
        <w:t>Уильям</w:t>
      </w:r>
      <w:r>
        <w:rPr>
          <w:rFonts w:ascii="Arial" w:hAnsi="Arial" w:cs="Arial"/>
        </w:rPr>
        <w:t>а</w:t>
      </w:r>
      <w:r w:rsidR="001E7D38" w:rsidRPr="001E7D38">
        <w:rPr>
          <w:rFonts w:ascii="Arial" w:hAnsi="Arial" w:cs="Arial"/>
        </w:rPr>
        <w:t xml:space="preserve"> Дампир</w:t>
      </w:r>
      <w:r>
        <w:rPr>
          <w:rFonts w:ascii="Arial" w:hAnsi="Arial" w:cs="Arial"/>
        </w:rPr>
        <w:t xml:space="preserve">а в </w:t>
      </w:r>
      <w:r w:rsidRPr="001E7D38">
        <w:rPr>
          <w:rFonts w:ascii="Arial" w:hAnsi="Arial" w:cs="Arial"/>
        </w:rPr>
        <w:t>1708—1711</w:t>
      </w:r>
      <w:r>
        <w:rPr>
          <w:rFonts w:ascii="Arial" w:hAnsi="Arial" w:cs="Arial"/>
        </w:rPr>
        <w:t xml:space="preserve"> гг</w:t>
      </w:r>
      <w:r w:rsidR="001E7D38" w:rsidRPr="001E7D38">
        <w:rPr>
          <w:rFonts w:ascii="Arial" w:hAnsi="Arial" w:cs="Arial"/>
        </w:rPr>
        <w:t>.</w:t>
      </w:r>
      <w:r w:rsidR="00F87346">
        <w:rPr>
          <w:rFonts w:ascii="Arial" w:hAnsi="Arial" w:cs="Arial"/>
        </w:rPr>
        <w:t xml:space="preserve"> Отстранение Прометея от управления отражено в ТИ как пострижение в монахини Евдокии Лопухиной в 1699 г., 1-ой жены Петра </w:t>
      </w:r>
      <w:r w:rsidR="00F87346">
        <w:rPr>
          <w:rFonts w:ascii="Arial" w:hAnsi="Arial" w:cs="Arial"/>
          <w:lang w:val="en-US"/>
        </w:rPr>
        <w:t>I</w:t>
      </w:r>
      <w:r w:rsidR="00F87346">
        <w:rPr>
          <w:rFonts w:ascii="Arial" w:hAnsi="Arial" w:cs="Arial"/>
        </w:rPr>
        <w:t>.</w:t>
      </w:r>
    </w:p>
    <w:p w14:paraId="4DB127C8" w14:textId="256E8B4F" w:rsidR="00F85897" w:rsidRDefault="00F85897" w:rsidP="001E7D38">
      <w:pPr>
        <w:spacing w:after="0" w:line="240" w:lineRule="auto"/>
        <w:ind w:firstLine="709"/>
        <w:rPr>
          <w:rFonts w:ascii="Arial" w:hAnsi="Arial" w:cs="Arial"/>
        </w:rPr>
      </w:pPr>
      <w:r>
        <w:rPr>
          <w:rFonts w:ascii="Arial" w:hAnsi="Arial" w:cs="Arial"/>
        </w:rPr>
        <w:t xml:space="preserve">Отсутствие Прометея сказалось на положение дел в Европе. Была развязана война за испанское наследство 1701-14 гг. между Францией и </w:t>
      </w:r>
      <w:r>
        <w:rPr>
          <w:rFonts w:ascii="Arial" w:hAnsi="Arial" w:cs="Arial"/>
        </w:rPr>
        <w:lastRenderedPageBreak/>
        <w:t>союзниками: Англией, Голландией и Австрией. Больнее всего было смещение</w:t>
      </w:r>
      <w:r w:rsidR="00A75516">
        <w:rPr>
          <w:rFonts w:ascii="Arial" w:hAnsi="Arial" w:cs="Arial"/>
        </w:rPr>
        <w:t xml:space="preserve"> в</w:t>
      </w:r>
      <w:r>
        <w:rPr>
          <w:rFonts w:ascii="Arial" w:hAnsi="Arial" w:cs="Arial"/>
        </w:rPr>
        <w:t xml:space="preserve"> 1701 г. шведами с польского престола Августа </w:t>
      </w:r>
      <w:r>
        <w:rPr>
          <w:rFonts w:ascii="Arial" w:hAnsi="Arial" w:cs="Arial"/>
          <w:lang w:val="en-US"/>
        </w:rPr>
        <w:t>II</w:t>
      </w:r>
      <w:r>
        <w:rPr>
          <w:rFonts w:ascii="Arial" w:hAnsi="Arial" w:cs="Arial"/>
        </w:rPr>
        <w:t xml:space="preserve">- протеже Петра </w:t>
      </w:r>
      <w:r>
        <w:rPr>
          <w:rFonts w:ascii="Arial" w:hAnsi="Arial" w:cs="Arial"/>
          <w:lang w:val="en-US"/>
        </w:rPr>
        <w:t>I</w:t>
      </w:r>
      <w:r>
        <w:rPr>
          <w:rFonts w:ascii="Arial" w:hAnsi="Arial" w:cs="Arial"/>
        </w:rPr>
        <w:t xml:space="preserve">. </w:t>
      </w:r>
    </w:p>
    <w:p w14:paraId="00166E36" w14:textId="3D0E9A9A" w:rsidR="00306A99" w:rsidRPr="00306A99" w:rsidRDefault="00F87346" w:rsidP="00306A99">
      <w:pPr>
        <w:spacing w:after="0" w:line="240" w:lineRule="auto"/>
        <w:ind w:firstLine="709"/>
        <w:rPr>
          <w:rFonts w:ascii="Arial" w:hAnsi="Arial" w:cs="Arial"/>
        </w:rPr>
      </w:pPr>
      <w:r w:rsidRPr="00F87346">
        <w:rPr>
          <w:rFonts w:ascii="Arial" w:hAnsi="Arial" w:cs="Arial"/>
        </w:rPr>
        <w:t xml:space="preserve"> </w:t>
      </w:r>
      <w:r w:rsidR="00306A99">
        <w:rPr>
          <w:rFonts w:ascii="Arial" w:hAnsi="Arial" w:cs="Arial"/>
        </w:rPr>
        <w:t>Уже через месяц после возвращения Прометей привел все дела в соответствие. Под именем п</w:t>
      </w:r>
      <w:r w:rsidR="00306A99" w:rsidRPr="00306A99">
        <w:rPr>
          <w:rFonts w:ascii="Arial" w:hAnsi="Arial" w:cs="Arial"/>
        </w:rPr>
        <w:t>ринц</w:t>
      </w:r>
      <w:r w:rsidR="00306A99">
        <w:rPr>
          <w:rFonts w:ascii="Arial" w:hAnsi="Arial" w:cs="Arial"/>
        </w:rPr>
        <w:t>а</w:t>
      </w:r>
      <w:r w:rsidR="00306A99" w:rsidRPr="00306A99">
        <w:rPr>
          <w:rFonts w:ascii="Arial" w:hAnsi="Arial" w:cs="Arial"/>
        </w:rPr>
        <w:t xml:space="preserve"> Евгени</w:t>
      </w:r>
      <w:r w:rsidR="00306A99">
        <w:rPr>
          <w:rFonts w:ascii="Arial" w:hAnsi="Arial" w:cs="Arial"/>
        </w:rPr>
        <w:t>я</w:t>
      </w:r>
      <w:r w:rsidR="00306A99" w:rsidRPr="00306A99">
        <w:rPr>
          <w:rFonts w:ascii="Arial" w:hAnsi="Arial" w:cs="Arial"/>
        </w:rPr>
        <w:t xml:space="preserve"> Савойск</w:t>
      </w:r>
      <w:r w:rsidR="00306A99">
        <w:rPr>
          <w:rFonts w:ascii="Arial" w:hAnsi="Arial" w:cs="Arial"/>
        </w:rPr>
        <w:t>ого он разгромил</w:t>
      </w:r>
      <w:r w:rsidR="00306A99" w:rsidRPr="00306A99">
        <w:rPr>
          <w:rFonts w:ascii="Arial" w:hAnsi="Arial" w:cs="Arial"/>
        </w:rPr>
        <w:t xml:space="preserve"> французско-баварские войска в Баварии в сражении при Бленхейме</w:t>
      </w:r>
      <w:r w:rsidR="00306A99">
        <w:rPr>
          <w:rFonts w:ascii="Arial" w:hAnsi="Arial" w:cs="Arial"/>
        </w:rPr>
        <w:t>, а также стратегически переиграл французско-испанский флот в</w:t>
      </w:r>
      <w:r w:rsidR="00306A99" w:rsidRPr="00306A99">
        <w:rPr>
          <w:rFonts w:ascii="Arial" w:hAnsi="Arial" w:cs="Arial"/>
        </w:rPr>
        <w:t xml:space="preserve"> морско</w:t>
      </w:r>
      <w:r w:rsidR="00306A99">
        <w:rPr>
          <w:rFonts w:ascii="Arial" w:hAnsi="Arial" w:cs="Arial"/>
        </w:rPr>
        <w:t>м</w:t>
      </w:r>
      <w:r w:rsidR="00306A99" w:rsidRPr="00306A99">
        <w:rPr>
          <w:rFonts w:ascii="Arial" w:hAnsi="Arial" w:cs="Arial"/>
        </w:rPr>
        <w:t xml:space="preserve"> сражение при Малаге.</w:t>
      </w:r>
    </w:p>
    <w:p w14:paraId="77D9F9A7" w14:textId="77777777" w:rsidR="001C4E13" w:rsidRDefault="00306A99" w:rsidP="00306A99">
      <w:pPr>
        <w:spacing w:after="0" w:line="240" w:lineRule="auto"/>
        <w:ind w:firstLine="709"/>
        <w:rPr>
          <w:rFonts w:ascii="Arial" w:hAnsi="Arial" w:cs="Arial"/>
        </w:rPr>
      </w:pPr>
      <w:r>
        <w:rPr>
          <w:rFonts w:ascii="Arial" w:hAnsi="Arial" w:cs="Arial"/>
        </w:rPr>
        <w:t>Восставшие к</w:t>
      </w:r>
      <w:r w:rsidRPr="00306A99">
        <w:rPr>
          <w:rFonts w:ascii="Arial" w:hAnsi="Arial" w:cs="Arial"/>
        </w:rPr>
        <w:t xml:space="preserve">уруцы </w:t>
      </w:r>
      <w:r>
        <w:rPr>
          <w:rFonts w:ascii="Arial" w:hAnsi="Arial" w:cs="Arial"/>
        </w:rPr>
        <w:t xml:space="preserve">под его руководством </w:t>
      </w:r>
      <w:r w:rsidRPr="00306A99">
        <w:rPr>
          <w:rFonts w:ascii="Arial" w:hAnsi="Arial" w:cs="Arial"/>
        </w:rPr>
        <w:t>освободили от австрийцев почти всю территорию Венгрии, Словакии, Трансильвании и Карпатской Украины</w:t>
      </w:r>
      <w:r>
        <w:rPr>
          <w:rFonts w:ascii="Arial" w:hAnsi="Arial" w:cs="Arial"/>
        </w:rPr>
        <w:t>, а русские войска захватили</w:t>
      </w:r>
      <w:r w:rsidRPr="00306A99">
        <w:rPr>
          <w:rFonts w:ascii="Arial" w:hAnsi="Arial" w:cs="Arial"/>
        </w:rPr>
        <w:t xml:space="preserve"> Дерпт и Нарв</w:t>
      </w:r>
      <w:r>
        <w:rPr>
          <w:rFonts w:ascii="Arial" w:hAnsi="Arial" w:cs="Arial"/>
        </w:rPr>
        <w:t>у</w:t>
      </w:r>
      <w:r w:rsidRPr="00306A99">
        <w:rPr>
          <w:rFonts w:ascii="Arial" w:hAnsi="Arial" w:cs="Arial"/>
        </w:rPr>
        <w:t>.</w:t>
      </w:r>
      <w:r>
        <w:rPr>
          <w:rFonts w:ascii="Arial" w:hAnsi="Arial" w:cs="Arial"/>
        </w:rPr>
        <w:t xml:space="preserve"> Он заставил </w:t>
      </w:r>
      <w:r w:rsidRPr="00306A99">
        <w:rPr>
          <w:rFonts w:ascii="Arial" w:hAnsi="Arial" w:cs="Arial"/>
        </w:rPr>
        <w:t>Речь Посполит</w:t>
      </w:r>
      <w:r>
        <w:rPr>
          <w:rFonts w:ascii="Arial" w:hAnsi="Arial" w:cs="Arial"/>
        </w:rPr>
        <w:t>ую</w:t>
      </w:r>
      <w:r w:rsidRPr="00306A99">
        <w:rPr>
          <w:rFonts w:ascii="Arial" w:hAnsi="Arial" w:cs="Arial"/>
        </w:rPr>
        <w:t xml:space="preserve"> вступи</w:t>
      </w:r>
      <w:r>
        <w:rPr>
          <w:rFonts w:ascii="Arial" w:hAnsi="Arial" w:cs="Arial"/>
        </w:rPr>
        <w:t>ть</w:t>
      </w:r>
      <w:r w:rsidRPr="00306A99">
        <w:rPr>
          <w:rFonts w:ascii="Arial" w:hAnsi="Arial" w:cs="Arial"/>
        </w:rPr>
        <w:t xml:space="preserve"> в Северную войну на стороне России против Швеции.</w:t>
      </w:r>
      <w:r>
        <w:rPr>
          <w:rFonts w:ascii="Arial" w:hAnsi="Arial" w:cs="Arial"/>
        </w:rPr>
        <w:t xml:space="preserve"> </w:t>
      </w:r>
    </w:p>
    <w:p w14:paraId="7A1A66D5" w14:textId="343B1051" w:rsidR="001E7D38" w:rsidRDefault="00306A99" w:rsidP="00306A99">
      <w:pPr>
        <w:spacing w:after="0" w:line="240" w:lineRule="auto"/>
        <w:ind w:firstLine="709"/>
        <w:rPr>
          <w:rFonts w:ascii="Arial" w:hAnsi="Arial" w:cs="Arial"/>
        </w:rPr>
      </w:pPr>
      <w:r>
        <w:rPr>
          <w:rFonts w:ascii="Arial" w:hAnsi="Arial" w:cs="Arial"/>
        </w:rPr>
        <w:t xml:space="preserve">Суверенитет Руси был подтвержден очередной денежной реформой, в ТИ – </w:t>
      </w:r>
      <w:r w:rsidRPr="00306A99">
        <w:rPr>
          <w:rFonts w:ascii="Arial" w:hAnsi="Arial" w:cs="Arial"/>
        </w:rPr>
        <w:t>вв</w:t>
      </w:r>
      <w:r>
        <w:rPr>
          <w:rFonts w:ascii="Arial" w:hAnsi="Arial" w:cs="Arial"/>
        </w:rPr>
        <w:t>е</w:t>
      </w:r>
      <w:r w:rsidRPr="00306A99">
        <w:rPr>
          <w:rFonts w:ascii="Arial" w:hAnsi="Arial" w:cs="Arial"/>
        </w:rPr>
        <w:t>д</w:t>
      </w:r>
      <w:r>
        <w:rPr>
          <w:rFonts w:ascii="Arial" w:hAnsi="Arial" w:cs="Arial"/>
        </w:rPr>
        <w:t>ение</w:t>
      </w:r>
      <w:r w:rsidRPr="00306A99">
        <w:rPr>
          <w:rFonts w:ascii="Arial" w:hAnsi="Arial" w:cs="Arial"/>
        </w:rPr>
        <w:t xml:space="preserve"> </w:t>
      </w:r>
      <w:r>
        <w:rPr>
          <w:rFonts w:ascii="Arial" w:hAnsi="Arial" w:cs="Arial"/>
        </w:rPr>
        <w:t xml:space="preserve">Петром </w:t>
      </w:r>
      <w:r>
        <w:rPr>
          <w:rFonts w:ascii="Arial" w:hAnsi="Arial" w:cs="Arial"/>
          <w:lang w:val="en-US"/>
        </w:rPr>
        <w:t>I</w:t>
      </w:r>
      <w:r w:rsidRPr="00306A99">
        <w:rPr>
          <w:rFonts w:ascii="Arial" w:hAnsi="Arial" w:cs="Arial"/>
        </w:rPr>
        <w:t xml:space="preserve"> в обращение медн</w:t>
      </w:r>
      <w:r>
        <w:rPr>
          <w:rFonts w:ascii="Arial" w:hAnsi="Arial" w:cs="Arial"/>
        </w:rPr>
        <w:t>ой</w:t>
      </w:r>
      <w:r w:rsidRPr="00306A99">
        <w:rPr>
          <w:rFonts w:ascii="Arial" w:hAnsi="Arial" w:cs="Arial"/>
        </w:rPr>
        <w:t xml:space="preserve"> копейк</w:t>
      </w:r>
      <w:r>
        <w:rPr>
          <w:rFonts w:ascii="Arial" w:hAnsi="Arial" w:cs="Arial"/>
        </w:rPr>
        <w:t>и</w:t>
      </w:r>
      <w:r w:rsidR="00CE6D98">
        <w:rPr>
          <w:rFonts w:ascii="Arial" w:hAnsi="Arial" w:cs="Arial"/>
        </w:rPr>
        <w:t xml:space="preserve"> в 1704 г.</w:t>
      </w:r>
      <w:r>
        <w:rPr>
          <w:rFonts w:ascii="Arial" w:hAnsi="Arial" w:cs="Arial"/>
        </w:rPr>
        <w:t>,</w:t>
      </w:r>
      <w:r w:rsidRPr="00306A99">
        <w:rPr>
          <w:rFonts w:ascii="Arial" w:hAnsi="Arial" w:cs="Arial"/>
        </w:rPr>
        <w:t xml:space="preserve"> </w:t>
      </w:r>
      <w:r>
        <w:rPr>
          <w:rFonts w:ascii="Arial" w:hAnsi="Arial" w:cs="Arial"/>
        </w:rPr>
        <w:t xml:space="preserve">это означало, что </w:t>
      </w:r>
      <w:r w:rsidRPr="00306A99">
        <w:rPr>
          <w:rFonts w:ascii="Arial" w:hAnsi="Arial" w:cs="Arial"/>
        </w:rPr>
        <w:t>появилась первая в мире полностью десятичная денежная система.</w:t>
      </w:r>
      <w:r w:rsidR="001C4E13">
        <w:rPr>
          <w:rFonts w:ascii="Arial" w:hAnsi="Arial" w:cs="Arial"/>
        </w:rPr>
        <w:t xml:space="preserve"> Заметим, что чеканка началась с 1700 г. и продолжалась, согласно ТИ, в Нерчинске, т.е. в Олонце. Это говорило о попытке Прометея вернуть городу столичные функции.</w:t>
      </w:r>
    </w:p>
    <w:p w14:paraId="04A609A2" w14:textId="4A850D3A" w:rsidR="00CC0EC6" w:rsidRDefault="00CC0EC6" w:rsidP="00D22364">
      <w:pPr>
        <w:spacing w:after="0" w:line="240" w:lineRule="auto"/>
        <w:ind w:firstLine="709"/>
        <w:rPr>
          <w:rFonts w:ascii="Arial" w:hAnsi="Arial" w:cs="Arial"/>
        </w:rPr>
      </w:pPr>
      <w:r>
        <w:rPr>
          <w:rFonts w:ascii="Arial" w:hAnsi="Arial" w:cs="Arial"/>
        </w:rPr>
        <w:t>В 1705 г. Прометей прежде, чем двинуться на Дальний восток нав</w:t>
      </w:r>
      <w:r w:rsidR="003A39C9">
        <w:rPr>
          <w:rFonts w:ascii="Arial" w:hAnsi="Arial" w:cs="Arial"/>
        </w:rPr>
        <w:t>ел</w:t>
      </w:r>
      <w:r>
        <w:rPr>
          <w:rFonts w:ascii="Arial" w:hAnsi="Arial" w:cs="Arial"/>
        </w:rPr>
        <w:t xml:space="preserve"> порядок в Европе, в ТИ – восшествие на престол</w:t>
      </w:r>
      <w:r w:rsidR="003A39C9">
        <w:rPr>
          <w:rFonts w:ascii="Arial" w:hAnsi="Arial" w:cs="Arial"/>
        </w:rPr>
        <w:t xml:space="preserve"> Священной римской империи и Чехии</w:t>
      </w:r>
      <w:r>
        <w:rPr>
          <w:rFonts w:ascii="Arial" w:hAnsi="Arial" w:cs="Arial"/>
        </w:rPr>
        <w:t xml:space="preserve"> императора Иосифа </w:t>
      </w:r>
      <w:r>
        <w:rPr>
          <w:rFonts w:ascii="Arial" w:hAnsi="Arial" w:cs="Arial"/>
          <w:lang w:val="en-US"/>
        </w:rPr>
        <w:t>I</w:t>
      </w:r>
      <w:r w:rsidRPr="00CC0EC6">
        <w:rPr>
          <w:rFonts w:ascii="Arial" w:hAnsi="Arial" w:cs="Arial"/>
        </w:rPr>
        <w:t xml:space="preserve"> </w:t>
      </w:r>
      <w:r>
        <w:rPr>
          <w:rFonts w:ascii="Arial" w:hAnsi="Arial" w:cs="Arial"/>
        </w:rPr>
        <w:t xml:space="preserve">в 1705 г., поездка графа Матвеева из Гааги в Париж в том же году по части разрешения плавания торгового флота. </w:t>
      </w:r>
    </w:p>
    <w:p w14:paraId="6EFE7263" w14:textId="12457CDA" w:rsidR="00A75516" w:rsidRPr="006F1A60" w:rsidRDefault="00D22364" w:rsidP="00D22364">
      <w:pPr>
        <w:spacing w:after="0" w:line="240" w:lineRule="auto"/>
        <w:ind w:firstLine="709"/>
        <w:rPr>
          <w:rFonts w:ascii="Arial" w:hAnsi="Arial" w:cs="Arial"/>
        </w:rPr>
      </w:pPr>
      <w:r>
        <w:rPr>
          <w:rFonts w:ascii="Arial" w:hAnsi="Arial" w:cs="Arial"/>
        </w:rPr>
        <w:t xml:space="preserve">В 1705-08 гг. Прометей снова исследует Камчатку, в ТИ – столкновение </w:t>
      </w:r>
      <w:r w:rsidRPr="00D22364">
        <w:rPr>
          <w:rFonts w:ascii="Arial" w:hAnsi="Arial" w:cs="Arial"/>
        </w:rPr>
        <w:t>коряк</w:t>
      </w:r>
      <w:r>
        <w:rPr>
          <w:rFonts w:ascii="Arial" w:hAnsi="Arial" w:cs="Arial"/>
        </w:rPr>
        <w:t xml:space="preserve">ов </w:t>
      </w:r>
      <w:r w:rsidRPr="00D22364">
        <w:rPr>
          <w:rFonts w:ascii="Arial" w:hAnsi="Arial" w:cs="Arial"/>
        </w:rPr>
        <w:t xml:space="preserve">в 1705 году </w:t>
      </w:r>
      <w:r>
        <w:rPr>
          <w:rFonts w:ascii="Arial" w:hAnsi="Arial" w:cs="Arial"/>
        </w:rPr>
        <w:t>с</w:t>
      </w:r>
      <w:r w:rsidRPr="00D22364">
        <w:rPr>
          <w:rFonts w:ascii="Arial" w:hAnsi="Arial" w:cs="Arial"/>
        </w:rPr>
        <w:t xml:space="preserve"> отряд</w:t>
      </w:r>
      <w:r>
        <w:rPr>
          <w:rFonts w:ascii="Arial" w:hAnsi="Arial" w:cs="Arial"/>
        </w:rPr>
        <w:t>ом</w:t>
      </w:r>
      <w:r w:rsidRPr="00D22364">
        <w:rPr>
          <w:rFonts w:ascii="Arial" w:hAnsi="Arial" w:cs="Arial"/>
        </w:rPr>
        <w:t xml:space="preserve"> сына боярского Федора Протопова</w:t>
      </w:r>
      <w:r>
        <w:rPr>
          <w:rFonts w:ascii="Arial" w:hAnsi="Arial" w:cs="Arial"/>
        </w:rPr>
        <w:t>, а в</w:t>
      </w:r>
      <w:r w:rsidRPr="00D22364">
        <w:rPr>
          <w:rFonts w:ascii="Arial" w:hAnsi="Arial" w:cs="Arial"/>
        </w:rPr>
        <w:t xml:space="preserve"> 1708 году </w:t>
      </w:r>
      <w:r>
        <w:rPr>
          <w:rFonts w:ascii="Arial" w:hAnsi="Arial" w:cs="Arial"/>
        </w:rPr>
        <w:t xml:space="preserve">– с </w:t>
      </w:r>
      <w:r w:rsidRPr="00D22364">
        <w:rPr>
          <w:rFonts w:ascii="Arial" w:hAnsi="Arial" w:cs="Arial"/>
        </w:rPr>
        <w:t>отряд</w:t>
      </w:r>
      <w:r>
        <w:rPr>
          <w:rFonts w:ascii="Arial" w:hAnsi="Arial" w:cs="Arial"/>
        </w:rPr>
        <w:t>ом</w:t>
      </w:r>
      <w:r w:rsidRPr="00D22364">
        <w:rPr>
          <w:rFonts w:ascii="Arial" w:hAnsi="Arial" w:cs="Arial"/>
        </w:rPr>
        <w:t xml:space="preserve"> Петра Чирикова.</w:t>
      </w:r>
      <w:r w:rsidR="00AA31D9">
        <w:rPr>
          <w:rFonts w:ascii="Arial" w:hAnsi="Arial" w:cs="Arial"/>
        </w:rPr>
        <w:t xml:space="preserve"> За время отсутствия Прометея</w:t>
      </w:r>
      <w:r w:rsidR="00B94CF2">
        <w:rPr>
          <w:rFonts w:ascii="Arial" w:hAnsi="Arial" w:cs="Arial"/>
        </w:rPr>
        <w:t xml:space="preserve"> шведы и поляки договорились о совместном выступлении против России, в ТИ - д</w:t>
      </w:r>
      <w:r w:rsidR="00B94CF2" w:rsidRPr="00B94CF2">
        <w:rPr>
          <w:rFonts w:ascii="Arial" w:hAnsi="Arial" w:cs="Arial"/>
        </w:rPr>
        <w:t>оговор Карла XII и Станислава</w:t>
      </w:r>
      <w:r w:rsidR="00B94CF2">
        <w:rPr>
          <w:rFonts w:ascii="Arial" w:hAnsi="Arial" w:cs="Arial"/>
        </w:rPr>
        <w:t xml:space="preserve"> в 1705 г. Тогда же поражение русских войск от шведов под Вильно, гетман Украины Мазепа начал вести тайные переговоры со Швецией против Петра </w:t>
      </w:r>
      <w:r w:rsidR="00B94CF2">
        <w:rPr>
          <w:rFonts w:ascii="Arial" w:hAnsi="Arial" w:cs="Arial"/>
          <w:lang w:val="en-US"/>
        </w:rPr>
        <w:t>I</w:t>
      </w:r>
      <w:r w:rsidR="00B94CF2">
        <w:rPr>
          <w:rFonts w:ascii="Arial" w:hAnsi="Arial" w:cs="Arial"/>
        </w:rPr>
        <w:t>.</w:t>
      </w:r>
      <w:r w:rsidR="006F1A60" w:rsidRPr="006F1A60">
        <w:rPr>
          <w:rFonts w:ascii="Arial" w:hAnsi="Arial" w:cs="Arial"/>
        </w:rPr>
        <w:t xml:space="preserve"> </w:t>
      </w:r>
      <w:r w:rsidR="006F1A60">
        <w:rPr>
          <w:rFonts w:ascii="Arial" w:hAnsi="Arial" w:cs="Arial"/>
        </w:rPr>
        <w:t>Из-за усиления реакции в стране началось Башкирское восстание.</w:t>
      </w:r>
    </w:p>
    <w:p w14:paraId="6DADC3D5" w14:textId="77777777" w:rsidR="006F1A60" w:rsidRDefault="00BF1DDD" w:rsidP="006F1A60">
      <w:pPr>
        <w:spacing w:after="0" w:line="240" w:lineRule="auto"/>
        <w:ind w:firstLine="709"/>
        <w:rPr>
          <w:rFonts w:ascii="Arial" w:hAnsi="Arial" w:cs="Arial"/>
        </w:rPr>
      </w:pPr>
      <w:r>
        <w:rPr>
          <w:rFonts w:ascii="Arial" w:hAnsi="Arial" w:cs="Arial"/>
        </w:rPr>
        <w:t xml:space="preserve">В 1706 г. шведы нанесли поражение русско-саксонской армии </w:t>
      </w:r>
      <w:r w:rsidRPr="00BF1DDD">
        <w:rPr>
          <w:rFonts w:ascii="Arial" w:hAnsi="Arial" w:cs="Arial"/>
        </w:rPr>
        <w:t>битве при Фрауштадте</w:t>
      </w:r>
      <w:r>
        <w:rPr>
          <w:rFonts w:ascii="Arial" w:hAnsi="Arial" w:cs="Arial"/>
        </w:rPr>
        <w:t>. Тогда же Саксония отказалась от союза с Россией и примкнула к шведско- польскому союзу.</w:t>
      </w:r>
      <w:r w:rsidR="006F1A60" w:rsidRPr="006F1A60">
        <w:t xml:space="preserve"> </w:t>
      </w:r>
      <w:r w:rsidR="006F1A60" w:rsidRPr="006F1A60">
        <w:rPr>
          <w:rFonts w:ascii="Arial" w:hAnsi="Arial" w:cs="Arial"/>
        </w:rPr>
        <w:t>Карл XII с 20-тысячной армией двинулся из Варшавы на Гродно, но на штурм не решился, а ограничился частичной блокадой.</w:t>
      </w:r>
      <w:r w:rsidR="006F1A60">
        <w:rPr>
          <w:rFonts w:ascii="Arial" w:hAnsi="Arial" w:cs="Arial"/>
        </w:rPr>
        <w:t xml:space="preserve"> </w:t>
      </w:r>
    </w:p>
    <w:p w14:paraId="0ADD6EEB" w14:textId="52B17E2E" w:rsidR="00BF1DDD" w:rsidRPr="00BF1DDD" w:rsidRDefault="006F1A60" w:rsidP="006F1A60">
      <w:pPr>
        <w:spacing w:after="0" w:line="240" w:lineRule="auto"/>
        <w:ind w:firstLine="709"/>
        <w:rPr>
          <w:rFonts w:ascii="Arial" w:hAnsi="Arial" w:cs="Arial"/>
        </w:rPr>
      </w:pPr>
      <w:r>
        <w:rPr>
          <w:rFonts w:ascii="Arial" w:hAnsi="Arial" w:cs="Arial"/>
        </w:rPr>
        <w:t>Р</w:t>
      </w:r>
      <w:r w:rsidRPr="006F1A60">
        <w:rPr>
          <w:rFonts w:ascii="Arial" w:hAnsi="Arial" w:cs="Arial"/>
        </w:rPr>
        <w:t>усские войска сосредоточились под Киевом</w:t>
      </w:r>
      <w:r>
        <w:rPr>
          <w:rFonts w:ascii="Arial" w:hAnsi="Arial" w:cs="Arial"/>
        </w:rPr>
        <w:t xml:space="preserve">, но </w:t>
      </w:r>
      <w:r w:rsidRPr="006F1A60">
        <w:rPr>
          <w:rFonts w:ascii="Arial" w:hAnsi="Arial" w:cs="Arial"/>
        </w:rPr>
        <w:t>на военном совете в Жолкеве (Галиция) было решен</w:t>
      </w:r>
      <w:r>
        <w:rPr>
          <w:rFonts w:ascii="Arial" w:hAnsi="Arial" w:cs="Arial"/>
        </w:rPr>
        <w:t xml:space="preserve">о </w:t>
      </w:r>
      <w:r w:rsidRPr="006F1A60">
        <w:rPr>
          <w:rFonts w:ascii="Arial" w:hAnsi="Arial" w:cs="Arial"/>
        </w:rPr>
        <w:t xml:space="preserve">отходить в глубь страны. </w:t>
      </w:r>
      <w:r>
        <w:rPr>
          <w:rFonts w:ascii="Arial" w:hAnsi="Arial" w:cs="Arial"/>
        </w:rPr>
        <w:t>Внешняя слабость России породила новые восстания, в ТИ – наряду с Башкирским восстанием, восстали жители Астрахани в 1706 г.</w:t>
      </w:r>
    </w:p>
    <w:p w14:paraId="3FA3D617" w14:textId="77777777" w:rsidR="000E25EF" w:rsidRDefault="007D408A" w:rsidP="00D22364">
      <w:pPr>
        <w:spacing w:after="0" w:line="240" w:lineRule="auto"/>
        <w:ind w:firstLine="709"/>
        <w:rPr>
          <w:rFonts w:ascii="Arial" w:hAnsi="Arial" w:cs="Arial"/>
        </w:rPr>
      </w:pPr>
      <w:r>
        <w:rPr>
          <w:rFonts w:ascii="Arial" w:hAnsi="Arial" w:cs="Arial"/>
        </w:rPr>
        <w:t>В 1707 г. шведы двинулись из Саксонии в Россию. Мазепа за предательство России получил награду от поляков. Началось восстание под руководством К.А. Булавина</w:t>
      </w:r>
      <w:r w:rsidR="00B86F99">
        <w:rPr>
          <w:rFonts w:ascii="Arial" w:hAnsi="Arial" w:cs="Arial"/>
        </w:rPr>
        <w:t xml:space="preserve">. </w:t>
      </w:r>
    </w:p>
    <w:p w14:paraId="75A60324" w14:textId="4B55D27C" w:rsidR="00B94CF2" w:rsidRDefault="00B86F99" w:rsidP="00D22364">
      <w:pPr>
        <w:spacing w:after="0" w:line="240" w:lineRule="auto"/>
        <w:ind w:firstLine="709"/>
        <w:rPr>
          <w:rFonts w:ascii="Arial" w:hAnsi="Arial" w:cs="Arial"/>
        </w:rPr>
      </w:pPr>
      <w:r>
        <w:rPr>
          <w:rFonts w:ascii="Arial" w:hAnsi="Arial" w:cs="Arial"/>
        </w:rPr>
        <w:t xml:space="preserve">В 1708 г. </w:t>
      </w:r>
      <w:r w:rsidR="000E25EF">
        <w:rPr>
          <w:rFonts w:ascii="Arial" w:hAnsi="Arial" w:cs="Arial"/>
        </w:rPr>
        <w:t xml:space="preserve">реакционеры властвовали в Европе, в ТИ – арест В. Пенна в 1708 г., а также захват </w:t>
      </w:r>
      <w:r>
        <w:rPr>
          <w:rFonts w:ascii="Arial" w:hAnsi="Arial" w:cs="Arial"/>
        </w:rPr>
        <w:t>швед</w:t>
      </w:r>
      <w:r w:rsidR="000E25EF">
        <w:rPr>
          <w:rFonts w:ascii="Arial" w:hAnsi="Arial" w:cs="Arial"/>
        </w:rPr>
        <w:t>ами</w:t>
      </w:r>
      <w:r>
        <w:rPr>
          <w:rFonts w:ascii="Arial" w:hAnsi="Arial" w:cs="Arial"/>
        </w:rPr>
        <w:t xml:space="preserve"> Гродно и дви</w:t>
      </w:r>
      <w:r w:rsidR="000E25EF">
        <w:rPr>
          <w:rFonts w:ascii="Arial" w:hAnsi="Arial" w:cs="Arial"/>
        </w:rPr>
        <w:t>жение</w:t>
      </w:r>
      <w:r>
        <w:rPr>
          <w:rFonts w:ascii="Arial" w:hAnsi="Arial" w:cs="Arial"/>
        </w:rPr>
        <w:t xml:space="preserve"> на Минск. Русская армия, не приняв боя, отступила к Витебску. Тогда же разоблачитель Мазепы Кочубей отдан тому на расправу. После захвата Могилева шведы направились на Смоленск.</w:t>
      </w:r>
    </w:p>
    <w:p w14:paraId="61EB453E" w14:textId="39B12B81" w:rsidR="00B86F99" w:rsidRPr="00D10EA7" w:rsidRDefault="005B3C2C" w:rsidP="00D22364">
      <w:pPr>
        <w:spacing w:after="0" w:line="240" w:lineRule="auto"/>
        <w:ind w:firstLine="709"/>
        <w:rPr>
          <w:rFonts w:ascii="Arial" w:hAnsi="Arial" w:cs="Arial"/>
        </w:rPr>
      </w:pPr>
      <w:r>
        <w:rPr>
          <w:rFonts w:ascii="Arial" w:hAnsi="Arial" w:cs="Arial"/>
        </w:rPr>
        <w:t>После появления Прометея в русской армии в 1708 г. шведы стали терпеть поражения и вынуждены были повернуть на Украину.</w:t>
      </w:r>
      <w:r w:rsidR="00D10EA7">
        <w:rPr>
          <w:rFonts w:ascii="Arial" w:hAnsi="Arial" w:cs="Arial"/>
        </w:rPr>
        <w:t xml:space="preserve"> Тогда же провалилось параллельное наступление Швеции на Петербург. Прометей под именем Петра </w:t>
      </w:r>
      <w:r w:rsidR="00D10EA7">
        <w:rPr>
          <w:rFonts w:ascii="Arial" w:hAnsi="Arial" w:cs="Arial"/>
          <w:lang w:val="en-US"/>
        </w:rPr>
        <w:t>I</w:t>
      </w:r>
      <w:r w:rsidR="00D10EA7" w:rsidRPr="00D10EA7">
        <w:rPr>
          <w:rFonts w:ascii="Arial" w:hAnsi="Arial" w:cs="Arial"/>
        </w:rPr>
        <w:t xml:space="preserve"> </w:t>
      </w:r>
      <w:r w:rsidR="00D10EA7">
        <w:rPr>
          <w:rFonts w:ascii="Arial" w:hAnsi="Arial" w:cs="Arial"/>
        </w:rPr>
        <w:t xml:space="preserve">лишил Мазепу звания гетмана, был избран </w:t>
      </w:r>
      <w:r w:rsidR="00DD240D">
        <w:rPr>
          <w:rFonts w:ascii="Arial" w:hAnsi="Arial" w:cs="Arial"/>
        </w:rPr>
        <w:t xml:space="preserve">И.И. </w:t>
      </w:r>
      <w:r w:rsidR="00D10EA7">
        <w:rPr>
          <w:rFonts w:ascii="Arial" w:hAnsi="Arial" w:cs="Arial"/>
        </w:rPr>
        <w:t>Скоропадский.</w:t>
      </w:r>
    </w:p>
    <w:p w14:paraId="601F5849" w14:textId="64F8B9AD" w:rsidR="000502AA" w:rsidRDefault="002854C8" w:rsidP="000502AA">
      <w:pPr>
        <w:spacing w:after="0" w:line="240" w:lineRule="auto"/>
        <w:ind w:firstLine="709"/>
        <w:rPr>
          <w:rFonts w:ascii="Arial" w:hAnsi="Arial" w:cs="Arial"/>
        </w:rPr>
      </w:pPr>
      <w:r>
        <w:rPr>
          <w:rFonts w:ascii="Arial" w:hAnsi="Arial" w:cs="Arial"/>
        </w:rPr>
        <w:t xml:space="preserve">В 1709 г. русская армия под руководством Прометея одержала ряд побед, в ТИ – Полтавская битва 1709 г., осада Риги и вступление русских в Польшу. Был заключен в Потсдаме </w:t>
      </w:r>
      <w:r w:rsidR="00331091">
        <w:rPr>
          <w:rFonts w:ascii="Arial" w:hAnsi="Arial" w:cs="Arial"/>
        </w:rPr>
        <w:t>антишведский</w:t>
      </w:r>
      <w:r>
        <w:rPr>
          <w:rFonts w:ascii="Arial" w:hAnsi="Arial" w:cs="Arial"/>
        </w:rPr>
        <w:t xml:space="preserve"> союз с Данией, Пруссий. Чуть позже присоединил</w:t>
      </w:r>
      <w:r w:rsidR="00331091">
        <w:rPr>
          <w:rFonts w:ascii="Arial" w:hAnsi="Arial" w:cs="Arial"/>
        </w:rPr>
        <w:t>и</w:t>
      </w:r>
      <w:r>
        <w:rPr>
          <w:rFonts w:ascii="Arial" w:hAnsi="Arial" w:cs="Arial"/>
        </w:rPr>
        <w:t>сь Польша</w:t>
      </w:r>
      <w:r w:rsidR="00331091">
        <w:rPr>
          <w:rFonts w:ascii="Arial" w:hAnsi="Arial" w:cs="Arial"/>
        </w:rPr>
        <w:t xml:space="preserve"> и Молдавия</w:t>
      </w:r>
      <w:r>
        <w:rPr>
          <w:rFonts w:ascii="Arial" w:hAnsi="Arial" w:cs="Arial"/>
        </w:rPr>
        <w:t xml:space="preserve">. </w:t>
      </w:r>
    </w:p>
    <w:p w14:paraId="357B8E2B" w14:textId="77777777" w:rsidR="009F7714" w:rsidRDefault="00B01F47" w:rsidP="00D22364">
      <w:pPr>
        <w:spacing w:after="0" w:line="240" w:lineRule="auto"/>
        <w:ind w:firstLine="709"/>
        <w:rPr>
          <w:rFonts w:ascii="Arial" w:hAnsi="Arial" w:cs="Arial"/>
        </w:rPr>
      </w:pPr>
      <w:r>
        <w:rPr>
          <w:rFonts w:ascii="Arial" w:hAnsi="Arial" w:cs="Arial"/>
        </w:rPr>
        <w:t xml:space="preserve">В 1710 г. успехи русской армии были продолжены, от шведов была почти освобождена Польша, русские войска вошли в Пруссию. Это побудило мировую </w:t>
      </w:r>
      <w:r>
        <w:rPr>
          <w:rFonts w:ascii="Arial" w:hAnsi="Arial" w:cs="Arial"/>
        </w:rPr>
        <w:lastRenderedPageBreak/>
        <w:t xml:space="preserve">элиту привлечь для борьбы с Россией Турцию. </w:t>
      </w:r>
      <w:r w:rsidR="00C710AE">
        <w:rPr>
          <w:rFonts w:ascii="Arial" w:hAnsi="Arial" w:cs="Arial"/>
        </w:rPr>
        <w:t>К туркам присоединились</w:t>
      </w:r>
      <w:r w:rsidR="00C710AE" w:rsidRPr="00C710AE">
        <w:t xml:space="preserve"> </w:t>
      </w:r>
      <w:r w:rsidR="00A30FEC">
        <w:rPr>
          <w:rFonts w:ascii="Arial" w:hAnsi="Arial" w:cs="Arial"/>
        </w:rPr>
        <w:t>г</w:t>
      </w:r>
      <w:r w:rsidR="00C710AE" w:rsidRPr="00C710AE">
        <w:rPr>
          <w:rFonts w:ascii="Arial" w:hAnsi="Arial" w:cs="Arial"/>
        </w:rPr>
        <w:t xml:space="preserve">етман Филипп Орлик </w:t>
      </w:r>
      <w:r w:rsidR="00C710AE">
        <w:rPr>
          <w:rFonts w:ascii="Arial" w:hAnsi="Arial" w:cs="Arial"/>
        </w:rPr>
        <w:t>и</w:t>
      </w:r>
      <w:r w:rsidR="00C710AE" w:rsidRPr="00C710AE">
        <w:rPr>
          <w:rFonts w:ascii="Arial" w:hAnsi="Arial" w:cs="Arial"/>
        </w:rPr>
        <w:t xml:space="preserve"> крымск</w:t>
      </w:r>
      <w:r w:rsidR="00C710AE">
        <w:rPr>
          <w:rFonts w:ascii="Arial" w:hAnsi="Arial" w:cs="Arial"/>
        </w:rPr>
        <w:t>й</w:t>
      </w:r>
      <w:r w:rsidR="00C710AE" w:rsidRPr="00C710AE">
        <w:rPr>
          <w:rFonts w:ascii="Arial" w:hAnsi="Arial" w:cs="Arial"/>
        </w:rPr>
        <w:t xml:space="preserve"> хан Девлет II Гире</w:t>
      </w:r>
      <w:r w:rsidR="00C710AE">
        <w:rPr>
          <w:rFonts w:ascii="Arial" w:hAnsi="Arial" w:cs="Arial"/>
        </w:rPr>
        <w:t xml:space="preserve">й. </w:t>
      </w:r>
    </w:p>
    <w:p w14:paraId="4CDFA329" w14:textId="1D3C8308" w:rsidR="00B86F99" w:rsidRDefault="00B01F47" w:rsidP="00D22364">
      <w:pPr>
        <w:spacing w:after="0" w:line="240" w:lineRule="auto"/>
        <w:ind w:firstLine="709"/>
        <w:rPr>
          <w:rFonts w:ascii="Arial" w:hAnsi="Arial" w:cs="Arial"/>
        </w:rPr>
      </w:pPr>
      <w:r>
        <w:rPr>
          <w:rFonts w:ascii="Arial" w:hAnsi="Arial" w:cs="Arial"/>
        </w:rPr>
        <w:t>Началась русско-турецкая война 1710-13 гг.</w:t>
      </w:r>
      <w:r w:rsidR="00D93C3C">
        <w:rPr>
          <w:rFonts w:ascii="Arial" w:hAnsi="Arial" w:cs="Arial"/>
        </w:rPr>
        <w:t xml:space="preserve"> Тем не менее расширение границ России прибавили количество народов, что вызвало необходимость их учета для сбора податей, в ТИ – перепись населения </w:t>
      </w:r>
      <w:r w:rsidR="00D93C3C" w:rsidRPr="00D93C3C">
        <w:rPr>
          <w:rFonts w:ascii="Arial" w:hAnsi="Arial" w:cs="Arial"/>
        </w:rPr>
        <w:t>Петр</w:t>
      </w:r>
      <w:r w:rsidR="00D93C3C">
        <w:rPr>
          <w:rFonts w:ascii="Arial" w:hAnsi="Arial" w:cs="Arial"/>
        </w:rPr>
        <w:t>ом</w:t>
      </w:r>
      <w:r w:rsidR="00D93C3C" w:rsidRPr="00D93C3C">
        <w:rPr>
          <w:rFonts w:ascii="Arial" w:hAnsi="Arial" w:cs="Arial"/>
        </w:rPr>
        <w:t xml:space="preserve"> I </w:t>
      </w:r>
      <w:r w:rsidR="00D93C3C">
        <w:rPr>
          <w:rFonts w:ascii="Arial" w:hAnsi="Arial" w:cs="Arial"/>
        </w:rPr>
        <w:t>в</w:t>
      </w:r>
      <w:r w:rsidR="00D93C3C" w:rsidRPr="00D93C3C">
        <w:rPr>
          <w:rFonts w:ascii="Arial" w:hAnsi="Arial" w:cs="Arial"/>
        </w:rPr>
        <w:t xml:space="preserve"> 1710, 1716</w:t>
      </w:r>
      <w:r w:rsidR="00D93C3C">
        <w:rPr>
          <w:rFonts w:ascii="Arial" w:hAnsi="Arial" w:cs="Arial"/>
        </w:rPr>
        <w:t>,</w:t>
      </w:r>
      <w:r w:rsidR="00D93C3C" w:rsidRPr="00D93C3C">
        <w:rPr>
          <w:rFonts w:ascii="Arial" w:hAnsi="Arial" w:cs="Arial"/>
        </w:rPr>
        <w:t xml:space="preserve"> 1717, 1719 </w:t>
      </w:r>
      <w:r w:rsidR="00D93C3C">
        <w:rPr>
          <w:rFonts w:ascii="Arial" w:hAnsi="Arial" w:cs="Arial"/>
        </w:rPr>
        <w:t>г</w:t>
      </w:r>
      <w:r w:rsidR="00D93C3C" w:rsidRPr="00D93C3C">
        <w:rPr>
          <w:rFonts w:ascii="Arial" w:hAnsi="Arial" w:cs="Arial"/>
        </w:rPr>
        <w:t>г.</w:t>
      </w:r>
    </w:p>
    <w:p w14:paraId="16977951" w14:textId="77777777" w:rsidR="002D5FAC" w:rsidRDefault="002D5FAC" w:rsidP="001E7D38">
      <w:pPr>
        <w:spacing w:after="0" w:line="240" w:lineRule="auto"/>
        <w:ind w:firstLine="709"/>
        <w:rPr>
          <w:rFonts w:ascii="Arial" w:hAnsi="Arial" w:cs="Arial"/>
        </w:rPr>
      </w:pPr>
      <w:r>
        <w:rPr>
          <w:rFonts w:ascii="Arial" w:hAnsi="Arial" w:cs="Arial"/>
        </w:rPr>
        <w:t xml:space="preserve">В 1711 г. произошло вторжение крымских татар и отрядов Орлика на русские земли и Правобережную Украину. Русские войска вошли в Молдавию, в ТИ – Прутский поход, где произошли сражения с турками. Россию поддержали балканские народы. </w:t>
      </w:r>
    </w:p>
    <w:p w14:paraId="21B7CB92" w14:textId="151A2DA7" w:rsidR="0066128F" w:rsidRDefault="002D5FAC" w:rsidP="001E7D38">
      <w:pPr>
        <w:spacing w:after="0" w:line="240" w:lineRule="auto"/>
        <w:ind w:firstLine="709"/>
        <w:rPr>
          <w:rFonts w:ascii="Arial" w:hAnsi="Arial" w:cs="Arial"/>
        </w:rPr>
      </w:pPr>
      <w:r>
        <w:rPr>
          <w:rFonts w:ascii="Arial" w:hAnsi="Arial" w:cs="Arial"/>
        </w:rPr>
        <w:t xml:space="preserve">После кровопролитных боев был заключен невыгодный для России мир с ликвидацией крепостей на Азовском море. Другими словами, между мировой знатью и Прометеем возникла новая договоренность по управлению определенными территориям. Мир был закреплен, как полагалось, «бракосочетанием», в ТИ – женитьба царевича Алексея Петрович </w:t>
      </w:r>
      <w:r w:rsidRPr="002D5FAC">
        <w:rPr>
          <w:rFonts w:ascii="Arial" w:hAnsi="Arial" w:cs="Arial"/>
        </w:rPr>
        <w:t>на принцессе Шарлотте Христине Софии Брауншвейг-Вольфенбюттельской</w:t>
      </w:r>
      <w:r>
        <w:rPr>
          <w:rFonts w:ascii="Arial" w:hAnsi="Arial" w:cs="Arial"/>
        </w:rPr>
        <w:t xml:space="preserve">. </w:t>
      </w:r>
    </w:p>
    <w:p w14:paraId="1F4D6428" w14:textId="77777777" w:rsidR="00775AF2" w:rsidRDefault="009207CD" w:rsidP="001E7D38">
      <w:pPr>
        <w:spacing w:after="0" w:line="240" w:lineRule="auto"/>
        <w:ind w:firstLine="709"/>
        <w:rPr>
          <w:rFonts w:ascii="Arial" w:hAnsi="Arial" w:cs="Arial"/>
        </w:rPr>
      </w:pPr>
      <w:r>
        <w:rPr>
          <w:rFonts w:ascii="Arial" w:hAnsi="Arial" w:cs="Arial"/>
        </w:rPr>
        <w:t xml:space="preserve">В 1712 г. шведы, пока Прометей разбирался с турками, напали и разгромили датско-саксонскую армию при Гадебуше. Прометею под именем А.Д. Меньшикова пришлось дать отпор и загнать </w:t>
      </w:r>
      <w:r w:rsidR="00775AF2">
        <w:rPr>
          <w:rFonts w:ascii="Arial" w:hAnsi="Arial" w:cs="Arial"/>
        </w:rPr>
        <w:t xml:space="preserve">шведов в Шлезвиг. В тот же год Прометей перенес столицу Руси из Владимира-на- Клязьме в Петербург. </w:t>
      </w:r>
    </w:p>
    <w:p w14:paraId="3C5F0C61" w14:textId="2EFCCC68" w:rsidR="0066128F" w:rsidRPr="00775AF2" w:rsidRDefault="00775AF2" w:rsidP="001E7D38">
      <w:pPr>
        <w:spacing w:after="0" w:line="240" w:lineRule="auto"/>
        <w:ind w:firstLine="709"/>
        <w:rPr>
          <w:rFonts w:ascii="Arial" w:hAnsi="Arial" w:cs="Arial"/>
        </w:rPr>
      </w:pPr>
      <w:r>
        <w:rPr>
          <w:rFonts w:ascii="Arial" w:hAnsi="Arial" w:cs="Arial"/>
        </w:rPr>
        <w:t xml:space="preserve">Спустя 12 месяцев, т.е. в 1724 г. оттуда в Северную столицу были перенесены «мощи» князя Александра Невского, т.е. был перемещен религиозный центр страны. Перенос столицы в Питер </w:t>
      </w:r>
      <w:r w:rsidR="0038680B">
        <w:rPr>
          <w:rFonts w:ascii="Arial" w:hAnsi="Arial" w:cs="Arial"/>
        </w:rPr>
        <w:t xml:space="preserve">означал </w:t>
      </w:r>
      <w:r w:rsidR="00A54AA4">
        <w:rPr>
          <w:rFonts w:ascii="Arial" w:hAnsi="Arial" w:cs="Arial"/>
        </w:rPr>
        <w:t>появление 2-ой мировой столицы в мире наряду с Парижем и</w:t>
      </w:r>
      <w:r w:rsidR="0038680B">
        <w:rPr>
          <w:rFonts w:ascii="Arial" w:hAnsi="Arial" w:cs="Arial"/>
        </w:rPr>
        <w:t xml:space="preserve"> </w:t>
      </w:r>
      <w:r>
        <w:rPr>
          <w:rFonts w:ascii="Arial" w:hAnsi="Arial" w:cs="Arial"/>
        </w:rPr>
        <w:t xml:space="preserve">был согласован с мировой элитой, в ТИ – венчание Петра </w:t>
      </w:r>
      <w:r>
        <w:rPr>
          <w:rFonts w:ascii="Arial" w:hAnsi="Arial" w:cs="Arial"/>
          <w:lang w:val="en-US"/>
        </w:rPr>
        <w:t>I</w:t>
      </w:r>
      <w:r w:rsidRPr="00775AF2">
        <w:rPr>
          <w:rFonts w:ascii="Arial" w:hAnsi="Arial" w:cs="Arial"/>
        </w:rPr>
        <w:t xml:space="preserve"> </w:t>
      </w:r>
      <w:r>
        <w:rPr>
          <w:rFonts w:ascii="Arial" w:hAnsi="Arial" w:cs="Arial"/>
        </w:rPr>
        <w:t xml:space="preserve">и Екатерины </w:t>
      </w:r>
      <w:r>
        <w:rPr>
          <w:rFonts w:ascii="Arial" w:hAnsi="Arial" w:cs="Arial"/>
          <w:lang w:val="en-US"/>
        </w:rPr>
        <w:t>I</w:t>
      </w:r>
      <w:r>
        <w:rPr>
          <w:rFonts w:ascii="Arial" w:hAnsi="Arial" w:cs="Arial"/>
        </w:rPr>
        <w:t xml:space="preserve"> в 1712 г.</w:t>
      </w:r>
    </w:p>
    <w:p w14:paraId="7E24AD17" w14:textId="77C8028D" w:rsidR="002D5FAC" w:rsidRDefault="008E0743" w:rsidP="008E0743">
      <w:pPr>
        <w:spacing w:after="0" w:line="240" w:lineRule="auto"/>
        <w:ind w:firstLine="709"/>
        <w:rPr>
          <w:rFonts w:ascii="Arial" w:hAnsi="Arial" w:cs="Arial"/>
        </w:rPr>
      </w:pPr>
      <w:r>
        <w:rPr>
          <w:rFonts w:ascii="Arial" w:hAnsi="Arial" w:cs="Arial"/>
        </w:rPr>
        <w:t xml:space="preserve">В 1713 г. были подписаны </w:t>
      </w:r>
      <w:r w:rsidRPr="008E0743">
        <w:rPr>
          <w:rFonts w:ascii="Arial" w:hAnsi="Arial" w:cs="Arial"/>
        </w:rPr>
        <w:t>Утрехтский мирный договор между Францией, с одной стороны, Испанией, Голландией, Англией — с другой</w:t>
      </w:r>
      <w:r>
        <w:rPr>
          <w:rFonts w:ascii="Arial" w:hAnsi="Arial" w:cs="Arial"/>
        </w:rPr>
        <w:t xml:space="preserve">, а также </w:t>
      </w:r>
      <w:r w:rsidRPr="008E0743">
        <w:rPr>
          <w:rFonts w:ascii="Arial" w:hAnsi="Arial" w:cs="Arial"/>
        </w:rPr>
        <w:t xml:space="preserve">Адрианопольский мирный договор 1713 года </w:t>
      </w:r>
      <w:r>
        <w:rPr>
          <w:rFonts w:ascii="Arial" w:hAnsi="Arial" w:cs="Arial"/>
        </w:rPr>
        <w:t xml:space="preserve">между </w:t>
      </w:r>
      <w:r w:rsidRPr="008E0743">
        <w:rPr>
          <w:rFonts w:ascii="Arial" w:hAnsi="Arial" w:cs="Arial"/>
        </w:rPr>
        <w:t>Росси</w:t>
      </w:r>
      <w:r>
        <w:rPr>
          <w:rFonts w:ascii="Arial" w:hAnsi="Arial" w:cs="Arial"/>
        </w:rPr>
        <w:t>ей</w:t>
      </w:r>
      <w:r w:rsidRPr="008E0743">
        <w:rPr>
          <w:rFonts w:ascii="Arial" w:hAnsi="Arial" w:cs="Arial"/>
        </w:rPr>
        <w:t xml:space="preserve"> и Оттоманск</w:t>
      </w:r>
      <w:r>
        <w:rPr>
          <w:rFonts w:ascii="Arial" w:hAnsi="Arial" w:cs="Arial"/>
        </w:rPr>
        <w:t>ой</w:t>
      </w:r>
      <w:r w:rsidRPr="008E0743">
        <w:rPr>
          <w:rFonts w:ascii="Arial" w:hAnsi="Arial" w:cs="Arial"/>
        </w:rPr>
        <w:t xml:space="preserve"> импери</w:t>
      </w:r>
      <w:r>
        <w:rPr>
          <w:rFonts w:ascii="Arial" w:hAnsi="Arial" w:cs="Arial"/>
        </w:rPr>
        <w:t>ей</w:t>
      </w:r>
      <w:r w:rsidRPr="008E0743">
        <w:rPr>
          <w:rFonts w:ascii="Arial" w:hAnsi="Arial" w:cs="Arial"/>
        </w:rPr>
        <w:t xml:space="preserve"> (подтверждение Прутского мира)</w:t>
      </w:r>
      <w:r>
        <w:rPr>
          <w:rFonts w:ascii="Arial" w:hAnsi="Arial" w:cs="Arial"/>
        </w:rPr>
        <w:t>. Тем не менее, Россия в войне со Швецией перенесла сражения в Финляндию, где овладела рядом крепостей.</w:t>
      </w:r>
    </w:p>
    <w:p w14:paraId="4A17BFD9" w14:textId="1047F3FF" w:rsidR="00034D6D" w:rsidRDefault="00525AB6" w:rsidP="001E7D38">
      <w:pPr>
        <w:spacing w:after="0" w:line="240" w:lineRule="auto"/>
        <w:ind w:firstLine="709"/>
        <w:rPr>
          <w:rFonts w:ascii="Arial" w:hAnsi="Arial" w:cs="Arial"/>
        </w:rPr>
      </w:pPr>
      <w:r>
        <w:rPr>
          <w:rFonts w:ascii="Arial" w:hAnsi="Arial" w:cs="Arial"/>
        </w:rPr>
        <w:t xml:space="preserve">В 1714 г. шведы были окончательно вытеснены из Финляндии. Год знаменовался победой русского флота под командой Петра </w:t>
      </w:r>
      <w:r>
        <w:rPr>
          <w:rFonts w:ascii="Arial" w:hAnsi="Arial" w:cs="Arial"/>
          <w:lang w:val="en-US"/>
        </w:rPr>
        <w:t>I</w:t>
      </w:r>
      <w:r>
        <w:rPr>
          <w:rFonts w:ascii="Arial" w:hAnsi="Arial" w:cs="Arial"/>
        </w:rPr>
        <w:t xml:space="preserve"> над шведским у мыса Гангут. Были также захвачены Аландские острова.</w:t>
      </w:r>
      <w:r w:rsidR="00465C69">
        <w:rPr>
          <w:rFonts w:ascii="Arial" w:hAnsi="Arial" w:cs="Arial"/>
        </w:rPr>
        <w:t xml:space="preserve"> В том же году Прометей вновь отправился на Камчатку, в ТИ </w:t>
      </w:r>
      <w:r w:rsidR="00DD2BBE">
        <w:rPr>
          <w:rFonts w:ascii="Arial" w:hAnsi="Arial" w:cs="Arial"/>
        </w:rPr>
        <w:t xml:space="preserve">– отправка </w:t>
      </w:r>
      <w:r w:rsidR="00DD2BBE" w:rsidRPr="00DD2BBE">
        <w:rPr>
          <w:rFonts w:ascii="Arial" w:hAnsi="Arial" w:cs="Arial"/>
        </w:rPr>
        <w:t xml:space="preserve">по приказу царя </w:t>
      </w:r>
      <w:r w:rsidR="00DD2BBE">
        <w:rPr>
          <w:rFonts w:ascii="Arial" w:hAnsi="Arial" w:cs="Arial"/>
        </w:rPr>
        <w:t>пленных шведов тобольским губернатором М.П. Гагариным в Охотск в 1714 г. для</w:t>
      </w:r>
      <w:r w:rsidR="00DD2BBE" w:rsidRPr="00DD2BBE">
        <w:rPr>
          <w:rFonts w:ascii="Arial" w:hAnsi="Arial" w:cs="Arial"/>
        </w:rPr>
        <w:t xml:space="preserve"> постро</w:t>
      </w:r>
      <w:r w:rsidR="00DD2BBE">
        <w:rPr>
          <w:rFonts w:ascii="Arial" w:hAnsi="Arial" w:cs="Arial"/>
        </w:rPr>
        <w:t>йки</w:t>
      </w:r>
      <w:r w:rsidR="00DD2BBE" w:rsidRPr="00DD2BBE">
        <w:rPr>
          <w:rFonts w:ascii="Arial" w:hAnsi="Arial" w:cs="Arial"/>
        </w:rPr>
        <w:t xml:space="preserve"> там морски</w:t>
      </w:r>
      <w:r w:rsidR="00DD2BBE">
        <w:rPr>
          <w:rFonts w:ascii="Arial" w:hAnsi="Arial" w:cs="Arial"/>
        </w:rPr>
        <w:t>х</w:t>
      </w:r>
      <w:r w:rsidR="00DD2BBE" w:rsidRPr="00DD2BBE">
        <w:rPr>
          <w:rFonts w:ascii="Arial" w:hAnsi="Arial" w:cs="Arial"/>
        </w:rPr>
        <w:t xml:space="preserve"> суд</w:t>
      </w:r>
      <w:r w:rsidR="00DD2BBE">
        <w:rPr>
          <w:rFonts w:ascii="Arial" w:hAnsi="Arial" w:cs="Arial"/>
        </w:rPr>
        <w:t>ов с</w:t>
      </w:r>
      <w:r w:rsidR="00DD2BBE" w:rsidRPr="00DD2BBE">
        <w:rPr>
          <w:rFonts w:ascii="Arial" w:hAnsi="Arial" w:cs="Arial"/>
        </w:rPr>
        <w:t xml:space="preserve"> организ</w:t>
      </w:r>
      <w:r w:rsidR="00DD2BBE">
        <w:rPr>
          <w:rFonts w:ascii="Arial" w:hAnsi="Arial" w:cs="Arial"/>
        </w:rPr>
        <w:t>ацией</w:t>
      </w:r>
      <w:r w:rsidR="00DD2BBE" w:rsidRPr="00DD2BBE">
        <w:rPr>
          <w:rFonts w:ascii="Arial" w:hAnsi="Arial" w:cs="Arial"/>
        </w:rPr>
        <w:t xml:space="preserve"> сообщени</w:t>
      </w:r>
      <w:r w:rsidR="00DD2BBE">
        <w:rPr>
          <w:rFonts w:ascii="Arial" w:hAnsi="Arial" w:cs="Arial"/>
        </w:rPr>
        <w:t>я</w:t>
      </w:r>
      <w:r w:rsidR="00DD2BBE" w:rsidRPr="00DD2BBE">
        <w:rPr>
          <w:rFonts w:ascii="Arial" w:hAnsi="Arial" w:cs="Arial"/>
        </w:rPr>
        <w:t xml:space="preserve"> Охотска с Камчаткой.</w:t>
      </w:r>
      <w:r w:rsidR="00DD2BBE">
        <w:rPr>
          <w:rFonts w:ascii="Arial" w:hAnsi="Arial" w:cs="Arial"/>
        </w:rPr>
        <w:t xml:space="preserve"> Из той же серии- </w:t>
      </w:r>
      <w:r w:rsidR="00465C69">
        <w:rPr>
          <w:rFonts w:ascii="Arial" w:hAnsi="Arial" w:cs="Arial"/>
        </w:rPr>
        <w:t>захват корякской крепости Большой Посад в 1714 г.</w:t>
      </w:r>
      <w:r w:rsidR="00D6196E">
        <w:rPr>
          <w:rFonts w:ascii="Arial" w:hAnsi="Arial" w:cs="Arial"/>
        </w:rPr>
        <w:t xml:space="preserve"> отрядом Афанасия Петрова.</w:t>
      </w:r>
    </w:p>
    <w:p w14:paraId="58488353" w14:textId="2932F676" w:rsidR="00525AB6" w:rsidRDefault="00A145D5" w:rsidP="001E7D38">
      <w:pPr>
        <w:spacing w:after="0" w:line="240" w:lineRule="auto"/>
        <w:ind w:firstLine="709"/>
        <w:rPr>
          <w:rFonts w:ascii="Arial" w:hAnsi="Arial" w:cs="Arial"/>
        </w:rPr>
      </w:pPr>
      <w:r>
        <w:rPr>
          <w:rFonts w:ascii="Arial" w:hAnsi="Arial" w:cs="Arial"/>
        </w:rPr>
        <w:t>В 1715 г. Прометей прибыл в Иран, в ТИ – русское Посольство Артемия Волынского в Иране 1715-17 гг. В отсутствии Прометея реакционеры вновь перехватили управление, в ТИ – отречение царевича Алексея Петровича от наследования престола в 1715 г.</w:t>
      </w:r>
    </w:p>
    <w:p w14:paraId="7AC3BC77" w14:textId="3917ACFE" w:rsidR="00A145D5" w:rsidRPr="008C60D6" w:rsidRDefault="008C60D6" w:rsidP="001E7D38">
      <w:pPr>
        <w:spacing w:after="0" w:line="240" w:lineRule="auto"/>
        <w:ind w:firstLine="709"/>
        <w:rPr>
          <w:rFonts w:ascii="Arial" w:hAnsi="Arial" w:cs="Arial"/>
        </w:rPr>
      </w:pPr>
      <w:r>
        <w:rPr>
          <w:rFonts w:ascii="Arial" w:hAnsi="Arial" w:cs="Arial"/>
        </w:rPr>
        <w:t xml:space="preserve">В 1716 г. </w:t>
      </w:r>
      <w:r w:rsidR="005302D6">
        <w:rPr>
          <w:rFonts w:ascii="Arial" w:hAnsi="Arial" w:cs="Arial"/>
        </w:rPr>
        <w:t xml:space="preserve">Турция развязала против Австрии войну, в ТИ – война 1716-18 гг. </w:t>
      </w:r>
      <w:r>
        <w:rPr>
          <w:rFonts w:ascii="Arial" w:hAnsi="Arial" w:cs="Arial"/>
        </w:rPr>
        <w:t xml:space="preserve">Прометей приплыл в Европу, в ТИ – поездка Петра </w:t>
      </w:r>
      <w:r>
        <w:rPr>
          <w:rFonts w:ascii="Arial" w:hAnsi="Arial" w:cs="Arial"/>
          <w:lang w:val="en-US"/>
        </w:rPr>
        <w:t>I</w:t>
      </w:r>
      <w:r w:rsidRPr="008C60D6">
        <w:rPr>
          <w:rFonts w:ascii="Arial" w:hAnsi="Arial" w:cs="Arial"/>
        </w:rPr>
        <w:t xml:space="preserve"> </w:t>
      </w:r>
      <w:r>
        <w:rPr>
          <w:rFonts w:ascii="Arial" w:hAnsi="Arial" w:cs="Arial"/>
        </w:rPr>
        <w:t>за границу в 1716-17 гг., бегство царевича Алексея Петровича в Вену в том же году.</w:t>
      </w:r>
      <w:r w:rsidR="005302D6">
        <w:rPr>
          <w:rFonts w:ascii="Arial" w:hAnsi="Arial" w:cs="Arial"/>
        </w:rPr>
        <w:t xml:space="preserve"> Под именем австрийского принца Евгения Савойского разгромил турок при </w:t>
      </w:r>
      <w:r w:rsidR="005302D6" w:rsidRPr="005302D6">
        <w:rPr>
          <w:rFonts w:ascii="Arial" w:hAnsi="Arial" w:cs="Arial"/>
        </w:rPr>
        <w:t>Петроварадин</w:t>
      </w:r>
      <w:r w:rsidR="005302D6">
        <w:rPr>
          <w:rFonts w:ascii="Arial" w:hAnsi="Arial" w:cs="Arial"/>
        </w:rPr>
        <w:t xml:space="preserve">е. </w:t>
      </w:r>
    </w:p>
    <w:p w14:paraId="217A659E" w14:textId="617631A2" w:rsidR="000D101B" w:rsidRPr="000D101B" w:rsidRDefault="005D60AE" w:rsidP="000D101B">
      <w:pPr>
        <w:spacing w:after="0" w:line="240" w:lineRule="auto"/>
        <w:ind w:firstLine="709"/>
        <w:rPr>
          <w:rFonts w:ascii="Arial" w:hAnsi="Arial" w:cs="Arial"/>
        </w:rPr>
      </w:pPr>
      <w:r>
        <w:rPr>
          <w:rFonts w:ascii="Arial" w:hAnsi="Arial" w:cs="Arial"/>
        </w:rPr>
        <w:t>В 1717 г. Прометей продолжил громить Турцию, в ТИ – победа австрийской армии Евгения Савойского под Белградом. Затем он заставил поляков на Сейме ограничить власть короля и</w:t>
      </w:r>
      <w:r w:rsidR="000D101B">
        <w:rPr>
          <w:rFonts w:ascii="Arial" w:hAnsi="Arial" w:cs="Arial"/>
        </w:rPr>
        <w:t xml:space="preserve"> заключил мир между</w:t>
      </w:r>
      <w:r>
        <w:rPr>
          <w:rFonts w:ascii="Arial" w:hAnsi="Arial" w:cs="Arial"/>
        </w:rPr>
        <w:t xml:space="preserve"> </w:t>
      </w:r>
      <w:r w:rsidR="000D101B" w:rsidRPr="000D101B">
        <w:rPr>
          <w:rFonts w:ascii="Arial" w:hAnsi="Arial" w:cs="Arial"/>
        </w:rPr>
        <w:t>Русск</w:t>
      </w:r>
      <w:r w:rsidR="000D101B">
        <w:rPr>
          <w:rFonts w:ascii="Arial" w:hAnsi="Arial" w:cs="Arial"/>
        </w:rPr>
        <w:t>им</w:t>
      </w:r>
      <w:r w:rsidR="000D101B" w:rsidRPr="000D101B">
        <w:rPr>
          <w:rFonts w:ascii="Arial" w:hAnsi="Arial" w:cs="Arial"/>
        </w:rPr>
        <w:t xml:space="preserve"> царство</w:t>
      </w:r>
      <w:r w:rsidR="000D101B">
        <w:rPr>
          <w:rFonts w:ascii="Arial" w:hAnsi="Arial" w:cs="Arial"/>
        </w:rPr>
        <w:t>м</w:t>
      </w:r>
      <w:r w:rsidR="000D101B" w:rsidRPr="000D101B">
        <w:rPr>
          <w:rFonts w:ascii="Arial" w:hAnsi="Arial" w:cs="Arial"/>
        </w:rPr>
        <w:t>, Прусси</w:t>
      </w:r>
      <w:r w:rsidR="000D101B">
        <w:rPr>
          <w:rFonts w:ascii="Arial" w:hAnsi="Arial" w:cs="Arial"/>
        </w:rPr>
        <w:t>ей</w:t>
      </w:r>
      <w:r w:rsidR="000D101B" w:rsidRPr="000D101B">
        <w:rPr>
          <w:rFonts w:ascii="Arial" w:hAnsi="Arial" w:cs="Arial"/>
        </w:rPr>
        <w:t xml:space="preserve"> и Франци</w:t>
      </w:r>
      <w:r w:rsidR="000D101B">
        <w:rPr>
          <w:rFonts w:ascii="Arial" w:hAnsi="Arial" w:cs="Arial"/>
        </w:rPr>
        <w:t>ей, в ТИ -</w:t>
      </w:r>
      <w:r w:rsidR="000D101B" w:rsidRPr="000D101B">
        <w:rPr>
          <w:rFonts w:ascii="Arial" w:hAnsi="Arial" w:cs="Arial"/>
        </w:rPr>
        <w:t xml:space="preserve"> Амстердамский договор о мире</w:t>
      </w:r>
      <w:r w:rsidR="000D101B">
        <w:rPr>
          <w:rFonts w:ascii="Arial" w:hAnsi="Arial" w:cs="Arial"/>
        </w:rPr>
        <w:t>, что обязало Францию отказаться от союза со Швецией</w:t>
      </w:r>
      <w:r w:rsidR="000D101B" w:rsidRPr="000D101B">
        <w:rPr>
          <w:rFonts w:ascii="Arial" w:hAnsi="Arial" w:cs="Arial"/>
        </w:rPr>
        <w:t>.</w:t>
      </w:r>
    </w:p>
    <w:p w14:paraId="7C4BBBED" w14:textId="77777777" w:rsidR="00BA5F2B" w:rsidRDefault="00AE01FB" w:rsidP="001E7D38">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В 1718 г. Прометей вновь отправился на Дальний восток, в ТИ - </w:t>
      </w:r>
      <w:r w:rsidR="008C37D5" w:rsidRPr="001A194C">
        <w:rPr>
          <w:rFonts w:ascii="Arial" w:eastAsia="Times New Roman" w:hAnsi="Arial" w:cs="Arial"/>
          <w:color w:val="202122"/>
          <w:kern w:val="0"/>
          <w:lang w:eastAsia="ru-RU"/>
          <w14:ligatures w14:val="none"/>
        </w:rPr>
        <w:t>Боль</w:t>
      </w:r>
      <w:r w:rsidR="008C37D5" w:rsidRPr="001A194C">
        <w:rPr>
          <w:rFonts w:ascii="Arial" w:eastAsia="Times New Roman" w:hAnsi="Arial" w:cs="Arial"/>
          <w:color w:val="202122"/>
          <w:kern w:val="0"/>
          <w:lang w:eastAsia="ru-RU"/>
          <w14:ligatures w14:val="none"/>
        </w:rPr>
        <w:softHyphen/>
        <w:t>шой Кам</w:t>
      </w:r>
      <w:r w:rsidR="008C37D5" w:rsidRPr="001A194C">
        <w:rPr>
          <w:rFonts w:ascii="Arial" w:eastAsia="Times New Roman" w:hAnsi="Arial" w:cs="Arial"/>
          <w:color w:val="202122"/>
          <w:kern w:val="0"/>
          <w:lang w:eastAsia="ru-RU"/>
          <w14:ligatures w14:val="none"/>
        </w:rPr>
        <w:softHyphen/>
        <w:t>чат</w:t>
      </w:r>
      <w:r w:rsidR="008C37D5" w:rsidRPr="001A194C">
        <w:rPr>
          <w:rFonts w:ascii="Arial" w:eastAsia="Times New Roman" w:hAnsi="Arial" w:cs="Arial"/>
          <w:color w:val="202122"/>
          <w:kern w:val="0"/>
          <w:lang w:eastAsia="ru-RU"/>
          <w14:ligatures w14:val="none"/>
        </w:rPr>
        <w:softHyphen/>
        <w:t>ский на</w:t>
      </w:r>
      <w:r w:rsidR="008C37D5" w:rsidRPr="001A194C">
        <w:rPr>
          <w:rFonts w:ascii="Arial" w:eastAsia="Times New Roman" w:hAnsi="Arial" w:cs="Arial"/>
          <w:color w:val="202122"/>
          <w:kern w:val="0"/>
          <w:lang w:eastAsia="ru-RU"/>
          <w14:ligatures w14:val="none"/>
        </w:rPr>
        <w:softHyphen/>
        <w:t>ряд (1718—1719)</w:t>
      </w:r>
      <w:r>
        <w:rPr>
          <w:rFonts w:ascii="Arial" w:eastAsia="Times New Roman" w:hAnsi="Arial" w:cs="Arial"/>
          <w:color w:val="202122"/>
          <w:kern w:val="0"/>
          <w:lang w:eastAsia="ru-RU"/>
          <w14:ligatures w14:val="none"/>
        </w:rPr>
        <w:t xml:space="preserve">. После его отбытия реакционеры захватили </w:t>
      </w:r>
      <w:r>
        <w:rPr>
          <w:rFonts w:ascii="Arial" w:eastAsia="Times New Roman" w:hAnsi="Arial" w:cs="Arial"/>
          <w:color w:val="202122"/>
          <w:kern w:val="0"/>
          <w:lang w:eastAsia="ru-RU"/>
          <w14:ligatures w14:val="none"/>
        </w:rPr>
        <w:lastRenderedPageBreak/>
        <w:t xml:space="preserve">управление в стране, в ТИ – дознание царевича Алексея Петровича и Евдокии Лопухиной – бывшей жены Петра </w:t>
      </w:r>
      <w:r>
        <w:rPr>
          <w:rFonts w:ascii="Arial" w:eastAsia="Times New Roman" w:hAnsi="Arial" w:cs="Arial"/>
          <w:color w:val="202122"/>
          <w:kern w:val="0"/>
          <w:lang w:val="en-US" w:eastAsia="ru-RU"/>
          <w14:ligatures w14:val="none"/>
        </w:rPr>
        <w:t>I</w:t>
      </w:r>
      <w:r>
        <w:rPr>
          <w:rFonts w:ascii="Arial" w:eastAsia="Times New Roman" w:hAnsi="Arial" w:cs="Arial"/>
          <w:color w:val="202122"/>
          <w:kern w:val="0"/>
          <w:lang w:eastAsia="ru-RU"/>
          <w14:ligatures w14:val="none"/>
        </w:rPr>
        <w:t xml:space="preserve">. </w:t>
      </w:r>
    </w:p>
    <w:p w14:paraId="766D4EA6" w14:textId="023F9D88" w:rsidR="008C37D5" w:rsidRPr="00BA5F2B" w:rsidRDefault="00AE01FB" w:rsidP="001E7D38">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Первый был казнен, вторая – </w:t>
      </w:r>
      <w:r w:rsidRPr="00AE01FB">
        <w:rPr>
          <w:rFonts w:ascii="Arial" w:eastAsia="Times New Roman" w:hAnsi="Arial" w:cs="Arial"/>
          <w:color w:val="202122"/>
          <w:kern w:val="0"/>
          <w:lang w:eastAsia="ru-RU"/>
          <w14:ligatures w14:val="none"/>
        </w:rPr>
        <w:t>сослана в Свято-Успенский девичий монастырь в селе Старая Ладога</w:t>
      </w:r>
      <w:r w:rsidR="00B004D6">
        <w:rPr>
          <w:rFonts w:ascii="Arial" w:eastAsia="Times New Roman" w:hAnsi="Arial" w:cs="Arial"/>
          <w:color w:val="202122"/>
          <w:kern w:val="0"/>
          <w:lang w:eastAsia="ru-RU"/>
          <w14:ligatures w14:val="none"/>
        </w:rPr>
        <w:t>.</w:t>
      </w:r>
      <w:r w:rsidR="00D77C42">
        <w:rPr>
          <w:rFonts w:ascii="Arial" w:eastAsia="Times New Roman" w:hAnsi="Arial" w:cs="Arial"/>
          <w:color w:val="202122"/>
          <w:kern w:val="0"/>
          <w:lang w:eastAsia="ru-RU"/>
          <w14:ligatures w14:val="none"/>
        </w:rPr>
        <w:t xml:space="preserve"> Из того же ряда следствие против тобольского губернатора М.П. Гагарина в 1718 г.</w:t>
      </w:r>
      <w:r w:rsidR="00BA5F2B">
        <w:rPr>
          <w:rFonts w:ascii="Arial" w:eastAsia="Times New Roman" w:hAnsi="Arial" w:cs="Arial"/>
          <w:color w:val="202122"/>
          <w:kern w:val="0"/>
          <w:lang w:eastAsia="ru-RU"/>
          <w14:ligatures w14:val="none"/>
        </w:rPr>
        <w:t xml:space="preserve"> В тот год </w:t>
      </w:r>
      <w:r w:rsidR="0032282F">
        <w:rPr>
          <w:rFonts w:ascii="Arial" w:eastAsia="Times New Roman" w:hAnsi="Arial" w:cs="Arial"/>
          <w:color w:val="202122"/>
          <w:kern w:val="0"/>
          <w:lang w:eastAsia="ru-RU"/>
          <w14:ligatures w14:val="none"/>
        </w:rPr>
        <w:t>крепостники</w:t>
      </w:r>
      <w:r w:rsidR="00BA5F2B">
        <w:rPr>
          <w:rFonts w:ascii="Arial" w:eastAsia="Times New Roman" w:hAnsi="Arial" w:cs="Arial"/>
          <w:color w:val="202122"/>
          <w:kern w:val="0"/>
          <w:lang w:eastAsia="ru-RU"/>
          <w14:ligatures w14:val="none"/>
        </w:rPr>
        <w:t xml:space="preserve"> окончательно прикрепили крестьян к земле, в ТИ – податная реформа Петра </w:t>
      </w:r>
      <w:r w:rsidR="00BA5F2B">
        <w:rPr>
          <w:rFonts w:ascii="Arial" w:eastAsia="Times New Roman" w:hAnsi="Arial" w:cs="Arial"/>
          <w:color w:val="202122"/>
          <w:kern w:val="0"/>
          <w:lang w:val="en-US" w:eastAsia="ru-RU"/>
          <w14:ligatures w14:val="none"/>
        </w:rPr>
        <w:t>I</w:t>
      </w:r>
      <w:r w:rsidR="00BA5F2B" w:rsidRPr="00BA5F2B">
        <w:rPr>
          <w:rFonts w:ascii="Arial" w:eastAsia="Times New Roman" w:hAnsi="Arial" w:cs="Arial"/>
          <w:color w:val="202122"/>
          <w:kern w:val="0"/>
          <w:lang w:eastAsia="ru-RU"/>
          <w14:ligatures w14:val="none"/>
        </w:rPr>
        <w:t xml:space="preserve"> </w:t>
      </w:r>
      <w:r w:rsidR="00BA5F2B">
        <w:rPr>
          <w:rFonts w:ascii="Arial" w:eastAsia="Times New Roman" w:hAnsi="Arial" w:cs="Arial"/>
          <w:color w:val="202122"/>
          <w:kern w:val="0"/>
          <w:lang w:eastAsia="ru-RU"/>
          <w14:ligatures w14:val="none"/>
        </w:rPr>
        <w:t>в 1718-24 гг.</w:t>
      </w:r>
    </w:p>
    <w:p w14:paraId="5C6D0BBB" w14:textId="3A8B2880" w:rsidR="00B74EDE" w:rsidRDefault="002D5680" w:rsidP="001E7D38">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В </w:t>
      </w:r>
      <w:r w:rsidR="00D77C42">
        <w:rPr>
          <w:rFonts w:ascii="Arial" w:eastAsia="Times New Roman" w:hAnsi="Arial" w:cs="Arial"/>
          <w:color w:val="202122"/>
          <w:kern w:val="0"/>
          <w:lang w:eastAsia="ru-RU"/>
          <w14:ligatures w14:val="none"/>
        </w:rPr>
        <w:t xml:space="preserve">начале </w:t>
      </w:r>
      <w:r>
        <w:rPr>
          <w:rFonts w:ascii="Arial" w:eastAsia="Times New Roman" w:hAnsi="Arial" w:cs="Arial"/>
          <w:color w:val="202122"/>
          <w:kern w:val="0"/>
          <w:lang w:eastAsia="ru-RU"/>
          <w14:ligatures w14:val="none"/>
        </w:rPr>
        <w:t xml:space="preserve">1719 г. </w:t>
      </w:r>
      <w:r w:rsidR="00D77C42">
        <w:rPr>
          <w:rFonts w:ascii="Arial" w:eastAsia="Times New Roman" w:hAnsi="Arial" w:cs="Arial"/>
          <w:color w:val="202122"/>
          <w:kern w:val="0"/>
          <w:lang w:eastAsia="ru-RU"/>
          <w14:ligatures w14:val="none"/>
        </w:rPr>
        <w:t xml:space="preserve">М.П. Гагарин был отстранен от должности губернатора Сибири. Прометей </w:t>
      </w:r>
      <w:r>
        <w:rPr>
          <w:rFonts w:ascii="Arial" w:eastAsia="Times New Roman" w:hAnsi="Arial" w:cs="Arial"/>
          <w:color w:val="202122"/>
          <w:kern w:val="0"/>
          <w:lang w:eastAsia="ru-RU"/>
          <w14:ligatures w14:val="none"/>
        </w:rPr>
        <w:t xml:space="preserve">по прибытию в Петербург под именем адмирала Синявина нанес поражение шведской эскадре, в ТИ - </w:t>
      </w:r>
      <w:r w:rsidRPr="002D5680">
        <w:rPr>
          <w:rFonts w:ascii="Arial" w:eastAsia="Times New Roman" w:hAnsi="Arial" w:cs="Arial"/>
          <w:color w:val="202122"/>
          <w:kern w:val="0"/>
          <w:lang w:eastAsia="ru-RU"/>
          <w14:ligatures w14:val="none"/>
        </w:rPr>
        <w:t>Эзельск</w:t>
      </w:r>
      <w:r>
        <w:rPr>
          <w:rFonts w:ascii="Arial" w:eastAsia="Times New Roman" w:hAnsi="Arial" w:cs="Arial"/>
          <w:color w:val="202122"/>
          <w:kern w:val="0"/>
          <w:lang w:eastAsia="ru-RU"/>
          <w14:ligatures w14:val="none"/>
        </w:rPr>
        <w:t>ий</w:t>
      </w:r>
      <w:r w:rsidRPr="002D5680">
        <w:rPr>
          <w:rFonts w:ascii="Arial" w:eastAsia="Times New Roman" w:hAnsi="Arial" w:cs="Arial"/>
          <w:color w:val="202122"/>
          <w:kern w:val="0"/>
          <w:lang w:eastAsia="ru-RU"/>
          <w14:ligatures w14:val="none"/>
        </w:rPr>
        <w:t xml:space="preserve"> бо</w:t>
      </w:r>
      <w:r>
        <w:rPr>
          <w:rFonts w:ascii="Arial" w:eastAsia="Times New Roman" w:hAnsi="Arial" w:cs="Arial"/>
          <w:color w:val="202122"/>
          <w:kern w:val="0"/>
          <w:lang w:eastAsia="ru-RU"/>
          <w14:ligatures w14:val="none"/>
        </w:rPr>
        <w:t>й 1719 г</w:t>
      </w:r>
      <w:r w:rsidRPr="002D5680">
        <w:rPr>
          <w:rFonts w:ascii="Arial" w:eastAsia="Times New Roman" w:hAnsi="Arial" w:cs="Arial"/>
          <w:color w:val="202122"/>
          <w:kern w:val="0"/>
          <w:lang w:eastAsia="ru-RU"/>
          <w14:ligatures w14:val="none"/>
        </w:rPr>
        <w:t>.</w:t>
      </w:r>
      <w:r w:rsidR="006C5EA5">
        <w:rPr>
          <w:rFonts w:ascii="Arial" w:eastAsia="Times New Roman" w:hAnsi="Arial" w:cs="Arial"/>
          <w:color w:val="202122"/>
          <w:kern w:val="0"/>
          <w:lang w:eastAsia="ru-RU"/>
          <w14:ligatures w14:val="none"/>
        </w:rPr>
        <w:t xml:space="preserve"> Для борьбы с местными реакционерами был принят </w:t>
      </w:r>
      <w:r w:rsidR="006C5EA5" w:rsidRPr="006C5EA5">
        <w:rPr>
          <w:rFonts w:ascii="Arial" w:eastAsia="Times New Roman" w:hAnsi="Arial" w:cs="Arial"/>
          <w:color w:val="202122"/>
          <w:kern w:val="0"/>
          <w:lang w:eastAsia="ru-RU"/>
          <w14:ligatures w14:val="none"/>
        </w:rPr>
        <w:t>царский указ "О пресечении местничества и о порядке старшинства коллежских чинов"</w:t>
      </w:r>
      <w:r w:rsidR="006C5EA5">
        <w:rPr>
          <w:rFonts w:ascii="Arial" w:eastAsia="Times New Roman" w:hAnsi="Arial" w:cs="Arial"/>
          <w:color w:val="202122"/>
          <w:kern w:val="0"/>
          <w:lang w:eastAsia="ru-RU"/>
          <w14:ligatures w14:val="none"/>
        </w:rPr>
        <w:t>. Было начато строительство Ладожского канала.</w:t>
      </w:r>
    </w:p>
    <w:p w14:paraId="3F89A9A2" w14:textId="5937C556" w:rsidR="00523E03" w:rsidRPr="00523E03" w:rsidRDefault="006C5EA5" w:rsidP="00523E03">
      <w:pPr>
        <w:spacing w:after="0" w:line="240" w:lineRule="auto"/>
        <w:ind w:firstLine="709"/>
        <w:rPr>
          <w:rFonts w:ascii="Arial" w:eastAsia="Times New Roman" w:hAnsi="Arial" w:cs="Arial"/>
          <w:color w:val="202122"/>
          <w:kern w:val="0"/>
          <w:lang w:eastAsia="ru-RU"/>
          <w14:ligatures w14:val="none"/>
        </w:rPr>
      </w:pPr>
      <w:r>
        <w:rPr>
          <w:rFonts w:ascii="Arial" w:eastAsia="Times New Roman" w:hAnsi="Arial" w:cs="Arial"/>
          <w:color w:val="202122"/>
          <w:kern w:val="0"/>
          <w:lang w:eastAsia="ru-RU"/>
          <w14:ligatures w14:val="none"/>
        </w:rPr>
        <w:t xml:space="preserve">В 1720 г. </w:t>
      </w:r>
      <w:r w:rsidR="00523E03">
        <w:rPr>
          <w:rFonts w:ascii="Arial" w:eastAsia="Times New Roman" w:hAnsi="Arial" w:cs="Arial"/>
          <w:color w:val="202122"/>
          <w:kern w:val="0"/>
          <w:lang w:eastAsia="ru-RU"/>
          <w14:ligatures w14:val="none"/>
        </w:rPr>
        <w:t>продолжил военную кампанию против морских сил Швеции и добился важной победы на море, в ТИ - б</w:t>
      </w:r>
      <w:r w:rsidR="00523E03" w:rsidRPr="00523E03">
        <w:rPr>
          <w:rFonts w:ascii="Arial" w:eastAsia="Times New Roman" w:hAnsi="Arial" w:cs="Arial"/>
          <w:color w:val="202122"/>
          <w:kern w:val="0"/>
          <w:lang w:eastAsia="ru-RU"/>
          <w14:ligatures w14:val="none"/>
        </w:rPr>
        <w:t xml:space="preserve">ой у острова Гренгам (Гранхамнсхольм) между отрядом судов русского гребного флота под командованием генерал-аншефа М. М. Голицына Старшего и шведской эскадрой парусных кораблей. </w:t>
      </w:r>
    </w:p>
    <w:p w14:paraId="0FCD94CA" w14:textId="7C448FAF" w:rsidR="00CB2C46" w:rsidRDefault="00523E03" w:rsidP="001E7D38">
      <w:pPr>
        <w:spacing w:after="0" w:line="240" w:lineRule="auto"/>
        <w:ind w:firstLine="709"/>
        <w:rPr>
          <w:rFonts w:ascii="Arial" w:hAnsi="Arial" w:cs="Arial"/>
        </w:rPr>
      </w:pPr>
      <w:r>
        <w:rPr>
          <w:rFonts w:ascii="Arial" w:eastAsia="Times New Roman" w:hAnsi="Arial" w:cs="Arial"/>
          <w:color w:val="202122"/>
          <w:kern w:val="0"/>
          <w:lang w:eastAsia="ru-RU"/>
          <w14:ligatures w14:val="none"/>
        </w:rPr>
        <w:t>П</w:t>
      </w:r>
      <w:r w:rsidR="006C5EA5">
        <w:rPr>
          <w:rFonts w:ascii="Arial" w:eastAsia="Times New Roman" w:hAnsi="Arial" w:cs="Arial"/>
          <w:color w:val="202122"/>
          <w:kern w:val="0"/>
          <w:lang w:eastAsia="ru-RU"/>
          <w14:ligatures w14:val="none"/>
        </w:rPr>
        <w:t>осле наведения порядка в стране, Прометей отплыл на Дальний восток</w:t>
      </w:r>
      <w:r w:rsidR="003E6178">
        <w:rPr>
          <w:rFonts w:ascii="Arial" w:eastAsia="Times New Roman" w:hAnsi="Arial" w:cs="Arial"/>
          <w:color w:val="202122"/>
          <w:kern w:val="0"/>
          <w:lang w:eastAsia="ru-RU"/>
          <w14:ligatures w14:val="none"/>
        </w:rPr>
        <w:t xml:space="preserve">, в ТИ- </w:t>
      </w:r>
      <w:r w:rsidR="003E6178" w:rsidRPr="003E6178">
        <w:rPr>
          <w:rFonts w:ascii="Arial" w:eastAsia="Times New Roman" w:hAnsi="Arial" w:cs="Arial"/>
          <w:color w:val="202122"/>
          <w:kern w:val="0"/>
          <w:lang w:eastAsia="ru-RU"/>
          <w14:ligatures w14:val="none"/>
        </w:rPr>
        <w:t xml:space="preserve"> геодезическая экспедиция по указу Петра I во главе с Иваном Евреиновым и Фёдором Лужиным</w:t>
      </w:r>
      <w:r w:rsidR="003E6178">
        <w:rPr>
          <w:rFonts w:ascii="Arial" w:eastAsia="Times New Roman" w:hAnsi="Arial" w:cs="Arial"/>
          <w:color w:val="202122"/>
          <w:kern w:val="0"/>
          <w:lang w:eastAsia="ru-RU"/>
          <w14:ligatures w14:val="none"/>
        </w:rPr>
        <w:t>, которая в</w:t>
      </w:r>
      <w:r w:rsidR="00CB2C46" w:rsidRPr="00CB2C46">
        <w:rPr>
          <w:rFonts w:ascii="Arial" w:hAnsi="Arial" w:cs="Arial"/>
        </w:rPr>
        <w:t xml:space="preserve"> 1720—1721 годах, направившись с Камчатки на юго-запад, достигла середины Курильской гряды, но американского побережья так и не отыскала.</w:t>
      </w:r>
    </w:p>
    <w:p w14:paraId="4493BC76" w14:textId="14BE010A" w:rsidR="00EB7A1B" w:rsidRDefault="00AF07DD" w:rsidP="001E7D38">
      <w:pPr>
        <w:spacing w:after="0" w:line="240" w:lineRule="auto"/>
        <w:ind w:firstLine="709"/>
        <w:rPr>
          <w:rFonts w:ascii="Arial" w:hAnsi="Arial" w:cs="Arial"/>
        </w:rPr>
      </w:pPr>
      <w:r>
        <w:rPr>
          <w:rFonts w:ascii="Arial" w:hAnsi="Arial" w:cs="Arial"/>
        </w:rPr>
        <w:t>До приезда Прометея в Петербург реакционеры установили свои порядки</w:t>
      </w:r>
      <w:r w:rsidR="00E5711A">
        <w:rPr>
          <w:rFonts w:ascii="Arial" w:hAnsi="Arial" w:cs="Arial"/>
        </w:rPr>
        <w:t xml:space="preserve"> в Европе и России</w:t>
      </w:r>
      <w:r>
        <w:rPr>
          <w:rFonts w:ascii="Arial" w:hAnsi="Arial" w:cs="Arial"/>
        </w:rPr>
        <w:t xml:space="preserve">, в ТИ - </w:t>
      </w:r>
      <w:r w:rsidR="00E5711A" w:rsidRPr="005E147B">
        <w:rPr>
          <w:rFonts w:ascii="Arial" w:hAnsi="Arial" w:cs="Arial"/>
        </w:rPr>
        <w:t xml:space="preserve">закон Габсбургов против еретиков в 1721 г., расторжение брака графа Морица в 1721 г. и его отъезд в Париж, </w:t>
      </w:r>
      <w:r>
        <w:rPr>
          <w:rFonts w:ascii="Arial" w:hAnsi="Arial" w:cs="Arial"/>
        </w:rPr>
        <w:t>к</w:t>
      </w:r>
      <w:r w:rsidR="003E6178">
        <w:rPr>
          <w:rFonts w:ascii="Arial" w:hAnsi="Arial" w:cs="Arial"/>
        </w:rPr>
        <w:t>азнь в 1721 г. М.П. Гагарина</w:t>
      </w:r>
      <w:r>
        <w:rPr>
          <w:rFonts w:ascii="Arial" w:hAnsi="Arial" w:cs="Arial"/>
        </w:rPr>
        <w:t>- бывшего губернатора Сибири</w:t>
      </w:r>
      <w:r w:rsidR="003E6178">
        <w:rPr>
          <w:rFonts w:ascii="Arial" w:hAnsi="Arial" w:cs="Arial"/>
        </w:rPr>
        <w:t>.</w:t>
      </w:r>
      <w:r w:rsidR="000C6F60">
        <w:rPr>
          <w:rFonts w:ascii="Arial" w:hAnsi="Arial" w:cs="Arial"/>
        </w:rPr>
        <w:t xml:space="preserve"> По приезду Прометея в столицу был заключен мир со Швецией, в ТИ - </w:t>
      </w:r>
      <w:r w:rsidR="000C6F60" w:rsidRPr="000C6F60">
        <w:rPr>
          <w:rFonts w:ascii="Arial" w:hAnsi="Arial" w:cs="Arial"/>
        </w:rPr>
        <w:t>Ништадтский мирный договор</w:t>
      </w:r>
      <w:r w:rsidR="000C6F60">
        <w:rPr>
          <w:rFonts w:ascii="Arial" w:hAnsi="Arial" w:cs="Arial"/>
        </w:rPr>
        <w:t xml:space="preserve"> 1721 г.</w:t>
      </w:r>
      <w:r w:rsidR="00565139">
        <w:rPr>
          <w:rFonts w:ascii="Arial" w:hAnsi="Arial" w:cs="Arial"/>
        </w:rPr>
        <w:t>, а также вышел Указ о запрете продавать крепостных крестьян без земельного надела</w:t>
      </w:r>
      <w:r w:rsidR="00C67207">
        <w:rPr>
          <w:rFonts w:ascii="Arial" w:hAnsi="Arial" w:cs="Arial"/>
        </w:rPr>
        <w:t xml:space="preserve"> и в разрыве от семьи</w:t>
      </w:r>
      <w:r w:rsidR="00565139">
        <w:rPr>
          <w:rFonts w:ascii="Arial" w:hAnsi="Arial" w:cs="Arial"/>
        </w:rPr>
        <w:t>.</w:t>
      </w:r>
      <w:r w:rsidR="00EB7A1B">
        <w:rPr>
          <w:rFonts w:ascii="Arial" w:hAnsi="Arial" w:cs="Arial"/>
        </w:rPr>
        <w:t xml:space="preserve"> </w:t>
      </w:r>
    </w:p>
    <w:p w14:paraId="1C302805" w14:textId="19A1B5A8" w:rsidR="003E6178" w:rsidRPr="00EB7A1B" w:rsidRDefault="00EB7A1B" w:rsidP="001E7D38">
      <w:pPr>
        <w:spacing w:after="0" w:line="240" w:lineRule="auto"/>
        <w:ind w:firstLine="709"/>
        <w:rPr>
          <w:rFonts w:ascii="Arial" w:hAnsi="Arial" w:cs="Arial"/>
        </w:rPr>
      </w:pPr>
      <w:r>
        <w:rPr>
          <w:rFonts w:ascii="Arial" w:hAnsi="Arial" w:cs="Arial"/>
        </w:rPr>
        <w:t xml:space="preserve">Россия, наконец, сформировала свои границы. Это позволило закрепить статус других государств, поэтому Прометей объявил русское государство Империей, в ТИ – коронация Петра </w:t>
      </w:r>
      <w:r>
        <w:rPr>
          <w:rFonts w:ascii="Arial" w:hAnsi="Arial" w:cs="Arial"/>
          <w:lang w:val="en-US"/>
        </w:rPr>
        <w:t>I</w:t>
      </w:r>
      <w:r>
        <w:rPr>
          <w:rFonts w:ascii="Arial" w:hAnsi="Arial" w:cs="Arial"/>
        </w:rPr>
        <w:t>. В тот же год было ликвидировано патриаршество, т.е</w:t>
      </w:r>
      <w:r w:rsidR="00EC5390">
        <w:rPr>
          <w:rFonts w:ascii="Arial" w:hAnsi="Arial" w:cs="Arial"/>
        </w:rPr>
        <w:t>. церковь была подчинена</w:t>
      </w:r>
      <w:r>
        <w:rPr>
          <w:rFonts w:ascii="Arial" w:hAnsi="Arial" w:cs="Arial"/>
        </w:rPr>
        <w:t xml:space="preserve"> светск</w:t>
      </w:r>
      <w:r w:rsidR="00EC5390">
        <w:rPr>
          <w:rFonts w:ascii="Arial" w:hAnsi="Arial" w:cs="Arial"/>
        </w:rPr>
        <w:t>ой</w:t>
      </w:r>
      <w:r>
        <w:rPr>
          <w:rFonts w:ascii="Arial" w:hAnsi="Arial" w:cs="Arial"/>
        </w:rPr>
        <w:t xml:space="preserve"> власт</w:t>
      </w:r>
      <w:r w:rsidR="00EC5390">
        <w:rPr>
          <w:rFonts w:ascii="Arial" w:hAnsi="Arial" w:cs="Arial"/>
        </w:rPr>
        <w:t>и</w:t>
      </w:r>
      <w:r>
        <w:rPr>
          <w:rFonts w:ascii="Arial" w:hAnsi="Arial" w:cs="Arial"/>
        </w:rPr>
        <w:t xml:space="preserve"> на Руси.</w:t>
      </w:r>
    </w:p>
    <w:p w14:paraId="2B90488D" w14:textId="5A942489" w:rsidR="00EB7A1B" w:rsidRPr="00EB7A1B" w:rsidRDefault="00EB7A1B" w:rsidP="00333449">
      <w:pPr>
        <w:spacing w:after="0" w:line="240" w:lineRule="auto"/>
        <w:ind w:firstLine="709"/>
        <w:rPr>
          <w:rFonts w:ascii="Arial" w:hAnsi="Arial" w:cs="Arial"/>
        </w:rPr>
      </w:pPr>
      <w:r>
        <w:rPr>
          <w:rFonts w:ascii="Arial" w:hAnsi="Arial" w:cs="Arial"/>
        </w:rPr>
        <w:t xml:space="preserve">1722 г. ознаменовался походом Прометея на Кавказ в южный Дагестан с приобретением новых территорий, в ТИ – Персидский поход Петра </w:t>
      </w:r>
      <w:r>
        <w:rPr>
          <w:rFonts w:ascii="Arial" w:hAnsi="Arial" w:cs="Arial"/>
          <w:lang w:val="en-US"/>
        </w:rPr>
        <w:t>I</w:t>
      </w:r>
      <w:r>
        <w:rPr>
          <w:rFonts w:ascii="Arial" w:hAnsi="Arial" w:cs="Arial"/>
        </w:rPr>
        <w:t xml:space="preserve"> в 1722-23 гг. В том же году </w:t>
      </w:r>
      <w:r w:rsidR="00333449" w:rsidRPr="00333449">
        <w:rPr>
          <w:rFonts w:ascii="Arial" w:hAnsi="Arial" w:cs="Arial"/>
        </w:rPr>
        <w:t>Указом Петра I Правительствующему Сенату была учреждена Российская прокуратура</w:t>
      </w:r>
      <w:r w:rsidR="00333449">
        <w:rPr>
          <w:rFonts w:ascii="Arial" w:hAnsi="Arial" w:cs="Arial"/>
        </w:rPr>
        <w:t xml:space="preserve"> и о</w:t>
      </w:r>
      <w:r w:rsidR="00333449" w:rsidRPr="00333449">
        <w:rPr>
          <w:rFonts w:ascii="Arial" w:hAnsi="Arial" w:cs="Arial"/>
        </w:rPr>
        <w:t>снованы «Адмиралтейские Ижорские заводы».</w:t>
      </w:r>
    </w:p>
    <w:p w14:paraId="743B57C9" w14:textId="11CB16A0" w:rsidR="00EB7A1B" w:rsidRDefault="00333449" w:rsidP="001E7D38">
      <w:pPr>
        <w:spacing w:after="0" w:line="240" w:lineRule="auto"/>
        <w:ind w:firstLine="709"/>
        <w:rPr>
          <w:rFonts w:ascii="Arial" w:hAnsi="Arial" w:cs="Arial"/>
        </w:rPr>
      </w:pPr>
      <w:r>
        <w:rPr>
          <w:rFonts w:ascii="Arial" w:hAnsi="Arial" w:cs="Arial"/>
        </w:rPr>
        <w:t xml:space="preserve">В 1723 г. </w:t>
      </w:r>
      <w:r w:rsidR="00BE7EB6">
        <w:rPr>
          <w:rFonts w:ascii="Arial" w:hAnsi="Arial" w:cs="Arial"/>
        </w:rPr>
        <w:t xml:space="preserve">возрос суверенитет России, в ТИ - </w:t>
      </w:r>
      <w:r w:rsidR="00BE7EB6" w:rsidRPr="005E147B">
        <w:rPr>
          <w:rFonts w:ascii="Arial" w:hAnsi="Arial" w:cs="Arial"/>
        </w:rPr>
        <w:t xml:space="preserve">денежная реформа Петра I в 1723 г. </w:t>
      </w:r>
      <w:r w:rsidR="003056AF">
        <w:rPr>
          <w:rFonts w:ascii="Arial" w:hAnsi="Arial" w:cs="Arial"/>
        </w:rPr>
        <w:t xml:space="preserve">По приказу Прометея был основан крупнейший Екатерининский железоделательный завод на р. Исеть на Урале. В том же году </w:t>
      </w:r>
      <w:r w:rsidR="00BE0E85">
        <w:rPr>
          <w:rFonts w:ascii="Arial" w:hAnsi="Arial" w:cs="Arial"/>
        </w:rPr>
        <w:t>Прометей отправился в Индийский океан, в ТИ -</w:t>
      </w:r>
      <w:r w:rsidR="00BE0E85" w:rsidRPr="00BE0E85">
        <w:rPr>
          <w:rFonts w:ascii="Arial" w:hAnsi="Arial" w:cs="Arial"/>
        </w:rPr>
        <w:t xml:space="preserve"> отправ</w:t>
      </w:r>
      <w:r w:rsidR="00BE0E85">
        <w:rPr>
          <w:rFonts w:ascii="Arial" w:hAnsi="Arial" w:cs="Arial"/>
        </w:rPr>
        <w:t>ка</w:t>
      </w:r>
      <w:r w:rsidR="00BE0E85" w:rsidRPr="00BE0E85">
        <w:rPr>
          <w:rFonts w:ascii="Arial" w:hAnsi="Arial" w:cs="Arial"/>
        </w:rPr>
        <w:t xml:space="preserve"> экспедици</w:t>
      </w:r>
      <w:r w:rsidR="00BE0E85">
        <w:rPr>
          <w:rFonts w:ascii="Arial" w:hAnsi="Arial" w:cs="Arial"/>
        </w:rPr>
        <w:t>и</w:t>
      </w:r>
      <w:r w:rsidR="00BE0E85" w:rsidRPr="00BE0E85">
        <w:rPr>
          <w:rFonts w:ascii="Arial" w:hAnsi="Arial" w:cs="Arial"/>
        </w:rPr>
        <w:t xml:space="preserve"> </w:t>
      </w:r>
      <w:r w:rsidR="00BE0E85">
        <w:rPr>
          <w:rFonts w:ascii="Arial" w:hAnsi="Arial" w:cs="Arial"/>
        </w:rPr>
        <w:t xml:space="preserve">по секретному приказу Петра </w:t>
      </w:r>
      <w:r w:rsidR="00BE0E85">
        <w:rPr>
          <w:rFonts w:ascii="Arial" w:hAnsi="Arial" w:cs="Arial"/>
          <w:lang w:val="en-US"/>
        </w:rPr>
        <w:t>I</w:t>
      </w:r>
      <w:r w:rsidR="00BE0E85" w:rsidRPr="00BE0E85">
        <w:rPr>
          <w:rFonts w:ascii="Arial" w:hAnsi="Arial" w:cs="Arial"/>
        </w:rPr>
        <w:t xml:space="preserve"> адмирала Даниэля Вильстера на Мадагаскар и к индийскому Моголу.</w:t>
      </w:r>
      <w:r w:rsidR="00BE0E85">
        <w:rPr>
          <w:rFonts w:ascii="Arial" w:hAnsi="Arial" w:cs="Arial"/>
        </w:rPr>
        <w:t xml:space="preserve"> Эти</w:t>
      </w:r>
      <w:r w:rsidR="003056AF">
        <w:rPr>
          <w:rFonts w:ascii="Arial" w:hAnsi="Arial" w:cs="Arial"/>
        </w:rPr>
        <w:t>м</w:t>
      </w:r>
      <w:r w:rsidR="00BE0E85">
        <w:rPr>
          <w:rFonts w:ascii="Arial" w:hAnsi="Arial" w:cs="Arial"/>
        </w:rPr>
        <w:t xml:space="preserve"> сразу же воспользовалась</w:t>
      </w:r>
      <w:r>
        <w:rPr>
          <w:rFonts w:ascii="Arial" w:hAnsi="Arial" w:cs="Arial"/>
        </w:rPr>
        <w:t xml:space="preserve"> мировая знать</w:t>
      </w:r>
      <w:r w:rsidR="00BE0E85">
        <w:rPr>
          <w:rFonts w:ascii="Arial" w:hAnsi="Arial" w:cs="Arial"/>
        </w:rPr>
        <w:t xml:space="preserve">, </w:t>
      </w:r>
      <w:r>
        <w:rPr>
          <w:rFonts w:ascii="Arial" w:hAnsi="Arial" w:cs="Arial"/>
        </w:rPr>
        <w:t>натрави</w:t>
      </w:r>
      <w:r w:rsidR="00BE0E85">
        <w:rPr>
          <w:rFonts w:ascii="Arial" w:hAnsi="Arial" w:cs="Arial"/>
        </w:rPr>
        <w:t>в</w:t>
      </w:r>
      <w:r>
        <w:rPr>
          <w:rFonts w:ascii="Arial" w:hAnsi="Arial" w:cs="Arial"/>
        </w:rPr>
        <w:t xml:space="preserve"> Турцию на протекторат России-Кавказ. Турки </w:t>
      </w:r>
      <w:r w:rsidR="000666D5" w:rsidRPr="000666D5">
        <w:rPr>
          <w:rFonts w:ascii="Arial" w:hAnsi="Arial" w:cs="Arial"/>
        </w:rPr>
        <w:t>вторглись в Закавказье, захватили Тифлис, всю Восточную Грузию, Восточную Армению и Азербайджан.</w:t>
      </w:r>
    </w:p>
    <w:p w14:paraId="2324CC1E" w14:textId="77777777" w:rsidR="00014E3B" w:rsidRDefault="00BE0E85" w:rsidP="001E7D38">
      <w:pPr>
        <w:spacing w:after="0" w:line="240" w:lineRule="auto"/>
        <w:ind w:firstLine="709"/>
        <w:rPr>
          <w:rFonts w:ascii="Arial" w:hAnsi="Arial" w:cs="Arial"/>
        </w:rPr>
      </w:pPr>
      <w:r>
        <w:rPr>
          <w:rFonts w:ascii="Arial" w:hAnsi="Arial" w:cs="Arial"/>
        </w:rPr>
        <w:t>В 1724 г. Россия вынуждена была признать за Османской империей</w:t>
      </w:r>
      <w:r w:rsidR="00FB75CF">
        <w:rPr>
          <w:rFonts w:ascii="Arial" w:hAnsi="Arial" w:cs="Arial"/>
        </w:rPr>
        <w:t xml:space="preserve"> захваченные земли в Закавказье, в ТИ – Константинопольский договор 1724 г.</w:t>
      </w:r>
      <w:r w:rsidR="004D6477">
        <w:rPr>
          <w:rFonts w:ascii="Arial" w:hAnsi="Arial" w:cs="Arial"/>
        </w:rPr>
        <w:t xml:space="preserve"> По возвращении Прометей заключил союзный договор со Швецией, основал академию наук. </w:t>
      </w:r>
    </w:p>
    <w:p w14:paraId="35ECA2CD" w14:textId="6342AD51" w:rsidR="00225045" w:rsidRDefault="00014E3B" w:rsidP="001E7D38">
      <w:pPr>
        <w:spacing w:after="0" w:line="240" w:lineRule="auto"/>
        <w:ind w:firstLine="709"/>
        <w:rPr>
          <w:rFonts w:ascii="Arial" w:hAnsi="Arial" w:cs="Arial"/>
        </w:rPr>
      </w:pPr>
      <w:r>
        <w:rPr>
          <w:rFonts w:ascii="Arial" w:hAnsi="Arial" w:cs="Arial"/>
        </w:rPr>
        <w:t xml:space="preserve">В тот же год Петербург стал </w:t>
      </w:r>
      <w:r w:rsidR="005E69CE">
        <w:rPr>
          <w:rFonts w:ascii="Arial" w:hAnsi="Arial" w:cs="Arial"/>
        </w:rPr>
        <w:t>религиозным центром России</w:t>
      </w:r>
      <w:r>
        <w:rPr>
          <w:rFonts w:ascii="Arial" w:hAnsi="Arial" w:cs="Arial"/>
        </w:rPr>
        <w:t xml:space="preserve">, в ТИ- перенесение мощей Александра Невского из Владимира в Питер. </w:t>
      </w:r>
      <w:r w:rsidR="005E69CE">
        <w:rPr>
          <w:rFonts w:ascii="Arial" w:hAnsi="Arial" w:cs="Arial"/>
        </w:rPr>
        <w:t>Восстановление управления Прометея было отражено в его очередной коронации,</w:t>
      </w:r>
      <w:r>
        <w:rPr>
          <w:rFonts w:ascii="Arial" w:hAnsi="Arial" w:cs="Arial"/>
        </w:rPr>
        <w:t xml:space="preserve"> </w:t>
      </w:r>
      <w:r w:rsidR="004D6477">
        <w:rPr>
          <w:rFonts w:ascii="Arial" w:hAnsi="Arial" w:cs="Arial"/>
        </w:rPr>
        <w:t xml:space="preserve">в ТИ – </w:t>
      </w:r>
      <w:r w:rsidR="004D6477">
        <w:rPr>
          <w:rFonts w:ascii="Arial" w:hAnsi="Arial" w:cs="Arial"/>
        </w:rPr>
        <w:lastRenderedPageBreak/>
        <w:t xml:space="preserve">коронация Екатерины </w:t>
      </w:r>
      <w:r w:rsidR="004D6477">
        <w:rPr>
          <w:rFonts w:ascii="Arial" w:hAnsi="Arial" w:cs="Arial"/>
          <w:lang w:val="en-US"/>
        </w:rPr>
        <w:t>I</w:t>
      </w:r>
      <w:r w:rsidR="004D6477">
        <w:rPr>
          <w:rFonts w:ascii="Arial" w:hAnsi="Arial" w:cs="Arial"/>
        </w:rPr>
        <w:t>.</w:t>
      </w:r>
      <w:r w:rsidR="00225045">
        <w:rPr>
          <w:rFonts w:ascii="Arial" w:hAnsi="Arial" w:cs="Arial"/>
        </w:rPr>
        <w:t xml:space="preserve"> В конце 1724 г. Прометей вновь отбыл на Дальний восток, в ТИ – Первая Камчатская экспедиция</w:t>
      </w:r>
      <w:r w:rsidR="009C7FCD">
        <w:rPr>
          <w:rFonts w:ascii="Arial" w:hAnsi="Arial" w:cs="Arial"/>
        </w:rPr>
        <w:t xml:space="preserve"> 1725-27 гг</w:t>
      </w:r>
      <w:r w:rsidR="00225045">
        <w:rPr>
          <w:rFonts w:ascii="Arial" w:hAnsi="Arial" w:cs="Arial"/>
        </w:rPr>
        <w:t>.</w:t>
      </w:r>
    </w:p>
    <w:p w14:paraId="473AA90E" w14:textId="0137E3FB" w:rsidR="00333449" w:rsidRDefault="004D6477" w:rsidP="001E7D38">
      <w:pPr>
        <w:spacing w:after="0" w:line="240" w:lineRule="auto"/>
        <w:ind w:firstLine="709"/>
        <w:rPr>
          <w:rFonts w:ascii="Arial" w:hAnsi="Arial" w:cs="Arial"/>
        </w:rPr>
      </w:pPr>
      <w:r>
        <w:rPr>
          <w:rFonts w:ascii="Arial" w:hAnsi="Arial" w:cs="Arial"/>
        </w:rPr>
        <w:t xml:space="preserve"> </w:t>
      </w:r>
      <w:r w:rsidR="00B651A7">
        <w:rPr>
          <w:rFonts w:ascii="Arial" w:hAnsi="Arial" w:cs="Arial"/>
        </w:rPr>
        <w:t xml:space="preserve">В 1725 г. местная знать перехватила управление, в ТИ – смерть Петра </w:t>
      </w:r>
      <w:r w:rsidR="00B651A7">
        <w:rPr>
          <w:rFonts w:ascii="Arial" w:hAnsi="Arial" w:cs="Arial"/>
          <w:lang w:val="en-US"/>
        </w:rPr>
        <w:t>I</w:t>
      </w:r>
      <w:r w:rsidR="00B651A7">
        <w:rPr>
          <w:rFonts w:ascii="Arial" w:hAnsi="Arial" w:cs="Arial"/>
        </w:rPr>
        <w:t xml:space="preserve"> в 1725 г.</w:t>
      </w:r>
      <w:r w:rsidR="00C332A3">
        <w:rPr>
          <w:rFonts w:ascii="Arial" w:hAnsi="Arial" w:cs="Arial"/>
        </w:rPr>
        <w:t>, перевод бывшей жены императора Евдокии Лопухиной из монастыря в Старой Ладоге в Шлиссельбургскую крепость в одиночную камеру без права встреч и переписки</w:t>
      </w:r>
      <w:r w:rsidR="00C319BF">
        <w:rPr>
          <w:rFonts w:ascii="Arial" w:hAnsi="Arial" w:cs="Arial"/>
        </w:rPr>
        <w:t xml:space="preserve">, </w:t>
      </w:r>
      <w:r w:rsidR="00C319BF" w:rsidRPr="005E147B">
        <w:rPr>
          <w:rFonts w:ascii="Arial" w:hAnsi="Arial" w:cs="Arial"/>
        </w:rPr>
        <w:t xml:space="preserve">казнь самозванца в 1725 г. </w:t>
      </w:r>
    </w:p>
    <w:p w14:paraId="7E49BAB6" w14:textId="12A28E18" w:rsidR="0019144F" w:rsidRDefault="004653A6" w:rsidP="000722F4">
      <w:pPr>
        <w:spacing w:after="0" w:line="240" w:lineRule="auto"/>
        <w:ind w:firstLine="709"/>
        <w:rPr>
          <w:rFonts w:ascii="Arial" w:hAnsi="Arial" w:cs="Arial"/>
        </w:rPr>
      </w:pPr>
      <w:r>
        <w:rPr>
          <w:rFonts w:ascii="Arial" w:hAnsi="Arial" w:cs="Arial"/>
        </w:rPr>
        <w:t xml:space="preserve">В 1726 г. реакционеры продолжали править бал в России, в ТИ – учреждение Верховного </w:t>
      </w:r>
      <w:r w:rsidR="00215D28">
        <w:rPr>
          <w:rFonts w:ascii="Arial" w:hAnsi="Arial" w:cs="Arial"/>
        </w:rPr>
        <w:t xml:space="preserve">тайного </w:t>
      </w:r>
      <w:r>
        <w:rPr>
          <w:rFonts w:ascii="Arial" w:hAnsi="Arial" w:cs="Arial"/>
        </w:rPr>
        <w:t xml:space="preserve">совета князем </w:t>
      </w:r>
      <w:r w:rsidR="00215D28">
        <w:rPr>
          <w:rFonts w:ascii="Arial" w:hAnsi="Arial" w:cs="Arial"/>
        </w:rPr>
        <w:t xml:space="preserve">А.Д. </w:t>
      </w:r>
      <w:r>
        <w:rPr>
          <w:rFonts w:ascii="Arial" w:hAnsi="Arial" w:cs="Arial"/>
        </w:rPr>
        <w:t>Меньшиковым в 1726 г.</w:t>
      </w:r>
      <w:r w:rsidR="007506C8">
        <w:rPr>
          <w:rFonts w:ascii="Arial" w:hAnsi="Arial" w:cs="Arial"/>
        </w:rPr>
        <w:t>, что означало перенос центра управления цивилизацией в Петербург.</w:t>
      </w:r>
      <w:r>
        <w:rPr>
          <w:rFonts w:ascii="Arial" w:hAnsi="Arial" w:cs="Arial"/>
        </w:rPr>
        <w:t xml:space="preserve"> </w:t>
      </w:r>
      <w:r w:rsidR="00122693">
        <w:rPr>
          <w:rFonts w:ascii="Arial" w:hAnsi="Arial" w:cs="Arial"/>
        </w:rPr>
        <w:t>Дополнительно -</w:t>
      </w:r>
      <w:r w:rsidR="00122693" w:rsidRPr="005E147B">
        <w:rPr>
          <w:rFonts w:ascii="Arial" w:hAnsi="Arial" w:cs="Arial"/>
        </w:rPr>
        <w:t xml:space="preserve">Указ 1726 г. об ограничении прав передвижения крестьян. </w:t>
      </w:r>
      <w:r w:rsidR="00CB2C46" w:rsidRPr="00CB2C46">
        <w:rPr>
          <w:rFonts w:ascii="Arial" w:hAnsi="Arial" w:cs="Arial"/>
        </w:rPr>
        <w:t xml:space="preserve">Первая Камчатская экспедиция добиралась из Петербурга до Охотска </w:t>
      </w:r>
      <w:r w:rsidR="00823B40">
        <w:rPr>
          <w:rFonts w:ascii="Arial" w:hAnsi="Arial" w:cs="Arial"/>
        </w:rPr>
        <w:t xml:space="preserve">с остановкой в </w:t>
      </w:r>
      <w:r w:rsidR="000722F4">
        <w:rPr>
          <w:rFonts w:ascii="Arial" w:hAnsi="Arial" w:cs="Arial"/>
        </w:rPr>
        <w:t>Кита</w:t>
      </w:r>
      <w:r w:rsidR="00823B40">
        <w:rPr>
          <w:rFonts w:ascii="Arial" w:hAnsi="Arial" w:cs="Arial"/>
        </w:rPr>
        <w:t>е</w:t>
      </w:r>
      <w:r w:rsidR="000722F4">
        <w:rPr>
          <w:rFonts w:ascii="Arial" w:hAnsi="Arial" w:cs="Arial"/>
        </w:rPr>
        <w:t>, в ТИ -</w:t>
      </w:r>
      <w:r w:rsidR="000722F4" w:rsidRPr="004653A6">
        <w:t xml:space="preserve"> </w:t>
      </w:r>
      <w:r w:rsidR="000722F4" w:rsidRPr="004653A6">
        <w:rPr>
          <w:rFonts w:ascii="Arial" w:hAnsi="Arial" w:cs="Arial"/>
        </w:rPr>
        <w:t>русское посольство Саввы Владислав</w:t>
      </w:r>
      <w:r w:rsidR="000722F4">
        <w:rPr>
          <w:rFonts w:ascii="Arial" w:hAnsi="Arial" w:cs="Arial"/>
        </w:rPr>
        <w:t>ов</w:t>
      </w:r>
      <w:r w:rsidR="000722F4" w:rsidRPr="004653A6">
        <w:rPr>
          <w:rFonts w:ascii="Arial" w:hAnsi="Arial" w:cs="Arial"/>
        </w:rPr>
        <w:t>ича</w:t>
      </w:r>
      <w:r w:rsidR="000722F4">
        <w:rPr>
          <w:rFonts w:ascii="Arial" w:hAnsi="Arial" w:cs="Arial"/>
        </w:rPr>
        <w:t xml:space="preserve"> в Пекин 1726 г. </w:t>
      </w:r>
    </w:p>
    <w:p w14:paraId="61FAD3C4" w14:textId="21DCF174" w:rsidR="000722F4" w:rsidRPr="00B651A7" w:rsidRDefault="000722F4" w:rsidP="000722F4">
      <w:pPr>
        <w:spacing w:after="0" w:line="240" w:lineRule="auto"/>
        <w:ind w:firstLine="709"/>
        <w:rPr>
          <w:rFonts w:ascii="Arial" w:hAnsi="Arial" w:cs="Arial"/>
        </w:rPr>
      </w:pPr>
      <w:r>
        <w:rPr>
          <w:rFonts w:ascii="Arial" w:hAnsi="Arial" w:cs="Arial"/>
        </w:rPr>
        <w:t>Тогда же было отменена работорговля в Сибири.</w:t>
      </w:r>
      <w:r w:rsidR="0019144F">
        <w:rPr>
          <w:rFonts w:ascii="Arial" w:hAnsi="Arial" w:cs="Arial"/>
        </w:rPr>
        <w:t xml:space="preserve"> Напомним, что под «Сибирью» в тот период понималась территория Русского севера до Уральских гор. Другими словами, Прометей запретил торговлю людьми хотя бы на исконных территориях, что, впрочем, не всегда исполнялось на местах из-за сопротивления крепостников, особенно в центральных регионах.</w:t>
      </w:r>
    </w:p>
    <w:p w14:paraId="568C8955" w14:textId="541BEF0B" w:rsidR="00CB2C46" w:rsidRPr="00C24C7D" w:rsidRDefault="00C24C7D" w:rsidP="001E7D38">
      <w:pPr>
        <w:spacing w:after="0" w:line="240" w:lineRule="auto"/>
        <w:ind w:firstLine="709"/>
        <w:rPr>
          <w:rFonts w:ascii="Arial" w:hAnsi="Arial" w:cs="Arial"/>
        </w:rPr>
      </w:pPr>
      <w:r>
        <w:rPr>
          <w:rFonts w:ascii="Arial" w:hAnsi="Arial" w:cs="Arial"/>
        </w:rPr>
        <w:t xml:space="preserve">В 1727 г. после заключение Кяхтинского договора с Китаем о торговле и пребывании русской миссии при дворе императора, Прометей вернулся в Россию, в ТИ – возвращение из заключения первой жены Петра </w:t>
      </w:r>
      <w:r>
        <w:rPr>
          <w:rFonts w:ascii="Arial" w:hAnsi="Arial" w:cs="Arial"/>
          <w:lang w:val="en-US"/>
        </w:rPr>
        <w:t>I</w:t>
      </w:r>
      <w:r>
        <w:rPr>
          <w:rFonts w:ascii="Arial" w:hAnsi="Arial" w:cs="Arial"/>
        </w:rPr>
        <w:t xml:space="preserve"> Евдокии Лопухиной и восшествие на трон Петра </w:t>
      </w:r>
      <w:r>
        <w:rPr>
          <w:rFonts w:ascii="Arial" w:hAnsi="Arial" w:cs="Arial"/>
          <w:lang w:val="en-US"/>
        </w:rPr>
        <w:t>II</w:t>
      </w:r>
      <w:r w:rsidRPr="00C24C7D">
        <w:rPr>
          <w:rFonts w:ascii="Arial" w:hAnsi="Arial" w:cs="Arial"/>
        </w:rPr>
        <w:t xml:space="preserve"> </w:t>
      </w:r>
      <w:r>
        <w:rPr>
          <w:rFonts w:ascii="Arial" w:hAnsi="Arial" w:cs="Arial"/>
        </w:rPr>
        <w:t xml:space="preserve">в 1727 г. </w:t>
      </w:r>
    </w:p>
    <w:p w14:paraId="703D4B74" w14:textId="77777777" w:rsidR="006D4D7E" w:rsidRDefault="007506C8" w:rsidP="00CB2C46">
      <w:pPr>
        <w:spacing w:after="0" w:line="240" w:lineRule="auto"/>
        <w:ind w:firstLine="709"/>
        <w:rPr>
          <w:rFonts w:ascii="Arial" w:hAnsi="Arial" w:cs="Arial"/>
        </w:rPr>
      </w:pPr>
      <w:r>
        <w:rPr>
          <w:rFonts w:ascii="Arial" w:hAnsi="Arial" w:cs="Arial"/>
        </w:rPr>
        <w:t xml:space="preserve">Столица России была переведена в Москву, т.к. Петербург был тогда столицей цивилизации. Совместное управление было закреплено «бракосочетанием», в ТИ – женитьба Петра </w:t>
      </w:r>
      <w:r>
        <w:rPr>
          <w:rFonts w:ascii="Arial" w:hAnsi="Arial" w:cs="Arial"/>
          <w:lang w:val="en-US"/>
        </w:rPr>
        <w:t>II</w:t>
      </w:r>
      <w:r>
        <w:rPr>
          <w:rFonts w:ascii="Arial" w:hAnsi="Arial" w:cs="Arial"/>
        </w:rPr>
        <w:t xml:space="preserve"> на дочери князя Меньшикова. Тогда же Прометей пришел к власти в Британии под именем </w:t>
      </w:r>
      <w:r w:rsidRPr="007506C8">
        <w:rPr>
          <w:rFonts w:ascii="Arial" w:hAnsi="Arial" w:cs="Arial"/>
        </w:rPr>
        <w:t>корол</w:t>
      </w:r>
      <w:r>
        <w:rPr>
          <w:rFonts w:ascii="Arial" w:hAnsi="Arial" w:cs="Arial"/>
        </w:rPr>
        <w:t>я</w:t>
      </w:r>
      <w:r w:rsidRPr="007506C8">
        <w:rPr>
          <w:rFonts w:ascii="Arial" w:hAnsi="Arial" w:cs="Arial"/>
        </w:rPr>
        <w:t xml:space="preserve"> Георг</w:t>
      </w:r>
      <w:r>
        <w:rPr>
          <w:rFonts w:ascii="Arial" w:hAnsi="Arial" w:cs="Arial"/>
        </w:rPr>
        <w:t>а</w:t>
      </w:r>
      <w:r w:rsidRPr="007506C8">
        <w:rPr>
          <w:rFonts w:ascii="Arial" w:hAnsi="Arial" w:cs="Arial"/>
        </w:rPr>
        <w:t xml:space="preserve"> II</w:t>
      </w:r>
      <w:r>
        <w:rPr>
          <w:rFonts w:ascii="Arial" w:hAnsi="Arial" w:cs="Arial"/>
        </w:rPr>
        <w:t xml:space="preserve">. </w:t>
      </w:r>
    </w:p>
    <w:p w14:paraId="015AE28D" w14:textId="49FD7F14" w:rsidR="007506C8" w:rsidRDefault="007506C8" w:rsidP="00CB2C46">
      <w:pPr>
        <w:spacing w:after="0" w:line="240" w:lineRule="auto"/>
        <w:ind w:firstLine="709"/>
        <w:rPr>
          <w:rFonts w:ascii="Arial" w:hAnsi="Arial" w:cs="Arial"/>
        </w:rPr>
      </w:pPr>
      <w:r>
        <w:rPr>
          <w:rFonts w:ascii="Arial" w:hAnsi="Arial" w:cs="Arial"/>
        </w:rPr>
        <w:t xml:space="preserve">В том же году Прометей вновь отбыл на Дальний восток, в ТИ – зимовка </w:t>
      </w:r>
      <w:r w:rsidR="006D4D7E">
        <w:rPr>
          <w:rFonts w:ascii="Arial" w:hAnsi="Arial" w:cs="Arial"/>
        </w:rPr>
        <w:t xml:space="preserve">камчатской экспедиции </w:t>
      </w:r>
      <w:r>
        <w:rPr>
          <w:rFonts w:ascii="Arial" w:hAnsi="Arial" w:cs="Arial"/>
        </w:rPr>
        <w:t xml:space="preserve">в Охотске в 1727-28 гг. и окончание </w:t>
      </w:r>
      <w:r w:rsidR="00CB2C46" w:rsidRPr="00CB2C46">
        <w:rPr>
          <w:rFonts w:ascii="Arial" w:hAnsi="Arial" w:cs="Arial"/>
        </w:rPr>
        <w:t>к лету 1728 года строительств</w:t>
      </w:r>
      <w:r>
        <w:rPr>
          <w:rFonts w:ascii="Arial" w:hAnsi="Arial" w:cs="Arial"/>
        </w:rPr>
        <w:t>а</w:t>
      </w:r>
      <w:r w:rsidR="00CB2C46" w:rsidRPr="00CB2C46">
        <w:rPr>
          <w:rFonts w:ascii="Arial" w:hAnsi="Arial" w:cs="Arial"/>
        </w:rPr>
        <w:t xml:space="preserve"> бота «Святой Гавриил». </w:t>
      </w:r>
      <w:r w:rsidR="006D4D7E">
        <w:rPr>
          <w:rFonts w:ascii="Arial" w:hAnsi="Arial" w:cs="Arial"/>
        </w:rPr>
        <w:t xml:space="preserve">После отъезда Прометея реакционеры вновь пришли к власти, в ТИ- болезнь, арест и ссылка </w:t>
      </w:r>
      <w:r w:rsidR="003F0079" w:rsidRPr="003F0079">
        <w:rPr>
          <w:rFonts w:ascii="Arial" w:hAnsi="Arial" w:cs="Arial"/>
        </w:rPr>
        <w:t xml:space="preserve">в Ораниенбург </w:t>
      </w:r>
      <w:r w:rsidR="006D4D7E">
        <w:rPr>
          <w:rFonts w:ascii="Arial" w:hAnsi="Arial" w:cs="Arial"/>
        </w:rPr>
        <w:t>генералиссимуса А.Д. Меньшикова в 1727 г.</w:t>
      </w:r>
    </w:p>
    <w:p w14:paraId="6C1B3F80" w14:textId="25E9AA0B" w:rsidR="00975BB9" w:rsidRDefault="00975BB9" w:rsidP="00CB2C46">
      <w:pPr>
        <w:spacing w:after="0" w:line="240" w:lineRule="auto"/>
        <w:ind w:firstLine="709"/>
        <w:rPr>
          <w:rFonts w:ascii="Arial" w:hAnsi="Arial" w:cs="Arial"/>
        </w:rPr>
      </w:pPr>
      <w:r>
        <w:rPr>
          <w:rFonts w:ascii="Arial" w:hAnsi="Arial" w:cs="Arial"/>
        </w:rPr>
        <w:t xml:space="preserve">В 1728 г. Прометей на </w:t>
      </w:r>
      <w:r w:rsidR="00CB2C46" w:rsidRPr="00CB2C46">
        <w:rPr>
          <w:rFonts w:ascii="Arial" w:hAnsi="Arial" w:cs="Arial"/>
        </w:rPr>
        <w:t>судн</w:t>
      </w:r>
      <w:r>
        <w:rPr>
          <w:rFonts w:ascii="Arial" w:hAnsi="Arial" w:cs="Arial"/>
        </w:rPr>
        <w:t xml:space="preserve">е </w:t>
      </w:r>
      <w:r w:rsidRPr="00CB2C46">
        <w:rPr>
          <w:rFonts w:ascii="Arial" w:hAnsi="Arial" w:cs="Arial"/>
        </w:rPr>
        <w:t>«Святой Гавриил»</w:t>
      </w:r>
      <w:r w:rsidR="00CB2C46" w:rsidRPr="00CB2C46">
        <w:rPr>
          <w:rFonts w:ascii="Arial" w:hAnsi="Arial" w:cs="Arial"/>
        </w:rPr>
        <w:t xml:space="preserve"> поднял</w:t>
      </w:r>
      <w:r w:rsidR="00442EE0">
        <w:rPr>
          <w:rFonts w:ascii="Arial" w:hAnsi="Arial" w:cs="Arial"/>
        </w:rPr>
        <w:t>ся</w:t>
      </w:r>
      <w:r w:rsidR="00CB2C46" w:rsidRPr="00CB2C46">
        <w:rPr>
          <w:rFonts w:ascii="Arial" w:hAnsi="Arial" w:cs="Arial"/>
        </w:rPr>
        <w:t xml:space="preserve"> на север</w:t>
      </w:r>
      <w:r>
        <w:rPr>
          <w:rFonts w:ascii="Arial" w:hAnsi="Arial" w:cs="Arial"/>
        </w:rPr>
        <w:t xml:space="preserve"> Камчатки</w:t>
      </w:r>
      <w:r w:rsidR="00CB2C46" w:rsidRPr="00CB2C46">
        <w:rPr>
          <w:rFonts w:ascii="Arial" w:hAnsi="Arial" w:cs="Arial"/>
        </w:rPr>
        <w:t xml:space="preserve">, а затем </w:t>
      </w:r>
      <w:r>
        <w:rPr>
          <w:rFonts w:ascii="Arial" w:hAnsi="Arial" w:cs="Arial"/>
        </w:rPr>
        <w:t>прошел</w:t>
      </w:r>
      <w:r w:rsidR="00CB2C46" w:rsidRPr="00CB2C46">
        <w:rPr>
          <w:rFonts w:ascii="Arial" w:hAnsi="Arial" w:cs="Arial"/>
        </w:rPr>
        <w:t xml:space="preserve"> на северо-восток вдоль материка. </w:t>
      </w:r>
      <w:r w:rsidR="003F0079">
        <w:rPr>
          <w:rFonts w:ascii="Arial" w:hAnsi="Arial" w:cs="Arial"/>
        </w:rPr>
        <w:t>В отсутствие Прометея крепостники наводили свои порядки, в ТИ – ссылка генералиссимуса А.Д. Меньшикова в г. Березов.</w:t>
      </w:r>
    </w:p>
    <w:p w14:paraId="22055EA5" w14:textId="3AD63B1E" w:rsidR="00CB2C46" w:rsidRDefault="00EB0A03" w:rsidP="00CB2C46">
      <w:pPr>
        <w:spacing w:after="0" w:line="240" w:lineRule="auto"/>
        <w:ind w:firstLine="709"/>
        <w:rPr>
          <w:rFonts w:ascii="Arial" w:hAnsi="Arial" w:cs="Arial"/>
        </w:rPr>
      </w:pPr>
      <w:r>
        <w:rPr>
          <w:rFonts w:ascii="Arial" w:hAnsi="Arial" w:cs="Arial"/>
        </w:rPr>
        <w:t>В 1729 г. Прометей</w:t>
      </w:r>
      <w:r w:rsidR="00D220D4">
        <w:rPr>
          <w:rFonts w:ascii="Arial" w:hAnsi="Arial" w:cs="Arial"/>
        </w:rPr>
        <w:t xml:space="preserve"> под именем Беринга</w:t>
      </w:r>
      <w:r w:rsidR="00CB2C46" w:rsidRPr="00CB2C46">
        <w:rPr>
          <w:rFonts w:ascii="Arial" w:hAnsi="Arial" w:cs="Arial"/>
        </w:rPr>
        <w:t xml:space="preserve"> обогнул Камчатку с юга, выяви</w:t>
      </w:r>
      <w:r>
        <w:rPr>
          <w:rFonts w:ascii="Arial" w:hAnsi="Arial" w:cs="Arial"/>
        </w:rPr>
        <w:t>л</w:t>
      </w:r>
      <w:r w:rsidR="00CB2C46" w:rsidRPr="00CB2C46">
        <w:rPr>
          <w:rFonts w:ascii="Arial" w:hAnsi="Arial" w:cs="Arial"/>
        </w:rPr>
        <w:t xml:space="preserve"> Камчатский залив и Авачинскую губу,</w:t>
      </w:r>
      <w:r>
        <w:rPr>
          <w:rFonts w:ascii="Arial" w:hAnsi="Arial" w:cs="Arial"/>
        </w:rPr>
        <w:t xml:space="preserve"> а затем</w:t>
      </w:r>
      <w:r w:rsidR="00CB2C46" w:rsidRPr="00CB2C46">
        <w:rPr>
          <w:rFonts w:ascii="Arial" w:hAnsi="Arial" w:cs="Arial"/>
        </w:rPr>
        <w:t xml:space="preserve"> через Охотск вернулся в Петербург</w:t>
      </w:r>
      <w:r>
        <w:rPr>
          <w:rFonts w:ascii="Arial" w:hAnsi="Arial" w:cs="Arial"/>
        </w:rPr>
        <w:t>, в ТИ –</w:t>
      </w:r>
      <w:r w:rsidR="00D220D4">
        <w:rPr>
          <w:rFonts w:ascii="Arial" w:hAnsi="Arial" w:cs="Arial"/>
        </w:rPr>
        <w:t>Первая</w:t>
      </w:r>
      <w:r>
        <w:rPr>
          <w:rFonts w:ascii="Arial" w:hAnsi="Arial" w:cs="Arial"/>
        </w:rPr>
        <w:t xml:space="preserve"> Камчатская экспедиция В. Беринга в 17</w:t>
      </w:r>
      <w:r w:rsidR="00D220D4">
        <w:rPr>
          <w:rFonts w:ascii="Arial" w:hAnsi="Arial" w:cs="Arial"/>
        </w:rPr>
        <w:t>27-30 г</w:t>
      </w:r>
      <w:r>
        <w:rPr>
          <w:rFonts w:ascii="Arial" w:hAnsi="Arial" w:cs="Arial"/>
        </w:rPr>
        <w:t>г</w:t>
      </w:r>
      <w:r w:rsidR="00CB2C46" w:rsidRPr="00CB2C46">
        <w:rPr>
          <w:rFonts w:ascii="Arial" w:hAnsi="Arial" w:cs="Arial"/>
        </w:rPr>
        <w:t>.</w:t>
      </w:r>
      <w:r w:rsidR="00F23490">
        <w:rPr>
          <w:rFonts w:ascii="Arial" w:hAnsi="Arial" w:cs="Arial"/>
        </w:rPr>
        <w:t xml:space="preserve"> Ожидая возвращения Прометея мировая элита подготовила очередной совместный договор, в ТИ -</w:t>
      </w:r>
      <w:r w:rsidR="00F23490" w:rsidRPr="00F23490">
        <w:t xml:space="preserve"> </w:t>
      </w:r>
      <w:r w:rsidR="00F23490">
        <w:t>о</w:t>
      </w:r>
      <w:r w:rsidR="00F23490" w:rsidRPr="00F23490">
        <w:rPr>
          <w:rFonts w:ascii="Arial" w:hAnsi="Arial" w:cs="Arial"/>
        </w:rPr>
        <w:t>бручение Петра II с Екатериной Долгоруковой</w:t>
      </w:r>
      <w:r w:rsidR="00F23490">
        <w:rPr>
          <w:rFonts w:ascii="Arial" w:hAnsi="Arial" w:cs="Arial"/>
        </w:rPr>
        <w:t>.</w:t>
      </w:r>
    </w:p>
    <w:p w14:paraId="7DB66E8C" w14:textId="77777777" w:rsidR="00E16AB6" w:rsidRDefault="00F23490" w:rsidP="00AD0B25">
      <w:pPr>
        <w:spacing w:after="0" w:line="240" w:lineRule="auto"/>
        <w:ind w:firstLine="709"/>
        <w:rPr>
          <w:rFonts w:ascii="Arial" w:hAnsi="Arial" w:cs="Arial"/>
        </w:rPr>
      </w:pPr>
      <w:r>
        <w:rPr>
          <w:rFonts w:ascii="Arial" w:hAnsi="Arial" w:cs="Arial"/>
        </w:rPr>
        <w:t>В 1730 г.</w:t>
      </w:r>
      <w:r w:rsidR="00E564DF">
        <w:rPr>
          <w:rFonts w:ascii="Arial" w:hAnsi="Arial" w:cs="Arial"/>
        </w:rPr>
        <w:t xml:space="preserve"> Прометей вернулся в Петербург, в ТИ – возвращение В. Беринга в северную столицу в 1730 г.</w:t>
      </w:r>
      <w:r w:rsidR="007A104E">
        <w:rPr>
          <w:rFonts w:ascii="Arial" w:hAnsi="Arial" w:cs="Arial"/>
        </w:rPr>
        <w:t xml:space="preserve"> В этот раз Прометей не согласился с совместным правлением, в ТИ – восшествие на трон Анны Иоанновны в 1730 г. с отклонением </w:t>
      </w:r>
      <w:r w:rsidR="007A104E" w:rsidRPr="00AD0B25">
        <w:rPr>
          <w:rFonts w:ascii="Arial" w:hAnsi="Arial" w:cs="Arial"/>
        </w:rPr>
        <w:t>кондиций, предложенных Верховным тайным советом.</w:t>
      </w:r>
      <w:r w:rsidR="00AD0B25" w:rsidRPr="00AD0B25">
        <w:rPr>
          <w:rFonts w:ascii="Arial" w:hAnsi="Arial" w:cs="Arial"/>
        </w:rPr>
        <w:t xml:space="preserve"> </w:t>
      </w:r>
    </w:p>
    <w:p w14:paraId="7BC610D7" w14:textId="77777777" w:rsidR="007C6141" w:rsidRDefault="00AD0B25" w:rsidP="00AD0B25">
      <w:pPr>
        <w:spacing w:after="0" w:line="240" w:lineRule="auto"/>
        <w:ind w:firstLine="709"/>
        <w:rPr>
          <w:rFonts w:ascii="Arial" w:hAnsi="Arial" w:cs="Arial"/>
        </w:rPr>
      </w:pPr>
      <w:r w:rsidRPr="00AD0B25">
        <w:rPr>
          <w:rFonts w:ascii="Arial" w:hAnsi="Arial" w:cs="Arial"/>
        </w:rPr>
        <w:t>Начались преобразования: реформа в армии</w:t>
      </w:r>
      <w:r w:rsidR="00E16AB6">
        <w:rPr>
          <w:rFonts w:ascii="Arial" w:hAnsi="Arial" w:cs="Arial"/>
        </w:rPr>
        <w:t>, п</w:t>
      </w:r>
      <w:r w:rsidRPr="00AD0B25">
        <w:rPr>
          <w:rFonts w:ascii="Arial" w:hAnsi="Arial" w:cs="Arial"/>
        </w:rPr>
        <w:t>ересмотр штатов государственных учреждений</w:t>
      </w:r>
      <w:r w:rsidR="00E16AB6">
        <w:rPr>
          <w:rFonts w:ascii="Arial" w:hAnsi="Arial" w:cs="Arial"/>
        </w:rPr>
        <w:t xml:space="preserve">, опубликование </w:t>
      </w:r>
      <w:r w:rsidRPr="00AD0B25">
        <w:rPr>
          <w:rFonts w:ascii="Arial" w:hAnsi="Arial" w:cs="Arial"/>
        </w:rPr>
        <w:t>Деклараци</w:t>
      </w:r>
      <w:r w:rsidR="00E16AB6">
        <w:rPr>
          <w:rFonts w:ascii="Arial" w:hAnsi="Arial" w:cs="Arial"/>
        </w:rPr>
        <w:t>и</w:t>
      </w:r>
      <w:r w:rsidRPr="00AD0B25">
        <w:rPr>
          <w:rFonts w:ascii="Arial" w:hAnsi="Arial" w:cs="Arial"/>
        </w:rPr>
        <w:t xml:space="preserve"> необходимости справедливого и равного суда</w:t>
      </w:r>
      <w:r w:rsidR="00E16AB6">
        <w:rPr>
          <w:rFonts w:ascii="Arial" w:hAnsi="Arial" w:cs="Arial"/>
        </w:rPr>
        <w:t>, п</w:t>
      </w:r>
      <w:r w:rsidRPr="00AD0B25">
        <w:rPr>
          <w:rFonts w:ascii="Arial" w:hAnsi="Arial" w:cs="Arial"/>
        </w:rPr>
        <w:t>родолжение работы над составлением нового Уложения</w:t>
      </w:r>
      <w:r w:rsidR="00E16AB6">
        <w:rPr>
          <w:rFonts w:ascii="Arial" w:hAnsi="Arial" w:cs="Arial"/>
        </w:rPr>
        <w:t>, р</w:t>
      </w:r>
      <w:r w:rsidRPr="00AD0B25">
        <w:rPr>
          <w:rFonts w:ascii="Arial" w:hAnsi="Arial" w:cs="Arial"/>
        </w:rPr>
        <w:t>еформа Сената.</w:t>
      </w:r>
      <w:r w:rsidR="001A2F02">
        <w:rPr>
          <w:rFonts w:ascii="Arial" w:hAnsi="Arial" w:cs="Arial"/>
        </w:rPr>
        <w:t xml:space="preserve"> </w:t>
      </w:r>
    </w:p>
    <w:p w14:paraId="1E38BA13" w14:textId="78810066" w:rsidR="007C6141" w:rsidRDefault="001A2F02" w:rsidP="00AD0B25">
      <w:pPr>
        <w:spacing w:after="0" w:line="240" w:lineRule="auto"/>
        <w:ind w:firstLine="709"/>
        <w:rPr>
          <w:rFonts w:ascii="Arial" w:hAnsi="Arial" w:cs="Arial"/>
        </w:rPr>
      </w:pPr>
      <w:r>
        <w:rPr>
          <w:rFonts w:ascii="Arial" w:hAnsi="Arial" w:cs="Arial"/>
        </w:rPr>
        <w:t>Тогда же был</w:t>
      </w:r>
      <w:r w:rsidRPr="001A2F02">
        <w:t xml:space="preserve"> </w:t>
      </w:r>
      <w:r w:rsidRPr="001A2F02">
        <w:rPr>
          <w:rFonts w:ascii="Arial" w:hAnsi="Arial" w:cs="Arial"/>
        </w:rPr>
        <w:t>распу</w:t>
      </w:r>
      <w:r>
        <w:rPr>
          <w:rFonts w:ascii="Arial" w:hAnsi="Arial" w:cs="Arial"/>
        </w:rPr>
        <w:t>щен</w:t>
      </w:r>
      <w:r w:rsidRPr="001A2F02">
        <w:rPr>
          <w:rFonts w:ascii="Arial" w:hAnsi="Arial" w:cs="Arial"/>
        </w:rPr>
        <w:t xml:space="preserve"> Верховн</w:t>
      </w:r>
      <w:r>
        <w:rPr>
          <w:rFonts w:ascii="Arial" w:hAnsi="Arial" w:cs="Arial"/>
        </w:rPr>
        <w:t>ый</w:t>
      </w:r>
      <w:r w:rsidRPr="001A2F02">
        <w:rPr>
          <w:rFonts w:ascii="Arial" w:hAnsi="Arial" w:cs="Arial"/>
        </w:rPr>
        <w:t xml:space="preserve"> тайн</w:t>
      </w:r>
      <w:r>
        <w:rPr>
          <w:rFonts w:ascii="Arial" w:hAnsi="Arial" w:cs="Arial"/>
        </w:rPr>
        <w:t>ый</w:t>
      </w:r>
      <w:r w:rsidRPr="001A2F02">
        <w:rPr>
          <w:rFonts w:ascii="Arial" w:hAnsi="Arial" w:cs="Arial"/>
        </w:rPr>
        <w:t xml:space="preserve"> совет и восстановлен Правительствующ</w:t>
      </w:r>
      <w:r>
        <w:rPr>
          <w:rFonts w:ascii="Arial" w:hAnsi="Arial" w:cs="Arial"/>
        </w:rPr>
        <w:t>ий</w:t>
      </w:r>
      <w:r w:rsidRPr="001A2F02">
        <w:rPr>
          <w:rFonts w:ascii="Arial" w:hAnsi="Arial" w:cs="Arial"/>
        </w:rPr>
        <w:t xml:space="preserve"> Сенат в составе 21 сенатора.</w:t>
      </w:r>
      <w:r w:rsidR="007C6141">
        <w:rPr>
          <w:rFonts w:ascii="Arial" w:hAnsi="Arial" w:cs="Arial"/>
        </w:rPr>
        <w:t xml:space="preserve"> В финансовой сфере была проведена реформа, а именно ч</w:t>
      </w:r>
      <w:r w:rsidR="007C6141" w:rsidRPr="007C6141">
        <w:rPr>
          <w:rFonts w:ascii="Arial" w:hAnsi="Arial" w:cs="Arial"/>
        </w:rPr>
        <w:t>еканка новых монет. Монетная стопа, введённая в правление Анны Иоанновны, сохранялась 25 лет.</w:t>
      </w:r>
    </w:p>
    <w:p w14:paraId="655D8CA2" w14:textId="4E8B4095" w:rsidR="007A104E" w:rsidRDefault="001A2F02" w:rsidP="00CB2C46">
      <w:pPr>
        <w:spacing w:after="0" w:line="240" w:lineRule="auto"/>
        <w:ind w:firstLine="709"/>
        <w:rPr>
          <w:rFonts w:ascii="Arial" w:hAnsi="Arial" w:cs="Arial"/>
        </w:rPr>
      </w:pPr>
      <w:r>
        <w:rPr>
          <w:rFonts w:ascii="Arial" w:hAnsi="Arial" w:cs="Arial"/>
        </w:rPr>
        <w:lastRenderedPageBreak/>
        <w:t>В тот год</w:t>
      </w:r>
      <w:r w:rsidR="007A104E">
        <w:rPr>
          <w:rFonts w:ascii="Arial" w:hAnsi="Arial" w:cs="Arial"/>
        </w:rPr>
        <w:t xml:space="preserve"> </w:t>
      </w:r>
      <w:r w:rsidR="00E16AB6">
        <w:rPr>
          <w:rFonts w:ascii="Arial" w:hAnsi="Arial" w:cs="Arial"/>
        </w:rPr>
        <w:t>Прометей</w:t>
      </w:r>
      <w:r w:rsidR="007A104E">
        <w:rPr>
          <w:rFonts w:ascii="Arial" w:hAnsi="Arial" w:cs="Arial"/>
        </w:rPr>
        <w:t xml:space="preserve"> провел реформы в Англии с утверждением должности премьер-министра, </w:t>
      </w:r>
      <w:r w:rsidR="008871E2">
        <w:rPr>
          <w:rFonts w:ascii="Arial" w:hAnsi="Arial" w:cs="Arial"/>
        </w:rPr>
        <w:t xml:space="preserve">а в Турции </w:t>
      </w:r>
      <w:r w:rsidR="007A104E">
        <w:rPr>
          <w:rFonts w:ascii="Arial" w:hAnsi="Arial" w:cs="Arial"/>
        </w:rPr>
        <w:t>путем восстания сменил власть, в ТИ -отречение султана Ахмеда в пользу племянника Махмуда в 1730 г. Последний отменил ряд налогов и произвел перемены в правительстве.</w:t>
      </w:r>
      <w:r w:rsidR="00C96664">
        <w:rPr>
          <w:rFonts w:ascii="Arial" w:hAnsi="Arial" w:cs="Arial"/>
        </w:rPr>
        <w:t xml:space="preserve"> Следует добавить, что в турецкий кризис внесла значительную лепту турецко-иранская война 1730-36 гг., а Иран был одной из точек приложения сил Прометея.</w:t>
      </w:r>
    </w:p>
    <w:p w14:paraId="43D311EC" w14:textId="7942007C" w:rsidR="00D220D4" w:rsidRDefault="001A5C81" w:rsidP="001A5C81">
      <w:pPr>
        <w:spacing w:after="0" w:line="240" w:lineRule="auto"/>
        <w:ind w:firstLine="709"/>
        <w:rPr>
          <w:rFonts w:ascii="Arial" w:hAnsi="Arial" w:cs="Arial"/>
        </w:rPr>
      </w:pPr>
      <w:r>
        <w:rPr>
          <w:rFonts w:ascii="Arial" w:hAnsi="Arial" w:cs="Arial"/>
        </w:rPr>
        <w:t xml:space="preserve">В 1731 г. Прометей под именем императрицы Анны Иоанновны </w:t>
      </w:r>
      <w:r w:rsidRPr="001A5C81">
        <w:rPr>
          <w:rFonts w:ascii="Arial" w:hAnsi="Arial" w:cs="Arial"/>
        </w:rPr>
        <w:t>изда</w:t>
      </w:r>
      <w:r>
        <w:rPr>
          <w:rFonts w:ascii="Arial" w:hAnsi="Arial" w:cs="Arial"/>
        </w:rPr>
        <w:t>л</w:t>
      </w:r>
      <w:r w:rsidRPr="001A5C81">
        <w:rPr>
          <w:rFonts w:ascii="Arial" w:hAnsi="Arial" w:cs="Arial"/>
        </w:rPr>
        <w:t xml:space="preserve"> указ об учреждении военно-морской флотилии с базой в Охотске. </w:t>
      </w:r>
      <w:r>
        <w:rPr>
          <w:rFonts w:ascii="Arial" w:hAnsi="Arial" w:cs="Arial"/>
        </w:rPr>
        <w:t>Это означало</w:t>
      </w:r>
      <w:r w:rsidRPr="001A5C81">
        <w:rPr>
          <w:rFonts w:ascii="Arial" w:hAnsi="Arial" w:cs="Arial"/>
        </w:rPr>
        <w:t xml:space="preserve"> зарождени</w:t>
      </w:r>
      <w:r>
        <w:rPr>
          <w:rFonts w:ascii="Arial" w:hAnsi="Arial" w:cs="Arial"/>
        </w:rPr>
        <w:t>е</w:t>
      </w:r>
      <w:r w:rsidRPr="001A5C81">
        <w:rPr>
          <w:rFonts w:ascii="Arial" w:hAnsi="Arial" w:cs="Arial"/>
        </w:rPr>
        <w:t xml:space="preserve"> </w:t>
      </w:r>
      <w:r>
        <w:rPr>
          <w:rFonts w:ascii="Arial" w:hAnsi="Arial" w:cs="Arial"/>
        </w:rPr>
        <w:t xml:space="preserve">военно-морского </w:t>
      </w:r>
      <w:r w:rsidRPr="001A5C81">
        <w:rPr>
          <w:rFonts w:ascii="Arial" w:hAnsi="Arial" w:cs="Arial"/>
        </w:rPr>
        <w:t>Тихоокеанского флота</w:t>
      </w:r>
      <w:r>
        <w:rPr>
          <w:rFonts w:ascii="Arial" w:hAnsi="Arial" w:cs="Arial"/>
        </w:rPr>
        <w:t xml:space="preserve"> </w:t>
      </w:r>
      <w:r w:rsidRPr="001A5C81">
        <w:rPr>
          <w:rFonts w:ascii="Arial" w:hAnsi="Arial" w:cs="Arial"/>
        </w:rPr>
        <w:t>России.</w:t>
      </w:r>
      <w:r w:rsidR="00FC324D">
        <w:rPr>
          <w:rFonts w:ascii="Arial" w:hAnsi="Arial" w:cs="Arial"/>
        </w:rPr>
        <w:t xml:space="preserve"> Тогда же был включен</w:t>
      </w:r>
      <w:r w:rsidRPr="001A5C81">
        <w:rPr>
          <w:rFonts w:ascii="Arial" w:hAnsi="Arial" w:cs="Arial"/>
        </w:rPr>
        <w:t xml:space="preserve"> </w:t>
      </w:r>
      <w:r w:rsidR="000C106E">
        <w:rPr>
          <w:rFonts w:ascii="Arial" w:hAnsi="Arial" w:cs="Arial"/>
        </w:rPr>
        <w:t xml:space="preserve">казахский </w:t>
      </w:r>
      <w:r w:rsidRPr="001A5C81">
        <w:rPr>
          <w:rFonts w:ascii="Arial" w:hAnsi="Arial" w:cs="Arial"/>
        </w:rPr>
        <w:t>Младш</w:t>
      </w:r>
      <w:r w:rsidR="00FC324D">
        <w:rPr>
          <w:rFonts w:ascii="Arial" w:hAnsi="Arial" w:cs="Arial"/>
        </w:rPr>
        <w:t>ий</w:t>
      </w:r>
      <w:r w:rsidRPr="001A5C81">
        <w:rPr>
          <w:rFonts w:ascii="Arial" w:hAnsi="Arial" w:cs="Arial"/>
        </w:rPr>
        <w:t xml:space="preserve"> жуз в состав Российской империи</w:t>
      </w:r>
      <w:r w:rsidR="008060F5">
        <w:rPr>
          <w:rFonts w:ascii="Arial" w:hAnsi="Arial" w:cs="Arial"/>
        </w:rPr>
        <w:t>, а также заключен договор с Китаем</w:t>
      </w:r>
      <w:r w:rsidRPr="001A5C81">
        <w:rPr>
          <w:rFonts w:ascii="Arial" w:hAnsi="Arial" w:cs="Arial"/>
        </w:rPr>
        <w:t>.</w:t>
      </w:r>
    </w:p>
    <w:p w14:paraId="2972F662" w14:textId="77777777" w:rsidR="00ED0963" w:rsidRPr="005E147B" w:rsidRDefault="00ED0963" w:rsidP="00ED0963">
      <w:pPr>
        <w:spacing w:after="0" w:line="240" w:lineRule="auto"/>
        <w:ind w:firstLine="709"/>
        <w:rPr>
          <w:rFonts w:ascii="Arial" w:hAnsi="Arial" w:cs="Arial"/>
        </w:rPr>
      </w:pPr>
      <w:r w:rsidRPr="005E147B">
        <w:rPr>
          <w:rFonts w:ascii="Arial" w:hAnsi="Arial" w:cs="Arial"/>
        </w:rPr>
        <w:t>Успехи Прометея позволили основать масонские ложи в России в 1731 г. Из «Википедии»:</w:t>
      </w:r>
    </w:p>
    <w:p w14:paraId="3A62C460" w14:textId="300AC29C" w:rsidR="00ED0963" w:rsidRPr="00ED0963" w:rsidRDefault="00ED0963" w:rsidP="00ED0963">
      <w:pPr>
        <w:spacing w:after="0" w:line="240" w:lineRule="auto"/>
        <w:ind w:firstLine="709"/>
        <w:rPr>
          <w:rFonts w:ascii="Arial" w:hAnsi="Arial" w:cs="Arial"/>
          <w:i/>
          <w:iCs/>
        </w:rPr>
      </w:pPr>
      <w:r w:rsidRPr="00ED0963">
        <w:rPr>
          <w:rFonts w:ascii="Arial" w:hAnsi="Arial" w:cs="Arial"/>
          <w:i/>
          <w:iCs/>
        </w:rPr>
        <w:t>«Масонство в России — масонские организации и масоны, которые находились и находятся в России с 1731 г. по наши дни. Русское масонство преследовало гуманистические и просветительские цели, больше внимания уделяло этическим вопросам».</w:t>
      </w:r>
      <w:r w:rsidRPr="00ED0963">
        <w:rPr>
          <w:rFonts w:ascii="Arial" w:hAnsi="Arial" w:cs="Arial"/>
          <w:i/>
          <w:iCs/>
          <w:vertAlign w:val="superscript"/>
        </w:rPr>
        <w:t>1</w:t>
      </w:r>
      <w:r w:rsidR="00604950">
        <w:rPr>
          <w:rFonts w:ascii="Arial" w:hAnsi="Arial" w:cs="Arial"/>
          <w:i/>
          <w:iCs/>
          <w:vertAlign w:val="superscript"/>
        </w:rPr>
        <w:t>22</w:t>
      </w:r>
    </w:p>
    <w:p w14:paraId="34287A72" w14:textId="51D8A5F5" w:rsidR="001A5C81" w:rsidRDefault="00C96664" w:rsidP="008C37D5">
      <w:pPr>
        <w:spacing w:after="0" w:line="240" w:lineRule="auto"/>
        <w:ind w:firstLine="709"/>
        <w:rPr>
          <w:rFonts w:ascii="Arial" w:hAnsi="Arial" w:cs="Arial"/>
        </w:rPr>
      </w:pPr>
      <w:r>
        <w:rPr>
          <w:rFonts w:ascii="Arial" w:hAnsi="Arial" w:cs="Arial"/>
        </w:rPr>
        <w:t xml:space="preserve">В 1732 г. </w:t>
      </w:r>
      <w:r w:rsidR="00DB5B1F">
        <w:rPr>
          <w:rFonts w:ascii="Arial" w:hAnsi="Arial" w:cs="Arial"/>
        </w:rPr>
        <w:t>был подписан договор между Россией и</w:t>
      </w:r>
      <w:r>
        <w:rPr>
          <w:rFonts w:ascii="Arial" w:hAnsi="Arial" w:cs="Arial"/>
        </w:rPr>
        <w:t xml:space="preserve"> Ираном</w:t>
      </w:r>
      <w:r w:rsidR="00DB5B1F">
        <w:rPr>
          <w:rFonts w:ascii="Arial" w:hAnsi="Arial" w:cs="Arial"/>
        </w:rPr>
        <w:t>, это позволило Надир</w:t>
      </w:r>
      <w:r w:rsidR="000B6261">
        <w:rPr>
          <w:rFonts w:ascii="Arial" w:hAnsi="Arial" w:cs="Arial"/>
        </w:rPr>
        <w:t xml:space="preserve"> </w:t>
      </w:r>
      <w:r w:rsidR="00DB5B1F">
        <w:rPr>
          <w:rFonts w:ascii="Arial" w:hAnsi="Arial" w:cs="Arial"/>
        </w:rPr>
        <w:t>- шаху сосредоточить все силы на войну с турками, в ТИ –</w:t>
      </w:r>
      <w:r>
        <w:rPr>
          <w:rFonts w:ascii="Arial" w:hAnsi="Arial" w:cs="Arial"/>
        </w:rPr>
        <w:t xml:space="preserve"> </w:t>
      </w:r>
      <w:r w:rsidR="00DB5B1F">
        <w:rPr>
          <w:rFonts w:ascii="Arial" w:hAnsi="Arial" w:cs="Arial"/>
        </w:rPr>
        <w:t xml:space="preserve">возвращение </w:t>
      </w:r>
      <w:r w:rsidR="00DB5B1F" w:rsidRPr="00DB5B1F">
        <w:rPr>
          <w:rFonts w:ascii="Arial" w:hAnsi="Arial" w:cs="Arial"/>
        </w:rPr>
        <w:t>Надир</w:t>
      </w:r>
      <w:r w:rsidR="000B6261">
        <w:rPr>
          <w:rFonts w:ascii="Arial" w:hAnsi="Arial" w:cs="Arial"/>
        </w:rPr>
        <w:t xml:space="preserve"> </w:t>
      </w:r>
      <w:r w:rsidR="00DB5B1F">
        <w:rPr>
          <w:rFonts w:ascii="Arial" w:hAnsi="Arial" w:cs="Arial"/>
        </w:rPr>
        <w:t>-</w:t>
      </w:r>
      <w:r w:rsidR="000B6261">
        <w:rPr>
          <w:rFonts w:ascii="Arial" w:hAnsi="Arial" w:cs="Arial"/>
        </w:rPr>
        <w:t xml:space="preserve"> </w:t>
      </w:r>
      <w:r w:rsidR="00DB5B1F">
        <w:rPr>
          <w:rFonts w:ascii="Arial" w:hAnsi="Arial" w:cs="Arial"/>
        </w:rPr>
        <w:t>шахом в 1732-33 гг.</w:t>
      </w:r>
      <w:r w:rsidR="00DB5B1F" w:rsidRPr="00DB5B1F">
        <w:rPr>
          <w:rFonts w:ascii="Arial" w:hAnsi="Arial" w:cs="Arial"/>
        </w:rPr>
        <w:t xml:space="preserve"> все </w:t>
      </w:r>
      <w:r w:rsidR="00DB5B1F">
        <w:rPr>
          <w:rFonts w:ascii="Arial" w:hAnsi="Arial" w:cs="Arial"/>
        </w:rPr>
        <w:t xml:space="preserve">территории, </w:t>
      </w:r>
      <w:r w:rsidR="00DB5B1F" w:rsidRPr="00DB5B1F">
        <w:rPr>
          <w:rFonts w:ascii="Arial" w:hAnsi="Arial" w:cs="Arial"/>
        </w:rPr>
        <w:t xml:space="preserve">оккупированные </w:t>
      </w:r>
      <w:r w:rsidR="00DB5B1F">
        <w:rPr>
          <w:rFonts w:ascii="Arial" w:hAnsi="Arial" w:cs="Arial"/>
        </w:rPr>
        <w:t xml:space="preserve">ранее </w:t>
      </w:r>
      <w:r w:rsidR="00DB5B1F" w:rsidRPr="00DB5B1F">
        <w:rPr>
          <w:rFonts w:ascii="Arial" w:hAnsi="Arial" w:cs="Arial"/>
        </w:rPr>
        <w:t>турками.</w:t>
      </w:r>
      <w:r w:rsidR="001001A4" w:rsidRPr="001001A4">
        <w:t xml:space="preserve"> </w:t>
      </w:r>
      <w:r w:rsidR="001001A4" w:rsidRPr="001001A4">
        <w:rPr>
          <w:rFonts w:ascii="Arial" w:hAnsi="Arial" w:cs="Arial"/>
        </w:rPr>
        <w:t xml:space="preserve">В </w:t>
      </w:r>
      <w:r w:rsidR="001001A4">
        <w:rPr>
          <w:rFonts w:ascii="Arial" w:hAnsi="Arial" w:cs="Arial"/>
        </w:rPr>
        <w:t>том же</w:t>
      </w:r>
      <w:r w:rsidR="001001A4" w:rsidRPr="001001A4">
        <w:rPr>
          <w:rFonts w:ascii="Arial" w:hAnsi="Arial" w:cs="Arial"/>
        </w:rPr>
        <w:t xml:space="preserve"> году под председательством вице-канцлера графа Андрея Остермана для реформы флота была учреждена Воинская морская комиссия</w:t>
      </w:r>
      <w:r w:rsidR="001001A4">
        <w:rPr>
          <w:rFonts w:ascii="Arial" w:hAnsi="Arial" w:cs="Arial"/>
        </w:rPr>
        <w:t xml:space="preserve"> и заложены самые крупные военные корабли.</w:t>
      </w:r>
      <w:r w:rsidR="00F7564E">
        <w:rPr>
          <w:rFonts w:ascii="Arial" w:hAnsi="Arial" w:cs="Arial"/>
        </w:rPr>
        <w:t xml:space="preserve"> Столица России была возвращена в Петербург.</w:t>
      </w:r>
    </w:p>
    <w:p w14:paraId="40F8B627" w14:textId="43A4F882" w:rsidR="000E112B" w:rsidRDefault="000B6261" w:rsidP="002B1A2F">
      <w:pPr>
        <w:spacing w:after="0" w:line="240" w:lineRule="auto"/>
        <w:ind w:firstLine="709"/>
        <w:rPr>
          <w:rFonts w:ascii="Arial" w:hAnsi="Arial" w:cs="Arial"/>
        </w:rPr>
      </w:pPr>
      <w:r>
        <w:rPr>
          <w:rFonts w:ascii="Arial" w:hAnsi="Arial" w:cs="Arial"/>
        </w:rPr>
        <w:t>В 1733 г.</w:t>
      </w:r>
      <w:r w:rsidR="00C73916">
        <w:rPr>
          <w:rFonts w:ascii="Arial" w:hAnsi="Arial" w:cs="Arial"/>
        </w:rPr>
        <w:t xml:space="preserve"> Прометеем было организовано исследование </w:t>
      </w:r>
      <w:r w:rsidR="000E112B">
        <w:rPr>
          <w:rFonts w:ascii="Arial" w:hAnsi="Arial" w:cs="Arial"/>
        </w:rPr>
        <w:t>несколькими отрядами</w:t>
      </w:r>
      <w:r w:rsidR="0099145A">
        <w:rPr>
          <w:rFonts w:ascii="Arial" w:hAnsi="Arial" w:cs="Arial"/>
        </w:rPr>
        <w:t xml:space="preserve"> территории</w:t>
      </w:r>
      <w:r w:rsidR="000E112B">
        <w:rPr>
          <w:rFonts w:ascii="Arial" w:hAnsi="Arial" w:cs="Arial"/>
        </w:rPr>
        <w:t xml:space="preserve"> </w:t>
      </w:r>
      <w:r w:rsidR="00C73916">
        <w:rPr>
          <w:rFonts w:ascii="Arial" w:hAnsi="Arial" w:cs="Arial"/>
        </w:rPr>
        <w:t xml:space="preserve">Сибири и Дальнего востока, в ТИ- Великая Сибирская экспедиция 1733-43 гг. </w:t>
      </w:r>
      <w:r w:rsidR="000E112B">
        <w:rPr>
          <w:rFonts w:ascii="Arial" w:hAnsi="Arial" w:cs="Arial"/>
        </w:rPr>
        <w:t xml:space="preserve">Сам он возглавил Академический отряд под именем профессора Миллера. Его отряд отбыл из Петербурга в 1733 г. и через Казань в том же году прибыл в Екатеринбург. </w:t>
      </w:r>
    </w:p>
    <w:p w14:paraId="21F51A6A" w14:textId="17EF5237" w:rsidR="002B1A2F" w:rsidRPr="002B1A2F" w:rsidRDefault="00C73916" w:rsidP="002B1A2F">
      <w:pPr>
        <w:spacing w:after="0" w:line="240" w:lineRule="auto"/>
        <w:ind w:firstLine="709"/>
        <w:rPr>
          <w:rFonts w:ascii="Arial" w:hAnsi="Arial" w:cs="Arial"/>
        </w:rPr>
      </w:pPr>
      <w:r>
        <w:rPr>
          <w:rFonts w:ascii="Arial" w:hAnsi="Arial" w:cs="Arial"/>
        </w:rPr>
        <w:t xml:space="preserve">После его отъезда в Польше управление перешло к реакционерам, в ТИ - кончина </w:t>
      </w:r>
      <w:r w:rsidRPr="00C73916">
        <w:rPr>
          <w:rFonts w:ascii="Arial" w:hAnsi="Arial" w:cs="Arial"/>
        </w:rPr>
        <w:t>Август II Сильн</w:t>
      </w:r>
      <w:r>
        <w:rPr>
          <w:rFonts w:ascii="Arial" w:hAnsi="Arial" w:cs="Arial"/>
        </w:rPr>
        <w:t>ого. Началась борьба за польское наследство между Францией и коалицией Австрии и России.</w:t>
      </w:r>
      <w:r w:rsidR="002B1A2F">
        <w:rPr>
          <w:rFonts w:ascii="Arial" w:hAnsi="Arial" w:cs="Arial"/>
        </w:rPr>
        <w:t xml:space="preserve"> Французы возвели на трон </w:t>
      </w:r>
      <w:r w:rsidR="002B1A2F" w:rsidRPr="002B1A2F">
        <w:rPr>
          <w:rFonts w:ascii="Arial" w:hAnsi="Arial" w:cs="Arial"/>
        </w:rPr>
        <w:t>Станислав</w:t>
      </w:r>
      <w:r w:rsidR="002B1A2F">
        <w:rPr>
          <w:rFonts w:ascii="Arial" w:hAnsi="Arial" w:cs="Arial"/>
        </w:rPr>
        <w:t>а</w:t>
      </w:r>
      <w:r w:rsidR="002B1A2F" w:rsidRPr="002B1A2F">
        <w:rPr>
          <w:rFonts w:ascii="Arial" w:hAnsi="Arial" w:cs="Arial"/>
        </w:rPr>
        <w:t xml:space="preserve"> Лещинск</w:t>
      </w:r>
      <w:r w:rsidR="002B1A2F">
        <w:rPr>
          <w:rFonts w:ascii="Arial" w:hAnsi="Arial" w:cs="Arial"/>
        </w:rPr>
        <w:t>ого, коалиция -</w:t>
      </w:r>
      <w:r w:rsidR="002B1A2F" w:rsidRPr="002B1A2F">
        <w:rPr>
          <w:rFonts w:ascii="Arial" w:hAnsi="Arial" w:cs="Arial"/>
        </w:rPr>
        <w:t xml:space="preserve"> Августа III</w:t>
      </w:r>
      <w:r w:rsidR="002B1A2F">
        <w:rPr>
          <w:rFonts w:ascii="Arial" w:hAnsi="Arial" w:cs="Arial"/>
        </w:rPr>
        <w:t xml:space="preserve"> Саксонского</w:t>
      </w:r>
      <w:r w:rsidR="002B1A2F" w:rsidRPr="002B1A2F">
        <w:rPr>
          <w:rFonts w:ascii="Arial" w:hAnsi="Arial" w:cs="Arial"/>
        </w:rPr>
        <w:t>.</w:t>
      </w:r>
      <w:r w:rsidR="00EF440A">
        <w:rPr>
          <w:rFonts w:ascii="Arial" w:hAnsi="Arial" w:cs="Arial"/>
        </w:rPr>
        <w:t xml:space="preserve"> А в России </w:t>
      </w:r>
      <w:r w:rsidR="00EF440A" w:rsidRPr="005E147B">
        <w:rPr>
          <w:rFonts w:ascii="Arial" w:hAnsi="Arial" w:cs="Arial"/>
        </w:rPr>
        <w:t>казн</w:t>
      </w:r>
      <w:r w:rsidR="00EF440A">
        <w:rPr>
          <w:rFonts w:ascii="Arial" w:hAnsi="Arial" w:cs="Arial"/>
        </w:rPr>
        <w:t>или</w:t>
      </w:r>
      <w:r w:rsidR="00EF440A" w:rsidRPr="005E147B">
        <w:rPr>
          <w:rFonts w:ascii="Arial" w:hAnsi="Arial" w:cs="Arial"/>
        </w:rPr>
        <w:t xml:space="preserve"> самозванца Тимофея Труженика.</w:t>
      </w:r>
    </w:p>
    <w:p w14:paraId="64D6B8E7" w14:textId="069358EE" w:rsidR="000B6261" w:rsidRDefault="00BD24F5" w:rsidP="008C37D5">
      <w:pPr>
        <w:spacing w:after="0" w:line="240" w:lineRule="auto"/>
        <w:ind w:firstLine="709"/>
        <w:rPr>
          <w:rFonts w:ascii="Arial" w:hAnsi="Arial" w:cs="Arial"/>
        </w:rPr>
      </w:pPr>
      <w:r>
        <w:rPr>
          <w:rFonts w:ascii="Arial" w:hAnsi="Arial" w:cs="Arial"/>
        </w:rPr>
        <w:t xml:space="preserve">В 1734 г. </w:t>
      </w:r>
      <w:r w:rsidR="00E54938">
        <w:rPr>
          <w:rFonts w:ascii="Arial" w:hAnsi="Arial" w:cs="Arial"/>
        </w:rPr>
        <w:t xml:space="preserve">реакционеры произвели </w:t>
      </w:r>
      <w:r w:rsidR="00E54938" w:rsidRPr="005E147B">
        <w:rPr>
          <w:rFonts w:ascii="Arial" w:hAnsi="Arial" w:cs="Arial"/>
        </w:rPr>
        <w:t>казнь Агаты Карповны — богородицы хлыстов</w:t>
      </w:r>
      <w:r w:rsidR="00E54938">
        <w:rPr>
          <w:rFonts w:ascii="Arial" w:hAnsi="Arial" w:cs="Arial"/>
        </w:rPr>
        <w:t>. На севере</w:t>
      </w:r>
      <w:r w:rsidR="00E54938" w:rsidRPr="005E147B">
        <w:rPr>
          <w:rFonts w:ascii="Arial" w:hAnsi="Arial" w:cs="Arial"/>
        </w:rPr>
        <w:t xml:space="preserve"> в 1734 г.</w:t>
      </w:r>
      <w:r w:rsidR="00E54938">
        <w:rPr>
          <w:rFonts w:ascii="Arial" w:hAnsi="Arial" w:cs="Arial"/>
        </w:rPr>
        <w:t xml:space="preserve"> </w:t>
      </w:r>
      <w:r>
        <w:rPr>
          <w:rFonts w:ascii="Arial" w:hAnsi="Arial" w:cs="Arial"/>
        </w:rPr>
        <w:t xml:space="preserve">к исследованиям приступили </w:t>
      </w:r>
      <w:r w:rsidR="002D383A" w:rsidRPr="002D383A">
        <w:rPr>
          <w:rFonts w:ascii="Arial" w:hAnsi="Arial" w:cs="Arial"/>
        </w:rPr>
        <w:t xml:space="preserve">Двинско-Обский отряд </w:t>
      </w:r>
      <w:r w:rsidR="002D383A">
        <w:rPr>
          <w:rFonts w:ascii="Arial" w:hAnsi="Arial" w:cs="Arial"/>
        </w:rPr>
        <w:t xml:space="preserve">в Архангельске </w:t>
      </w:r>
      <w:r w:rsidR="002D383A" w:rsidRPr="002D383A">
        <w:rPr>
          <w:rFonts w:ascii="Arial" w:hAnsi="Arial" w:cs="Arial"/>
        </w:rPr>
        <w:t>под командой С. В. Муравьёва и М. С. Павлова</w:t>
      </w:r>
      <w:r w:rsidR="002D383A">
        <w:rPr>
          <w:rFonts w:ascii="Arial" w:hAnsi="Arial" w:cs="Arial"/>
        </w:rPr>
        <w:t xml:space="preserve">, </w:t>
      </w:r>
      <w:r w:rsidR="00461604" w:rsidRPr="00461604">
        <w:rPr>
          <w:rFonts w:ascii="Arial" w:hAnsi="Arial" w:cs="Arial"/>
        </w:rPr>
        <w:t>Обско-Енисейский отряд под командованием Д. Л. Овцына</w:t>
      </w:r>
      <w:r w:rsidR="00461604">
        <w:rPr>
          <w:rFonts w:ascii="Arial" w:hAnsi="Arial" w:cs="Arial"/>
        </w:rPr>
        <w:t xml:space="preserve"> в Тобольске, </w:t>
      </w:r>
      <w:r w:rsidR="002D383A">
        <w:rPr>
          <w:rFonts w:ascii="Arial" w:hAnsi="Arial" w:cs="Arial"/>
        </w:rPr>
        <w:t>а также отряд Миллера, прибывшего в Тобольск</w:t>
      </w:r>
      <w:r w:rsidR="00E80178">
        <w:rPr>
          <w:rFonts w:ascii="Arial" w:hAnsi="Arial" w:cs="Arial"/>
        </w:rPr>
        <w:t>. Тогда же из Тобольска в Якутск отправился</w:t>
      </w:r>
      <w:r w:rsidR="002D383A">
        <w:rPr>
          <w:rFonts w:ascii="Arial" w:hAnsi="Arial" w:cs="Arial"/>
        </w:rPr>
        <w:t xml:space="preserve"> В. Беринг</w:t>
      </w:r>
      <w:r w:rsidR="002D383A" w:rsidRPr="002D383A">
        <w:rPr>
          <w:rFonts w:ascii="Arial" w:hAnsi="Arial" w:cs="Arial"/>
        </w:rPr>
        <w:t>.</w:t>
      </w:r>
      <w:r w:rsidR="00DC5E11">
        <w:rPr>
          <w:rFonts w:ascii="Arial" w:hAnsi="Arial" w:cs="Arial"/>
        </w:rPr>
        <w:t xml:space="preserve"> В отношении поездки в Якутск заметим, что под этим</w:t>
      </w:r>
      <w:r w:rsidR="008C52D1">
        <w:rPr>
          <w:rFonts w:ascii="Arial" w:hAnsi="Arial" w:cs="Arial"/>
        </w:rPr>
        <w:t>, вероятно,</w:t>
      </w:r>
      <w:r w:rsidR="00DC5E11">
        <w:rPr>
          <w:rFonts w:ascii="Arial" w:hAnsi="Arial" w:cs="Arial"/>
        </w:rPr>
        <w:t xml:space="preserve"> подразумевалась поездка в Олонец.</w:t>
      </w:r>
      <w:r w:rsidR="008C52D1">
        <w:rPr>
          <w:rFonts w:ascii="Arial" w:hAnsi="Arial" w:cs="Arial"/>
        </w:rPr>
        <w:t xml:space="preserve"> До современной Якутии тогда было нелегко добраться.</w:t>
      </w:r>
    </w:p>
    <w:p w14:paraId="425728D1" w14:textId="4B9BF13F" w:rsidR="00E80178" w:rsidRDefault="00E80178" w:rsidP="008C37D5">
      <w:pPr>
        <w:spacing w:after="0" w:line="240" w:lineRule="auto"/>
        <w:ind w:firstLine="709"/>
        <w:rPr>
          <w:rFonts w:ascii="Arial" w:hAnsi="Arial" w:cs="Arial"/>
        </w:rPr>
      </w:pPr>
      <w:r>
        <w:rPr>
          <w:rFonts w:ascii="Arial" w:hAnsi="Arial" w:cs="Arial"/>
        </w:rPr>
        <w:t xml:space="preserve">В 1735 г. </w:t>
      </w:r>
      <w:r w:rsidR="00EC3518">
        <w:rPr>
          <w:rFonts w:ascii="Arial" w:hAnsi="Arial" w:cs="Arial"/>
        </w:rPr>
        <w:t xml:space="preserve">реакционеры резко активизировались: крымские татары совершили набег на русские земли и, Турция объявила России войну, в ТИ – война 1735-39 гг. Русские войска терпели поражения. Прометею пришлось </w:t>
      </w:r>
      <w:r w:rsidR="00EB75A9">
        <w:rPr>
          <w:rFonts w:ascii="Arial" w:hAnsi="Arial" w:cs="Arial"/>
        </w:rPr>
        <w:t>возглавить иранские войска, чтобы помочь России</w:t>
      </w:r>
      <w:r w:rsidR="00EC3518">
        <w:rPr>
          <w:rFonts w:ascii="Arial" w:hAnsi="Arial" w:cs="Arial"/>
        </w:rPr>
        <w:t>. Был заключен союзнический договор 1735 г., а</w:t>
      </w:r>
      <w:r w:rsidR="00EB75A9">
        <w:rPr>
          <w:rFonts w:ascii="Arial" w:hAnsi="Arial" w:cs="Arial"/>
        </w:rPr>
        <w:t xml:space="preserve"> Прометей под именем</w:t>
      </w:r>
      <w:r w:rsidR="00EC3518">
        <w:rPr>
          <w:rFonts w:ascii="Arial" w:hAnsi="Arial" w:cs="Arial"/>
        </w:rPr>
        <w:t xml:space="preserve"> Надир</w:t>
      </w:r>
      <w:r w:rsidR="00EB75A9">
        <w:rPr>
          <w:rFonts w:ascii="Arial" w:hAnsi="Arial" w:cs="Arial"/>
        </w:rPr>
        <w:t xml:space="preserve"> </w:t>
      </w:r>
      <w:r w:rsidR="00EC3518">
        <w:rPr>
          <w:rFonts w:ascii="Arial" w:hAnsi="Arial" w:cs="Arial"/>
        </w:rPr>
        <w:t>-</w:t>
      </w:r>
      <w:r w:rsidR="00EB75A9">
        <w:rPr>
          <w:rFonts w:ascii="Arial" w:hAnsi="Arial" w:cs="Arial"/>
        </w:rPr>
        <w:t xml:space="preserve"> </w:t>
      </w:r>
      <w:r w:rsidR="00EC3518">
        <w:rPr>
          <w:rFonts w:ascii="Arial" w:hAnsi="Arial" w:cs="Arial"/>
        </w:rPr>
        <w:t>шах</w:t>
      </w:r>
      <w:r w:rsidR="00EB75A9">
        <w:rPr>
          <w:rFonts w:ascii="Arial" w:hAnsi="Arial" w:cs="Arial"/>
        </w:rPr>
        <w:t>а</w:t>
      </w:r>
      <w:r w:rsidR="00EC3518">
        <w:rPr>
          <w:rFonts w:ascii="Arial" w:hAnsi="Arial" w:cs="Arial"/>
        </w:rPr>
        <w:t xml:space="preserve"> начал громить турок и захватывать их крепости</w:t>
      </w:r>
      <w:r w:rsidR="002C2AD5">
        <w:rPr>
          <w:rFonts w:ascii="Arial" w:hAnsi="Arial" w:cs="Arial"/>
        </w:rPr>
        <w:t>, что отвлекло турецкую армию от России</w:t>
      </w:r>
      <w:r w:rsidR="00EC3518">
        <w:rPr>
          <w:rFonts w:ascii="Arial" w:hAnsi="Arial" w:cs="Arial"/>
        </w:rPr>
        <w:t>.</w:t>
      </w:r>
    </w:p>
    <w:p w14:paraId="2F876016" w14:textId="6AE92A54" w:rsidR="00EB75A9" w:rsidRDefault="002C2AD5" w:rsidP="00EB75A9">
      <w:pPr>
        <w:spacing w:after="0" w:line="240" w:lineRule="auto"/>
        <w:ind w:firstLine="709"/>
        <w:rPr>
          <w:rFonts w:ascii="Arial" w:hAnsi="Arial" w:cs="Arial"/>
        </w:rPr>
      </w:pPr>
      <w:r>
        <w:rPr>
          <w:rFonts w:ascii="Arial" w:hAnsi="Arial" w:cs="Arial"/>
        </w:rPr>
        <w:t>В 1736 г.</w:t>
      </w:r>
      <w:r w:rsidR="00EB75A9">
        <w:rPr>
          <w:rFonts w:ascii="Arial" w:hAnsi="Arial" w:cs="Arial"/>
        </w:rPr>
        <w:t xml:space="preserve"> Прометей короновался в Иране под именем Надир</w:t>
      </w:r>
      <w:r w:rsidR="00CF41C8">
        <w:rPr>
          <w:rFonts w:ascii="Arial" w:hAnsi="Arial" w:cs="Arial"/>
        </w:rPr>
        <w:t xml:space="preserve"> </w:t>
      </w:r>
      <w:r w:rsidR="00EB75A9">
        <w:rPr>
          <w:rFonts w:ascii="Arial" w:hAnsi="Arial" w:cs="Arial"/>
        </w:rPr>
        <w:t>-</w:t>
      </w:r>
      <w:r w:rsidR="00CF41C8">
        <w:rPr>
          <w:rFonts w:ascii="Arial" w:hAnsi="Arial" w:cs="Arial"/>
        </w:rPr>
        <w:t xml:space="preserve"> </w:t>
      </w:r>
      <w:r w:rsidR="00EB75A9">
        <w:rPr>
          <w:rFonts w:ascii="Arial" w:hAnsi="Arial" w:cs="Arial"/>
        </w:rPr>
        <w:t xml:space="preserve">шаха, затем вернулся в Петербург, в ТИ – прибытие полномочного посла из Ирана </w:t>
      </w:r>
      <w:r w:rsidR="00EB75A9" w:rsidRPr="00EB75A9">
        <w:rPr>
          <w:rFonts w:ascii="Arial" w:hAnsi="Arial" w:cs="Arial"/>
        </w:rPr>
        <w:t>Хулева Мирза Кафи</w:t>
      </w:r>
      <w:r w:rsidR="00EB75A9">
        <w:rPr>
          <w:rFonts w:ascii="Arial" w:hAnsi="Arial" w:cs="Arial"/>
        </w:rPr>
        <w:t xml:space="preserve">, который был сразу принят императрицей. Из той же серии – приезд датского писателя -путешественника </w:t>
      </w:r>
      <w:r w:rsidR="00EB75A9" w:rsidRPr="00EB75A9">
        <w:rPr>
          <w:rFonts w:ascii="Arial" w:hAnsi="Arial" w:cs="Arial"/>
        </w:rPr>
        <w:t>П. фон Хавен</w:t>
      </w:r>
      <w:r w:rsidR="00EB75A9">
        <w:rPr>
          <w:rFonts w:ascii="Arial" w:hAnsi="Arial" w:cs="Arial"/>
        </w:rPr>
        <w:t xml:space="preserve">а в Кронштадт в </w:t>
      </w:r>
      <w:r w:rsidR="00EB75A9" w:rsidRPr="00EB75A9">
        <w:rPr>
          <w:rFonts w:ascii="Arial" w:hAnsi="Arial" w:cs="Arial"/>
        </w:rPr>
        <w:t xml:space="preserve">1736 г. </w:t>
      </w:r>
    </w:p>
    <w:p w14:paraId="3EF93379" w14:textId="34683671" w:rsidR="00EB75A9" w:rsidRPr="00EB75A9" w:rsidRDefault="00EB75A9" w:rsidP="00EB75A9">
      <w:pPr>
        <w:spacing w:after="0" w:line="240" w:lineRule="auto"/>
        <w:ind w:firstLine="709"/>
        <w:rPr>
          <w:rFonts w:ascii="Arial" w:hAnsi="Arial" w:cs="Arial"/>
        </w:rPr>
      </w:pPr>
      <w:r>
        <w:rPr>
          <w:rFonts w:ascii="Arial" w:hAnsi="Arial" w:cs="Arial"/>
        </w:rPr>
        <w:t xml:space="preserve">Победы не заставили себя долго ждать: </w:t>
      </w:r>
      <w:r w:rsidRPr="00EB75A9">
        <w:rPr>
          <w:rFonts w:ascii="Arial" w:hAnsi="Arial" w:cs="Arial"/>
        </w:rPr>
        <w:t xml:space="preserve">Станислав Лещинский, </w:t>
      </w:r>
      <w:r>
        <w:rPr>
          <w:rFonts w:ascii="Arial" w:hAnsi="Arial" w:cs="Arial"/>
        </w:rPr>
        <w:t xml:space="preserve">ставленник французов </w:t>
      </w:r>
      <w:r w:rsidRPr="00EB75A9">
        <w:rPr>
          <w:rFonts w:ascii="Arial" w:hAnsi="Arial" w:cs="Arial"/>
        </w:rPr>
        <w:t>окончательно отказался от претензий на польский трон,</w:t>
      </w:r>
      <w:r>
        <w:rPr>
          <w:rFonts w:ascii="Arial" w:hAnsi="Arial" w:cs="Arial"/>
        </w:rPr>
        <w:t xml:space="preserve"> р</w:t>
      </w:r>
      <w:r w:rsidRPr="00EB75A9">
        <w:rPr>
          <w:rFonts w:ascii="Arial" w:hAnsi="Arial" w:cs="Arial"/>
        </w:rPr>
        <w:t xml:space="preserve">усские войска </w:t>
      </w:r>
      <w:r w:rsidRPr="00EB75A9">
        <w:rPr>
          <w:rFonts w:ascii="Arial" w:hAnsi="Arial" w:cs="Arial"/>
        </w:rPr>
        <w:lastRenderedPageBreak/>
        <w:t>перешли Перекоп</w:t>
      </w:r>
      <w:r>
        <w:rPr>
          <w:rFonts w:ascii="Arial" w:hAnsi="Arial" w:cs="Arial"/>
        </w:rPr>
        <w:t xml:space="preserve"> и</w:t>
      </w:r>
      <w:r w:rsidRPr="00EB75A9">
        <w:rPr>
          <w:rFonts w:ascii="Arial" w:hAnsi="Arial" w:cs="Arial"/>
        </w:rPr>
        <w:t xml:space="preserve"> заняли Бахчисарай</w:t>
      </w:r>
      <w:r>
        <w:rPr>
          <w:rFonts w:ascii="Arial" w:hAnsi="Arial" w:cs="Arial"/>
        </w:rPr>
        <w:t xml:space="preserve">, </w:t>
      </w:r>
      <w:r w:rsidRPr="00EB75A9">
        <w:rPr>
          <w:rFonts w:ascii="Arial" w:hAnsi="Arial" w:cs="Arial"/>
        </w:rPr>
        <w:t xml:space="preserve">фельдмаршал Ласси принял капитуляцию гарнизона Азова. Город окончательно </w:t>
      </w:r>
      <w:r>
        <w:rPr>
          <w:rFonts w:ascii="Arial" w:hAnsi="Arial" w:cs="Arial"/>
        </w:rPr>
        <w:t xml:space="preserve">был </w:t>
      </w:r>
      <w:r w:rsidRPr="00EB75A9">
        <w:rPr>
          <w:rFonts w:ascii="Arial" w:hAnsi="Arial" w:cs="Arial"/>
        </w:rPr>
        <w:t>присоединён к России.</w:t>
      </w:r>
    </w:p>
    <w:p w14:paraId="2C916CB9" w14:textId="2B9E2DE7" w:rsidR="00B051CB" w:rsidRPr="005E147B" w:rsidRDefault="006E2FA7" w:rsidP="00B051CB">
      <w:pPr>
        <w:spacing w:after="0" w:line="240" w:lineRule="auto"/>
        <w:ind w:firstLine="709"/>
        <w:rPr>
          <w:rFonts w:ascii="Arial" w:hAnsi="Arial" w:cs="Arial"/>
        </w:rPr>
      </w:pPr>
      <w:r>
        <w:rPr>
          <w:rFonts w:ascii="Arial" w:hAnsi="Arial" w:cs="Arial"/>
        </w:rPr>
        <w:t>В 1737 г.</w:t>
      </w:r>
      <w:r w:rsidR="001902E7">
        <w:rPr>
          <w:rFonts w:ascii="Arial" w:hAnsi="Arial" w:cs="Arial"/>
        </w:rPr>
        <w:t xml:space="preserve"> продолжились успешные действия Прометея против турок, в ТИ -по</w:t>
      </w:r>
      <w:r w:rsidR="001902E7" w:rsidRPr="001902E7">
        <w:rPr>
          <w:rFonts w:ascii="Arial" w:hAnsi="Arial" w:cs="Arial"/>
        </w:rPr>
        <w:t>ход Ласси в Крым</w:t>
      </w:r>
      <w:r w:rsidR="001902E7">
        <w:rPr>
          <w:rFonts w:ascii="Arial" w:hAnsi="Arial" w:cs="Arial"/>
        </w:rPr>
        <w:t xml:space="preserve"> с р</w:t>
      </w:r>
      <w:r w:rsidR="001902E7" w:rsidRPr="001902E7">
        <w:rPr>
          <w:rFonts w:ascii="Arial" w:hAnsi="Arial" w:cs="Arial"/>
        </w:rPr>
        <w:t>азорение</w:t>
      </w:r>
      <w:r w:rsidR="001902E7">
        <w:rPr>
          <w:rFonts w:ascii="Arial" w:hAnsi="Arial" w:cs="Arial"/>
        </w:rPr>
        <w:t>м</w:t>
      </w:r>
      <w:r w:rsidR="001902E7" w:rsidRPr="001902E7">
        <w:rPr>
          <w:rFonts w:ascii="Arial" w:hAnsi="Arial" w:cs="Arial"/>
        </w:rPr>
        <w:t xml:space="preserve"> Карасубазара</w:t>
      </w:r>
      <w:r w:rsidR="001902E7">
        <w:rPr>
          <w:rFonts w:ascii="Arial" w:hAnsi="Arial" w:cs="Arial"/>
        </w:rPr>
        <w:t>, п</w:t>
      </w:r>
      <w:r w:rsidR="001902E7" w:rsidRPr="001902E7">
        <w:rPr>
          <w:rFonts w:ascii="Arial" w:hAnsi="Arial" w:cs="Arial"/>
        </w:rPr>
        <w:t>оход Б. К. Миниха на Очаков</w:t>
      </w:r>
      <w:r w:rsidR="001902E7">
        <w:rPr>
          <w:rFonts w:ascii="Arial" w:hAnsi="Arial" w:cs="Arial"/>
        </w:rPr>
        <w:t xml:space="preserve"> с захватом </w:t>
      </w:r>
      <w:r w:rsidR="001902E7" w:rsidRPr="001902E7">
        <w:rPr>
          <w:rFonts w:ascii="Arial" w:hAnsi="Arial" w:cs="Arial"/>
        </w:rPr>
        <w:t>крепости.</w:t>
      </w:r>
      <w:r w:rsidR="001902E7">
        <w:rPr>
          <w:rFonts w:ascii="Arial" w:hAnsi="Arial" w:cs="Arial"/>
        </w:rPr>
        <w:t xml:space="preserve"> </w:t>
      </w:r>
      <w:r w:rsidR="001902E7" w:rsidRPr="001902E7">
        <w:rPr>
          <w:rFonts w:ascii="Arial" w:hAnsi="Arial" w:cs="Arial"/>
        </w:rPr>
        <w:t xml:space="preserve">В Крыму русские разбили 15-тысячное войско татар. </w:t>
      </w:r>
      <w:r w:rsidR="00B051CB">
        <w:rPr>
          <w:rFonts w:ascii="Arial" w:hAnsi="Arial" w:cs="Arial"/>
        </w:rPr>
        <w:t xml:space="preserve">Не забыл Прометей и про Европу, в ТИ - </w:t>
      </w:r>
      <w:r w:rsidR="00B051CB" w:rsidRPr="005E147B">
        <w:rPr>
          <w:rFonts w:ascii="Arial" w:hAnsi="Arial" w:cs="Arial"/>
        </w:rPr>
        <w:t>возвращения короля Георга II из Ганновера в Британию в 1737 г. после долгого отсутствия.</w:t>
      </w:r>
    </w:p>
    <w:p w14:paraId="170021E3" w14:textId="6204C9E0" w:rsidR="0066502A" w:rsidRDefault="001902E7" w:rsidP="001902E7">
      <w:pPr>
        <w:spacing w:after="0" w:line="240" w:lineRule="auto"/>
        <w:ind w:firstLine="709"/>
        <w:rPr>
          <w:rFonts w:ascii="Arial" w:hAnsi="Arial" w:cs="Arial"/>
        </w:rPr>
      </w:pPr>
      <w:r>
        <w:rPr>
          <w:rFonts w:ascii="Arial" w:hAnsi="Arial" w:cs="Arial"/>
        </w:rPr>
        <w:t>В том же году Прометей вернулся к сибирским экспедициям. Его отсутствие подстегнуло реакционеров в Европе, в ТИ – поход турок на Австрию - союзницу России, в ТИ -австро-турецкая война 1737-39 гг.</w:t>
      </w:r>
    </w:p>
    <w:p w14:paraId="2FA80049" w14:textId="2CFA17CA" w:rsidR="0066502A" w:rsidRDefault="00183E54" w:rsidP="008C37D5">
      <w:pPr>
        <w:spacing w:after="0" w:line="240" w:lineRule="auto"/>
        <w:ind w:firstLine="709"/>
        <w:rPr>
          <w:rFonts w:ascii="Arial" w:hAnsi="Arial" w:cs="Arial"/>
        </w:rPr>
      </w:pPr>
      <w:r>
        <w:rPr>
          <w:rFonts w:ascii="Arial" w:hAnsi="Arial" w:cs="Arial"/>
        </w:rPr>
        <w:t>В 1738 г.</w:t>
      </w:r>
      <w:r w:rsidR="00D9116E">
        <w:rPr>
          <w:rFonts w:ascii="Arial" w:hAnsi="Arial" w:cs="Arial"/>
        </w:rPr>
        <w:t xml:space="preserve"> продолжилось усиление реакции в отсутствии Прометея, в ТИ – приход к власти в Швеции антироссийского Риксдага, поражение австрийцев от турок в сражениях, неудачный поход русской армии под командованием Миниха от Днепра к Днестру.</w:t>
      </w:r>
    </w:p>
    <w:p w14:paraId="21A8D615" w14:textId="77777777" w:rsidR="00383A81" w:rsidRDefault="000C4F78" w:rsidP="008C37D5">
      <w:pPr>
        <w:spacing w:after="0" w:line="240" w:lineRule="auto"/>
        <w:ind w:firstLine="709"/>
        <w:rPr>
          <w:rFonts w:ascii="Arial" w:hAnsi="Arial" w:cs="Arial"/>
        </w:rPr>
      </w:pPr>
      <w:r>
        <w:rPr>
          <w:rFonts w:ascii="Arial" w:hAnsi="Arial" w:cs="Arial"/>
        </w:rPr>
        <w:t>В 1739 г.</w:t>
      </w:r>
      <w:r w:rsidR="00D41A1B">
        <w:rPr>
          <w:rFonts w:ascii="Arial" w:hAnsi="Arial" w:cs="Arial"/>
        </w:rPr>
        <w:t xml:space="preserve"> продолжились неудачи австрийцев, они потерпели поражение от турок под Белградом</w:t>
      </w:r>
      <w:r w:rsidR="00383A81">
        <w:rPr>
          <w:rFonts w:ascii="Arial" w:hAnsi="Arial" w:cs="Arial"/>
        </w:rPr>
        <w:t>, что вынудило их заключить сепаратный мир с Турцией</w:t>
      </w:r>
      <w:r w:rsidR="00D41A1B">
        <w:rPr>
          <w:rFonts w:ascii="Arial" w:hAnsi="Arial" w:cs="Arial"/>
        </w:rPr>
        <w:t xml:space="preserve">. Прометей в то время был в Японии, в ТИ – визит В. Беринга на японские острова в 1739 г. </w:t>
      </w:r>
    </w:p>
    <w:p w14:paraId="10F08649" w14:textId="77777777" w:rsidR="00B051CB" w:rsidRDefault="00D41A1B" w:rsidP="008C37D5">
      <w:pPr>
        <w:spacing w:after="0" w:line="240" w:lineRule="auto"/>
        <w:ind w:firstLine="709"/>
        <w:rPr>
          <w:rFonts w:ascii="Arial" w:hAnsi="Arial" w:cs="Arial"/>
        </w:rPr>
      </w:pPr>
      <w:r>
        <w:rPr>
          <w:rFonts w:ascii="Arial" w:hAnsi="Arial" w:cs="Arial"/>
        </w:rPr>
        <w:t>В том же году он вернулся в Петербург, в ТИ - приезд</w:t>
      </w:r>
      <w:r w:rsidRPr="00D41A1B">
        <w:rPr>
          <w:rFonts w:ascii="Arial" w:hAnsi="Arial" w:cs="Arial"/>
        </w:rPr>
        <w:t xml:space="preserve"> в Петербург итальянск</w:t>
      </w:r>
      <w:r>
        <w:rPr>
          <w:rFonts w:ascii="Arial" w:hAnsi="Arial" w:cs="Arial"/>
        </w:rPr>
        <w:t>ого</w:t>
      </w:r>
      <w:r w:rsidRPr="00D41A1B">
        <w:rPr>
          <w:rFonts w:ascii="Arial" w:hAnsi="Arial" w:cs="Arial"/>
        </w:rPr>
        <w:t xml:space="preserve"> просветител</w:t>
      </w:r>
      <w:r>
        <w:rPr>
          <w:rFonts w:ascii="Arial" w:hAnsi="Arial" w:cs="Arial"/>
        </w:rPr>
        <w:t>я</w:t>
      </w:r>
      <w:r w:rsidRPr="00D41A1B">
        <w:rPr>
          <w:rFonts w:ascii="Arial" w:hAnsi="Arial" w:cs="Arial"/>
        </w:rPr>
        <w:t xml:space="preserve"> и литератор</w:t>
      </w:r>
      <w:r>
        <w:rPr>
          <w:rFonts w:ascii="Arial" w:hAnsi="Arial" w:cs="Arial"/>
        </w:rPr>
        <w:t>а</w:t>
      </w:r>
      <w:r w:rsidRPr="00D41A1B">
        <w:rPr>
          <w:rFonts w:ascii="Arial" w:hAnsi="Arial" w:cs="Arial"/>
        </w:rPr>
        <w:t xml:space="preserve"> Франческо Альгаротти</w:t>
      </w:r>
      <w:r w:rsidR="00B14207">
        <w:rPr>
          <w:rFonts w:ascii="Arial" w:hAnsi="Arial" w:cs="Arial"/>
        </w:rPr>
        <w:t xml:space="preserve"> на свадьбу монарших особ</w:t>
      </w:r>
      <w:r w:rsidRPr="00D41A1B">
        <w:rPr>
          <w:rFonts w:ascii="Arial" w:hAnsi="Arial" w:cs="Arial"/>
        </w:rPr>
        <w:t>.</w:t>
      </w:r>
      <w:r w:rsidR="00383A81">
        <w:rPr>
          <w:rFonts w:ascii="Arial" w:hAnsi="Arial" w:cs="Arial"/>
        </w:rPr>
        <w:t xml:space="preserve"> Сразу появились победы, в ТИ -разгром турок и захват крепости Хотин. </w:t>
      </w:r>
    </w:p>
    <w:p w14:paraId="27F44D56" w14:textId="06DABF7B" w:rsidR="000C4F78" w:rsidRDefault="00383A81" w:rsidP="008C37D5">
      <w:pPr>
        <w:spacing w:after="0" w:line="240" w:lineRule="auto"/>
        <w:ind w:firstLine="709"/>
        <w:rPr>
          <w:rFonts w:ascii="Arial" w:hAnsi="Arial" w:cs="Arial"/>
        </w:rPr>
      </w:pPr>
      <w:r>
        <w:rPr>
          <w:rFonts w:ascii="Arial" w:hAnsi="Arial" w:cs="Arial"/>
        </w:rPr>
        <w:t>Это заставило мировую элиту искать мира с Прометеем, в ТИ – Белградский мирный договор России и Австрии с Турцией. Совместное правление подкрепили «бракосочетанием», в ТИ – брак великой кня</w:t>
      </w:r>
      <w:r w:rsidR="00082D70">
        <w:rPr>
          <w:rFonts w:ascii="Arial" w:hAnsi="Arial" w:cs="Arial"/>
        </w:rPr>
        <w:t>гини</w:t>
      </w:r>
      <w:r>
        <w:rPr>
          <w:rFonts w:ascii="Arial" w:hAnsi="Arial" w:cs="Arial"/>
        </w:rPr>
        <w:t xml:space="preserve"> Анны Леопольдовны с герцогом Антоном Ульрихом в 1739 г. </w:t>
      </w:r>
    </w:p>
    <w:p w14:paraId="7BD0558F" w14:textId="19CBB41F" w:rsidR="00183E54" w:rsidRDefault="003D6027" w:rsidP="008C37D5">
      <w:pPr>
        <w:spacing w:after="0" w:line="240" w:lineRule="auto"/>
        <w:ind w:firstLine="709"/>
        <w:rPr>
          <w:rFonts w:ascii="Arial" w:hAnsi="Arial" w:cs="Arial"/>
        </w:rPr>
      </w:pPr>
      <w:r>
        <w:rPr>
          <w:rFonts w:ascii="Arial" w:hAnsi="Arial" w:cs="Arial"/>
        </w:rPr>
        <w:t>После ратных дел Прометей вновь отправился на Дальний восток</w:t>
      </w:r>
      <w:r w:rsidR="00D844E3">
        <w:rPr>
          <w:rFonts w:ascii="Arial" w:hAnsi="Arial" w:cs="Arial"/>
        </w:rPr>
        <w:t>, в ТИ – плавание Ю</w:t>
      </w:r>
      <w:r w:rsidR="00D844E3" w:rsidRPr="00D844E3">
        <w:rPr>
          <w:rFonts w:ascii="Arial" w:hAnsi="Arial" w:cs="Arial"/>
        </w:rPr>
        <w:t>жн</w:t>
      </w:r>
      <w:r w:rsidR="00D844E3">
        <w:rPr>
          <w:rFonts w:ascii="Arial" w:hAnsi="Arial" w:cs="Arial"/>
        </w:rPr>
        <w:t>ого</w:t>
      </w:r>
      <w:r w:rsidR="00D844E3" w:rsidRPr="00D844E3">
        <w:rPr>
          <w:rFonts w:ascii="Arial" w:hAnsi="Arial" w:cs="Arial"/>
        </w:rPr>
        <w:t xml:space="preserve"> отряд</w:t>
      </w:r>
      <w:r w:rsidR="00D844E3">
        <w:rPr>
          <w:rFonts w:ascii="Arial" w:hAnsi="Arial" w:cs="Arial"/>
        </w:rPr>
        <w:t>а</w:t>
      </w:r>
      <w:r w:rsidR="00D844E3" w:rsidRPr="00D844E3">
        <w:rPr>
          <w:rFonts w:ascii="Arial" w:hAnsi="Arial" w:cs="Arial"/>
        </w:rPr>
        <w:t xml:space="preserve"> М. П. Шпанберга на шлюп</w:t>
      </w:r>
      <w:r w:rsidR="00D844E3">
        <w:rPr>
          <w:rFonts w:ascii="Arial" w:hAnsi="Arial" w:cs="Arial"/>
        </w:rPr>
        <w:t>е</w:t>
      </w:r>
      <w:r w:rsidR="00D844E3" w:rsidRPr="00D844E3">
        <w:rPr>
          <w:rFonts w:ascii="Arial" w:hAnsi="Arial" w:cs="Arial"/>
        </w:rPr>
        <w:t xml:space="preserve"> «Большерецк»</w:t>
      </w:r>
      <w:r w:rsidR="00D844E3">
        <w:rPr>
          <w:rFonts w:ascii="Arial" w:hAnsi="Arial" w:cs="Arial"/>
        </w:rPr>
        <w:t xml:space="preserve"> к</w:t>
      </w:r>
      <w:r w:rsidR="00D844E3" w:rsidRPr="00D844E3">
        <w:rPr>
          <w:rFonts w:ascii="Arial" w:hAnsi="Arial" w:cs="Arial"/>
        </w:rPr>
        <w:t xml:space="preserve"> Курильски</w:t>
      </w:r>
      <w:r w:rsidR="00D844E3">
        <w:rPr>
          <w:rFonts w:ascii="Arial" w:hAnsi="Arial" w:cs="Arial"/>
        </w:rPr>
        <w:t>м</w:t>
      </w:r>
      <w:r w:rsidR="00D844E3" w:rsidRPr="00D844E3">
        <w:rPr>
          <w:rFonts w:ascii="Arial" w:hAnsi="Arial" w:cs="Arial"/>
        </w:rPr>
        <w:t xml:space="preserve"> остров</w:t>
      </w:r>
      <w:r w:rsidR="00D844E3">
        <w:rPr>
          <w:rFonts w:ascii="Arial" w:hAnsi="Arial" w:cs="Arial"/>
        </w:rPr>
        <w:t>ам в 1739 г</w:t>
      </w:r>
      <w:r w:rsidR="00D844E3" w:rsidRPr="00D844E3">
        <w:rPr>
          <w:rFonts w:ascii="Arial" w:hAnsi="Arial" w:cs="Arial"/>
        </w:rPr>
        <w:t>.</w:t>
      </w:r>
      <w:r w:rsidR="00D844E3">
        <w:rPr>
          <w:rFonts w:ascii="Arial" w:hAnsi="Arial" w:cs="Arial"/>
        </w:rPr>
        <w:t xml:space="preserve"> </w:t>
      </w:r>
      <w:r>
        <w:rPr>
          <w:rFonts w:ascii="Arial" w:hAnsi="Arial" w:cs="Arial"/>
        </w:rPr>
        <w:t xml:space="preserve">Как полагалось, после его отъезда реакционеры утвердились во власти и расправились с его сторонниками, в ТИ – казнь </w:t>
      </w:r>
      <w:r w:rsidRPr="003D6027">
        <w:rPr>
          <w:rFonts w:ascii="Arial" w:hAnsi="Arial" w:cs="Arial"/>
        </w:rPr>
        <w:t>вельмож — княз</w:t>
      </w:r>
      <w:r>
        <w:rPr>
          <w:rFonts w:ascii="Arial" w:hAnsi="Arial" w:cs="Arial"/>
        </w:rPr>
        <w:t>я</w:t>
      </w:r>
      <w:r w:rsidRPr="003D6027">
        <w:rPr>
          <w:rFonts w:ascii="Arial" w:hAnsi="Arial" w:cs="Arial"/>
        </w:rPr>
        <w:t xml:space="preserve"> Долгоруков</w:t>
      </w:r>
      <w:r>
        <w:rPr>
          <w:rFonts w:ascii="Arial" w:hAnsi="Arial" w:cs="Arial"/>
        </w:rPr>
        <w:t>а в 1739 г.</w:t>
      </w:r>
      <w:r w:rsidRPr="003D6027">
        <w:rPr>
          <w:rFonts w:ascii="Arial" w:hAnsi="Arial" w:cs="Arial"/>
        </w:rPr>
        <w:t xml:space="preserve"> и кабинет-министр</w:t>
      </w:r>
      <w:r>
        <w:rPr>
          <w:rFonts w:ascii="Arial" w:hAnsi="Arial" w:cs="Arial"/>
        </w:rPr>
        <w:t>а</w:t>
      </w:r>
      <w:r w:rsidRPr="003D6027">
        <w:rPr>
          <w:rFonts w:ascii="Arial" w:hAnsi="Arial" w:cs="Arial"/>
        </w:rPr>
        <w:t xml:space="preserve"> Волынск</w:t>
      </w:r>
      <w:r>
        <w:rPr>
          <w:rFonts w:ascii="Arial" w:hAnsi="Arial" w:cs="Arial"/>
        </w:rPr>
        <w:t>ого в 1740 г</w:t>
      </w:r>
      <w:r w:rsidRPr="003D6027">
        <w:rPr>
          <w:rFonts w:ascii="Arial" w:hAnsi="Arial" w:cs="Arial"/>
        </w:rPr>
        <w:t>.</w:t>
      </w:r>
    </w:p>
    <w:p w14:paraId="08E4403B" w14:textId="5A5AE3B2" w:rsidR="003D6027" w:rsidRDefault="00155300" w:rsidP="008C37D5">
      <w:pPr>
        <w:spacing w:after="0" w:line="240" w:lineRule="auto"/>
        <w:ind w:firstLine="709"/>
        <w:rPr>
          <w:rFonts w:ascii="Arial" w:hAnsi="Arial" w:cs="Arial"/>
        </w:rPr>
      </w:pPr>
      <w:r>
        <w:rPr>
          <w:rFonts w:ascii="Arial" w:hAnsi="Arial" w:cs="Arial"/>
        </w:rPr>
        <w:t xml:space="preserve">В 1740 г. </w:t>
      </w:r>
      <w:r w:rsidR="00D844E3">
        <w:rPr>
          <w:rFonts w:ascii="Arial" w:hAnsi="Arial" w:cs="Arial"/>
        </w:rPr>
        <w:t>Прометею пришлось срочно возвращаться и наводить порядок, в ТИ – восшествие на российский трон 2-х месячного Иоанна Антоновича под опекой Анны Леопольдовны, в Пруссии- приход к власти Фридриха Великого</w:t>
      </w:r>
      <w:r w:rsidR="004223DE">
        <w:rPr>
          <w:rFonts w:ascii="Arial" w:hAnsi="Arial" w:cs="Arial"/>
        </w:rPr>
        <w:t>, в Австрии – императрицы Марии Терезии в 1740 г</w:t>
      </w:r>
      <w:r w:rsidR="00D844E3">
        <w:rPr>
          <w:rFonts w:ascii="Arial" w:hAnsi="Arial" w:cs="Arial"/>
        </w:rPr>
        <w:t>.</w:t>
      </w:r>
      <w:r w:rsidR="001A357B">
        <w:rPr>
          <w:rFonts w:ascii="Arial" w:hAnsi="Arial" w:cs="Arial"/>
        </w:rPr>
        <w:t xml:space="preserve"> Был заключен союзный договор между Россией и Пруссией.</w:t>
      </w:r>
    </w:p>
    <w:p w14:paraId="16285CD3" w14:textId="77777777" w:rsidR="00DE27B1" w:rsidRDefault="00BD2249" w:rsidP="008C37D5">
      <w:pPr>
        <w:spacing w:after="0" w:line="240" w:lineRule="auto"/>
        <w:ind w:firstLine="709"/>
        <w:rPr>
          <w:rFonts w:ascii="Arial" w:hAnsi="Arial" w:cs="Arial"/>
        </w:rPr>
      </w:pPr>
      <w:r>
        <w:rPr>
          <w:rFonts w:ascii="Arial" w:hAnsi="Arial" w:cs="Arial"/>
        </w:rPr>
        <w:t xml:space="preserve">После надлежащего устройства политических дел Прометей снова отправился на Дальний Восток, в ТИ- </w:t>
      </w:r>
      <w:r w:rsidRPr="008C37D5">
        <w:rPr>
          <w:rFonts w:ascii="Arial" w:hAnsi="Arial" w:cs="Arial"/>
        </w:rPr>
        <w:t>за</w:t>
      </w:r>
      <w:r>
        <w:rPr>
          <w:rFonts w:ascii="Arial" w:hAnsi="Arial" w:cs="Arial"/>
        </w:rPr>
        <w:t>кладка</w:t>
      </w:r>
      <w:r w:rsidRPr="008C37D5">
        <w:rPr>
          <w:rFonts w:ascii="Arial" w:hAnsi="Arial" w:cs="Arial"/>
        </w:rPr>
        <w:t xml:space="preserve"> </w:t>
      </w:r>
      <w:r>
        <w:rPr>
          <w:rFonts w:ascii="Arial" w:hAnsi="Arial" w:cs="Arial"/>
        </w:rPr>
        <w:t>в</w:t>
      </w:r>
      <w:r w:rsidRPr="008C37D5">
        <w:rPr>
          <w:rFonts w:ascii="Arial" w:hAnsi="Arial" w:cs="Arial"/>
        </w:rPr>
        <w:t xml:space="preserve"> 1740 году экспедици</w:t>
      </w:r>
      <w:r>
        <w:rPr>
          <w:rFonts w:ascii="Arial" w:hAnsi="Arial" w:cs="Arial"/>
        </w:rPr>
        <w:t>ей</w:t>
      </w:r>
      <w:r w:rsidRPr="008C37D5">
        <w:rPr>
          <w:rFonts w:ascii="Arial" w:hAnsi="Arial" w:cs="Arial"/>
        </w:rPr>
        <w:t xml:space="preserve"> Витуса Беринга Петропавловск</w:t>
      </w:r>
      <w:r>
        <w:rPr>
          <w:rFonts w:ascii="Arial" w:hAnsi="Arial" w:cs="Arial"/>
        </w:rPr>
        <w:t>а</w:t>
      </w:r>
      <w:r w:rsidRPr="008C37D5">
        <w:rPr>
          <w:rFonts w:ascii="Arial" w:hAnsi="Arial" w:cs="Arial"/>
        </w:rPr>
        <w:t>-Камчатск</w:t>
      </w:r>
      <w:r>
        <w:rPr>
          <w:rFonts w:ascii="Arial" w:hAnsi="Arial" w:cs="Arial"/>
        </w:rPr>
        <w:t>ого</w:t>
      </w:r>
      <w:r w:rsidRPr="008C37D5">
        <w:rPr>
          <w:rFonts w:ascii="Arial" w:hAnsi="Arial" w:cs="Arial"/>
        </w:rPr>
        <w:t xml:space="preserve"> — административн</w:t>
      </w:r>
      <w:r>
        <w:rPr>
          <w:rFonts w:ascii="Arial" w:hAnsi="Arial" w:cs="Arial"/>
        </w:rPr>
        <w:t xml:space="preserve">ого </w:t>
      </w:r>
      <w:r w:rsidRPr="008C37D5">
        <w:rPr>
          <w:rFonts w:ascii="Arial" w:hAnsi="Arial" w:cs="Arial"/>
        </w:rPr>
        <w:t>центр</w:t>
      </w:r>
      <w:r>
        <w:rPr>
          <w:rFonts w:ascii="Arial" w:hAnsi="Arial" w:cs="Arial"/>
        </w:rPr>
        <w:t>а</w:t>
      </w:r>
      <w:r w:rsidRPr="008C37D5">
        <w:rPr>
          <w:rFonts w:ascii="Arial" w:hAnsi="Arial" w:cs="Arial"/>
        </w:rPr>
        <w:t xml:space="preserve"> современной Камчатки.</w:t>
      </w:r>
      <w:r>
        <w:rPr>
          <w:rFonts w:ascii="Arial" w:hAnsi="Arial" w:cs="Arial"/>
        </w:rPr>
        <w:t xml:space="preserve"> </w:t>
      </w:r>
    </w:p>
    <w:p w14:paraId="7182CA26" w14:textId="7EC46A72" w:rsidR="00D844E3" w:rsidRDefault="00514AD3" w:rsidP="008C37D5">
      <w:pPr>
        <w:spacing w:after="0" w:line="240" w:lineRule="auto"/>
        <w:ind w:firstLine="709"/>
        <w:rPr>
          <w:rFonts w:ascii="Arial" w:hAnsi="Arial" w:cs="Arial"/>
        </w:rPr>
      </w:pPr>
      <w:r>
        <w:rPr>
          <w:rFonts w:ascii="Arial" w:hAnsi="Arial" w:cs="Arial"/>
        </w:rPr>
        <w:t xml:space="preserve">В период отсутствия Прометея Европа сцепилась за дележ слабых территорий: </w:t>
      </w:r>
      <w:r w:rsidRPr="00514AD3">
        <w:rPr>
          <w:rFonts w:ascii="Arial" w:hAnsi="Arial" w:cs="Arial"/>
        </w:rPr>
        <w:t>Франция, Испания, Бавария, Саксония, Пруссия и Пьемонт выступили против Австрии</w:t>
      </w:r>
      <w:r>
        <w:rPr>
          <w:rFonts w:ascii="Arial" w:hAnsi="Arial" w:cs="Arial"/>
        </w:rPr>
        <w:t>, в ТИ – война за австрийское наследство 1740-48 гг.</w:t>
      </w:r>
      <w:r w:rsidR="00DE27B1">
        <w:rPr>
          <w:rFonts w:ascii="Arial" w:hAnsi="Arial" w:cs="Arial"/>
        </w:rPr>
        <w:t xml:space="preserve"> Но болезненной точкой для России было объявление ей войны Швецией, в ТИ – война 1741-43 гг.</w:t>
      </w:r>
    </w:p>
    <w:p w14:paraId="5AE8EF4A" w14:textId="77777777" w:rsidR="00702DF0" w:rsidRPr="005E147B" w:rsidRDefault="00D14559" w:rsidP="00702DF0">
      <w:pPr>
        <w:spacing w:after="0" w:line="240" w:lineRule="auto"/>
        <w:ind w:firstLine="709"/>
        <w:rPr>
          <w:rFonts w:ascii="Arial" w:hAnsi="Arial" w:cs="Arial"/>
        </w:rPr>
      </w:pPr>
      <w:r>
        <w:rPr>
          <w:rFonts w:ascii="Arial" w:hAnsi="Arial" w:cs="Arial"/>
        </w:rPr>
        <w:t xml:space="preserve">В 1741 г. Прометей продолжал исследовательские работы на Дальнем Востоке. Путь его лежал к Командорским островам, в ТИ – открытие островов Берингом в 1741 г. </w:t>
      </w:r>
      <w:r w:rsidR="00D62C04">
        <w:rPr>
          <w:rFonts w:ascii="Arial" w:hAnsi="Arial" w:cs="Arial"/>
        </w:rPr>
        <w:t>Прометей</w:t>
      </w:r>
      <w:r w:rsidR="000609E7">
        <w:rPr>
          <w:rFonts w:ascii="Arial" w:hAnsi="Arial" w:cs="Arial"/>
        </w:rPr>
        <w:t xml:space="preserve"> вернулся в Россию, в ТИ – приезд в конце 1741 г. послов от Надир</w:t>
      </w:r>
      <w:r w:rsidR="00A4708E">
        <w:rPr>
          <w:rFonts w:ascii="Arial" w:hAnsi="Arial" w:cs="Arial"/>
        </w:rPr>
        <w:t xml:space="preserve"> </w:t>
      </w:r>
      <w:r w:rsidR="000609E7">
        <w:rPr>
          <w:rFonts w:ascii="Arial" w:hAnsi="Arial" w:cs="Arial"/>
        </w:rPr>
        <w:t>-шаха, приход к власти императрицы Елизаветы Петровны</w:t>
      </w:r>
      <w:r w:rsidR="00702DF0">
        <w:rPr>
          <w:rFonts w:ascii="Arial" w:hAnsi="Arial" w:cs="Arial"/>
        </w:rPr>
        <w:t xml:space="preserve">, </w:t>
      </w:r>
      <w:r w:rsidR="00702DF0" w:rsidRPr="005E147B">
        <w:rPr>
          <w:rFonts w:ascii="Arial" w:hAnsi="Arial" w:cs="Arial"/>
        </w:rPr>
        <w:t xml:space="preserve">активизация масонских организаций в России с 1741 г. </w:t>
      </w:r>
    </w:p>
    <w:p w14:paraId="4DF95231" w14:textId="7A1CECBB" w:rsidR="00BF57FA" w:rsidRDefault="000609E7" w:rsidP="00D14559">
      <w:pPr>
        <w:spacing w:after="0" w:line="240" w:lineRule="auto"/>
        <w:ind w:firstLine="709"/>
        <w:rPr>
          <w:rFonts w:ascii="Arial" w:hAnsi="Arial" w:cs="Arial"/>
        </w:rPr>
      </w:pPr>
      <w:r>
        <w:rPr>
          <w:rFonts w:ascii="Arial" w:hAnsi="Arial" w:cs="Arial"/>
        </w:rPr>
        <w:t xml:space="preserve">Его приезд привел к перемирию </w:t>
      </w:r>
      <w:r w:rsidR="00C814DE">
        <w:rPr>
          <w:rFonts w:ascii="Arial" w:hAnsi="Arial" w:cs="Arial"/>
        </w:rPr>
        <w:t>между Австрией и Пруссией</w:t>
      </w:r>
      <w:r>
        <w:rPr>
          <w:rFonts w:ascii="Arial" w:hAnsi="Arial" w:cs="Arial"/>
        </w:rPr>
        <w:t xml:space="preserve">, в ТИ – </w:t>
      </w:r>
      <w:r w:rsidR="00C814DE">
        <w:rPr>
          <w:rFonts w:ascii="Arial" w:hAnsi="Arial" w:cs="Arial"/>
        </w:rPr>
        <w:t xml:space="preserve">временный </w:t>
      </w:r>
      <w:r>
        <w:rPr>
          <w:rFonts w:ascii="Arial" w:hAnsi="Arial" w:cs="Arial"/>
        </w:rPr>
        <w:t xml:space="preserve">мир </w:t>
      </w:r>
      <w:r w:rsidR="00C814DE">
        <w:rPr>
          <w:rFonts w:ascii="Arial" w:hAnsi="Arial" w:cs="Arial"/>
        </w:rPr>
        <w:t>1741 г.</w:t>
      </w:r>
      <w:r>
        <w:rPr>
          <w:rFonts w:ascii="Arial" w:hAnsi="Arial" w:cs="Arial"/>
        </w:rPr>
        <w:t xml:space="preserve"> </w:t>
      </w:r>
      <w:r w:rsidR="00DE27B1">
        <w:rPr>
          <w:rFonts w:ascii="Arial" w:hAnsi="Arial" w:cs="Arial"/>
        </w:rPr>
        <w:t>и замирению со шведами</w:t>
      </w:r>
      <w:r w:rsidR="00BF57FA">
        <w:rPr>
          <w:rFonts w:ascii="Arial" w:hAnsi="Arial" w:cs="Arial"/>
        </w:rPr>
        <w:t xml:space="preserve"> после побед над ними в ряде </w:t>
      </w:r>
      <w:r w:rsidR="00BF57FA">
        <w:rPr>
          <w:rFonts w:ascii="Arial" w:hAnsi="Arial" w:cs="Arial"/>
        </w:rPr>
        <w:lastRenderedPageBreak/>
        <w:t xml:space="preserve">сражений под именем полководца </w:t>
      </w:r>
      <w:r w:rsidR="00D869C2">
        <w:rPr>
          <w:rFonts w:ascii="Arial" w:hAnsi="Arial" w:cs="Arial"/>
        </w:rPr>
        <w:t xml:space="preserve">П.П. </w:t>
      </w:r>
      <w:r w:rsidR="00BF57FA">
        <w:rPr>
          <w:rFonts w:ascii="Arial" w:hAnsi="Arial" w:cs="Arial"/>
        </w:rPr>
        <w:t>Ласси</w:t>
      </w:r>
      <w:r w:rsidR="00DE27B1">
        <w:rPr>
          <w:rFonts w:ascii="Arial" w:hAnsi="Arial" w:cs="Arial"/>
        </w:rPr>
        <w:t xml:space="preserve">. </w:t>
      </w:r>
      <w:r w:rsidR="009366C4">
        <w:rPr>
          <w:rFonts w:ascii="Arial" w:hAnsi="Arial" w:cs="Arial"/>
        </w:rPr>
        <w:t>В конце 1741 г. Прометей вновь отплыл на Дальний восток, в ТИ -</w:t>
      </w:r>
      <w:r w:rsidR="00D62C04">
        <w:rPr>
          <w:rFonts w:ascii="Arial" w:hAnsi="Arial" w:cs="Arial"/>
        </w:rPr>
        <w:t xml:space="preserve"> </w:t>
      </w:r>
      <w:r w:rsidR="009366C4">
        <w:rPr>
          <w:rFonts w:ascii="Arial" w:hAnsi="Arial" w:cs="Arial"/>
        </w:rPr>
        <w:t xml:space="preserve">экспедиция Беринга </w:t>
      </w:r>
      <w:r w:rsidR="00D8057A">
        <w:rPr>
          <w:rFonts w:ascii="Arial" w:hAnsi="Arial" w:cs="Arial"/>
        </w:rPr>
        <w:t xml:space="preserve">на пакеботе «Св. Петр» </w:t>
      </w:r>
      <w:r w:rsidR="009366C4">
        <w:rPr>
          <w:rFonts w:ascii="Arial" w:hAnsi="Arial" w:cs="Arial"/>
        </w:rPr>
        <w:t>к</w:t>
      </w:r>
      <w:r w:rsidR="009366C4" w:rsidRPr="008C37D5">
        <w:rPr>
          <w:rFonts w:ascii="Arial" w:hAnsi="Arial" w:cs="Arial"/>
        </w:rPr>
        <w:t xml:space="preserve"> берега</w:t>
      </w:r>
      <w:r w:rsidR="009366C4">
        <w:rPr>
          <w:rFonts w:ascii="Arial" w:hAnsi="Arial" w:cs="Arial"/>
        </w:rPr>
        <w:t>м</w:t>
      </w:r>
      <w:r w:rsidR="009366C4" w:rsidRPr="008C37D5">
        <w:rPr>
          <w:rFonts w:ascii="Arial" w:hAnsi="Arial" w:cs="Arial"/>
        </w:rPr>
        <w:t xml:space="preserve"> Северной Америки</w:t>
      </w:r>
      <w:r w:rsidR="009366C4">
        <w:rPr>
          <w:rFonts w:ascii="Arial" w:hAnsi="Arial" w:cs="Arial"/>
        </w:rPr>
        <w:t>, куда он приплыл к</w:t>
      </w:r>
      <w:r w:rsidR="009366C4" w:rsidRPr="008C37D5">
        <w:rPr>
          <w:rFonts w:ascii="Arial" w:hAnsi="Arial" w:cs="Arial"/>
        </w:rPr>
        <w:t xml:space="preserve"> гор</w:t>
      </w:r>
      <w:r w:rsidR="009366C4">
        <w:rPr>
          <w:rFonts w:ascii="Arial" w:hAnsi="Arial" w:cs="Arial"/>
        </w:rPr>
        <w:t>е</w:t>
      </w:r>
      <w:r w:rsidR="009366C4" w:rsidRPr="008C37D5">
        <w:rPr>
          <w:rFonts w:ascii="Arial" w:hAnsi="Arial" w:cs="Arial"/>
        </w:rPr>
        <w:t xml:space="preserve"> Св. Ильи</w:t>
      </w:r>
      <w:r w:rsidR="00BF57FA">
        <w:rPr>
          <w:rFonts w:ascii="Arial" w:hAnsi="Arial" w:cs="Arial"/>
        </w:rPr>
        <w:t>.</w:t>
      </w:r>
    </w:p>
    <w:p w14:paraId="7B412D67" w14:textId="4B757A48" w:rsidR="00D14559" w:rsidRDefault="00BF57FA" w:rsidP="00D14559">
      <w:pPr>
        <w:spacing w:after="0" w:line="240" w:lineRule="auto"/>
        <w:ind w:firstLine="709"/>
        <w:rPr>
          <w:rFonts w:ascii="Arial" w:hAnsi="Arial" w:cs="Arial"/>
        </w:rPr>
      </w:pPr>
      <w:r>
        <w:rPr>
          <w:rFonts w:ascii="Arial" w:hAnsi="Arial" w:cs="Arial"/>
        </w:rPr>
        <w:t>Д</w:t>
      </w:r>
      <w:r w:rsidR="00D8057A">
        <w:rPr>
          <w:rFonts w:ascii="Arial" w:hAnsi="Arial" w:cs="Arial"/>
        </w:rPr>
        <w:t>ругой его пакебот «Св. Павел» достиг островов Северной Америки</w:t>
      </w:r>
      <w:r w:rsidR="009366C4" w:rsidRPr="008C37D5">
        <w:rPr>
          <w:rFonts w:ascii="Arial" w:hAnsi="Arial" w:cs="Arial"/>
        </w:rPr>
        <w:t>.</w:t>
      </w:r>
      <w:r w:rsidR="009366C4">
        <w:rPr>
          <w:rFonts w:ascii="Arial" w:hAnsi="Arial" w:cs="Arial"/>
        </w:rPr>
        <w:t xml:space="preserve"> </w:t>
      </w:r>
      <w:r w:rsidR="00D8057A">
        <w:rPr>
          <w:rFonts w:ascii="Arial" w:hAnsi="Arial" w:cs="Arial"/>
        </w:rPr>
        <w:t>За время отсутствия Прометея в Европе возобновились военные действия между Австрией и Пруссией.</w:t>
      </w:r>
      <w:r w:rsidR="00A8074C">
        <w:rPr>
          <w:rFonts w:ascii="Arial" w:hAnsi="Arial" w:cs="Arial"/>
        </w:rPr>
        <w:t xml:space="preserve"> Шведы </w:t>
      </w:r>
      <w:r>
        <w:rPr>
          <w:rFonts w:ascii="Arial" w:hAnsi="Arial" w:cs="Arial"/>
        </w:rPr>
        <w:t>возобновили</w:t>
      </w:r>
      <w:r w:rsidR="00A8074C">
        <w:rPr>
          <w:rFonts w:ascii="Arial" w:hAnsi="Arial" w:cs="Arial"/>
        </w:rPr>
        <w:t xml:space="preserve"> войну </w:t>
      </w:r>
      <w:r>
        <w:rPr>
          <w:rFonts w:ascii="Arial" w:hAnsi="Arial" w:cs="Arial"/>
        </w:rPr>
        <w:t xml:space="preserve">против </w:t>
      </w:r>
      <w:r w:rsidR="00A8074C">
        <w:rPr>
          <w:rFonts w:ascii="Arial" w:hAnsi="Arial" w:cs="Arial"/>
        </w:rPr>
        <w:t>России, в ТИ – война 1741-43 гг.</w:t>
      </w:r>
    </w:p>
    <w:p w14:paraId="0712A7B4" w14:textId="55E846B2" w:rsidR="002973CC" w:rsidRDefault="00D8057A" w:rsidP="00D14559">
      <w:pPr>
        <w:spacing w:after="0" w:line="240" w:lineRule="auto"/>
        <w:ind w:firstLine="709"/>
        <w:rPr>
          <w:rFonts w:ascii="Arial" w:hAnsi="Arial" w:cs="Arial"/>
        </w:rPr>
      </w:pPr>
      <w:r>
        <w:rPr>
          <w:rFonts w:ascii="Arial" w:hAnsi="Arial" w:cs="Arial"/>
        </w:rPr>
        <w:t>В 1742 г. Прометей находился в Авачинской губе Камчатки, в ТИ- плавание пакетбота «Святой Петр» под командованием Свена Вакселя в 1742 г. в Авачинскую губу.</w:t>
      </w:r>
      <w:r w:rsidR="00DE27B1">
        <w:rPr>
          <w:rFonts w:ascii="Arial" w:hAnsi="Arial" w:cs="Arial"/>
        </w:rPr>
        <w:t xml:space="preserve"> За время его отсутствия</w:t>
      </w:r>
      <w:r w:rsidR="002973CC">
        <w:rPr>
          <w:rFonts w:ascii="Arial" w:hAnsi="Arial" w:cs="Arial"/>
        </w:rPr>
        <w:t xml:space="preserve"> вновь укрепились как внешние, так и внутренние реакционеры. На внешнем фронте</w:t>
      </w:r>
      <w:r w:rsidR="00DE27B1">
        <w:rPr>
          <w:rFonts w:ascii="Arial" w:hAnsi="Arial" w:cs="Arial"/>
        </w:rPr>
        <w:t xml:space="preserve"> шведы возобновили военные действия</w:t>
      </w:r>
      <w:r w:rsidR="00EE0E45">
        <w:rPr>
          <w:rFonts w:ascii="Arial" w:hAnsi="Arial" w:cs="Arial"/>
        </w:rPr>
        <w:t xml:space="preserve"> против России</w:t>
      </w:r>
      <w:r w:rsidR="00DE27B1">
        <w:rPr>
          <w:rFonts w:ascii="Arial" w:hAnsi="Arial" w:cs="Arial"/>
        </w:rPr>
        <w:t>.</w:t>
      </w:r>
      <w:r w:rsidR="00EE0E45">
        <w:rPr>
          <w:rFonts w:ascii="Arial" w:hAnsi="Arial" w:cs="Arial"/>
        </w:rPr>
        <w:t xml:space="preserve"> </w:t>
      </w:r>
      <w:r w:rsidR="002B0152">
        <w:rPr>
          <w:rFonts w:ascii="Arial" w:hAnsi="Arial" w:cs="Arial"/>
        </w:rPr>
        <w:t xml:space="preserve">На внутреннем – вышел указ 1742 г. о </w:t>
      </w:r>
      <w:r w:rsidR="002B0152" w:rsidRPr="002B0152">
        <w:rPr>
          <w:rFonts w:ascii="Arial" w:hAnsi="Arial" w:cs="Arial"/>
        </w:rPr>
        <w:t xml:space="preserve">запрет </w:t>
      </w:r>
      <w:r w:rsidR="002B0152">
        <w:rPr>
          <w:rFonts w:ascii="Arial" w:hAnsi="Arial" w:cs="Arial"/>
        </w:rPr>
        <w:t xml:space="preserve">крепостным </w:t>
      </w:r>
      <w:r w:rsidR="002B0152" w:rsidRPr="002B0152">
        <w:rPr>
          <w:rFonts w:ascii="Arial" w:hAnsi="Arial" w:cs="Arial"/>
        </w:rPr>
        <w:t>поступать на военную службу по собственному желанию.</w:t>
      </w:r>
    </w:p>
    <w:p w14:paraId="537513D6" w14:textId="74C35D60" w:rsidR="00980630" w:rsidRDefault="002B0152" w:rsidP="00D14559">
      <w:pPr>
        <w:spacing w:after="0" w:line="240" w:lineRule="auto"/>
        <w:ind w:firstLine="709"/>
        <w:rPr>
          <w:rFonts w:ascii="Arial" w:hAnsi="Arial" w:cs="Arial"/>
        </w:rPr>
      </w:pPr>
      <w:r>
        <w:rPr>
          <w:rFonts w:ascii="Arial" w:hAnsi="Arial" w:cs="Arial"/>
        </w:rPr>
        <w:t>Также</w:t>
      </w:r>
      <w:r w:rsidR="002973CC">
        <w:rPr>
          <w:rFonts w:ascii="Arial" w:hAnsi="Arial" w:cs="Arial"/>
        </w:rPr>
        <w:t xml:space="preserve"> внутри страны начались мероприятия по фальсификации истории, в ТИ -</w:t>
      </w:r>
      <w:r w:rsidR="002973CC" w:rsidRPr="002973CC">
        <w:t xml:space="preserve"> </w:t>
      </w:r>
      <w:r w:rsidR="002973CC" w:rsidRPr="002973CC">
        <w:rPr>
          <w:rFonts w:ascii="Arial" w:hAnsi="Arial" w:cs="Arial"/>
        </w:rPr>
        <w:t xml:space="preserve">указ </w:t>
      </w:r>
      <w:r w:rsidR="002973CC">
        <w:rPr>
          <w:rFonts w:ascii="Arial" w:hAnsi="Arial" w:cs="Arial"/>
        </w:rPr>
        <w:t xml:space="preserve">Елизаветы Петровны 1742 г. </w:t>
      </w:r>
      <w:r w:rsidR="002973CC" w:rsidRPr="002973CC">
        <w:rPr>
          <w:rFonts w:ascii="Arial" w:hAnsi="Arial" w:cs="Arial"/>
        </w:rPr>
        <w:t>о высылке всех жителей иудейского вероисповедания с разрешением остаться лишь тем, кто захочет принять православие.</w:t>
      </w:r>
      <w:r w:rsidR="002973CC">
        <w:rPr>
          <w:rFonts w:ascii="Arial" w:hAnsi="Arial" w:cs="Arial"/>
        </w:rPr>
        <w:t xml:space="preserve"> Другими словами, </w:t>
      </w:r>
      <w:r w:rsidR="00C76B58">
        <w:rPr>
          <w:rFonts w:ascii="Arial" w:hAnsi="Arial" w:cs="Arial"/>
        </w:rPr>
        <w:t xml:space="preserve">по ТИ </w:t>
      </w:r>
      <w:r w:rsidR="002973CC">
        <w:rPr>
          <w:rFonts w:ascii="Arial" w:hAnsi="Arial" w:cs="Arial"/>
        </w:rPr>
        <w:t xml:space="preserve">закончился 70-летний «плен» иудеев (от даты рождения Петра </w:t>
      </w:r>
      <w:r w:rsidR="002973CC">
        <w:rPr>
          <w:rFonts w:ascii="Arial" w:hAnsi="Arial" w:cs="Arial"/>
          <w:lang w:val="en-US"/>
        </w:rPr>
        <w:t>I</w:t>
      </w:r>
      <w:r w:rsidR="002973CC">
        <w:rPr>
          <w:rFonts w:ascii="Arial" w:hAnsi="Arial" w:cs="Arial"/>
        </w:rPr>
        <w:t xml:space="preserve"> в 1672 г.), начатый Прометеем</w:t>
      </w:r>
      <w:r w:rsidR="00980630">
        <w:rPr>
          <w:rFonts w:ascii="Arial" w:hAnsi="Arial" w:cs="Arial"/>
        </w:rPr>
        <w:t xml:space="preserve"> в 1672 г.</w:t>
      </w:r>
      <w:r w:rsidR="002973CC">
        <w:rPr>
          <w:rFonts w:ascii="Arial" w:hAnsi="Arial" w:cs="Arial"/>
        </w:rPr>
        <w:t xml:space="preserve">, в ТИ – Навуходоносором </w:t>
      </w:r>
      <w:r w:rsidR="002973CC">
        <w:rPr>
          <w:rFonts w:ascii="Arial" w:hAnsi="Arial" w:cs="Arial"/>
          <w:lang w:val="en-US"/>
        </w:rPr>
        <w:t>II</w:t>
      </w:r>
      <w:r w:rsidR="002973CC" w:rsidRPr="002973CC">
        <w:rPr>
          <w:rFonts w:ascii="Arial" w:hAnsi="Arial" w:cs="Arial"/>
        </w:rPr>
        <w:t xml:space="preserve"> </w:t>
      </w:r>
      <w:r w:rsidR="002973CC">
        <w:rPr>
          <w:rFonts w:ascii="Arial" w:hAnsi="Arial" w:cs="Arial"/>
        </w:rPr>
        <w:t xml:space="preserve">в </w:t>
      </w:r>
      <w:r w:rsidR="00980630">
        <w:rPr>
          <w:rFonts w:ascii="Arial" w:hAnsi="Arial" w:cs="Arial"/>
        </w:rPr>
        <w:t xml:space="preserve">586 г. до н.э. </w:t>
      </w:r>
    </w:p>
    <w:p w14:paraId="46AB415B" w14:textId="76C88DBC" w:rsidR="002973CC" w:rsidRDefault="00980630" w:rsidP="00D14559">
      <w:pPr>
        <w:spacing w:after="0" w:line="240" w:lineRule="auto"/>
        <w:ind w:firstLine="709"/>
        <w:rPr>
          <w:rFonts w:ascii="Arial" w:hAnsi="Arial" w:cs="Arial"/>
        </w:rPr>
      </w:pPr>
      <w:r>
        <w:rPr>
          <w:rFonts w:ascii="Arial" w:hAnsi="Arial" w:cs="Arial"/>
        </w:rPr>
        <w:t>Надо было убирать свидетелей того события. Более того с переносом названия, герба (!) и истории Константинополя на современную Казань было указание убрать следы всех культовых сооружений, которые не соответствовали новой исторической канве. Было разрушено 418 прежних мечетей</w:t>
      </w:r>
      <w:r w:rsidR="00C76B58">
        <w:rPr>
          <w:rFonts w:ascii="Arial" w:hAnsi="Arial" w:cs="Arial"/>
        </w:rPr>
        <w:t>, а оставлены те, что не вызывали вопросов</w:t>
      </w:r>
      <w:r>
        <w:rPr>
          <w:rFonts w:ascii="Arial" w:hAnsi="Arial" w:cs="Arial"/>
        </w:rPr>
        <w:t>. Из Википедии:</w:t>
      </w:r>
    </w:p>
    <w:p w14:paraId="42F1053F" w14:textId="5EFA580F" w:rsidR="00980630" w:rsidRPr="00980630" w:rsidRDefault="00980630" w:rsidP="00D14559">
      <w:pPr>
        <w:spacing w:after="0" w:line="240" w:lineRule="auto"/>
        <w:ind w:firstLine="709"/>
        <w:rPr>
          <w:rFonts w:ascii="Arial" w:hAnsi="Arial" w:cs="Arial"/>
          <w:i/>
          <w:iCs/>
        </w:rPr>
      </w:pPr>
      <w:r w:rsidRPr="00980630">
        <w:rPr>
          <w:rFonts w:ascii="Arial" w:hAnsi="Arial" w:cs="Arial"/>
          <w:i/>
          <w:iCs/>
        </w:rPr>
        <w:t>«Примерно в то же время (19 (30) ноября 1742 года) Елизавета издала указ о разрушении всех «новопостроенных за запретительными указами» мечетей на территории Казанской губернии и недопущении возведения новых, при этом построенные без нарушения законов мечети не разрушались. Епископ Лука (Конашевич) приступил к лихорадочному исполнению предписания — в течение двух лет из 536 мечетей в Казанском уезде было разрушено 418.»</w:t>
      </w:r>
      <w:r w:rsidR="00EE643A" w:rsidRPr="00EE643A">
        <w:rPr>
          <w:rFonts w:ascii="Arial" w:hAnsi="Arial" w:cs="Arial"/>
          <w:i/>
          <w:iCs/>
          <w:vertAlign w:val="superscript"/>
        </w:rPr>
        <w:t>1</w:t>
      </w:r>
      <w:r w:rsidR="00281D9E">
        <w:rPr>
          <w:rFonts w:ascii="Arial" w:hAnsi="Arial" w:cs="Arial"/>
          <w:i/>
          <w:iCs/>
          <w:vertAlign w:val="superscript"/>
        </w:rPr>
        <w:t>23</w:t>
      </w:r>
    </w:p>
    <w:p w14:paraId="0D870B37" w14:textId="5D613E9A" w:rsidR="005B74E2" w:rsidRDefault="005B74E2" w:rsidP="00D14559">
      <w:pPr>
        <w:spacing w:after="0" w:line="240" w:lineRule="auto"/>
        <w:ind w:firstLine="709"/>
        <w:rPr>
          <w:rFonts w:ascii="Arial" w:hAnsi="Arial" w:cs="Arial"/>
        </w:rPr>
      </w:pPr>
      <w:r>
        <w:rPr>
          <w:rFonts w:ascii="Arial" w:hAnsi="Arial" w:cs="Arial"/>
        </w:rPr>
        <w:t xml:space="preserve">Заметим, что примерно в то же время начались работы по возведению Новоиерусалимского монастыря в Истринском районе московской области, в ТИ – ремонтные работы Воскресенского собора в середине </w:t>
      </w:r>
      <w:r>
        <w:rPr>
          <w:rFonts w:ascii="Arial" w:hAnsi="Arial" w:cs="Arial"/>
          <w:lang w:val="en-US"/>
        </w:rPr>
        <w:t>XVIII</w:t>
      </w:r>
      <w:r w:rsidRPr="005B74E2">
        <w:rPr>
          <w:rFonts w:ascii="Arial" w:hAnsi="Arial" w:cs="Arial"/>
        </w:rPr>
        <w:t xml:space="preserve"> </w:t>
      </w:r>
      <w:r>
        <w:rPr>
          <w:rFonts w:ascii="Arial" w:hAnsi="Arial" w:cs="Arial"/>
        </w:rPr>
        <w:t xml:space="preserve">века. Эта деятельность призвана была похоронить историю русского Севера, описанную выше, и скрыть ее от потомков. </w:t>
      </w:r>
    </w:p>
    <w:p w14:paraId="474C069E" w14:textId="3B0D034E" w:rsidR="000005E9" w:rsidRDefault="005B74E2" w:rsidP="00D14559">
      <w:pPr>
        <w:spacing w:after="0" w:line="240" w:lineRule="auto"/>
        <w:ind w:firstLine="709"/>
        <w:rPr>
          <w:rFonts w:ascii="Arial" w:hAnsi="Arial" w:cs="Arial"/>
        </w:rPr>
      </w:pPr>
      <w:r>
        <w:rPr>
          <w:rFonts w:ascii="Arial" w:hAnsi="Arial" w:cs="Arial"/>
        </w:rPr>
        <w:t xml:space="preserve">В Истринский район были перенесены наименования религиозных объектов с Валаама: река Иордан, горы Елеонская и Фавор. Отметим, что </w:t>
      </w:r>
      <w:r w:rsidR="000005E9">
        <w:rPr>
          <w:rFonts w:ascii="Arial" w:hAnsi="Arial" w:cs="Arial"/>
        </w:rPr>
        <w:t>более поздние</w:t>
      </w:r>
      <w:r>
        <w:rPr>
          <w:rFonts w:ascii="Arial" w:hAnsi="Arial" w:cs="Arial"/>
        </w:rPr>
        <w:t xml:space="preserve"> религии, типа буддизма проблем с «размещением» в России не имели, в ТИ – разрешение Елизаветы Петровны оправлять </w:t>
      </w:r>
      <w:r w:rsidR="00546235">
        <w:rPr>
          <w:rFonts w:ascii="Arial" w:hAnsi="Arial" w:cs="Arial"/>
        </w:rPr>
        <w:t>буддистский</w:t>
      </w:r>
      <w:r>
        <w:rPr>
          <w:rFonts w:ascii="Arial" w:hAnsi="Arial" w:cs="Arial"/>
        </w:rPr>
        <w:t xml:space="preserve"> культ в 1741 г. </w:t>
      </w:r>
    </w:p>
    <w:p w14:paraId="7C3D9C5E" w14:textId="7D5AB01C" w:rsidR="00BD2249" w:rsidRDefault="00EE0E45" w:rsidP="008C37D5">
      <w:pPr>
        <w:spacing w:after="0" w:line="240" w:lineRule="auto"/>
        <w:ind w:firstLine="709"/>
        <w:rPr>
          <w:rFonts w:ascii="Arial" w:hAnsi="Arial" w:cs="Arial"/>
        </w:rPr>
      </w:pPr>
      <w:r>
        <w:rPr>
          <w:rFonts w:ascii="Arial" w:hAnsi="Arial" w:cs="Arial"/>
        </w:rPr>
        <w:t xml:space="preserve">Прометей вернулся в Россию в конце 1742 г., в ТИ – приезд будущего императора Петра </w:t>
      </w:r>
      <w:r>
        <w:rPr>
          <w:rFonts w:ascii="Arial" w:hAnsi="Arial" w:cs="Arial"/>
          <w:lang w:val="en-US"/>
        </w:rPr>
        <w:t>III</w:t>
      </w:r>
      <w:r>
        <w:rPr>
          <w:rFonts w:ascii="Arial" w:hAnsi="Arial" w:cs="Arial"/>
        </w:rPr>
        <w:t xml:space="preserve"> в Петербург</w:t>
      </w:r>
      <w:r w:rsidR="00FD2107">
        <w:rPr>
          <w:rFonts w:ascii="Arial" w:hAnsi="Arial" w:cs="Arial"/>
        </w:rPr>
        <w:t xml:space="preserve">, </w:t>
      </w:r>
      <w:r w:rsidR="00FD2107" w:rsidRPr="005E147B">
        <w:rPr>
          <w:rFonts w:ascii="Arial" w:hAnsi="Arial" w:cs="Arial"/>
        </w:rPr>
        <w:t xml:space="preserve">коронация Елизаветы Петровны в 1742 г. </w:t>
      </w:r>
      <w:r w:rsidR="00E016D6">
        <w:rPr>
          <w:rFonts w:ascii="Arial" w:hAnsi="Arial" w:cs="Arial"/>
        </w:rPr>
        <w:t xml:space="preserve">Его прибытие ознаменовалось победами под именем П.П. Ласси над шведами в Финляндии в сухопутных боях. </w:t>
      </w:r>
      <w:r w:rsidR="00EF1D17">
        <w:rPr>
          <w:rFonts w:ascii="Arial" w:hAnsi="Arial" w:cs="Arial"/>
        </w:rPr>
        <w:t xml:space="preserve">В Священной римской империи Прометей взошел на трон под именем Карла Альбрехта в 1742 г. </w:t>
      </w:r>
      <w:r w:rsidR="00E016D6">
        <w:rPr>
          <w:rFonts w:ascii="Arial" w:hAnsi="Arial" w:cs="Arial"/>
        </w:rPr>
        <w:t>Россия и Нидерланды вступили в европейскую войну на стороне Австрии</w:t>
      </w:r>
      <w:r w:rsidR="00246235">
        <w:rPr>
          <w:rFonts w:ascii="Arial" w:hAnsi="Arial" w:cs="Arial"/>
        </w:rPr>
        <w:t xml:space="preserve">, что </w:t>
      </w:r>
      <w:r w:rsidR="004E71DE">
        <w:rPr>
          <w:rFonts w:ascii="Arial" w:hAnsi="Arial" w:cs="Arial"/>
        </w:rPr>
        <w:t xml:space="preserve">вывело Испанию из войны и </w:t>
      </w:r>
      <w:r w:rsidR="00246235">
        <w:rPr>
          <w:rFonts w:ascii="Arial" w:hAnsi="Arial" w:cs="Arial"/>
        </w:rPr>
        <w:t>приблизи</w:t>
      </w:r>
      <w:r w:rsidR="00FD2107">
        <w:rPr>
          <w:rFonts w:ascii="Arial" w:hAnsi="Arial" w:cs="Arial"/>
        </w:rPr>
        <w:t>ло</w:t>
      </w:r>
      <w:r w:rsidR="00246235">
        <w:rPr>
          <w:rFonts w:ascii="Arial" w:hAnsi="Arial" w:cs="Arial"/>
        </w:rPr>
        <w:t xml:space="preserve"> мир в Европе</w:t>
      </w:r>
      <w:r w:rsidR="00E016D6">
        <w:rPr>
          <w:rFonts w:ascii="Arial" w:hAnsi="Arial" w:cs="Arial"/>
        </w:rPr>
        <w:t>.</w:t>
      </w:r>
    </w:p>
    <w:p w14:paraId="3AE43325" w14:textId="2D4A3B24" w:rsidR="00B6149F" w:rsidRDefault="004E71DE" w:rsidP="008C37D5">
      <w:pPr>
        <w:spacing w:after="0" w:line="240" w:lineRule="auto"/>
        <w:ind w:firstLine="709"/>
        <w:rPr>
          <w:rFonts w:ascii="Arial" w:hAnsi="Arial" w:cs="Arial"/>
        </w:rPr>
      </w:pPr>
      <w:r>
        <w:rPr>
          <w:rFonts w:ascii="Arial" w:hAnsi="Arial" w:cs="Arial"/>
        </w:rPr>
        <w:t>В 1743 г.</w:t>
      </w:r>
      <w:r w:rsidR="00764211">
        <w:rPr>
          <w:rFonts w:ascii="Arial" w:hAnsi="Arial" w:cs="Arial"/>
        </w:rPr>
        <w:t xml:space="preserve"> </w:t>
      </w:r>
      <w:r w:rsidR="00CD556A">
        <w:rPr>
          <w:rFonts w:ascii="Arial" w:hAnsi="Arial" w:cs="Arial"/>
        </w:rPr>
        <w:t>под именем флотоводца Н.Ф. Головина была одержана победа на Балтийском море. Б</w:t>
      </w:r>
      <w:r w:rsidR="00764211">
        <w:rPr>
          <w:rFonts w:ascii="Arial" w:hAnsi="Arial" w:cs="Arial"/>
        </w:rPr>
        <w:t>ыл подписан выгодный для России мир со Швецией, а также одержана дипломатическая победа, Надир-шах возобновил войну с Османской империей, что отвлекло турок от южных границ России.</w:t>
      </w:r>
      <w:r w:rsidR="00B6149F">
        <w:rPr>
          <w:rFonts w:ascii="Arial" w:hAnsi="Arial" w:cs="Arial"/>
        </w:rPr>
        <w:t xml:space="preserve"> В конце 1743 г. Прометей снова отправился на Дальний восток, в ТИ -отправка с Камчатки первого промыслового судна в 1743 г. к берегам Северной Америки. </w:t>
      </w:r>
    </w:p>
    <w:p w14:paraId="22B63384" w14:textId="3DF777EE" w:rsidR="00246235" w:rsidRDefault="00B6149F" w:rsidP="008C37D5">
      <w:pPr>
        <w:spacing w:after="0" w:line="240" w:lineRule="auto"/>
        <w:ind w:firstLine="709"/>
        <w:rPr>
          <w:rFonts w:ascii="Arial" w:hAnsi="Arial" w:cs="Arial"/>
        </w:rPr>
      </w:pPr>
      <w:r>
        <w:rPr>
          <w:rFonts w:ascii="Arial" w:hAnsi="Arial" w:cs="Arial"/>
        </w:rPr>
        <w:lastRenderedPageBreak/>
        <w:t>В период отсутствия Прометея в столице, реакционеры расправились с его сторонниками, в ТИ – осуждение на казнь Н.Ф. Лопухину или «бабий» заговор 1743 г. Правда, казнь была заменена телесным наказанием и последующей ссылкой.</w:t>
      </w:r>
      <w:r w:rsidR="007D2398">
        <w:rPr>
          <w:rFonts w:ascii="Arial" w:hAnsi="Arial" w:cs="Arial"/>
        </w:rPr>
        <w:t xml:space="preserve"> </w:t>
      </w:r>
      <w:r w:rsidR="0049319F">
        <w:rPr>
          <w:rFonts w:ascii="Arial" w:hAnsi="Arial" w:cs="Arial"/>
        </w:rPr>
        <w:t xml:space="preserve">Из той же серии – замена казни М.В. Ломоносова на тюремный срок и лишение имущества. </w:t>
      </w:r>
      <w:r w:rsidR="007D2398">
        <w:rPr>
          <w:rFonts w:ascii="Arial" w:hAnsi="Arial" w:cs="Arial"/>
        </w:rPr>
        <w:t>В том же году была завершена Великая сибирская или 2-ая Камчатская экспедиция.</w:t>
      </w:r>
    </w:p>
    <w:p w14:paraId="21F50077" w14:textId="027E64EB" w:rsidR="00D14559" w:rsidRDefault="00582830" w:rsidP="008C37D5">
      <w:pPr>
        <w:spacing w:after="0" w:line="240" w:lineRule="auto"/>
        <w:ind w:firstLine="709"/>
        <w:rPr>
          <w:rFonts w:ascii="Arial" w:hAnsi="Arial" w:cs="Arial"/>
        </w:rPr>
      </w:pPr>
      <w:r>
        <w:rPr>
          <w:rFonts w:ascii="Arial" w:hAnsi="Arial" w:cs="Arial"/>
        </w:rPr>
        <w:t>В 1744 г.</w:t>
      </w:r>
      <w:r w:rsidR="00E62DA6">
        <w:rPr>
          <w:rFonts w:ascii="Arial" w:hAnsi="Arial" w:cs="Arial"/>
        </w:rPr>
        <w:t xml:space="preserve"> Прометей вернулся в Петербург, в ТИ – приезд</w:t>
      </w:r>
      <w:r w:rsidR="00E62DA6" w:rsidRPr="00E62DA6">
        <w:rPr>
          <w:rFonts w:ascii="Arial" w:hAnsi="Arial" w:cs="Arial"/>
        </w:rPr>
        <w:t xml:space="preserve"> в Санкт-Петербург принцесс</w:t>
      </w:r>
      <w:r w:rsidR="0014042C">
        <w:rPr>
          <w:rFonts w:ascii="Arial" w:hAnsi="Arial" w:cs="Arial"/>
        </w:rPr>
        <w:t>ы</w:t>
      </w:r>
      <w:r w:rsidR="00E62DA6" w:rsidRPr="00E62DA6">
        <w:rPr>
          <w:rFonts w:ascii="Arial" w:hAnsi="Arial" w:cs="Arial"/>
        </w:rPr>
        <w:t xml:space="preserve"> Анхальт-Цербстск</w:t>
      </w:r>
      <w:r w:rsidR="00E62DA6">
        <w:rPr>
          <w:rFonts w:ascii="Arial" w:hAnsi="Arial" w:cs="Arial"/>
        </w:rPr>
        <w:t>ой</w:t>
      </w:r>
      <w:r w:rsidR="00E62DA6" w:rsidRPr="00E62DA6">
        <w:rPr>
          <w:rFonts w:ascii="Arial" w:hAnsi="Arial" w:cs="Arial"/>
        </w:rPr>
        <w:t xml:space="preserve"> Софи</w:t>
      </w:r>
      <w:r w:rsidR="00E62DA6">
        <w:rPr>
          <w:rFonts w:ascii="Arial" w:hAnsi="Arial" w:cs="Arial"/>
        </w:rPr>
        <w:t>и</w:t>
      </w:r>
      <w:r w:rsidR="00E62DA6" w:rsidRPr="00E62DA6">
        <w:rPr>
          <w:rFonts w:ascii="Arial" w:hAnsi="Arial" w:cs="Arial"/>
        </w:rPr>
        <w:t xml:space="preserve"> Август</w:t>
      </w:r>
      <w:r w:rsidR="00E62DA6">
        <w:rPr>
          <w:rFonts w:ascii="Arial" w:hAnsi="Arial" w:cs="Arial"/>
        </w:rPr>
        <w:t>ы</w:t>
      </w:r>
      <w:r w:rsidR="00E62DA6" w:rsidRPr="00E62DA6">
        <w:rPr>
          <w:rFonts w:ascii="Arial" w:hAnsi="Arial" w:cs="Arial"/>
        </w:rPr>
        <w:t xml:space="preserve"> Фредерик</w:t>
      </w:r>
      <w:r w:rsidR="00E62DA6">
        <w:rPr>
          <w:rFonts w:ascii="Arial" w:hAnsi="Arial" w:cs="Arial"/>
        </w:rPr>
        <w:t>и, будущей императрицы Екатерины Великой.</w:t>
      </w:r>
      <w:r w:rsidR="00E62DA6" w:rsidRPr="00E62DA6">
        <w:rPr>
          <w:rFonts w:ascii="Arial" w:hAnsi="Arial" w:cs="Arial"/>
        </w:rPr>
        <w:t xml:space="preserve"> </w:t>
      </w:r>
      <w:r w:rsidR="0014042C">
        <w:rPr>
          <w:rFonts w:ascii="Arial" w:hAnsi="Arial" w:cs="Arial"/>
        </w:rPr>
        <w:t>Это событие было отмечено</w:t>
      </w:r>
      <w:r w:rsidR="00397DBA">
        <w:rPr>
          <w:rFonts w:ascii="Arial" w:hAnsi="Arial" w:cs="Arial"/>
        </w:rPr>
        <w:t xml:space="preserve"> указом о расширении сети начальных школ и</w:t>
      </w:r>
      <w:r w:rsidR="0014042C">
        <w:rPr>
          <w:rFonts w:ascii="Arial" w:hAnsi="Arial" w:cs="Arial"/>
        </w:rPr>
        <w:t xml:space="preserve"> отменой смертной казни в России </w:t>
      </w:r>
      <w:r w:rsidR="00397DBA">
        <w:rPr>
          <w:rFonts w:ascii="Arial" w:hAnsi="Arial" w:cs="Arial"/>
        </w:rPr>
        <w:t>с</w:t>
      </w:r>
      <w:r w:rsidR="0014042C">
        <w:rPr>
          <w:rFonts w:ascii="Arial" w:hAnsi="Arial" w:cs="Arial"/>
        </w:rPr>
        <w:t xml:space="preserve"> замен</w:t>
      </w:r>
      <w:r w:rsidR="00397DBA">
        <w:rPr>
          <w:rFonts w:ascii="Arial" w:hAnsi="Arial" w:cs="Arial"/>
        </w:rPr>
        <w:t>ой</w:t>
      </w:r>
      <w:r w:rsidR="0014042C">
        <w:rPr>
          <w:rFonts w:ascii="Arial" w:hAnsi="Arial" w:cs="Arial"/>
        </w:rPr>
        <w:t xml:space="preserve"> ее кнутом.</w:t>
      </w:r>
      <w:r w:rsidR="0068226D">
        <w:rPr>
          <w:rFonts w:ascii="Arial" w:hAnsi="Arial" w:cs="Arial"/>
        </w:rPr>
        <w:t xml:space="preserve"> В экономической сфере – </w:t>
      </w:r>
      <w:r w:rsidR="0092731E">
        <w:rPr>
          <w:rFonts w:ascii="Arial" w:hAnsi="Arial" w:cs="Arial"/>
        </w:rPr>
        <w:t>У</w:t>
      </w:r>
      <w:r w:rsidR="0068226D">
        <w:rPr>
          <w:rFonts w:ascii="Arial" w:hAnsi="Arial" w:cs="Arial"/>
        </w:rPr>
        <w:t>каз императрицы Елизаветы Петровны о выпуске новых денег в 1744 г.</w:t>
      </w:r>
    </w:p>
    <w:p w14:paraId="13512AE5" w14:textId="0D6E04B1" w:rsidR="0092731E" w:rsidRDefault="00397DBA" w:rsidP="00F4524E">
      <w:pPr>
        <w:spacing w:after="0" w:line="240" w:lineRule="auto"/>
        <w:ind w:firstLine="709"/>
        <w:rPr>
          <w:rFonts w:ascii="Arial" w:hAnsi="Arial" w:cs="Arial"/>
        </w:rPr>
      </w:pPr>
      <w:r>
        <w:rPr>
          <w:rFonts w:ascii="Arial" w:hAnsi="Arial" w:cs="Arial"/>
        </w:rPr>
        <w:t xml:space="preserve">В 1745 г. </w:t>
      </w:r>
      <w:r w:rsidR="00F4524E">
        <w:rPr>
          <w:rFonts w:ascii="Arial" w:hAnsi="Arial" w:cs="Arial"/>
        </w:rPr>
        <w:t xml:space="preserve">Прометей </w:t>
      </w:r>
      <w:r w:rsidR="0092731E">
        <w:rPr>
          <w:rFonts w:ascii="Arial" w:hAnsi="Arial" w:cs="Arial"/>
        </w:rPr>
        <w:t xml:space="preserve">пришел к власти в Священной римской империи под именем Франца </w:t>
      </w:r>
      <w:r w:rsidR="0092731E">
        <w:rPr>
          <w:rFonts w:ascii="Arial" w:hAnsi="Arial" w:cs="Arial"/>
          <w:lang w:val="en-US"/>
        </w:rPr>
        <w:t>I</w:t>
      </w:r>
      <w:r w:rsidR="0092731E" w:rsidRPr="0092731E">
        <w:rPr>
          <w:rFonts w:ascii="Arial" w:hAnsi="Arial" w:cs="Arial"/>
        </w:rPr>
        <w:t xml:space="preserve"> </w:t>
      </w:r>
      <w:r w:rsidR="0092731E">
        <w:rPr>
          <w:rFonts w:ascii="Arial" w:hAnsi="Arial" w:cs="Arial"/>
        </w:rPr>
        <w:t xml:space="preserve">Стефана. Так как Австрия находилась под протекторатом России, совместное правление было скреплено «браком», в ТИ – бракосочетание Петра </w:t>
      </w:r>
      <w:r w:rsidR="0092731E">
        <w:rPr>
          <w:rFonts w:ascii="Arial" w:hAnsi="Arial" w:cs="Arial"/>
          <w:lang w:val="en-US"/>
        </w:rPr>
        <w:t>III</w:t>
      </w:r>
      <w:r w:rsidR="0092731E">
        <w:rPr>
          <w:rFonts w:ascii="Arial" w:hAnsi="Arial" w:cs="Arial"/>
        </w:rPr>
        <w:t xml:space="preserve"> и Екатерины Великой в 1745 г. </w:t>
      </w:r>
      <w:r w:rsidR="00F52F2A">
        <w:rPr>
          <w:rFonts w:ascii="Arial" w:hAnsi="Arial" w:cs="Arial"/>
        </w:rPr>
        <w:t>Получила развитие наука, в ТИ – избрание М.В. Ломоносова первым русским академиком в 1745 г.</w:t>
      </w:r>
    </w:p>
    <w:p w14:paraId="4E80E447" w14:textId="446C8C5A" w:rsidR="00DB73C2" w:rsidRDefault="0092731E" w:rsidP="00F4524E">
      <w:pPr>
        <w:spacing w:after="0" w:line="240" w:lineRule="auto"/>
        <w:ind w:firstLine="709"/>
        <w:rPr>
          <w:rFonts w:ascii="Arial" w:hAnsi="Arial" w:cs="Arial"/>
        </w:rPr>
      </w:pPr>
      <w:r>
        <w:rPr>
          <w:rFonts w:ascii="Arial" w:hAnsi="Arial" w:cs="Arial"/>
        </w:rPr>
        <w:t xml:space="preserve">После этого Прометей </w:t>
      </w:r>
      <w:r w:rsidR="00DB73C2">
        <w:rPr>
          <w:rFonts w:ascii="Arial" w:hAnsi="Arial" w:cs="Arial"/>
        </w:rPr>
        <w:t>отправился на Урал и Алтай по организации строительств</w:t>
      </w:r>
      <w:r w:rsidR="00F17053">
        <w:rPr>
          <w:rFonts w:ascii="Arial" w:hAnsi="Arial" w:cs="Arial"/>
        </w:rPr>
        <w:t>а</w:t>
      </w:r>
      <w:r w:rsidR="00DB73C2">
        <w:rPr>
          <w:rFonts w:ascii="Arial" w:hAnsi="Arial" w:cs="Arial"/>
        </w:rPr>
        <w:t xml:space="preserve"> металлургических заводов, в ТИ – секретная миссия на Алтай П.И. Шелегина в 1745 г. с поручением от Елизаветы Петровны</w:t>
      </w:r>
      <w:r w:rsidR="00F17053">
        <w:rPr>
          <w:rFonts w:ascii="Arial" w:hAnsi="Arial" w:cs="Arial"/>
        </w:rPr>
        <w:t xml:space="preserve"> по изысканию металлических руд</w:t>
      </w:r>
      <w:r w:rsidR="00DB73C2">
        <w:rPr>
          <w:rFonts w:ascii="Arial" w:hAnsi="Arial" w:cs="Arial"/>
        </w:rPr>
        <w:t>.</w:t>
      </w:r>
    </w:p>
    <w:p w14:paraId="5F1940CF" w14:textId="30382C37" w:rsidR="00397DBA" w:rsidRDefault="00F17053" w:rsidP="00FF213E">
      <w:pPr>
        <w:spacing w:after="0" w:line="240" w:lineRule="auto"/>
        <w:ind w:firstLine="709"/>
        <w:rPr>
          <w:rFonts w:ascii="Arial" w:hAnsi="Arial" w:cs="Arial"/>
        </w:rPr>
      </w:pPr>
      <w:r>
        <w:rPr>
          <w:rFonts w:ascii="Arial" w:hAnsi="Arial" w:cs="Arial"/>
        </w:rPr>
        <w:t xml:space="preserve">В 1746 г. в отсутствии Прометея в столицы реакционеры сумели провести ряд крепостнических законов, в ТИ -закрепление в 1746 г. </w:t>
      </w:r>
      <w:r w:rsidRPr="00F17053">
        <w:rPr>
          <w:rFonts w:ascii="Arial" w:hAnsi="Arial" w:cs="Arial"/>
        </w:rPr>
        <w:t>за дворянами прав</w:t>
      </w:r>
      <w:r>
        <w:rPr>
          <w:rFonts w:ascii="Arial" w:hAnsi="Arial" w:cs="Arial"/>
        </w:rPr>
        <w:t>а</w:t>
      </w:r>
      <w:r w:rsidRPr="00F17053">
        <w:rPr>
          <w:rFonts w:ascii="Arial" w:hAnsi="Arial" w:cs="Arial"/>
        </w:rPr>
        <w:t xml:space="preserve"> владеть землёй и крестьянами.</w:t>
      </w:r>
      <w:r>
        <w:rPr>
          <w:rFonts w:ascii="Arial" w:hAnsi="Arial" w:cs="Arial"/>
        </w:rPr>
        <w:t xml:space="preserve"> Во внешней политике был подписан договор с Австрией против Пруссии.</w:t>
      </w:r>
      <w:r w:rsidR="00FF213E">
        <w:rPr>
          <w:rFonts w:ascii="Arial" w:hAnsi="Arial" w:cs="Arial"/>
        </w:rPr>
        <w:t xml:space="preserve"> В конце 1746 г. Прометей вернулся в Петербург, в ТИ – возвращение ученых- географов </w:t>
      </w:r>
      <w:r w:rsidR="00AA4D95">
        <w:rPr>
          <w:rFonts w:ascii="Arial" w:hAnsi="Arial" w:cs="Arial"/>
        </w:rPr>
        <w:t xml:space="preserve">И. </w:t>
      </w:r>
      <w:r w:rsidR="00FF213E" w:rsidRPr="00FF213E">
        <w:rPr>
          <w:rFonts w:ascii="Arial" w:hAnsi="Arial" w:cs="Arial"/>
        </w:rPr>
        <w:t>Фишер</w:t>
      </w:r>
      <w:r w:rsidR="00FF213E">
        <w:rPr>
          <w:rFonts w:ascii="Arial" w:hAnsi="Arial" w:cs="Arial"/>
        </w:rPr>
        <w:t xml:space="preserve">а и </w:t>
      </w:r>
      <w:r w:rsidR="00AA4D95">
        <w:rPr>
          <w:rFonts w:ascii="Arial" w:hAnsi="Arial" w:cs="Arial"/>
        </w:rPr>
        <w:t xml:space="preserve">Я. </w:t>
      </w:r>
      <w:r w:rsidR="00FF213E" w:rsidRPr="00FF213E">
        <w:rPr>
          <w:rFonts w:ascii="Arial" w:hAnsi="Arial" w:cs="Arial"/>
        </w:rPr>
        <w:t>Линденау</w:t>
      </w:r>
      <w:r w:rsidR="00FF213E">
        <w:rPr>
          <w:rFonts w:ascii="Arial" w:hAnsi="Arial" w:cs="Arial"/>
        </w:rPr>
        <w:t xml:space="preserve"> в столицу в 1746 г. из Великой Сибирской экспедиции.</w:t>
      </w:r>
    </w:p>
    <w:p w14:paraId="1A6DCFA0" w14:textId="77777777" w:rsidR="00907652" w:rsidRDefault="00642DF0" w:rsidP="00AD649C">
      <w:pPr>
        <w:spacing w:after="0" w:line="240" w:lineRule="auto"/>
        <w:ind w:firstLine="709"/>
        <w:rPr>
          <w:rFonts w:ascii="Arial" w:hAnsi="Arial" w:cs="Arial"/>
        </w:rPr>
      </w:pPr>
      <w:r>
        <w:rPr>
          <w:rFonts w:ascii="Arial" w:hAnsi="Arial" w:cs="Arial"/>
        </w:rPr>
        <w:t>В 1747 г.</w:t>
      </w:r>
      <w:r w:rsidR="00972F5A">
        <w:rPr>
          <w:rFonts w:ascii="Arial" w:hAnsi="Arial" w:cs="Arial"/>
        </w:rPr>
        <w:t xml:space="preserve"> </w:t>
      </w:r>
      <w:r w:rsidR="00AD649C">
        <w:rPr>
          <w:rFonts w:ascii="Arial" w:hAnsi="Arial" w:cs="Arial"/>
        </w:rPr>
        <w:t>Прометей снова отправился на Дальний восток</w:t>
      </w:r>
      <w:r w:rsidR="000C3E6B">
        <w:rPr>
          <w:rFonts w:ascii="Arial" w:hAnsi="Arial" w:cs="Arial"/>
        </w:rPr>
        <w:t xml:space="preserve">. </w:t>
      </w:r>
      <w:r w:rsidR="000C3E6B" w:rsidRPr="000C3E6B">
        <w:rPr>
          <w:rFonts w:ascii="Arial" w:hAnsi="Arial" w:cs="Arial"/>
        </w:rPr>
        <w:t>В период с 1747 по 1757 годы происходило постепенное открытие и освоение Алеутских островов, растянувшихся на полторы тысячи километров между Евразией и Америкой.</w:t>
      </w:r>
      <w:r w:rsidR="00850A5E">
        <w:rPr>
          <w:rFonts w:ascii="Arial" w:hAnsi="Arial" w:cs="Arial"/>
        </w:rPr>
        <w:t xml:space="preserve"> Первой была изучена Чукотка, </w:t>
      </w:r>
      <w:r w:rsidR="00AD649C">
        <w:rPr>
          <w:rFonts w:ascii="Arial" w:hAnsi="Arial" w:cs="Arial"/>
        </w:rPr>
        <w:t>в ТИ -</w:t>
      </w:r>
      <w:r w:rsidR="00AD649C" w:rsidRPr="00AD649C">
        <w:t xml:space="preserve"> </w:t>
      </w:r>
      <w:r w:rsidR="00AD649C" w:rsidRPr="00AD649C">
        <w:rPr>
          <w:rFonts w:ascii="Arial" w:hAnsi="Arial" w:cs="Arial"/>
        </w:rPr>
        <w:t>экспедиция на Чукотку отряда Дмитрия Павлуцкого</w:t>
      </w:r>
      <w:r w:rsidR="00907652">
        <w:rPr>
          <w:rFonts w:ascii="Arial" w:hAnsi="Arial" w:cs="Arial"/>
        </w:rPr>
        <w:t>.</w:t>
      </w:r>
    </w:p>
    <w:p w14:paraId="659C345C" w14:textId="7B9045E7" w:rsidR="00D023A5" w:rsidRPr="00D023A5" w:rsidRDefault="00907652" w:rsidP="00D023A5">
      <w:pPr>
        <w:spacing w:after="0" w:line="240" w:lineRule="auto"/>
        <w:ind w:firstLine="709"/>
        <w:rPr>
          <w:rFonts w:ascii="Arial" w:hAnsi="Arial" w:cs="Arial"/>
        </w:rPr>
      </w:pPr>
      <w:r>
        <w:rPr>
          <w:rFonts w:ascii="Arial" w:hAnsi="Arial" w:cs="Arial"/>
        </w:rPr>
        <w:t>Экспедиция</w:t>
      </w:r>
      <w:r w:rsidR="00AD649C">
        <w:rPr>
          <w:rFonts w:ascii="Arial" w:hAnsi="Arial" w:cs="Arial"/>
        </w:rPr>
        <w:t xml:space="preserve"> вынуждена была вступить в столкновение с чукчами, что одолевали местных коряков</w:t>
      </w:r>
      <w:r w:rsidR="00AD649C" w:rsidRPr="00AD649C">
        <w:rPr>
          <w:rFonts w:ascii="Arial" w:hAnsi="Arial" w:cs="Arial"/>
        </w:rPr>
        <w:t xml:space="preserve">. </w:t>
      </w:r>
      <w:r>
        <w:rPr>
          <w:rFonts w:ascii="Arial" w:hAnsi="Arial" w:cs="Arial"/>
        </w:rPr>
        <w:t xml:space="preserve">В отсутствии Прометея крепостники издали указ </w:t>
      </w:r>
      <w:r w:rsidRPr="00907652">
        <w:rPr>
          <w:rFonts w:ascii="Arial" w:hAnsi="Arial" w:cs="Arial"/>
        </w:rPr>
        <w:t>1747 год</w:t>
      </w:r>
      <w:r>
        <w:rPr>
          <w:rFonts w:ascii="Arial" w:hAnsi="Arial" w:cs="Arial"/>
        </w:rPr>
        <w:t>а, в котором</w:t>
      </w:r>
      <w:r w:rsidRPr="00907652">
        <w:rPr>
          <w:rFonts w:ascii="Arial" w:hAnsi="Arial" w:cs="Arial"/>
        </w:rPr>
        <w:t xml:space="preserve"> помещику предоставлялось право продавать своих крепостных в рекруты любому лицу.</w:t>
      </w:r>
      <w:r w:rsidR="00D023A5">
        <w:rPr>
          <w:rFonts w:ascii="Arial" w:hAnsi="Arial" w:cs="Arial"/>
        </w:rPr>
        <w:t xml:space="preserve"> С опозданием на 4 лунных года (месяца) началась перепись населения из-за присоединения финских территорий </w:t>
      </w:r>
      <w:r w:rsidR="00D023A5" w:rsidRPr="00D023A5">
        <w:rPr>
          <w:rFonts w:ascii="Arial" w:hAnsi="Arial" w:cs="Arial"/>
        </w:rPr>
        <w:t>по Абосскому миру</w:t>
      </w:r>
      <w:r w:rsidR="00D023A5">
        <w:rPr>
          <w:rFonts w:ascii="Arial" w:hAnsi="Arial" w:cs="Arial"/>
        </w:rPr>
        <w:t xml:space="preserve"> со Швецией 1743 г., в ТИ -</w:t>
      </w:r>
      <w:r w:rsidR="00D023A5" w:rsidRPr="00D023A5">
        <w:rPr>
          <w:rFonts w:ascii="Arial" w:hAnsi="Arial" w:cs="Arial"/>
        </w:rPr>
        <w:t xml:space="preserve"> </w:t>
      </w:r>
      <w:r w:rsidR="00D023A5">
        <w:rPr>
          <w:rFonts w:ascii="Arial" w:hAnsi="Arial" w:cs="Arial"/>
        </w:rPr>
        <w:t>перепись</w:t>
      </w:r>
      <w:r w:rsidR="00D023A5" w:rsidRPr="00D023A5">
        <w:rPr>
          <w:rFonts w:ascii="Arial" w:hAnsi="Arial" w:cs="Arial"/>
        </w:rPr>
        <w:t xml:space="preserve"> Елизаветы Петровны </w:t>
      </w:r>
      <w:r w:rsidR="00D023A5">
        <w:rPr>
          <w:rFonts w:ascii="Arial" w:hAnsi="Arial" w:cs="Arial"/>
        </w:rPr>
        <w:t>в</w:t>
      </w:r>
      <w:r w:rsidR="00D023A5" w:rsidRPr="00D023A5">
        <w:rPr>
          <w:rFonts w:ascii="Arial" w:hAnsi="Arial" w:cs="Arial"/>
        </w:rPr>
        <w:t xml:space="preserve"> 1747 г.</w:t>
      </w:r>
    </w:p>
    <w:p w14:paraId="0C7C23FA" w14:textId="10489BE8" w:rsidR="00AD649C" w:rsidRPr="00AD649C" w:rsidRDefault="00AD649C" w:rsidP="00AD649C">
      <w:pPr>
        <w:spacing w:after="0" w:line="240" w:lineRule="auto"/>
        <w:ind w:firstLine="709"/>
        <w:rPr>
          <w:rFonts w:ascii="Arial" w:hAnsi="Arial" w:cs="Arial"/>
        </w:rPr>
      </w:pPr>
      <w:r>
        <w:rPr>
          <w:rFonts w:ascii="Arial" w:hAnsi="Arial" w:cs="Arial"/>
        </w:rPr>
        <w:t>В 1748 г.</w:t>
      </w:r>
      <w:r w:rsidR="00EB5580">
        <w:rPr>
          <w:rFonts w:ascii="Arial" w:hAnsi="Arial" w:cs="Arial"/>
        </w:rPr>
        <w:t xml:space="preserve"> Прометей продолжил исследования севера и Дальнего востока, в ТИ- </w:t>
      </w:r>
      <w:r w:rsidR="00EB5580" w:rsidRPr="00EB5580">
        <w:rPr>
          <w:rFonts w:ascii="Arial" w:hAnsi="Arial" w:cs="Arial"/>
        </w:rPr>
        <w:t>экспедиция И. Новикова, Н. Шалаурова и И. Бахова для отыскания морского пути из Анадыря к Камчатке</w:t>
      </w:r>
      <w:r w:rsidR="00EB5580">
        <w:rPr>
          <w:rFonts w:ascii="Arial" w:hAnsi="Arial" w:cs="Arial"/>
        </w:rPr>
        <w:t xml:space="preserve"> в 1748 г.</w:t>
      </w:r>
      <w:r w:rsidR="00850A5E" w:rsidRPr="00850A5E">
        <w:t xml:space="preserve"> </w:t>
      </w:r>
      <w:r w:rsidR="00850A5E" w:rsidRPr="00850A5E">
        <w:rPr>
          <w:rFonts w:ascii="Arial" w:hAnsi="Arial" w:cs="Arial"/>
        </w:rPr>
        <w:t>И. Бахов и Н. Шалауров отправились вниз по Анадырю и по Восточному морю и 15 сентября прибыли к о. Беринга</w:t>
      </w:r>
      <w:r w:rsidR="00850A5E">
        <w:rPr>
          <w:rFonts w:ascii="Arial" w:hAnsi="Arial" w:cs="Arial"/>
        </w:rPr>
        <w:t>.</w:t>
      </w:r>
    </w:p>
    <w:p w14:paraId="6C803511" w14:textId="75FA69A3" w:rsidR="000439D1" w:rsidRPr="00AD649C" w:rsidRDefault="00EB5580" w:rsidP="00850A5E">
      <w:pPr>
        <w:spacing w:after="0" w:line="240" w:lineRule="auto"/>
        <w:ind w:firstLine="709"/>
        <w:rPr>
          <w:rFonts w:ascii="Arial" w:hAnsi="Arial" w:cs="Arial"/>
        </w:rPr>
      </w:pPr>
      <w:r>
        <w:rPr>
          <w:rFonts w:ascii="Arial" w:hAnsi="Arial" w:cs="Arial"/>
        </w:rPr>
        <w:t xml:space="preserve">В 1749 г. в отсутствии Прометея реакционеры взялись за вольнодумцев, в ТИ- заключение философа </w:t>
      </w:r>
      <w:r w:rsidRPr="00EB5580">
        <w:rPr>
          <w:rFonts w:ascii="Arial" w:hAnsi="Arial" w:cs="Arial"/>
        </w:rPr>
        <w:t>Дидро в Венсенский замок</w:t>
      </w:r>
      <w:r>
        <w:rPr>
          <w:rFonts w:ascii="Arial" w:hAnsi="Arial" w:cs="Arial"/>
        </w:rPr>
        <w:t xml:space="preserve"> в 1749 г.</w:t>
      </w:r>
      <w:r w:rsidR="00824161">
        <w:rPr>
          <w:rFonts w:ascii="Arial" w:hAnsi="Arial" w:cs="Arial"/>
        </w:rPr>
        <w:t xml:space="preserve"> </w:t>
      </w:r>
      <w:r w:rsidR="00850A5E">
        <w:rPr>
          <w:rFonts w:ascii="Arial" w:hAnsi="Arial" w:cs="Arial"/>
        </w:rPr>
        <w:t>Прометей под именем А. Толстых в</w:t>
      </w:r>
      <w:r w:rsidR="00850A5E" w:rsidRPr="00850A5E">
        <w:rPr>
          <w:rFonts w:ascii="Arial" w:hAnsi="Arial" w:cs="Arial"/>
        </w:rPr>
        <w:t xml:space="preserve"> 1749 г. отплыл с Камчатки </w:t>
      </w:r>
      <w:r w:rsidR="00850A5E">
        <w:rPr>
          <w:rFonts w:ascii="Arial" w:hAnsi="Arial" w:cs="Arial"/>
        </w:rPr>
        <w:t xml:space="preserve">на </w:t>
      </w:r>
      <w:r w:rsidR="00850A5E" w:rsidRPr="00850A5E">
        <w:rPr>
          <w:rFonts w:ascii="Arial" w:hAnsi="Arial" w:cs="Arial"/>
        </w:rPr>
        <w:t>шитик</w:t>
      </w:r>
      <w:r w:rsidR="00850A5E">
        <w:rPr>
          <w:rFonts w:ascii="Arial" w:hAnsi="Arial" w:cs="Arial"/>
        </w:rPr>
        <w:t>е</w:t>
      </w:r>
      <w:r w:rsidR="00850A5E" w:rsidRPr="00850A5E">
        <w:rPr>
          <w:rFonts w:ascii="Arial" w:hAnsi="Arial" w:cs="Arial"/>
        </w:rPr>
        <w:t xml:space="preserve"> «Св. Иоанн»</w:t>
      </w:r>
      <w:r w:rsidR="00850A5E">
        <w:rPr>
          <w:rFonts w:ascii="Arial" w:hAnsi="Arial" w:cs="Arial"/>
        </w:rPr>
        <w:t xml:space="preserve">, </w:t>
      </w:r>
      <w:r w:rsidR="00850A5E" w:rsidRPr="00850A5E">
        <w:rPr>
          <w:rFonts w:ascii="Arial" w:hAnsi="Arial" w:cs="Arial"/>
        </w:rPr>
        <w:t xml:space="preserve">он был первым, </w:t>
      </w:r>
      <w:r w:rsidR="00502E75">
        <w:rPr>
          <w:rFonts w:ascii="Arial" w:hAnsi="Arial" w:cs="Arial"/>
        </w:rPr>
        <w:t>кто предоставил</w:t>
      </w:r>
      <w:r w:rsidR="00850A5E" w:rsidRPr="00850A5E">
        <w:rPr>
          <w:rFonts w:ascii="Arial" w:hAnsi="Arial" w:cs="Arial"/>
        </w:rPr>
        <w:t xml:space="preserve"> сведения об алеутах Ближних островов.</w:t>
      </w:r>
    </w:p>
    <w:p w14:paraId="2FF87283" w14:textId="1A5F79C3" w:rsidR="00642DF0" w:rsidRDefault="000C3E6B" w:rsidP="008C37D5">
      <w:pPr>
        <w:spacing w:after="0" w:line="240" w:lineRule="auto"/>
        <w:ind w:firstLine="709"/>
        <w:rPr>
          <w:rFonts w:ascii="Arial" w:hAnsi="Arial" w:cs="Arial"/>
        </w:rPr>
      </w:pPr>
      <w:r>
        <w:rPr>
          <w:rFonts w:ascii="Arial" w:hAnsi="Arial" w:cs="Arial"/>
        </w:rPr>
        <w:t>В 1750</w:t>
      </w:r>
      <w:r w:rsidR="00502E75">
        <w:rPr>
          <w:rFonts w:ascii="Arial" w:hAnsi="Arial" w:cs="Arial"/>
        </w:rPr>
        <w:t>-5</w:t>
      </w:r>
      <w:r w:rsidR="002A7C5F">
        <w:rPr>
          <w:rFonts w:ascii="Arial" w:hAnsi="Arial" w:cs="Arial"/>
        </w:rPr>
        <w:t>1</w:t>
      </w:r>
      <w:r w:rsidR="00502E75">
        <w:rPr>
          <w:rFonts w:ascii="Arial" w:hAnsi="Arial" w:cs="Arial"/>
        </w:rPr>
        <w:t xml:space="preserve"> г</w:t>
      </w:r>
      <w:r>
        <w:rPr>
          <w:rFonts w:ascii="Arial" w:hAnsi="Arial" w:cs="Arial"/>
        </w:rPr>
        <w:t xml:space="preserve">г. </w:t>
      </w:r>
      <w:r w:rsidR="00502E75">
        <w:rPr>
          <w:rFonts w:ascii="Arial" w:hAnsi="Arial" w:cs="Arial"/>
        </w:rPr>
        <w:t>Камчатские экспедиции продолжились, помимо изучения новых островов команды занимались промыслом и торговлей с аборигенами.</w:t>
      </w:r>
      <w:r w:rsidR="002A7C5F">
        <w:rPr>
          <w:rFonts w:ascii="Arial" w:hAnsi="Arial" w:cs="Arial"/>
        </w:rPr>
        <w:t xml:space="preserve"> Пользуясь отсутствием </w:t>
      </w:r>
      <w:r w:rsidR="00A07729">
        <w:rPr>
          <w:rFonts w:ascii="Arial" w:hAnsi="Arial" w:cs="Arial"/>
        </w:rPr>
        <w:t>Прометея,</w:t>
      </w:r>
      <w:r w:rsidR="002A7C5F">
        <w:rPr>
          <w:rFonts w:ascii="Arial" w:hAnsi="Arial" w:cs="Arial"/>
        </w:rPr>
        <w:t xml:space="preserve"> </w:t>
      </w:r>
      <w:r w:rsidR="00513BAC">
        <w:rPr>
          <w:rFonts w:ascii="Arial" w:hAnsi="Arial" w:cs="Arial"/>
        </w:rPr>
        <w:t>священнослужители</w:t>
      </w:r>
      <w:r w:rsidR="002A7C5F">
        <w:rPr>
          <w:rFonts w:ascii="Arial" w:hAnsi="Arial" w:cs="Arial"/>
        </w:rPr>
        <w:t xml:space="preserve"> закрепили канонизированные святые писания, в ТИ – издание «Елизаветинской» библии, которой православная церковь пользуется до сих пор.</w:t>
      </w:r>
    </w:p>
    <w:p w14:paraId="06041E5D" w14:textId="77777777" w:rsidR="0074385C" w:rsidRDefault="007727AF" w:rsidP="008C37D5">
      <w:pPr>
        <w:spacing w:after="0" w:line="240" w:lineRule="auto"/>
        <w:ind w:firstLine="709"/>
        <w:rPr>
          <w:rFonts w:ascii="Arial" w:hAnsi="Arial" w:cs="Arial"/>
        </w:rPr>
      </w:pPr>
      <w:r>
        <w:rPr>
          <w:rFonts w:ascii="Arial" w:hAnsi="Arial" w:cs="Arial"/>
        </w:rPr>
        <w:lastRenderedPageBreak/>
        <w:t>В 1752 г.</w:t>
      </w:r>
      <w:r w:rsidR="000A7953">
        <w:rPr>
          <w:rFonts w:ascii="Arial" w:hAnsi="Arial" w:cs="Arial"/>
        </w:rPr>
        <w:t xml:space="preserve"> Прометей прибыл в Петербург, в ТИ – </w:t>
      </w:r>
      <w:r w:rsidR="000B594D">
        <w:rPr>
          <w:rFonts w:ascii="Arial" w:hAnsi="Arial" w:cs="Arial"/>
        </w:rPr>
        <w:t xml:space="preserve">возвращение барона И.И. Черкасского из Англии в 1752 г. Возвращение было отмечено </w:t>
      </w:r>
      <w:r w:rsidR="000A7953">
        <w:rPr>
          <w:rFonts w:ascii="Arial" w:hAnsi="Arial" w:cs="Arial"/>
        </w:rPr>
        <w:t>учреждение</w:t>
      </w:r>
      <w:r w:rsidR="000B594D">
        <w:rPr>
          <w:rFonts w:ascii="Arial" w:hAnsi="Arial" w:cs="Arial"/>
        </w:rPr>
        <w:t>м</w:t>
      </w:r>
      <w:r w:rsidR="000A7953">
        <w:rPr>
          <w:rFonts w:ascii="Arial" w:hAnsi="Arial" w:cs="Arial"/>
        </w:rPr>
        <w:t xml:space="preserve"> морского кадетского корпуса, кузнице</w:t>
      </w:r>
      <w:r w:rsidR="000B594D">
        <w:rPr>
          <w:rFonts w:ascii="Arial" w:hAnsi="Arial" w:cs="Arial"/>
        </w:rPr>
        <w:t>й</w:t>
      </w:r>
      <w:r w:rsidR="000A7953">
        <w:rPr>
          <w:rFonts w:ascii="Arial" w:hAnsi="Arial" w:cs="Arial"/>
        </w:rPr>
        <w:t xml:space="preserve"> кадров морского флота. </w:t>
      </w:r>
    </w:p>
    <w:p w14:paraId="28DD916C" w14:textId="041ACDB0" w:rsidR="00913D4C" w:rsidRDefault="000A7953" w:rsidP="00913D4C">
      <w:pPr>
        <w:spacing w:after="0" w:line="240" w:lineRule="auto"/>
        <w:ind w:firstLine="709"/>
        <w:rPr>
          <w:rFonts w:ascii="Arial" w:hAnsi="Arial" w:cs="Arial"/>
        </w:rPr>
      </w:pPr>
      <w:r>
        <w:rPr>
          <w:rFonts w:ascii="Arial" w:hAnsi="Arial" w:cs="Arial"/>
        </w:rPr>
        <w:t xml:space="preserve">В 1753 г. Прометей отменил внутренние таможни, в ТИ – </w:t>
      </w:r>
      <w:r w:rsidRPr="000A7953">
        <w:rPr>
          <w:rFonts w:ascii="Arial" w:hAnsi="Arial" w:cs="Arial"/>
        </w:rPr>
        <w:t>инициатив</w:t>
      </w:r>
      <w:r>
        <w:rPr>
          <w:rFonts w:ascii="Arial" w:hAnsi="Arial" w:cs="Arial"/>
        </w:rPr>
        <w:t>а</w:t>
      </w:r>
      <w:r w:rsidRPr="000A7953">
        <w:rPr>
          <w:rFonts w:ascii="Arial" w:hAnsi="Arial" w:cs="Arial"/>
        </w:rPr>
        <w:t xml:space="preserve"> Петра Шувалова </w:t>
      </w:r>
      <w:r>
        <w:rPr>
          <w:rFonts w:ascii="Arial" w:hAnsi="Arial" w:cs="Arial"/>
        </w:rPr>
        <w:t>с изданием</w:t>
      </w:r>
      <w:r w:rsidRPr="000A7953">
        <w:rPr>
          <w:rFonts w:ascii="Arial" w:hAnsi="Arial" w:cs="Arial"/>
        </w:rPr>
        <w:t xml:space="preserve"> Указ</w:t>
      </w:r>
      <w:r>
        <w:rPr>
          <w:rFonts w:ascii="Arial" w:hAnsi="Arial" w:cs="Arial"/>
        </w:rPr>
        <w:t>а</w:t>
      </w:r>
      <w:r w:rsidRPr="000A7953">
        <w:rPr>
          <w:rFonts w:ascii="Arial" w:hAnsi="Arial" w:cs="Arial"/>
        </w:rPr>
        <w:t xml:space="preserve"> об отмене внутренних таможенных сборов</w:t>
      </w:r>
      <w:r>
        <w:rPr>
          <w:rFonts w:ascii="Arial" w:hAnsi="Arial" w:cs="Arial"/>
        </w:rPr>
        <w:t>. Б</w:t>
      </w:r>
      <w:r w:rsidRPr="000A7953">
        <w:rPr>
          <w:rFonts w:ascii="Arial" w:hAnsi="Arial" w:cs="Arial"/>
        </w:rPr>
        <w:t xml:space="preserve">ыл подписан Елизаветой Петровной </w:t>
      </w:r>
      <w:r>
        <w:rPr>
          <w:rFonts w:ascii="Arial" w:hAnsi="Arial" w:cs="Arial"/>
        </w:rPr>
        <w:t>в</w:t>
      </w:r>
      <w:r w:rsidRPr="000A7953">
        <w:rPr>
          <w:rFonts w:ascii="Arial" w:hAnsi="Arial" w:cs="Arial"/>
        </w:rPr>
        <w:t xml:space="preserve"> 1753 г.</w:t>
      </w:r>
      <w:r w:rsidR="0074385C">
        <w:rPr>
          <w:rFonts w:ascii="Arial" w:hAnsi="Arial" w:cs="Arial"/>
        </w:rPr>
        <w:t xml:space="preserve"> В том же году была возобновлена Вторая Камчатская экспедиция, в ТИ - </w:t>
      </w:r>
      <w:r w:rsidR="00913D4C" w:rsidRPr="00913D4C">
        <w:rPr>
          <w:rFonts w:ascii="Arial" w:hAnsi="Arial" w:cs="Arial"/>
        </w:rPr>
        <w:t>Нерчинская секретная экспедиция 1753—1765</w:t>
      </w:r>
      <w:r w:rsidR="0074385C">
        <w:rPr>
          <w:rFonts w:ascii="Arial" w:hAnsi="Arial" w:cs="Arial"/>
        </w:rPr>
        <w:t xml:space="preserve"> гг.</w:t>
      </w:r>
    </w:p>
    <w:p w14:paraId="504253CE" w14:textId="1229B920" w:rsidR="00A83DC6" w:rsidRDefault="00A83DC6" w:rsidP="00A83DC6">
      <w:pPr>
        <w:spacing w:after="0" w:line="240" w:lineRule="auto"/>
        <w:ind w:firstLine="709"/>
        <w:rPr>
          <w:rFonts w:ascii="Arial" w:hAnsi="Arial" w:cs="Arial"/>
        </w:rPr>
      </w:pPr>
      <w:r>
        <w:rPr>
          <w:rFonts w:ascii="Arial" w:hAnsi="Arial" w:cs="Arial"/>
        </w:rPr>
        <w:t>Следует заметить, что под «Сибирью» до 1822 г. по лунному или до 1876 г. по современному солнечному календарю подразумевали территории Русского Севера до современных Уральских гор. Поэтому под названием городов «Иркутск»</w:t>
      </w:r>
      <w:r w:rsidR="006047E0">
        <w:rPr>
          <w:rFonts w:ascii="Arial" w:hAnsi="Arial" w:cs="Arial"/>
        </w:rPr>
        <w:t>,</w:t>
      </w:r>
      <w:r>
        <w:rPr>
          <w:rFonts w:ascii="Arial" w:hAnsi="Arial" w:cs="Arial"/>
        </w:rPr>
        <w:t xml:space="preserve"> «Якутск» </w:t>
      </w:r>
      <w:r w:rsidR="006047E0">
        <w:rPr>
          <w:rFonts w:ascii="Arial" w:hAnsi="Arial" w:cs="Arial"/>
        </w:rPr>
        <w:t xml:space="preserve">и «Нерчинск» </w:t>
      </w:r>
      <w:r>
        <w:rPr>
          <w:rFonts w:ascii="Arial" w:hAnsi="Arial" w:cs="Arial"/>
        </w:rPr>
        <w:t xml:space="preserve">в ТИ в тот период надо, очевидно, понимать </w:t>
      </w:r>
      <w:r w:rsidR="00D83742">
        <w:rPr>
          <w:rFonts w:ascii="Arial" w:hAnsi="Arial" w:cs="Arial"/>
        </w:rPr>
        <w:t xml:space="preserve">г. </w:t>
      </w:r>
      <w:r w:rsidR="00371E0E">
        <w:rPr>
          <w:rFonts w:ascii="Arial" w:hAnsi="Arial" w:cs="Arial"/>
        </w:rPr>
        <w:t xml:space="preserve">Новохолмогоры </w:t>
      </w:r>
      <w:r w:rsidR="001D24B0">
        <w:rPr>
          <w:rFonts w:ascii="Arial" w:hAnsi="Arial" w:cs="Arial"/>
        </w:rPr>
        <w:t>и г.</w:t>
      </w:r>
      <w:r>
        <w:rPr>
          <w:rFonts w:ascii="Arial" w:hAnsi="Arial" w:cs="Arial"/>
        </w:rPr>
        <w:t xml:space="preserve"> </w:t>
      </w:r>
      <w:r w:rsidR="006047E0">
        <w:rPr>
          <w:rFonts w:ascii="Arial" w:hAnsi="Arial" w:cs="Arial"/>
        </w:rPr>
        <w:t>Олонец</w:t>
      </w:r>
      <w:r>
        <w:rPr>
          <w:rFonts w:ascii="Arial" w:hAnsi="Arial" w:cs="Arial"/>
        </w:rPr>
        <w:t>.</w:t>
      </w:r>
      <w:r w:rsidR="00D83742">
        <w:rPr>
          <w:rFonts w:ascii="Arial" w:hAnsi="Arial" w:cs="Arial"/>
        </w:rPr>
        <w:t xml:space="preserve"> Там навигационные школы, были открыты уже при Екатерине </w:t>
      </w:r>
      <w:r w:rsidR="00D83742">
        <w:rPr>
          <w:rFonts w:ascii="Arial" w:hAnsi="Arial" w:cs="Arial"/>
          <w:lang w:val="en-US"/>
        </w:rPr>
        <w:t>II</w:t>
      </w:r>
      <w:r w:rsidR="006047E0">
        <w:rPr>
          <w:rFonts w:ascii="Arial" w:hAnsi="Arial" w:cs="Arial"/>
        </w:rPr>
        <w:t>, в ТИ-</w:t>
      </w:r>
      <w:r w:rsidR="00D83742">
        <w:rPr>
          <w:rFonts w:ascii="Arial" w:hAnsi="Arial" w:cs="Arial"/>
        </w:rPr>
        <w:t xml:space="preserve"> в </w:t>
      </w:r>
      <w:r w:rsidR="006047E0">
        <w:rPr>
          <w:rFonts w:ascii="Arial" w:hAnsi="Arial" w:cs="Arial"/>
        </w:rPr>
        <w:t xml:space="preserve">г. Архангельске в </w:t>
      </w:r>
      <w:r w:rsidR="00D83742">
        <w:rPr>
          <w:rFonts w:ascii="Arial" w:hAnsi="Arial" w:cs="Arial"/>
        </w:rPr>
        <w:t xml:space="preserve">1781 и 1786 гг. </w:t>
      </w:r>
      <w:r>
        <w:rPr>
          <w:rFonts w:ascii="Arial" w:hAnsi="Arial" w:cs="Arial"/>
        </w:rPr>
        <w:t xml:space="preserve"> </w:t>
      </w:r>
    </w:p>
    <w:p w14:paraId="23FFB69F" w14:textId="54A3EA97" w:rsidR="00A83DC6" w:rsidRDefault="00FF40A8" w:rsidP="00A83DC6">
      <w:pPr>
        <w:spacing w:after="0" w:line="240" w:lineRule="auto"/>
        <w:ind w:firstLine="709"/>
        <w:rPr>
          <w:rFonts w:ascii="Arial" w:hAnsi="Arial" w:cs="Arial"/>
        </w:rPr>
      </w:pPr>
      <w:r>
        <w:rPr>
          <w:rFonts w:ascii="Arial" w:hAnsi="Arial" w:cs="Arial"/>
        </w:rPr>
        <w:t>Понятно, что</w:t>
      </w:r>
      <w:r w:rsidR="00A83DC6">
        <w:rPr>
          <w:rFonts w:ascii="Arial" w:hAnsi="Arial" w:cs="Arial"/>
        </w:rPr>
        <w:t xml:space="preserve"> открытие навигационных школ, согласно ТИ, в Иркутске и Нерчинске в 1754 и 1755 гг. соответственно с географической точки было совершенно неразумно, а перемещения до указанный пунктов </w:t>
      </w:r>
      <w:r w:rsidR="00B454BF">
        <w:rPr>
          <w:rFonts w:ascii="Arial" w:hAnsi="Arial" w:cs="Arial"/>
        </w:rPr>
        <w:t xml:space="preserve">из столицы или от морских портов </w:t>
      </w:r>
      <w:r w:rsidR="00A83DC6">
        <w:rPr>
          <w:rFonts w:ascii="Arial" w:hAnsi="Arial" w:cs="Arial"/>
        </w:rPr>
        <w:t xml:space="preserve">составляли несколько лунных лет (солнечных месяце). Подтверждением наших слов является карта, которая сохранилась до сих пор на памятнике войне 1812 г. в Смоленске, где территория России обрывалась на Уральских горах. </w:t>
      </w:r>
    </w:p>
    <w:p w14:paraId="7560446B" w14:textId="77777777" w:rsidR="00B35398" w:rsidRDefault="003651AB" w:rsidP="00913D4C">
      <w:pPr>
        <w:spacing w:after="0" w:line="240" w:lineRule="auto"/>
        <w:ind w:firstLine="709"/>
        <w:rPr>
          <w:rFonts w:ascii="Arial" w:hAnsi="Arial" w:cs="Arial"/>
        </w:rPr>
      </w:pPr>
      <w:r>
        <w:rPr>
          <w:rFonts w:ascii="Arial" w:hAnsi="Arial" w:cs="Arial"/>
        </w:rPr>
        <w:t>В начале 1754 г. Прометей под именем Ф.И. Соймонова</w:t>
      </w:r>
      <w:r w:rsidR="00B96373">
        <w:rPr>
          <w:rFonts w:ascii="Arial" w:hAnsi="Arial" w:cs="Arial"/>
        </w:rPr>
        <w:t>, согласно ТИ,</w:t>
      </w:r>
      <w:r>
        <w:rPr>
          <w:rFonts w:ascii="Arial" w:hAnsi="Arial" w:cs="Arial"/>
        </w:rPr>
        <w:t xml:space="preserve"> выехал в </w:t>
      </w:r>
      <w:r w:rsidR="00B96373">
        <w:rPr>
          <w:rFonts w:ascii="Arial" w:hAnsi="Arial" w:cs="Arial"/>
        </w:rPr>
        <w:t>«</w:t>
      </w:r>
      <w:r>
        <w:rPr>
          <w:rFonts w:ascii="Arial" w:hAnsi="Arial" w:cs="Arial"/>
        </w:rPr>
        <w:t>Иркутск</w:t>
      </w:r>
      <w:r w:rsidR="00B96373">
        <w:rPr>
          <w:rFonts w:ascii="Arial" w:hAnsi="Arial" w:cs="Arial"/>
        </w:rPr>
        <w:t>»</w:t>
      </w:r>
      <w:r>
        <w:rPr>
          <w:rFonts w:ascii="Arial" w:hAnsi="Arial" w:cs="Arial"/>
        </w:rPr>
        <w:t xml:space="preserve">. Там он </w:t>
      </w:r>
      <w:r w:rsidR="00D21B7C">
        <w:rPr>
          <w:rFonts w:ascii="Arial" w:hAnsi="Arial" w:cs="Arial"/>
        </w:rPr>
        <w:t xml:space="preserve">якобы </w:t>
      </w:r>
      <w:r w:rsidR="00B96373">
        <w:rPr>
          <w:rFonts w:ascii="Arial" w:hAnsi="Arial" w:cs="Arial"/>
        </w:rPr>
        <w:t>«</w:t>
      </w:r>
      <w:r w:rsidRPr="003651AB">
        <w:rPr>
          <w:rFonts w:ascii="Arial" w:hAnsi="Arial" w:cs="Arial"/>
        </w:rPr>
        <w:t>обследовал реки Ингоду и Шилку, собрал сведения об Амуре</w:t>
      </w:r>
      <w:r w:rsidR="00B96373">
        <w:rPr>
          <w:rFonts w:ascii="Arial" w:hAnsi="Arial" w:cs="Arial"/>
        </w:rPr>
        <w:t>»</w:t>
      </w:r>
      <w:r w:rsidRPr="003651AB">
        <w:rPr>
          <w:rFonts w:ascii="Arial" w:hAnsi="Arial" w:cs="Arial"/>
        </w:rPr>
        <w:t>.</w:t>
      </w:r>
      <w:r w:rsidR="00A744F7">
        <w:rPr>
          <w:rFonts w:ascii="Arial" w:hAnsi="Arial" w:cs="Arial"/>
        </w:rPr>
        <w:t xml:space="preserve"> </w:t>
      </w:r>
      <w:r w:rsidR="00B96373">
        <w:rPr>
          <w:rFonts w:ascii="Arial" w:hAnsi="Arial" w:cs="Arial"/>
        </w:rPr>
        <w:t>При всей энергии Прометея в реальной Сибири ему потребовалось бы несколько месяцев, чтоб проделать работу, указанную ниже</w:t>
      </w:r>
      <w:r w:rsidR="00D21B7C">
        <w:rPr>
          <w:rFonts w:ascii="Arial" w:hAnsi="Arial" w:cs="Arial"/>
        </w:rPr>
        <w:t xml:space="preserve">. </w:t>
      </w:r>
    </w:p>
    <w:p w14:paraId="3A175518" w14:textId="70B7ACCE" w:rsidR="0074385C" w:rsidRDefault="00D21B7C" w:rsidP="00913D4C">
      <w:pPr>
        <w:spacing w:after="0" w:line="240" w:lineRule="auto"/>
        <w:ind w:firstLine="709"/>
        <w:rPr>
          <w:rFonts w:ascii="Arial" w:hAnsi="Arial" w:cs="Arial"/>
        </w:rPr>
      </w:pPr>
      <w:r>
        <w:rPr>
          <w:rFonts w:ascii="Arial" w:hAnsi="Arial" w:cs="Arial"/>
        </w:rPr>
        <w:t xml:space="preserve">В реальности он </w:t>
      </w:r>
      <w:r w:rsidR="00F04C32">
        <w:rPr>
          <w:rFonts w:ascii="Arial" w:hAnsi="Arial" w:cs="Arial"/>
        </w:rPr>
        <w:t>исследовал Русский Север.</w:t>
      </w:r>
      <w:r w:rsidR="00B96373">
        <w:rPr>
          <w:rFonts w:ascii="Arial" w:hAnsi="Arial" w:cs="Arial"/>
        </w:rPr>
        <w:t xml:space="preserve"> </w:t>
      </w:r>
      <w:r w:rsidR="00B35398">
        <w:rPr>
          <w:rFonts w:ascii="Arial" w:hAnsi="Arial" w:cs="Arial"/>
        </w:rPr>
        <w:t>Описание Нерчинской экспедиции, в реальности Олонецк</w:t>
      </w:r>
      <w:r w:rsidR="00F04C32">
        <w:rPr>
          <w:rFonts w:ascii="Arial" w:hAnsi="Arial" w:cs="Arial"/>
        </w:rPr>
        <w:t>ой</w:t>
      </w:r>
      <w:r w:rsidR="00B35398">
        <w:rPr>
          <w:rFonts w:ascii="Arial" w:hAnsi="Arial" w:cs="Arial"/>
        </w:rPr>
        <w:t xml:space="preserve"> отражены им в общем отчете и вошли в ТИ, как якобы сибирские. </w:t>
      </w:r>
      <w:r w:rsidR="00A744F7">
        <w:rPr>
          <w:rFonts w:ascii="Arial" w:hAnsi="Arial" w:cs="Arial"/>
        </w:rPr>
        <w:t xml:space="preserve">Об энергичной деятельности Прометея можно судить об отчете губернатора Сибири </w:t>
      </w:r>
      <w:r w:rsidR="00073B99">
        <w:rPr>
          <w:rFonts w:ascii="Arial" w:hAnsi="Arial" w:cs="Arial"/>
        </w:rPr>
        <w:t xml:space="preserve">В.А. </w:t>
      </w:r>
      <w:r w:rsidR="00A744F7">
        <w:rPr>
          <w:rFonts w:ascii="Arial" w:hAnsi="Arial" w:cs="Arial"/>
        </w:rPr>
        <w:t>Мятлева Сенату. Из Википедии:</w:t>
      </w:r>
    </w:p>
    <w:p w14:paraId="50DDFFBA" w14:textId="7067710A" w:rsidR="00A744F7" w:rsidRPr="00A744F7" w:rsidRDefault="00A744F7" w:rsidP="00A744F7">
      <w:pPr>
        <w:spacing w:after="0" w:line="240" w:lineRule="auto"/>
        <w:ind w:firstLine="709"/>
        <w:rPr>
          <w:rFonts w:ascii="Arial" w:hAnsi="Arial" w:cs="Arial"/>
          <w:i/>
          <w:iCs/>
        </w:rPr>
      </w:pPr>
      <w:r w:rsidRPr="00A744F7">
        <w:rPr>
          <w:rFonts w:ascii="Arial" w:hAnsi="Arial" w:cs="Arial"/>
          <w:i/>
          <w:iCs/>
        </w:rPr>
        <w:t>«Сибирский губернатор Мятлев доложил Сенату о достигнутых Нерчинской экспедицией результатах: 1) проведён осмотр и описание сухопутного и водного пути от Иркутска до Нерчинска; 2) составлено описание и оценка лесов, пригодных для строительства морских и речных судов, в бассейне рек Нерчи, Ингоды, Шилки и Онона с притоками; 3) разработан план осмотра и описания Амура; 4) изготовлены планы и карты описанных мест.</w:t>
      </w:r>
    </w:p>
    <w:p w14:paraId="24466F8E" w14:textId="5D2081AA" w:rsidR="00A744F7" w:rsidRPr="00A744F7" w:rsidRDefault="00A744F7" w:rsidP="00A744F7">
      <w:pPr>
        <w:spacing w:after="0" w:line="240" w:lineRule="auto"/>
        <w:ind w:firstLine="709"/>
        <w:rPr>
          <w:rFonts w:ascii="Arial" w:hAnsi="Arial" w:cs="Arial"/>
          <w:i/>
          <w:iCs/>
        </w:rPr>
      </w:pPr>
      <w:r w:rsidRPr="00A744F7">
        <w:rPr>
          <w:rFonts w:ascii="Arial" w:hAnsi="Arial" w:cs="Arial"/>
          <w:i/>
          <w:iCs/>
        </w:rPr>
        <w:t>18 августа 1754 года Сенат дал Сибирскому приказу секретный указ о переселении на плодородные земли Нерчинского уезда нерегулярных казаков с жёнами и детьми для развития там хлебопашества. Соймонов пытался наладить производство железа для нужд экспедиции и сам участвовал в поисках месторождений. Сохранилось представление Мятлева в Сенат об организации добычи и выплавки найденной в Нерчинском уезде железной руды.»</w:t>
      </w:r>
      <w:r w:rsidRPr="00A744F7">
        <w:rPr>
          <w:rFonts w:ascii="Arial" w:hAnsi="Arial" w:cs="Arial"/>
          <w:i/>
          <w:iCs/>
          <w:vertAlign w:val="superscript"/>
        </w:rPr>
        <w:t>1</w:t>
      </w:r>
      <w:r w:rsidR="00CE5578">
        <w:rPr>
          <w:rFonts w:ascii="Arial" w:hAnsi="Arial" w:cs="Arial"/>
          <w:i/>
          <w:iCs/>
          <w:vertAlign w:val="superscript"/>
        </w:rPr>
        <w:t>24</w:t>
      </w:r>
    </w:p>
    <w:p w14:paraId="77D3B4BA" w14:textId="4A19A658" w:rsidR="003651AB" w:rsidRDefault="00642FD1" w:rsidP="00913D4C">
      <w:pPr>
        <w:spacing w:after="0" w:line="240" w:lineRule="auto"/>
        <w:ind w:firstLine="709"/>
        <w:rPr>
          <w:rFonts w:ascii="Arial" w:hAnsi="Arial" w:cs="Arial"/>
        </w:rPr>
      </w:pPr>
      <w:r>
        <w:rPr>
          <w:rFonts w:ascii="Arial" w:hAnsi="Arial" w:cs="Arial"/>
        </w:rPr>
        <w:t xml:space="preserve">В 1755 г. Прометей </w:t>
      </w:r>
      <w:r w:rsidR="00AC1753">
        <w:rPr>
          <w:rFonts w:ascii="Arial" w:hAnsi="Arial" w:cs="Arial"/>
        </w:rPr>
        <w:t>вернулся в Москву, в ТИ – приезд М.В. Ломоносова в Москву в 1755 г., тогда же там был открыт университет, в ТИ – по указанию Шувалова</w:t>
      </w:r>
      <w:r>
        <w:rPr>
          <w:rFonts w:ascii="Arial" w:hAnsi="Arial" w:cs="Arial"/>
        </w:rPr>
        <w:t>.</w:t>
      </w:r>
      <w:r w:rsidR="00CE753E">
        <w:rPr>
          <w:rFonts w:ascii="Arial" w:hAnsi="Arial" w:cs="Arial"/>
        </w:rPr>
        <w:t xml:space="preserve"> На активность Прометея в </w:t>
      </w:r>
      <w:r w:rsidR="008628CB">
        <w:rPr>
          <w:rFonts w:ascii="Arial" w:hAnsi="Arial" w:cs="Arial"/>
        </w:rPr>
        <w:t>России и Америке</w:t>
      </w:r>
      <w:r w:rsidR="00CE753E">
        <w:rPr>
          <w:rFonts w:ascii="Arial" w:hAnsi="Arial" w:cs="Arial"/>
        </w:rPr>
        <w:t xml:space="preserve"> мировая знать в 1755 г. ответила интервенцией цинских войск в Джунгарию, западный регион Китая на границе с Россией.</w:t>
      </w:r>
    </w:p>
    <w:p w14:paraId="3795D08A" w14:textId="28B957BB" w:rsidR="003651AB" w:rsidRDefault="00CE753E" w:rsidP="00913D4C">
      <w:pPr>
        <w:spacing w:after="0" w:line="240" w:lineRule="auto"/>
        <w:ind w:firstLine="709"/>
        <w:rPr>
          <w:rFonts w:ascii="Arial" w:hAnsi="Arial" w:cs="Arial"/>
        </w:rPr>
      </w:pPr>
      <w:r>
        <w:rPr>
          <w:rFonts w:ascii="Arial" w:hAnsi="Arial" w:cs="Arial"/>
        </w:rPr>
        <w:t>В 1756 г.</w:t>
      </w:r>
      <w:r w:rsidR="00593F7B">
        <w:rPr>
          <w:rFonts w:ascii="Arial" w:hAnsi="Arial" w:cs="Arial"/>
        </w:rPr>
        <w:t xml:space="preserve"> </w:t>
      </w:r>
      <w:r w:rsidR="00AC1753">
        <w:rPr>
          <w:rFonts w:ascii="Arial" w:hAnsi="Arial" w:cs="Arial"/>
        </w:rPr>
        <w:t xml:space="preserve">Прометей </w:t>
      </w:r>
      <w:r w:rsidR="00537D9C">
        <w:rPr>
          <w:rFonts w:ascii="Arial" w:hAnsi="Arial" w:cs="Arial"/>
        </w:rPr>
        <w:t>совершил</w:t>
      </w:r>
      <w:r w:rsidR="00AC1753">
        <w:rPr>
          <w:rFonts w:ascii="Arial" w:hAnsi="Arial" w:cs="Arial"/>
        </w:rPr>
        <w:t xml:space="preserve"> экспедицию на Белое море, в ТИ – первая правительственная экспедиция 1756-5</w:t>
      </w:r>
      <w:r w:rsidR="00D70DA8">
        <w:rPr>
          <w:rFonts w:ascii="Arial" w:hAnsi="Arial" w:cs="Arial"/>
        </w:rPr>
        <w:t>7</w:t>
      </w:r>
      <w:r w:rsidR="00AC1753">
        <w:rPr>
          <w:rFonts w:ascii="Arial" w:hAnsi="Arial" w:cs="Arial"/>
        </w:rPr>
        <w:t xml:space="preserve"> гг. под командованием </w:t>
      </w:r>
      <w:r w:rsidR="001E3307">
        <w:rPr>
          <w:rFonts w:ascii="Arial" w:hAnsi="Arial" w:cs="Arial"/>
        </w:rPr>
        <w:t xml:space="preserve">штурмана </w:t>
      </w:r>
      <w:r w:rsidR="00AC1753">
        <w:rPr>
          <w:rFonts w:ascii="Arial" w:hAnsi="Arial" w:cs="Arial"/>
        </w:rPr>
        <w:t>Беляева по описи Беломорья. В</w:t>
      </w:r>
      <w:r w:rsidR="00593F7B">
        <w:rPr>
          <w:rFonts w:ascii="Arial" w:hAnsi="Arial" w:cs="Arial"/>
        </w:rPr>
        <w:t xml:space="preserve"> отсутствии Прометея разразилась Семилетняя война, </w:t>
      </w:r>
      <w:r w:rsidR="00593F7B" w:rsidRPr="00593F7B">
        <w:rPr>
          <w:rFonts w:ascii="Arial" w:hAnsi="Arial" w:cs="Arial"/>
        </w:rPr>
        <w:t>один из самых масштабных конфликтов XVIII века. Семилетняя война шла в Европе, в Северной Америке, в странах Карибского бассейна, в Индии, на Филиппинах. В войне приняли участие</w:t>
      </w:r>
      <w:r w:rsidR="00593F7B">
        <w:rPr>
          <w:rFonts w:ascii="Arial" w:hAnsi="Arial" w:cs="Arial"/>
        </w:rPr>
        <w:t>, практически</w:t>
      </w:r>
      <w:r w:rsidR="00593F7B" w:rsidRPr="00593F7B">
        <w:rPr>
          <w:rFonts w:ascii="Arial" w:hAnsi="Arial" w:cs="Arial"/>
        </w:rPr>
        <w:t xml:space="preserve"> все европейские государств</w:t>
      </w:r>
      <w:r w:rsidR="00593F7B">
        <w:rPr>
          <w:rFonts w:ascii="Arial" w:hAnsi="Arial" w:cs="Arial"/>
        </w:rPr>
        <w:t>а.</w:t>
      </w:r>
    </w:p>
    <w:p w14:paraId="49C9860E" w14:textId="1305CB4B" w:rsidR="00AB4098" w:rsidRDefault="000706D0" w:rsidP="00913D4C">
      <w:pPr>
        <w:spacing w:after="0" w:line="240" w:lineRule="auto"/>
        <w:ind w:firstLine="709"/>
        <w:rPr>
          <w:rFonts w:ascii="Arial" w:hAnsi="Arial" w:cs="Arial"/>
        </w:rPr>
      </w:pPr>
      <w:r>
        <w:rPr>
          <w:rFonts w:ascii="Arial" w:hAnsi="Arial" w:cs="Arial"/>
        </w:rPr>
        <w:lastRenderedPageBreak/>
        <w:t xml:space="preserve">В 1757 г. </w:t>
      </w:r>
      <w:r w:rsidR="00AB4098">
        <w:rPr>
          <w:rFonts w:ascii="Arial" w:hAnsi="Arial" w:cs="Arial"/>
        </w:rPr>
        <w:t xml:space="preserve">Прометей отправился в Китай, в ТИ – </w:t>
      </w:r>
      <w:r w:rsidR="00D92A99" w:rsidRPr="00D92A99">
        <w:rPr>
          <w:rFonts w:ascii="Arial" w:hAnsi="Arial" w:cs="Arial"/>
        </w:rPr>
        <w:t>указ о производстве Ф. И. Соймонова в тайные советники и назначении его губернатором Сибири</w:t>
      </w:r>
      <w:r w:rsidR="00D92A99">
        <w:rPr>
          <w:rFonts w:ascii="Arial" w:hAnsi="Arial" w:cs="Arial"/>
        </w:rPr>
        <w:t xml:space="preserve">, а также </w:t>
      </w:r>
      <w:r w:rsidR="00AB4098">
        <w:rPr>
          <w:rFonts w:ascii="Arial" w:hAnsi="Arial" w:cs="Arial"/>
        </w:rPr>
        <w:t>посольство в 1757 г.</w:t>
      </w:r>
      <w:r w:rsidR="00AB4098" w:rsidRPr="00AB4098">
        <w:rPr>
          <w:rFonts w:ascii="Arial" w:hAnsi="Arial" w:cs="Arial"/>
        </w:rPr>
        <w:t xml:space="preserve"> дипломат</w:t>
      </w:r>
      <w:r w:rsidR="00AB4098">
        <w:rPr>
          <w:rFonts w:ascii="Arial" w:hAnsi="Arial" w:cs="Arial"/>
        </w:rPr>
        <w:t>а</w:t>
      </w:r>
      <w:r w:rsidR="00AB4098" w:rsidRPr="00AB4098">
        <w:rPr>
          <w:rFonts w:ascii="Arial" w:hAnsi="Arial" w:cs="Arial"/>
        </w:rPr>
        <w:t xml:space="preserve"> В. Ф. Братищев</w:t>
      </w:r>
      <w:r w:rsidR="00AB4098">
        <w:rPr>
          <w:rFonts w:ascii="Arial" w:hAnsi="Arial" w:cs="Arial"/>
        </w:rPr>
        <w:t>а в Пекин</w:t>
      </w:r>
      <w:r w:rsidR="00AB4098" w:rsidRPr="00AB4098">
        <w:rPr>
          <w:rFonts w:ascii="Arial" w:hAnsi="Arial" w:cs="Arial"/>
        </w:rPr>
        <w:t>.</w:t>
      </w:r>
      <w:r w:rsidR="00AB4098">
        <w:rPr>
          <w:rFonts w:ascii="Arial" w:hAnsi="Arial" w:cs="Arial"/>
        </w:rPr>
        <w:t xml:space="preserve"> В его отсутствие к</w:t>
      </w:r>
      <w:r w:rsidR="007A2743">
        <w:rPr>
          <w:rFonts w:ascii="Arial" w:hAnsi="Arial" w:cs="Arial"/>
        </w:rPr>
        <w:t xml:space="preserve">репостники вновь захватили управления в стране, в ТИ – болезнь императрицы Елизаветы Петровны в 1757 г. Русские войска потерпели неудачу в Европе. </w:t>
      </w:r>
    </w:p>
    <w:p w14:paraId="11D66088" w14:textId="41468783" w:rsidR="00CE753E" w:rsidRDefault="007A2743" w:rsidP="00913D4C">
      <w:pPr>
        <w:spacing w:after="0" w:line="240" w:lineRule="auto"/>
        <w:ind w:firstLine="709"/>
        <w:rPr>
          <w:rFonts w:ascii="Arial" w:hAnsi="Arial" w:cs="Arial"/>
        </w:rPr>
      </w:pPr>
      <w:r>
        <w:rPr>
          <w:rFonts w:ascii="Arial" w:hAnsi="Arial" w:cs="Arial"/>
        </w:rPr>
        <w:t xml:space="preserve">Армия под командованием </w:t>
      </w:r>
      <w:r w:rsidR="00AF1F7B">
        <w:rPr>
          <w:rFonts w:ascii="Arial" w:hAnsi="Arial" w:cs="Arial"/>
        </w:rPr>
        <w:t xml:space="preserve">С.Ф. </w:t>
      </w:r>
      <w:r>
        <w:rPr>
          <w:rFonts w:ascii="Arial" w:hAnsi="Arial" w:cs="Arial"/>
        </w:rPr>
        <w:t xml:space="preserve">Апраксина попала в трудное положение с пруссаками, из которого удалось выкарабкаться с помощью подоспевших отрядов </w:t>
      </w:r>
      <w:r w:rsidR="00AF1F7B">
        <w:rPr>
          <w:rFonts w:ascii="Arial" w:hAnsi="Arial" w:cs="Arial"/>
        </w:rPr>
        <w:t xml:space="preserve">П.А. </w:t>
      </w:r>
      <w:r>
        <w:rPr>
          <w:rFonts w:ascii="Arial" w:hAnsi="Arial" w:cs="Arial"/>
        </w:rPr>
        <w:t>Румянцева. После этого русские войска вернулись в Россию, что вызвало неудовольствие императрицы и осуждение Апраксина.</w:t>
      </w:r>
    </w:p>
    <w:p w14:paraId="60CA70AA" w14:textId="53E49F02" w:rsidR="00C63826" w:rsidRDefault="00AB4098" w:rsidP="00913D4C">
      <w:pPr>
        <w:spacing w:after="0" w:line="240" w:lineRule="auto"/>
        <w:ind w:firstLine="709"/>
        <w:rPr>
          <w:rFonts w:ascii="Arial" w:hAnsi="Arial" w:cs="Arial"/>
        </w:rPr>
      </w:pPr>
      <w:r>
        <w:rPr>
          <w:rFonts w:ascii="Arial" w:hAnsi="Arial" w:cs="Arial"/>
        </w:rPr>
        <w:t xml:space="preserve">В 1758 г. реакционеры продолжали торжествовать, в ТИ- </w:t>
      </w:r>
      <w:r w:rsidR="00C8273A" w:rsidRPr="005E147B">
        <w:rPr>
          <w:rFonts w:ascii="Arial" w:hAnsi="Arial" w:cs="Arial"/>
        </w:rPr>
        <w:t>арест бывшего командующего русской армии Апраксина</w:t>
      </w:r>
      <w:r w:rsidR="00C8273A">
        <w:rPr>
          <w:rFonts w:ascii="Arial" w:hAnsi="Arial" w:cs="Arial"/>
        </w:rPr>
        <w:t>,</w:t>
      </w:r>
      <w:r w:rsidR="00C8273A" w:rsidRPr="005E147B">
        <w:rPr>
          <w:rFonts w:ascii="Arial" w:hAnsi="Arial" w:cs="Arial"/>
        </w:rPr>
        <w:t xml:space="preserve"> </w:t>
      </w:r>
      <w:r>
        <w:rPr>
          <w:rFonts w:ascii="Arial" w:hAnsi="Arial" w:cs="Arial"/>
        </w:rPr>
        <w:t xml:space="preserve">опала </w:t>
      </w:r>
      <w:r w:rsidR="00531596" w:rsidRPr="00531596">
        <w:rPr>
          <w:rFonts w:ascii="Arial" w:hAnsi="Arial" w:cs="Arial"/>
        </w:rPr>
        <w:t>канцлер</w:t>
      </w:r>
      <w:r w:rsidR="00531596">
        <w:rPr>
          <w:rFonts w:ascii="Arial" w:hAnsi="Arial" w:cs="Arial"/>
        </w:rPr>
        <w:t>а</w:t>
      </w:r>
      <w:r w:rsidR="00531596" w:rsidRPr="00531596">
        <w:rPr>
          <w:rFonts w:ascii="Arial" w:hAnsi="Arial" w:cs="Arial"/>
        </w:rPr>
        <w:t xml:space="preserve"> Бестужев</w:t>
      </w:r>
      <w:r w:rsidR="00531596">
        <w:rPr>
          <w:rFonts w:ascii="Arial" w:hAnsi="Arial" w:cs="Arial"/>
        </w:rPr>
        <w:t>а</w:t>
      </w:r>
      <w:r w:rsidR="00531596" w:rsidRPr="00531596">
        <w:rPr>
          <w:rFonts w:ascii="Arial" w:hAnsi="Arial" w:cs="Arial"/>
        </w:rPr>
        <w:t>-Рюмин</w:t>
      </w:r>
      <w:r w:rsidR="00531596">
        <w:rPr>
          <w:rFonts w:ascii="Arial" w:hAnsi="Arial" w:cs="Arial"/>
        </w:rPr>
        <w:t>а и отказ цинской династии Китая плавать русским судам по Амуру</w:t>
      </w:r>
      <w:r w:rsidR="00531596" w:rsidRPr="00531596">
        <w:rPr>
          <w:rFonts w:ascii="Arial" w:hAnsi="Arial" w:cs="Arial"/>
        </w:rPr>
        <w:t>.</w:t>
      </w:r>
      <w:r w:rsidR="00890F2B">
        <w:rPr>
          <w:rFonts w:ascii="Arial" w:hAnsi="Arial" w:cs="Arial"/>
        </w:rPr>
        <w:t xml:space="preserve"> В том же году Прометей вернулся в Россию, в ТИ – приезд </w:t>
      </w:r>
      <w:r w:rsidR="00890F2B" w:rsidRPr="00890F2B">
        <w:rPr>
          <w:rFonts w:ascii="Arial" w:hAnsi="Arial" w:cs="Arial"/>
        </w:rPr>
        <w:t>сербск</w:t>
      </w:r>
      <w:r w:rsidR="00890F2B">
        <w:rPr>
          <w:rFonts w:ascii="Arial" w:hAnsi="Arial" w:cs="Arial"/>
        </w:rPr>
        <w:t>ого</w:t>
      </w:r>
      <w:r w:rsidR="00890F2B" w:rsidRPr="00890F2B">
        <w:rPr>
          <w:rFonts w:ascii="Arial" w:hAnsi="Arial" w:cs="Arial"/>
        </w:rPr>
        <w:t xml:space="preserve"> полковник</w:t>
      </w:r>
      <w:r w:rsidR="00890F2B">
        <w:rPr>
          <w:rFonts w:ascii="Arial" w:hAnsi="Arial" w:cs="Arial"/>
        </w:rPr>
        <w:t>а</w:t>
      </w:r>
      <w:r w:rsidR="00890F2B" w:rsidRPr="00890F2B">
        <w:rPr>
          <w:rFonts w:ascii="Arial" w:hAnsi="Arial" w:cs="Arial"/>
        </w:rPr>
        <w:t xml:space="preserve"> И</w:t>
      </w:r>
      <w:r w:rsidR="00890F2B">
        <w:rPr>
          <w:rFonts w:ascii="Arial" w:hAnsi="Arial" w:cs="Arial"/>
        </w:rPr>
        <w:t>.</w:t>
      </w:r>
      <w:r w:rsidR="00890F2B" w:rsidRPr="00890F2B">
        <w:rPr>
          <w:rFonts w:ascii="Arial" w:hAnsi="Arial" w:cs="Arial"/>
        </w:rPr>
        <w:t>С</w:t>
      </w:r>
      <w:r w:rsidR="00890F2B">
        <w:rPr>
          <w:rFonts w:ascii="Arial" w:hAnsi="Arial" w:cs="Arial"/>
        </w:rPr>
        <w:t>.</w:t>
      </w:r>
      <w:r w:rsidR="00890F2B" w:rsidRPr="00890F2B">
        <w:rPr>
          <w:rFonts w:ascii="Arial" w:hAnsi="Arial" w:cs="Arial"/>
        </w:rPr>
        <w:t xml:space="preserve"> Хорват</w:t>
      </w:r>
      <w:r w:rsidR="00890F2B">
        <w:rPr>
          <w:rFonts w:ascii="Arial" w:hAnsi="Arial" w:cs="Arial"/>
        </w:rPr>
        <w:t xml:space="preserve">а в 1758 г. </w:t>
      </w:r>
    </w:p>
    <w:p w14:paraId="2BF4BE36" w14:textId="77777777" w:rsidR="0093403E" w:rsidRDefault="00890F2B" w:rsidP="00913D4C">
      <w:pPr>
        <w:spacing w:after="0" w:line="240" w:lineRule="auto"/>
        <w:ind w:firstLine="709"/>
        <w:rPr>
          <w:rFonts w:ascii="Arial" w:hAnsi="Arial" w:cs="Arial"/>
          <w:color w:val="333333"/>
          <w:shd w:val="clear" w:color="auto" w:fill="FFFFFF"/>
        </w:rPr>
      </w:pPr>
      <w:r>
        <w:rPr>
          <w:rFonts w:ascii="Arial" w:hAnsi="Arial" w:cs="Arial"/>
        </w:rPr>
        <w:t xml:space="preserve">Тогда же командовать русской армией был назначен В.В. Фермор, который </w:t>
      </w:r>
      <w:r w:rsidR="0077432A">
        <w:rPr>
          <w:rFonts w:ascii="Arial" w:hAnsi="Arial" w:cs="Arial"/>
        </w:rPr>
        <w:t xml:space="preserve">за короткое время </w:t>
      </w:r>
      <w:r>
        <w:rPr>
          <w:rFonts w:ascii="Arial" w:hAnsi="Arial" w:cs="Arial"/>
        </w:rPr>
        <w:t>овладел всей Восточной Пруссией, жители которой присягнули русской императрице.</w:t>
      </w:r>
      <w:r w:rsidR="00C63826">
        <w:rPr>
          <w:rFonts w:ascii="Arial" w:hAnsi="Arial" w:cs="Arial"/>
        </w:rPr>
        <w:t xml:space="preserve"> В том же году Прометей отбыл в США, в ТИ – сдача командования русской армией Фермором генерал- аншефу П.С. Салтыкову, </w:t>
      </w:r>
      <w:r w:rsidR="00C63826">
        <w:rPr>
          <w:rFonts w:ascii="Arial" w:hAnsi="Arial" w:cs="Arial"/>
          <w:color w:val="333333"/>
          <w:shd w:val="clear" w:color="auto" w:fill="FFFFFF"/>
        </w:rPr>
        <w:t>военный поход британской армии под командованием Джорджа Вашингтона с захватом у французов форта Дюкен.</w:t>
      </w:r>
      <w:r w:rsidR="0093403E">
        <w:rPr>
          <w:rFonts w:ascii="Arial" w:hAnsi="Arial" w:cs="Arial"/>
          <w:color w:val="333333"/>
          <w:shd w:val="clear" w:color="auto" w:fill="FFFFFF"/>
        </w:rPr>
        <w:t xml:space="preserve"> </w:t>
      </w:r>
    </w:p>
    <w:p w14:paraId="6973C40A" w14:textId="77777777" w:rsidR="0093403E" w:rsidRDefault="0093403E" w:rsidP="00913D4C">
      <w:pPr>
        <w:spacing w:after="0" w:line="240" w:lineRule="auto"/>
        <w:ind w:firstLine="709"/>
        <w:rPr>
          <w:rFonts w:ascii="Arial" w:hAnsi="Arial" w:cs="Arial"/>
        </w:rPr>
      </w:pPr>
      <w:r>
        <w:rPr>
          <w:rFonts w:ascii="Arial" w:hAnsi="Arial" w:cs="Arial"/>
          <w:color w:val="333333"/>
          <w:shd w:val="clear" w:color="auto" w:fill="FFFFFF"/>
        </w:rPr>
        <w:t xml:space="preserve">В тот же год Прометей </w:t>
      </w:r>
      <w:r>
        <w:rPr>
          <w:rFonts w:ascii="Arial" w:hAnsi="Arial" w:cs="Arial"/>
        </w:rPr>
        <w:t xml:space="preserve">отправился в очередную экспедицию к Алеутским островам, в ТИ – отставка из армии Д. Вашингтона в 1758 г., </w:t>
      </w:r>
      <w:r w:rsidRPr="0093403E">
        <w:rPr>
          <w:rFonts w:ascii="Arial" w:hAnsi="Arial" w:cs="Arial"/>
        </w:rPr>
        <w:t>плавания 1758—1762 г</w:t>
      </w:r>
      <w:r>
        <w:rPr>
          <w:rFonts w:ascii="Arial" w:hAnsi="Arial" w:cs="Arial"/>
        </w:rPr>
        <w:t>г.</w:t>
      </w:r>
      <w:r w:rsidRPr="0093403E">
        <w:rPr>
          <w:rFonts w:ascii="Arial" w:hAnsi="Arial" w:cs="Arial"/>
        </w:rPr>
        <w:t xml:space="preserve"> судна «Иулиан» из экспедиции под руководством С. Г. Глотова</w:t>
      </w:r>
      <w:r>
        <w:rPr>
          <w:rFonts w:ascii="Arial" w:hAnsi="Arial" w:cs="Arial"/>
        </w:rPr>
        <w:t>. У</w:t>
      </w:r>
      <w:r w:rsidRPr="0093403E">
        <w:rPr>
          <w:rFonts w:ascii="Arial" w:hAnsi="Arial" w:cs="Arial"/>
        </w:rPr>
        <w:t xml:space="preserve">далось открыть </w:t>
      </w:r>
      <w:r>
        <w:rPr>
          <w:rFonts w:ascii="Arial" w:hAnsi="Arial" w:cs="Arial"/>
        </w:rPr>
        <w:t xml:space="preserve">Лисьи </w:t>
      </w:r>
      <w:r w:rsidRPr="0093403E">
        <w:rPr>
          <w:rFonts w:ascii="Arial" w:hAnsi="Arial" w:cs="Arial"/>
        </w:rPr>
        <w:t>острова Алеутской гряды</w:t>
      </w:r>
      <w:r>
        <w:rPr>
          <w:rFonts w:ascii="Arial" w:hAnsi="Arial" w:cs="Arial"/>
        </w:rPr>
        <w:t xml:space="preserve">. </w:t>
      </w:r>
    </w:p>
    <w:p w14:paraId="3A65EC34" w14:textId="3A33E711" w:rsidR="0093403E" w:rsidRDefault="0093403E" w:rsidP="00913D4C">
      <w:pPr>
        <w:spacing w:after="0" w:line="240" w:lineRule="auto"/>
        <w:ind w:firstLine="709"/>
        <w:rPr>
          <w:rFonts w:ascii="Arial" w:hAnsi="Arial" w:cs="Arial"/>
        </w:rPr>
      </w:pPr>
      <w:r>
        <w:rPr>
          <w:rFonts w:ascii="Arial" w:hAnsi="Arial" w:cs="Arial"/>
        </w:rPr>
        <w:t>В 1759 г. в отсутствии Прометея реакционеры вновь вернулись к управлению, в ТИ – осуждение папой римским на сожжение «Энциклопедии» Дидро в 1759 г. Русская армия после сражений в Европе продолжала топтаться на месте, без особо видимых результатов.</w:t>
      </w:r>
    </w:p>
    <w:p w14:paraId="040569E8" w14:textId="32F46180" w:rsidR="00890F2B" w:rsidRDefault="0093403E" w:rsidP="005821D3">
      <w:pPr>
        <w:spacing w:after="0" w:line="240" w:lineRule="auto"/>
        <w:ind w:firstLine="709"/>
        <w:rPr>
          <w:rFonts w:ascii="Arial" w:hAnsi="Arial" w:cs="Arial"/>
        </w:rPr>
      </w:pPr>
      <w:r w:rsidRPr="0093403E">
        <w:rPr>
          <w:rFonts w:ascii="Arial" w:hAnsi="Arial" w:cs="Arial"/>
        </w:rPr>
        <w:t>В 1760 г</w:t>
      </w:r>
      <w:r>
        <w:rPr>
          <w:rFonts w:ascii="Arial" w:hAnsi="Arial" w:cs="Arial"/>
        </w:rPr>
        <w:t>. Прометей под именем</w:t>
      </w:r>
      <w:r w:rsidRPr="0093403E">
        <w:rPr>
          <w:rFonts w:ascii="Arial" w:hAnsi="Arial" w:cs="Arial"/>
        </w:rPr>
        <w:t xml:space="preserve"> купц</w:t>
      </w:r>
      <w:r>
        <w:rPr>
          <w:rFonts w:ascii="Arial" w:hAnsi="Arial" w:cs="Arial"/>
        </w:rPr>
        <w:t>а</w:t>
      </w:r>
      <w:r w:rsidRPr="0093403E">
        <w:rPr>
          <w:rFonts w:ascii="Arial" w:hAnsi="Arial" w:cs="Arial"/>
        </w:rPr>
        <w:t xml:space="preserve"> Андреян</w:t>
      </w:r>
      <w:r>
        <w:rPr>
          <w:rFonts w:ascii="Arial" w:hAnsi="Arial" w:cs="Arial"/>
        </w:rPr>
        <w:t>а</w:t>
      </w:r>
      <w:r w:rsidRPr="0093403E">
        <w:rPr>
          <w:rFonts w:ascii="Arial" w:hAnsi="Arial" w:cs="Arial"/>
        </w:rPr>
        <w:t xml:space="preserve"> Толстых на судне «Андреян и Наталья» откры</w:t>
      </w:r>
      <w:r>
        <w:rPr>
          <w:rFonts w:ascii="Arial" w:hAnsi="Arial" w:cs="Arial"/>
        </w:rPr>
        <w:t>л</w:t>
      </w:r>
      <w:r w:rsidRPr="0093403E">
        <w:rPr>
          <w:rFonts w:ascii="Arial" w:hAnsi="Arial" w:cs="Arial"/>
        </w:rPr>
        <w:t xml:space="preserve"> Средние Алеутские острова: Адак, Амля, Атха, Канага, Танага и Четхина, названные в 1764 году Андреянскими.</w:t>
      </w:r>
      <w:r w:rsidR="005821D3">
        <w:rPr>
          <w:rFonts w:ascii="Arial" w:hAnsi="Arial" w:cs="Arial"/>
        </w:rPr>
        <w:t xml:space="preserve"> В том же 1760 г. он прибыл в Англию и короновался, в ТИ – торжественный приезд </w:t>
      </w:r>
      <w:r w:rsidR="005821D3" w:rsidRPr="005821D3">
        <w:rPr>
          <w:rFonts w:ascii="Arial" w:hAnsi="Arial" w:cs="Arial"/>
        </w:rPr>
        <w:t>Роберт</w:t>
      </w:r>
      <w:r w:rsidR="005821D3">
        <w:rPr>
          <w:rFonts w:ascii="Arial" w:hAnsi="Arial" w:cs="Arial"/>
        </w:rPr>
        <w:t>а</w:t>
      </w:r>
      <w:r w:rsidR="005821D3" w:rsidRPr="005821D3">
        <w:rPr>
          <w:rFonts w:ascii="Arial" w:hAnsi="Arial" w:cs="Arial"/>
        </w:rPr>
        <w:t xml:space="preserve"> Клайв</w:t>
      </w:r>
      <w:r w:rsidR="005821D3">
        <w:rPr>
          <w:rFonts w:ascii="Arial" w:hAnsi="Arial" w:cs="Arial"/>
        </w:rPr>
        <w:t xml:space="preserve">а в Лондон и коронация Георга </w:t>
      </w:r>
      <w:r w:rsidR="005821D3">
        <w:rPr>
          <w:rFonts w:ascii="Arial" w:hAnsi="Arial" w:cs="Arial"/>
          <w:lang w:val="en-US"/>
        </w:rPr>
        <w:t>III</w:t>
      </w:r>
      <w:r w:rsidR="005821D3">
        <w:rPr>
          <w:rFonts w:ascii="Arial" w:hAnsi="Arial" w:cs="Arial"/>
        </w:rPr>
        <w:t xml:space="preserve"> в 1760 г. </w:t>
      </w:r>
      <w:r w:rsidR="00083AED">
        <w:rPr>
          <w:rFonts w:ascii="Arial" w:hAnsi="Arial" w:cs="Arial"/>
        </w:rPr>
        <w:t xml:space="preserve">В России в отсутствии Прометея крепостники в 1760 г. предоставили </w:t>
      </w:r>
      <w:r w:rsidR="00083AED" w:rsidRPr="00083AED">
        <w:rPr>
          <w:rFonts w:ascii="Arial" w:hAnsi="Arial" w:cs="Arial"/>
        </w:rPr>
        <w:t>помещик</w:t>
      </w:r>
      <w:r w:rsidR="00083AED">
        <w:rPr>
          <w:rFonts w:ascii="Arial" w:hAnsi="Arial" w:cs="Arial"/>
        </w:rPr>
        <w:t>ам</w:t>
      </w:r>
      <w:r w:rsidR="00083AED" w:rsidRPr="00083AED">
        <w:rPr>
          <w:rFonts w:ascii="Arial" w:hAnsi="Arial" w:cs="Arial"/>
        </w:rPr>
        <w:t xml:space="preserve"> право ссылать крестьян в Сибирь.</w:t>
      </w:r>
    </w:p>
    <w:p w14:paraId="5F47C16A" w14:textId="77777777" w:rsidR="00D81C29" w:rsidRDefault="005A7E27" w:rsidP="00913D4C">
      <w:pPr>
        <w:spacing w:after="0" w:line="240" w:lineRule="auto"/>
        <w:ind w:firstLine="709"/>
        <w:rPr>
          <w:rFonts w:ascii="Arial" w:hAnsi="Arial" w:cs="Arial"/>
        </w:rPr>
      </w:pPr>
      <w:r>
        <w:rPr>
          <w:rFonts w:ascii="Arial" w:hAnsi="Arial" w:cs="Arial"/>
        </w:rPr>
        <w:t xml:space="preserve">В </w:t>
      </w:r>
      <w:r w:rsidR="00D81C29">
        <w:rPr>
          <w:rFonts w:ascii="Arial" w:hAnsi="Arial" w:cs="Arial"/>
        </w:rPr>
        <w:t xml:space="preserve">конце </w:t>
      </w:r>
      <w:r>
        <w:rPr>
          <w:rFonts w:ascii="Arial" w:hAnsi="Arial" w:cs="Arial"/>
        </w:rPr>
        <w:t>1761 г. Прометей вернулся в Россию, в ТИ – прибытие в</w:t>
      </w:r>
      <w:r w:rsidRPr="005A7E27">
        <w:rPr>
          <w:rFonts w:ascii="Arial" w:hAnsi="Arial" w:cs="Arial"/>
        </w:rPr>
        <w:t xml:space="preserve"> 1761 году в Россию для наблюдения в Тобольске по поручению Парижской академии наук аббат</w:t>
      </w:r>
      <w:r>
        <w:rPr>
          <w:rFonts w:ascii="Arial" w:hAnsi="Arial" w:cs="Arial"/>
        </w:rPr>
        <w:t>а</w:t>
      </w:r>
      <w:r w:rsidRPr="005A7E27">
        <w:rPr>
          <w:rFonts w:ascii="Arial" w:hAnsi="Arial" w:cs="Arial"/>
        </w:rPr>
        <w:t xml:space="preserve"> Шапп д’Отрош</w:t>
      </w:r>
      <w:r>
        <w:rPr>
          <w:rFonts w:ascii="Arial" w:hAnsi="Arial" w:cs="Arial"/>
        </w:rPr>
        <w:t>а</w:t>
      </w:r>
      <w:r w:rsidRPr="005A7E27">
        <w:rPr>
          <w:rFonts w:ascii="Arial" w:hAnsi="Arial" w:cs="Arial"/>
        </w:rPr>
        <w:t>.</w:t>
      </w:r>
      <w:r w:rsidR="00214D6F">
        <w:rPr>
          <w:rFonts w:ascii="Arial" w:hAnsi="Arial" w:cs="Arial"/>
        </w:rPr>
        <w:t xml:space="preserve"> В том же году М.В. Ломоносов открыл атмосферу Венеры.</w:t>
      </w:r>
      <w:r w:rsidR="00D81C29">
        <w:rPr>
          <w:rFonts w:ascii="Arial" w:hAnsi="Arial" w:cs="Arial"/>
        </w:rPr>
        <w:t xml:space="preserve"> В конце 1761 г. Прометей короновался, в ТИ – восшествие на престол императора Петра </w:t>
      </w:r>
      <w:r w:rsidR="00D81C29">
        <w:rPr>
          <w:rFonts w:ascii="Arial" w:hAnsi="Arial" w:cs="Arial"/>
          <w:lang w:val="en-US"/>
        </w:rPr>
        <w:t>III</w:t>
      </w:r>
      <w:r w:rsidR="00D81C29" w:rsidRPr="00D81C29">
        <w:rPr>
          <w:rFonts w:ascii="Arial" w:hAnsi="Arial" w:cs="Arial"/>
        </w:rPr>
        <w:t xml:space="preserve"> </w:t>
      </w:r>
      <w:r w:rsidR="00D81C29">
        <w:rPr>
          <w:rFonts w:ascii="Arial" w:hAnsi="Arial" w:cs="Arial"/>
        </w:rPr>
        <w:t xml:space="preserve">в 1761 г. </w:t>
      </w:r>
    </w:p>
    <w:p w14:paraId="55E6B473" w14:textId="1F4636D9" w:rsidR="009F5D92" w:rsidRPr="005E147B" w:rsidRDefault="00D81C29" w:rsidP="009F5D92">
      <w:pPr>
        <w:spacing w:after="0" w:line="240" w:lineRule="auto"/>
        <w:ind w:firstLine="709"/>
        <w:rPr>
          <w:rFonts w:ascii="Arial" w:hAnsi="Arial" w:cs="Arial"/>
        </w:rPr>
      </w:pPr>
      <w:r>
        <w:rPr>
          <w:rFonts w:ascii="Arial" w:hAnsi="Arial" w:cs="Arial"/>
        </w:rPr>
        <w:t xml:space="preserve">Сразу был издан Указ </w:t>
      </w:r>
      <w:r w:rsidRPr="00D81C29">
        <w:rPr>
          <w:rFonts w:ascii="Arial" w:hAnsi="Arial" w:cs="Arial"/>
        </w:rPr>
        <w:t>«О веротерпимости или о равенстве вероисповеданий</w:t>
      </w:r>
      <w:r>
        <w:rPr>
          <w:rFonts w:ascii="Arial" w:hAnsi="Arial" w:cs="Arial"/>
        </w:rPr>
        <w:t>, т.е.</w:t>
      </w:r>
      <w:r w:rsidRPr="00D81C29">
        <w:rPr>
          <w:rFonts w:ascii="Arial" w:hAnsi="Arial" w:cs="Arial"/>
        </w:rPr>
        <w:t xml:space="preserve"> было прекращено преследование староверов</w:t>
      </w:r>
      <w:r>
        <w:rPr>
          <w:rFonts w:ascii="Arial" w:hAnsi="Arial" w:cs="Arial"/>
        </w:rPr>
        <w:t>, а также прекращено участие России в Семилетней войне, в ТИ – мир с Пруссией 1761 г</w:t>
      </w:r>
      <w:r w:rsidRPr="00D81C29">
        <w:rPr>
          <w:rFonts w:ascii="Arial" w:hAnsi="Arial" w:cs="Arial"/>
        </w:rPr>
        <w:t>.</w:t>
      </w:r>
      <w:r>
        <w:rPr>
          <w:rFonts w:ascii="Arial" w:hAnsi="Arial" w:cs="Arial"/>
        </w:rPr>
        <w:t xml:space="preserve"> </w:t>
      </w:r>
      <w:r w:rsidR="005A61DE">
        <w:rPr>
          <w:rFonts w:ascii="Arial" w:hAnsi="Arial" w:cs="Arial"/>
        </w:rPr>
        <w:t>Тогда же было</w:t>
      </w:r>
      <w:r w:rsidR="005A61DE" w:rsidRPr="005A61DE">
        <w:rPr>
          <w:rFonts w:ascii="Arial" w:hAnsi="Arial" w:cs="Arial"/>
        </w:rPr>
        <w:t xml:space="preserve"> объяв</w:t>
      </w:r>
      <w:r w:rsidR="005A61DE">
        <w:rPr>
          <w:rFonts w:ascii="Arial" w:hAnsi="Arial" w:cs="Arial"/>
        </w:rPr>
        <w:t>лено</w:t>
      </w:r>
      <w:r w:rsidR="005A61DE" w:rsidRPr="005A61DE">
        <w:rPr>
          <w:rFonts w:ascii="Arial" w:hAnsi="Arial" w:cs="Arial"/>
        </w:rPr>
        <w:t xml:space="preserve"> о секвестре имущества Русской церкви</w:t>
      </w:r>
      <w:r w:rsidR="005A61DE">
        <w:rPr>
          <w:rFonts w:ascii="Arial" w:hAnsi="Arial" w:cs="Arial"/>
        </w:rPr>
        <w:t xml:space="preserve"> и</w:t>
      </w:r>
      <w:r w:rsidR="005A61DE" w:rsidRPr="005A61DE">
        <w:rPr>
          <w:rFonts w:ascii="Arial" w:hAnsi="Arial" w:cs="Arial"/>
        </w:rPr>
        <w:t xml:space="preserve"> отмене монастырского землевладения. </w:t>
      </w:r>
      <w:r w:rsidR="009F5D92">
        <w:rPr>
          <w:rFonts w:ascii="Arial" w:hAnsi="Arial" w:cs="Arial"/>
        </w:rPr>
        <w:t xml:space="preserve">Был укреплен </w:t>
      </w:r>
      <w:r w:rsidR="009F5D92" w:rsidRPr="005E147B">
        <w:rPr>
          <w:rFonts w:ascii="Arial" w:hAnsi="Arial" w:cs="Arial"/>
        </w:rPr>
        <w:t xml:space="preserve">суверенитет России, в ТИ — Указ Петра III о выпуске ассигнаций в 1762 г. </w:t>
      </w:r>
    </w:p>
    <w:p w14:paraId="0C605C55" w14:textId="63AAE6B9" w:rsidR="00F3593C" w:rsidRDefault="00D81C29" w:rsidP="00913D4C">
      <w:pPr>
        <w:spacing w:after="0" w:line="240" w:lineRule="auto"/>
        <w:ind w:firstLine="709"/>
        <w:rPr>
          <w:rFonts w:ascii="Arial" w:hAnsi="Arial" w:cs="Arial"/>
        </w:rPr>
      </w:pPr>
      <w:r>
        <w:rPr>
          <w:rFonts w:ascii="Arial" w:hAnsi="Arial" w:cs="Arial"/>
        </w:rPr>
        <w:t>После этого Прометей отправился в Тобольск наблюдать астрономические явления. Крепостники воспользовались его отсутствием</w:t>
      </w:r>
      <w:r w:rsidR="008C7921">
        <w:rPr>
          <w:rFonts w:ascii="Arial" w:hAnsi="Arial" w:cs="Arial"/>
        </w:rPr>
        <w:t xml:space="preserve"> и от его имени издали реакционный Манифест о вольности дворянства 1762 г. </w:t>
      </w:r>
      <w:r w:rsidR="00F3593C">
        <w:rPr>
          <w:rFonts w:ascii="Arial" w:hAnsi="Arial" w:cs="Arial"/>
        </w:rPr>
        <w:t xml:space="preserve">По солнечному календарю издание Манифеста отражено как </w:t>
      </w:r>
      <w:r w:rsidR="00F3593C" w:rsidRPr="00F3593C">
        <w:rPr>
          <w:rFonts w:ascii="Arial" w:hAnsi="Arial" w:cs="Arial"/>
        </w:rPr>
        <w:t>«Свод законов о состоянии людей в государстве»</w:t>
      </w:r>
      <w:r w:rsidR="00F3593C">
        <w:rPr>
          <w:rFonts w:ascii="Arial" w:hAnsi="Arial" w:cs="Arial"/>
        </w:rPr>
        <w:t xml:space="preserve"> 1833 г</w:t>
      </w:r>
      <w:r w:rsidR="00F3593C" w:rsidRPr="00F3593C">
        <w:rPr>
          <w:rFonts w:ascii="Arial" w:hAnsi="Arial" w:cs="Arial"/>
        </w:rPr>
        <w:t>.</w:t>
      </w:r>
      <w:r w:rsidR="00F3593C">
        <w:rPr>
          <w:rFonts w:ascii="Arial" w:hAnsi="Arial" w:cs="Arial"/>
        </w:rPr>
        <w:t xml:space="preserve"> Точкой отсчета была дата рождения великого князя Константина Николаевича 1827 г. Из Википедии:</w:t>
      </w:r>
    </w:p>
    <w:p w14:paraId="1F81A6F2" w14:textId="447C11BB" w:rsidR="00F3593C" w:rsidRPr="00F3593C" w:rsidRDefault="00F3593C" w:rsidP="00913D4C">
      <w:pPr>
        <w:spacing w:after="0" w:line="240" w:lineRule="auto"/>
        <w:ind w:firstLine="709"/>
        <w:rPr>
          <w:rFonts w:ascii="Arial" w:hAnsi="Arial" w:cs="Arial"/>
          <w:i/>
          <w:iCs/>
        </w:rPr>
      </w:pPr>
      <w:r w:rsidRPr="00F3593C">
        <w:rPr>
          <w:rFonts w:ascii="Arial" w:hAnsi="Arial" w:cs="Arial"/>
          <w:i/>
          <w:iCs/>
        </w:rPr>
        <w:lastRenderedPageBreak/>
        <w:t>«1833 год — в Петербурге выходит «Свод законов о состоянии людей в государстве». Подтверждался запрет на владение крепостными недвижимой собственностью. Подтверждалось право помещика на телесные наказания своих крепостных, продажу крепостных (правда только целыми селениями). Брак крепостных разрешался с дозволения помещика.»</w:t>
      </w:r>
      <w:r w:rsidRPr="00F3593C">
        <w:rPr>
          <w:rFonts w:ascii="Arial" w:hAnsi="Arial" w:cs="Arial"/>
          <w:i/>
          <w:iCs/>
          <w:vertAlign w:val="superscript"/>
        </w:rPr>
        <w:t>12</w:t>
      </w:r>
      <w:r w:rsidR="00C31AAF">
        <w:rPr>
          <w:rFonts w:ascii="Arial" w:hAnsi="Arial" w:cs="Arial"/>
          <w:i/>
          <w:iCs/>
          <w:vertAlign w:val="superscript"/>
        </w:rPr>
        <w:t>5</w:t>
      </w:r>
    </w:p>
    <w:p w14:paraId="4811149B" w14:textId="53E649A0" w:rsidR="00CE753E" w:rsidRDefault="008C7921" w:rsidP="00913D4C">
      <w:pPr>
        <w:spacing w:after="0" w:line="240" w:lineRule="auto"/>
        <w:ind w:firstLine="709"/>
        <w:rPr>
          <w:rFonts w:ascii="Arial" w:hAnsi="Arial" w:cs="Arial"/>
        </w:rPr>
      </w:pPr>
      <w:r>
        <w:rPr>
          <w:rFonts w:ascii="Arial" w:hAnsi="Arial" w:cs="Arial"/>
        </w:rPr>
        <w:t xml:space="preserve">Тогда же </w:t>
      </w:r>
      <w:r w:rsidR="009129A2">
        <w:rPr>
          <w:rFonts w:ascii="Arial" w:hAnsi="Arial" w:cs="Arial"/>
        </w:rPr>
        <w:t xml:space="preserve">в 1762 г. </w:t>
      </w:r>
      <w:r>
        <w:rPr>
          <w:rFonts w:ascii="Arial" w:hAnsi="Arial" w:cs="Arial"/>
        </w:rPr>
        <w:t xml:space="preserve">китайцы запретили торговлю в Кяхте своим гражданам. По возвращении в столицу Прометей взял управление в свои руки, в ТИ – переворот и приход к власти императрицы Екатерины </w:t>
      </w:r>
      <w:r>
        <w:rPr>
          <w:rFonts w:ascii="Arial" w:hAnsi="Arial" w:cs="Arial"/>
          <w:lang w:val="en-US"/>
        </w:rPr>
        <w:t>II</w:t>
      </w:r>
      <w:r>
        <w:rPr>
          <w:rFonts w:ascii="Arial" w:hAnsi="Arial" w:cs="Arial"/>
        </w:rPr>
        <w:t xml:space="preserve"> </w:t>
      </w:r>
      <w:r w:rsidR="009F5D92">
        <w:rPr>
          <w:rFonts w:ascii="Arial" w:hAnsi="Arial" w:cs="Arial"/>
        </w:rPr>
        <w:t xml:space="preserve">и </w:t>
      </w:r>
      <w:r w:rsidR="009F5D92" w:rsidRPr="005E147B">
        <w:rPr>
          <w:rFonts w:ascii="Arial" w:hAnsi="Arial" w:cs="Arial"/>
        </w:rPr>
        <w:t xml:space="preserve">возвращение фельдмаршала Миниха из ссылки </w:t>
      </w:r>
      <w:r>
        <w:rPr>
          <w:rFonts w:ascii="Arial" w:hAnsi="Arial" w:cs="Arial"/>
        </w:rPr>
        <w:t>в 1762 г.</w:t>
      </w:r>
      <w:r w:rsidR="00756B5C">
        <w:rPr>
          <w:rFonts w:ascii="Arial" w:hAnsi="Arial" w:cs="Arial"/>
        </w:rPr>
        <w:t xml:space="preserve"> В тот же 1762 год Прометей издал М</w:t>
      </w:r>
      <w:r w:rsidR="00756B5C" w:rsidRPr="00756B5C">
        <w:rPr>
          <w:rFonts w:ascii="Arial" w:hAnsi="Arial" w:cs="Arial"/>
        </w:rPr>
        <w:t>анифест «О позволении иностранцам селиться в России и свободном возвращении русских людей, бежавших за границу»</w:t>
      </w:r>
      <w:r w:rsidR="00E26133">
        <w:rPr>
          <w:rFonts w:ascii="Arial" w:hAnsi="Arial" w:cs="Arial"/>
        </w:rPr>
        <w:t>, а также</w:t>
      </w:r>
      <w:r w:rsidR="00E26133" w:rsidRPr="00E26133">
        <w:rPr>
          <w:rFonts w:ascii="Arial" w:hAnsi="Arial" w:cs="Arial"/>
        </w:rPr>
        <w:t xml:space="preserve"> </w:t>
      </w:r>
      <w:r w:rsidR="00E26133" w:rsidRPr="005E147B">
        <w:rPr>
          <w:rFonts w:ascii="Arial" w:hAnsi="Arial" w:cs="Arial"/>
        </w:rPr>
        <w:t>Манифест об отмене преследования раскольников.</w:t>
      </w:r>
      <w:r w:rsidR="00756B5C">
        <w:rPr>
          <w:rFonts w:ascii="Arial" w:hAnsi="Arial" w:cs="Arial"/>
        </w:rPr>
        <w:t xml:space="preserve"> Другими словами, в Россию для скорого развития страны приглашались иностранцы и граждане, подвергшиеся репрессиям российских реакционеров в </w:t>
      </w:r>
      <w:r w:rsidR="002D7F3A">
        <w:rPr>
          <w:rFonts w:ascii="Arial" w:hAnsi="Arial" w:cs="Arial"/>
        </w:rPr>
        <w:t>прежние</w:t>
      </w:r>
      <w:r w:rsidR="00756B5C">
        <w:rPr>
          <w:rFonts w:ascii="Arial" w:hAnsi="Arial" w:cs="Arial"/>
        </w:rPr>
        <w:t xml:space="preserve"> годы.</w:t>
      </w:r>
    </w:p>
    <w:p w14:paraId="2C586CFD" w14:textId="55A4D4D3" w:rsidR="00080114" w:rsidRPr="008C7921" w:rsidRDefault="00080114" w:rsidP="00913D4C">
      <w:pPr>
        <w:spacing w:after="0" w:line="240" w:lineRule="auto"/>
        <w:ind w:firstLine="709"/>
        <w:rPr>
          <w:rFonts w:ascii="Arial" w:hAnsi="Arial" w:cs="Arial"/>
        </w:rPr>
      </w:pPr>
      <w:r>
        <w:rPr>
          <w:rFonts w:ascii="Arial" w:hAnsi="Arial" w:cs="Arial"/>
        </w:rPr>
        <w:t>Его приход к власти</w:t>
      </w:r>
      <w:r w:rsidRPr="005E147B">
        <w:rPr>
          <w:rFonts w:ascii="Arial" w:hAnsi="Arial" w:cs="Arial"/>
        </w:rPr>
        <w:t xml:space="preserve"> позволил заложить, точнее, дать сильный ход развитию на Руси сразу двум крупным городам: столице — С.-Петербургу</w:t>
      </w:r>
      <w:r>
        <w:rPr>
          <w:rFonts w:ascii="Arial" w:hAnsi="Arial" w:cs="Arial"/>
        </w:rPr>
        <w:t xml:space="preserve"> и Москве</w:t>
      </w:r>
      <w:r w:rsidRPr="005E147B">
        <w:rPr>
          <w:rFonts w:ascii="Arial" w:hAnsi="Arial" w:cs="Arial"/>
        </w:rPr>
        <w:t>, в ТИ — формирование Комиссии по строению Петербурга и Москвы 1762—63 гг. и разделение Сената между Москвой и С.-Петербургом в 1763 г.</w:t>
      </w:r>
    </w:p>
    <w:p w14:paraId="5B65804F" w14:textId="5FF82C57" w:rsidR="00BC7ECF" w:rsidRDefault="008E340D" w:rsidP="00BC7ECF">
      <w:pPr>
        <w:spacing w:after="0" w:line="240" w:lineRule="auto"/>
        <w:ind w:firstLine="709"/>
        <w:rPr>
          <w:rFonts w:ascii="Arial" w:hAnsi="Arial" w:cs="Arial"/>
        </w:rPr>
      </w:pPr>
      <w:r>
        <w:rPr>
          <w:rFonts w:ascii="Arial" w:hAnsi="Arial" w:cs="Arial"/>
        </w:rPr>
        <w:t xml:space="preserve">В 1763 г. Прометей провел радикальные изменения в управлении империей, преобразовав Сенат, первым делом которому указывалось разработать Положение о возвращении староверов в страну. Был издан Манифест </w:t>
      </w:r>
      <w:r w:rsidR="00BC7ECF" w:rsidRPr="00BC7ECF">
        <w:rPr>
          <w:rFonts w:ascii="Arial" w:hAnsi="Arial" w:cs="Arial"/>
        </w:rPr>
        <w:t>«О дозволении всем иностранцам, в Россию въезжающим, поселяться в которых губерниях они пожелают и о дарованных им правах»</w:t>
      </w:r>
      <w:r w:rsidR="00BC7ECF">
        <w:rPr>
          <w:rFonts w:ascii="Arial" w:hAnsi="Arial" w:cs="Arial"/>
        </w:rPr>
        <w:t>.</w:t>
      </w:r>
    </w:p>
    <w:p w14:paraId="18DE2C38" w14:textId="2BCD9038" w:rsidR="008E340D" w:rsidRDefault="00BC7ECF" w:rsidP="008C37D5">
      <w:pPr>
        <w:spacing w:after="0" w:line="240" w:lineRule="auto"/>
        <w:ind w:firstLine="709"/>
        <w:rPr>
          <w:rFonts w:ascii="Arial" w:hAnsi="Arial" w:cs="Arial"/>
        </w:rPr>
      </w:pPr>
      <w:r>
        <w:rPr>
          <w:rFonts w:ascii="Arial" w:hAnsi="Arial" w:cs="Arial"/>
        </w:rPr>
        <w:t xml:space="preserve"> В том же году был выпущен манифест «О</w:t>
      </w:r>
      <w:r w:rsidRPr="00BC7ECF">
        <w:rPr>
          <w:rFonts w:ascii="Arial" w:hAnsi="Arial" w:cs="Arial"/>
        </w:rPr>
        <w:t>б учреждении в городе Москве Императорского Воспитательного Дома</w:t>
      </w:r>
      <w:r>
        <w:rPr>
          <w:rFonts w:ascii="Arial" w:hAnsi="Arial" w:cs="Arial"/>
        </w:rPr>
        <w:t xml:space="preserve">», нынешнее МГТУ им. Баумана. Тогда же Прометеем под именем М.В. Ломоносова </w:t>
      </w:r>
      <w:r w:rsidRPr="00BC7ECF">
        <w:rPr>
          <w:rFonts w:ascii="Arial" w:hAnsi="Arial" w:cs="Arial"/>
        </w:rPr>
        <w:t>был разработан научно обоснованн</w:t>
      </w:r>
      <w:r>
        <w:rPr>
          <w:rFonts w:ascii="Arial" w:hAnsi="Arial" w:cs="Arial"/>
        </w:rPr>
        <w:t>ый</w:t>
      </w:r>
      <w:r w:rsidRPr="00BC7ECF">
        <w:rPr>
          <w:rFonts w:ascii="Arial" w:hAnsi="Arial" w:cs="Arial"/>
        </w:rPr>
        <w:t xml:space="preserve"> проект экспедиции для поиска кратчайшего морского пути от Северной Европы в Тихий океан. </w:t>
      </w:r>
      <w:r w:rsidR="00E73145">
        <w:rPr>
          <w:rFonts w:ascii="Arial" w:hAnsi="Arial" w:cs="Arial"/>
        </w:rPr>
        <w:t>В 1763 г. разразился финансовый кризис</w:t>
      </w:r>
      <w:r w:rsidR="00AD70F2">
        <w:rPr>
          <w:rFonts w:ascii="Arial" w:hAnsi="Arial" w:cs="Arial"/>
        </w:rPr>
        <w:t xml:space="preserve"> в Европе.</w:t>
      </w:r>
    </w:p>
    <w:p w14:paraId="2B104949" w14:textId="52702FBE" w:rsidR="00BC7ECF" w:rsidRPr="009F179B" w:rsidRDefault="00BC7ECF" w:rsidP="008C37D5">
      <w:pPr>
        <w:spacing w:after="0" w:line="240" w:lineRule="auto"/>
        <w:ind w:firstLine="709"/>
        <w:rPr>
          <w:rFonts w:ascii="Arial" w:hAnsi="Arial" w:cs="Arial"/>
        </w:rPr>
      </w:pPr>
      <w:r>
        <w:rPr>
          <w:rFonts w:ascii="Arial" w:hAnsi="Arial" w:cs="Arial"/>
        </w:rPr>
        <w:t>В 1764 г., проявляя заботу о развитии Русско</w:t>
      </w:r>
      <w:r w:rsidR="009F179B">
        <w:rPr>
          <w:rFonts w:ascii="Arial" w:hAnsi="Arial" w:cs="Arial"/>
        </w:rPr>
        <w:t xml:space="preserve">го </w:t>
      </w:r>
      <w:r>
        <w:rPr>
          <w:rFonts w:ascii="Arial" w:hAnsi="Arial" w:cs="Arial"/>
        </w:rPr>
        <w:t>север</w:t>
      </w:r>
      <w:r w:rsidR="009F179B">
        <w:rPr>
          <w:rFonts w:ascii="Arial" w:hAnsi="Arial" w:cs="Arial"/>
        </w:rPr>
        <w:t>а</w:t>
      </w:r>
      <w:r>
        <w:rPr>
          <w:rFonts w:ascii="Arial" w:hAnsi="Arial" w:cs="Arial"/>
        </w:rPr>
        <w:t>, Прометей издал указ о</w:t>
      </w:r>
      <w:r w:rsidR="009F179B" w:rsidRPr="009F179B">
        <w:rPr>
          <w:rFonts w:ascii="Arial" w:hAnsi="Arial" w:cs="Arial"/>
        </w:rPr>
        <w:t xml:space="preserve"> переименовании Сибирской губернии в Сибирское царство с правом чеканить собственную монету.</w:t>
      </w:r>
      <w:r w:rsidR="009F179B">
        <w:rPr>
          <w:rFonts w:ascii="Arial" w:hAnsi="Arial" w:cs="Arial"/>
        </w:rPr>
        <w:t xml:space="preserve"> В конечном итоге это дало свои плоды. Согласно ТИ, Россия к концу </w:t>
      </w:r>
      <w:r w:rsidR="009F179B">
        <w:rPr>
          <w:rFonts w:ascii="Arial" w:hAnsi="Arial" w:cs="Arial"/>
          <w:lang w:val="en-US"/>
        </w:rPr>
        <w:t>XVIII</w:t>
      </w:r>
      <w:r w:rsidR="009F179B" w:rsidRPr="009F179B">
        <w:rPr>
          <w:rFonts w:ascii="Arial" w:hAnsi="Arial" w:cs="Arial"/>
        </w:rPr>
        <w:t xml:space="preserve"> </w:t>
      </w:r>
      <w:r w:rsidR="009F179B">
        <w:rPr>
          <w:rFonts w:ascii="Arial" w:hAnsi="Arial" w:cs="Arial"/>
        </w:rPr>
        <w:t>в. вышла на первое место по выплавке чугуна и стала основным поставщиком в Европу железных изделий.</w:t>
      </w:r>
    </w:p>
    <w:p w14:paraId="5C866976" w14:textId="214062A0" w:rsidR="00E97B31" w:rsidRDefault="00AD70F2" w:rsidP="008C37D5">
      <w:pPr>
        <w:spacing w:after="0" w:line="240" w:lineRule="auto"/>
        <w:ind w:firstLine="709"/>
        <w:rPr>
          <w:rFonts w:ascii="Arial" w:hAnsi="Arial" w:cs="Arial"/>
        </w:rPr>
      </w:pPr>
      <w:r>
        <w:rPr>
          <w:rFonts w:ascii="Arial" w:hAnsi="Arial" w:cs="Arial"/>
        </w:rPr>
        <w:t>Используя финансовый кризис, Прометеем в</w:t>
      </w:r>
      <w:r w:rsidR="0092730A">
        <w:rPr>
          <w:rFonts w:ascii="Arial" w:hAnsi="Arial" w:cs="Arial"/>
        </w:rPr>
        <w:t xml:space="preserve"> тот год была проведена секуляризация церковных земель</w:t>
      </w:r>
      <w:r w:rsidR="003337C7">
        <w:rPr>
          <w:rFonts w:ascii="Arial" w:hAnsi="Arial" w:cs="Arial"/>
        </w:rPr>
        <w:t xml:space="preserve"> с изъятием у церкви около 2 млн. крестьян</w:t>
      </w:r>
      <w:r w:rsidR="0092730A">
        <w:rPr>
          <w:rFonts w:ascii="Arial" w:hAnsi="Arial" w:cs="Arial"/>
        </w:rPr>
        <w:t>, что лишало высшее духовенство автономного существования. Был открыт Смольный институт благородных девиц,</w:t>
      </w:r>
      <w:r w:rsidR="004B1235">
        <w:rPr>
          <w:rFonts w:ascii="Arial" w:hAnsi="Arial" w:cs="Arial"/>
        </w:rPr>
        <w:t xml:space="preserve"> основан Эрмитаж в Петербурге.</w:t>
      </w:r>
      <w:r w:rsidR="00E80158">
        <w:rPr>
          <w:rFonts w:ascii="Arial" w:hAnsi="Arial" w:cs="Arial"/>
        </w:rPr>
        <w:t xml:space="preserve"> </w:t>
      </w:r>
    </w:p>
    <w:p w14:paraId="389998CD" w14:textId="77777777" w:rsidR="00B42771" w:rsidRDefault="00E80158" w:rsidP="008C37D5">
      <w:pPr>
        <w:spacing w:after="0" w:line="240" w:lineRule="auto"/>
        <w:ind w:firstLine="709"/>
        <w:rPr>
          <w:rFonts w:ascii="Arial" w:hAnsi="Arial" w:cs="Arial"/>
        </w:rPr>
      </w:pPr>
      <w:r>
        <w:rPr>
          <w:rFonts w:ascii="Arial" w:hAnsi="Arial" w:cs="Arial"/>
        </w:rPr>
        <w:t xml:space="preserve">Была открыта дорога развитию науки и искусств в России, в ТИ – посещение Екатериной </w:t>
      </w:r>
      <w:r>
        <w:rPr>
          <w:rFonts w:ascii="Arial" w:hAnsi="Arial" w:cs="Arial"/>
          <w:lang w:val="en-US"/>
        </w:rPr>
        <w:t>II</w:t>
      </w:r>
      <w:r>
        <w:rPr>
          <w:rFonts w:ascii="Arial" w:hAnsi="Arial" w:cs="Arial"/>
        </w:rPr>
        <w:t xml:space="preserve"> дома М.В. Ломоносова.</w:t>
      </w:r>
      <w:r w:rsidR="00E97B31">
        <w:rPr>
          <w:rFonts w:ascii="Arial" w:hAnsi="Arial" w:cs="Arial"/>
        </w:rPr>
        <w:t xml:space="preserve"> </w:t>
      </w:r>
      <w:r w:rsidR="00790682">
        <w:rPr>
          <w:rFonts w:ascii="Arial" w:hAnsi="Arial" w:cs="Arial"/>
        </w:rPr>
        <w:t>В Германии</w:t>
      </w:r>
      <w:r w:rsidR="00385833">
        <w:rPr>
          <w:rFonts w:ascii="Arial" w:hAnsi="Arial" w:cs="Arial"/>
        </w:rPr>
        <w:t xml:space="preserve"> и Польше</w:t>
      </w:r>
      <w:r w:rsidR="00790682">
        <w:rPr>
          <w:rFonts w:ascii="Arial" w:hAnsi="Arial" w:cs="Arial"/>
        </w:rPr>
        <w:t xml:space="preserve"> из-за кризисных явлений Прометей</w:t>
      </w:r>
      <w:r w:rsidR="00790682" w:rsidRPr="00790682">
        <w:rPr>
          <w:rFonts w:ascii="Arial" w:hAnsi="Arial" w:cs="Arial"/>
        </w:rPr>
        <w:t xml:space="preserve"> </w:t>
      </w:r>
      <w:r w:rsidR="00790682">
        <w:rPr>
          <w:rFonts w:ascii="Arial" w:hAnsi="Arial" w:cs="Arial"/>
        </w:rPr>
        <w:t xml:space="preserve">был вновь призван во власть, в ТИ - </w:t>
      </w:r>
      <w:r w:rsidR="00790682" w:rsidRPr="005E147B">
        <w:rPr>
          <w:rFonts w:ascii="Arial" w:hAnsi="Arial" w:cs="Arial"/>
        </w:rPr>
        <w:t xml:space="preserve">провозглашение Иосифа II королём Германии </w:t>
      </w:r>
      <w:r w:rsidR="00385833">
        <w:rPr>
          <w:rFonts w:ascii="Arial" w:hAnsi="Arial" w:cs="Arial"/>
        </w:rPr>
        <w:t>и</w:t>
      </w:r>
      <w:r w:rsidR="00385833" w:rsidRPr="00385833">
        <w:t xml:space="preserve"> </w:t>
      </w:r>
      <w:r w:rsidR="00385833" w:rsidRPr="00385833">
        <w:rPr>
          <w:rFonts w:ascii="Arial" w:hAnsi="Arial" w:cs="Arial"/>
        </w:rPr>
        <w:t>Станислав</w:t>
      </w:r>
      <w:r w:rsidR="00385833">
        <w:rPr>
          <w:rFonts w:ascii="Arial" w:hAnsi="Arial" w:cs="Arial"/>
        </w:rPr>
        <w:t>а</w:t>
      </w:r>
      <w:r w:rsidR="00385833" w:rsidRPr="00385833">
        <w:rPr>
          <w:rFonts w:ascii="Arial" w:hAnsi="Arial" w:cs="Arial"/>
        </w:rPr>
        <w:t xml:space="preserve"> II Август</w:t>
      </w:r>
      <w:r w:rsidR="00385833">
        <w:rPr>
          <w:rFonts w:ascii="Arial" w:hAnsi="Arial" w:cs="Arial"/>
        </w:rPr>
        <w:t>а</w:t>
      </w:r>
      <w:r w:rsidR="00385833" w:rsidRPr="00385833">
        <w:rPr>
          <w:rFonts w:ascii="Arial" w:hAnsi="Arial" w:cs="Arial"/>
        </w:rPr>
        <w:t xml:space="preserve"> Понятовск</w:t>
      </w:r>
      <w:r w:rsidR="00385833">
        <w:rPr>
          <w:rFonts w:ascii="Arial" w:hAnsi="Arial" w:cs="Arial"/>
        </w:rPr>
        <w:t xml:space="preserve">ого королем Польши в 1764 г. </w:t>
      </w:r>
    </w:p>
    <w:p w14:paraId="4F432F16" w14:textId="6F0BF3EC" w:rsidR="00BC7ECF" w:rsidRPr="00E80158" w:rsidRDefault="00385833" w:rsidP="008C37D5">
      <w:pPr>
        <w:spacing w:after="0" w:line="240" w:lineRule="auto"/>
        <w:ind w:firstLine="709"/>
        <w:rPr>
          <w:rFonts w:ascii="Arial" w:hAnsi="Arial" w:cs="Arial"/>
        </w:rPr>
      </w:pPr>
      <w:r>
        <w:rPr>
          <w:rFonts w:ascii="Arial" w:hAnsi="Arial" w:cs="Arial"/>
        </w:rPr>
        <w:t xml:space="preserve">Последнее отражено по смещенной солнечной шкале в </w:t>
      </w:r>
      <w:r w:rsidR="00B42771">
        <w:rPr>
          <w:rFonts w:ascii="Arial" w:hAnsi="Arial" w:cs="Arial"/>
        </w:rPr>
        <w:t xml:space="preserve">«странной» </w:t>
      </w:r>
      <w:r>
        <w:rPr>
          <w:rFonts w:ascii="Arial" w:hAnsi="Arial" w:cs="Arial"/>
        </w:rPr>
        <w:t>коронации</w:t>
      </w:r>
      <w:r w:rsidR="00790682">
        <w:rPr>
          <w:rFonts w:ascii="Arial" w:hAnsi="Arial" w:cs="Arial"/>
        </w:rPr>
        <w:t xml:space="preserve"> </w:t>
      </w:r>
      <w:r>
        <w:rPr>
          <w:rFonts w:ascii="Arial" w:hAnsi="Arial" w:cs="Arial"/>
        </w:rPr>
        <w:t xml:space="preserve">Николая </w:t>
      </w:r>
      <w:r>
        <w:rPr>
          <w:rFonts w:ascii="Arial" w:hAnsi="Arial" w:cs="Arial"/>
          <w:lang w:val="en-US"/>
        </w:rPr>
        <w:t>I</w:t>
      </w:r>
      <w:r w:rsidRPr="00385833">
        <w:rPr>
          <w:rFonts w:ascii="Arial" w:hAnsi="Arial" w:cs="Arial"/>
        </w:rPr>
        <w:t xml:space="preserve"> </w:t>
      </w:r>
      <w:r>
        <w:rPr>
          <w:rFonts w:ascii="Arial" w:hAnsi="Arial" w:cs="Arial"/>
        </w:rPr>
        <w:t xml:space="preserve">королем Польши в мае 1829 г. </w:t>
      </w:r>
      <w:r w:rsidR="00E97B31">
        <w:rPr>
          <w:rFonts w:ascii="Arial" w:hAnsi="Arial" w:cs="Arial"/>
        </w:rPr>
        <w:t xml:space="preserve">В том же году Прометей отправился в очередное кругосветное путешествие, в ТИ – </w:t>
      </w:r>
      <w:r w:rsidR="00E97B31" w:rsidRPr="00E97B31">
        <w:rPr>
          <w:rFonts w:ascii="Arial" w:hAnsi="Arial" w:cs="Arial"/>
        </w:rPr>
        <w:t>кругосветн</w:t>
      </w:r>
      <w:r w:rsidR="00E97B31">
        <w:rPr>
          <w:rFonts w:ascii="Arial" w:hAnsi="Arial" w:cs="Arial"/>
        </w:rPr>
        <w:t>ое</w:t>
      </w:r>
      <w:r w:rsidR="00E97B31" w:rsidRPr="00E97B31">
        <w:rPr>
          <w:rFonts w:ascii="Arial" w:hAnsi="Arial" w:cs="Arial"/>
        </w:rPr>
        <w:t xml:space="preserve"> плавани</w:t>
      </w:r>
      <w:r w:rsidR="00E97B31">
        <w:rPr>
          <w:rFonts w:ascii="Arial" w:hAnsi="Arial" w:cs="Arial"/>
        </w:rPr>
        <w:t>е</w:t>
      </w:r>
      <w:r w:rsidR="00E97B31" w:rsidRPr="00E97B31">
        <w:rPr>
          <w:rFonts w:ascii="Arial" w:hAnsi="Arial" w:cs="Arial"/>
        </w:rPr>
        <w:t xml:space="preserve"> </w:t>
      </w:r>
      <w:r w:rsidR="00E97B31">
        <w:rPr>
          <w:rFonts w:ascii="Arial" w:hAnsi="Arial" w:cs="Arial"/>
        </w:rPr>
        <w:t xml:space="preserve">1764-66 гг. </w:t>
      </w:r>
      <w:r w:rsidR="00E97B31" w:rsidRPr="00E97B31">
        <w:rPr>
          <w:rFonts w:ascii="Arial" w:hAnsi="Arial" w:cs="Arial"/>
        </w:rPr>
        <w:t>Джон</w:t>
      </w:r>
      <w:r w:rsidR="00E97B31">
        <w:rPr>
          <w:rFonts w:ascii="Arial" w:hAnsi="Arial" w:cs="Arial"/>
        </w:rPr>
        <w:t>а</w:t>
      </w:r>
      <w:r w:rsidR="00E97B31" w:rsidRPr="00E97B31">
        <w:rPr>
          <w:rFonts w:ascii="Arial" w:hAnsi="Arial" w:cs="Arial"/>
        </w:rPr>
        <w:t xml:space="preserve"> Байрон</w:t>
      </w:r>
      <w:r w:rsidR="00E97B31">
        <w:rPr>
          <w:rFonts w:ascii="Arial" w:hAnsi="Arial" w:cs="Arial"/>
        </w:rPr>
        <w:t>а</w:t>
      </w:r>
      <w:r w:rsidR="00E97B31" w:rsidRPr="00E97B31">
        <w:rPr>
          <w:rFonts w:ascii="Arial" w:hAnsi="Arial" w:cs="Arial"/>
        </w:rPr>
        <w:t xml:space="preserve"> на фрегате «Дельфин»</w:t>
      </w:r>
      <w:r w:rsidR="00E97B31">
        <w:rPr>
          <w:rFonts w:ascii="Arial" w:hAnsi="Arial" w:cs="Arial"/>
        </w:rPr>
        <w:t>.</w:t>
      </w:r>
    </w:p>
    <w:p w14:paraId="14D862F7" w14:textId="77777777" w:rsidR="00E12C55" w:rsidRDefault="00E97B31" w:rsidP="008D52E7">
      <w:pPr>
        <w:spacing w:after="0" w:line="240" w:lineRule="auto"/>
        <w:ind w:firstLine="709"/>
        <w:rPr>
          <w:rFonts w:ascii="Arial" w:hAnsi="Arial" w:cs="Arial"/>
        </w:rPr>
      </w:pPr>
      <w:r>
        <w:rPr>
          <w:rFonts w:ascii="Arial" w:hAnsi="Arial" w:cs="Arial"/>
        </w:rPr>
        <w:t xml:space="preserve">В 1765 г. в отсутствии Прометея реакционеры в России приняли указ по ужесточению крепостного права. </w:t>
      </w:r>
      <w:r w:rsidR="008D52E7" w:rsidRPr="008D52E7">
        <w:rPr>
          <w:rFonts w:ascii="Arial" w:hAnsi="Arial" w:cs="Arial"/>
        </w:rPr>
        <w:t xml:space="preserve">По указу 1765 года за неповиновение помещик мог отправить </w:t>
      </w:r>
      <w:r>
        <w:rPr>
          <w:rFonts w:ascii="Arial" w:hAnsi="Arial" w:cs="Arial"/>
        </w:rPr>
        <w:t xml:space="preserve">крепостного </w:t>
      </w:r>
      <w:r w:rsidR="008D52E7" w:rsidRPr="008D52E7">
        <w:rPr>
          <w:rFonts w:ascii="Arial" w:hAnsi="Arial" w:cs="Arial"/>
        </w:rPr>
        <w:t>крестьянина в ссылку</w:t>
      </w:r>
      <w:r>
        <w:rPr>
          <w:rFonts w:ascii="Arial" w:hAnsi="Arial" w:cs="Arial"/>
        </w:rPr>
        <w:t xml:space="preserve"> или</w:t>
      </w:r>
      <w:r w:rsidR="008D52E7" w:rsidRPr="008D52E7">
        <w:rPr>
          <w:rFonts w:ascii="Arial" w:hAnsi="Arial" w:cs="Arial"/>
        </w:rPr>
        <w:t xml:space="preserve"> на каторгу, причём срок каторжных работ устанавливался им самим</w:t>
      </w:r>
      <w:r>
        <w:rPr>
          <w:rFonts w:ascii="Arial" w:hAnsi="Arial" w:cs="Arial"/>
        </w:rPr>
        <w:t>.</w:t>
      </w:r>
      <w:r w:rsidR="00E12C55">
        <w:rPr>
          <w:rFonts w:ascii="Arial" w:hAnsi="Arial" w:cs="Arial"/>
        </w:rPr>
        <w:t xml:space="preserve"> </w:t>
      </w:r>
    </w:p>
    <w:p w14:paraId="64773018" w14:textId="137693FA" w:rsidR="008D52E7" w:rsidRDefault="00E12C55" w:rsidP="008D52E7">
      <w:pPr>
        <w:spacing w:after="0" w:line="240" w:lineRule="auto"/>
        <w:ind w:firstLine="709"/>
        <w:rPr>
          <w:rFonts w:ascii="Arial" w:hAnsi="Arial" w:cs="Arial"/>
        </w:rPr>
      </w:pPr>
      <w:r>
        <w:rPr>
          <w:rFonts w:ascii="Arial" w:hAnsi="Arial" w:cs="Arial"/>
        </w:rPr>
        <w:t xml:space="preserve">Все усилия по возвращению старообрядцев были похоронены, возобновились гонения на них. </w:t>
      </w:r>
      <w:r w:rsidRPr="00E12C55">
        <w:rPr>
          <w:rFonts w:ascii="Arial" w:hAnsi="Arial" w:cs="Arial"/>
        </w:rPr>
        <w:t>Сенат</w:t>
      </w:r>
      <w:r>
        <w:rPr>
          <w:rFonts w:ascii="Arial" w:hAnsi="Arial" w:cs="Arial"/>
        </w:rPr>
        <w:t>, под давлением церковников,</w:t>
      </w:r>
      <w:r w:rsidRPr="00E12C55">
        <w:rPr>
          <w:rFonts w:ascii="Arial" w:hAnsi="Arial" w:cs="Arial"/>
        </w:rPr>
        <w:t xml:space="preserve"> </w:t>
      </w:r>
      <w:r>
        <w:rPr>
          <w:rFonts w:ascii="Arial" w:hAnsi="Arial" w:cs="Arial"/>
        </w:rPr>
        <w:t xml:space="preserve">запретил </w:t>
      </w:r>
      <w:r>
        <w:rPr>
          <w:rFonts w:ascii="Arial" w:hAnsi="Arial" w:cs="Arial"/>
        </w:rPr>
        <w:lastRenderedPageBreak/>
        <w:t>староверам</w:t>
      </w:r>
      <w:r w:rsidRPr="00E12C55">
        <w:rPr>
          <w:rFonts w:ascii="Arial" w:hAnsi="Arial" w:cs="Arial"/>
        </w:rPr>
        <w:t xml:space="preserve"> строить храмы, и подтвердил это указом</w:t>
      </w:r>
      <w:r>
        <w:rPr>
          <w:rFonts w:ascii="Arial" w:hAnsi="Arial" w:cs="Arial"/>
        </w:rPr>
        <w:t xml:space="preserve"> императрицы</w:t>
      </w:r>
      <w:r w:rsidRPr="00E12C55">
        <w:rPr>
          <w:rFonts w:ascii="Arial" w:hAnsi="Arial" w:cs="Arial"/>
        </w:rPr>
        <w:t>. Ранее построенные раскольничьи храмы были снесены.</w:t>
      </w:r>
    </w:p>
    <w:p w14:paraId="549ECA58" w14:textId="621DACCC" w:rsidR="00E97B31" w:rsidRDefault="00E12C55" w:rsidP="008D52E7">
      <w:pPr>
        <w:spacing w:after="0" w:line="240" w:lineRule="auto"/>
        <w:ind w:firstLine="709"/>
        <w:rPr>
          <w:rFonts w:ascii="Arial" w:hAnsi="Arial" w:cs="Arial"/>
        </w:rPr>
      </w:pPr>
      <w:r>
        <w:rPr>
          <w:rFonts w:ascii="Arial" w:hAnsi="Arial" w:cs="Arial"/>
        </w:rPr>
        <w:t>Тогда же все архивы государства были отданы немецкому историку Шлецеру для вывоза за границу с целью составления и публикации в нужном ключе истории государства Российского. Против этого всегда выступал Прометей,</w:t>
      </w:r>
      <w:r w:rsidR="00A9141E">
        <w:rPr>
          <w:rFonts w:ascii="Arial" w:hAnsi="Arial" w:cs="Arial"/>
        </w:rPr>
        <w:t xml:space="preserve"> понимая, что дело касалось искажения и составления ложных летописей,</w:t>
      </w:r>
      <w:r>
        <w:rPr>
          <w:rFonts w:ascii="Arial" w:hAnsi="Arial" w:cs="Arial"/>
        </w:rPr>
        <w:t xml:space="preserve"> в ТИ – критика М.В. Ломоносова.</w:t>
      </w:r>
    </w:p>
    <w:p w14:paraId="70D443C2" w14:textId="10DE6548" w:rsidR="00E12C55" w:rsidRPr="008D52E7" w:rsidRDefault="006F487B" w:rsidP="00262232">
      <w:pPr>
        <w:spacing w:after="0" w:line="240" w:lineRule="auto"/>
        <w:ind w:firstLine="709"/>
        <w:rPr>
          <w:rFonts w:ascii="Arial" w:hAnsi="Arial" w:cs="Arial"/>
        </w:rPr>
      </w:pPr>
      <w:r>
        <w:rPr>
          <w:rFonts w:ascii="Arial" w:hAnsi="Arial" w:cs="Arial"/>
        </w:rPr>
        <w:t xml:space="preserve">Будучи в США в 1765 г., Прометей способствовал учреждению </w:t>
      </w:r>
      <w:r w:rsidRPr="006F487B">
        <w:rPr>
          <w:rFonts w:ascii="Arial" w:hAnsi="Arial" w:cs="Arial"/>
        </w:rPr>
        <w:t>тайной революционной организации «Сыны свободы» в американских колониях</w:t>
      </w:r>
      <w:r w:rsidR="00262232">
        <w:rPr>
          <w:rFonts w:ascii="Arial" w:hAnsi="Arial" w:cs="Arial"/>
        </w:rPr>
        <w:t xml:space="preserve">. Но главное — это созыв </w:t>
      </w:r>
      <w:r w:rsidR="00262232" w:rsidRPr="00262232">
        <w:rPr>
          <w:rFonts w:ascii="Arial" w:hAnsi="Arial" w:cs="Arial"/>
        </w:rPr>
        <w:t>в Нью-Йорке Континентальн</w:t>
      </w:r>
      <w:r w:rsidR="00262232">
        <w:rPr>
          <w:rFonts w:ascii="Arial" w:hAnsi="Arial" w:cs="Arial"/>
        </w:rPr>
        <w:t>ого</w:t>
      </w:r>
      <w:r w:rsidR="00262232" w:rsidRPr="00262232">
        <w:rPr>
          <w:rFonts w:ascii="Arial" w:hAnsi="Arial" w:cs="Arial"/>
        </w:rPr>
        <w:t xml:space="preserve"> конгресс</w:t>
      </w:r>
      <w:r w:rsidR="00262232">
        <w:rPr>
          <w:rFonts w:ascii="Arial" w:hAnsi="Arial" w:cs="Arial"/>
        </w:rPr>
        <w:t>а, который</w:t>
      </w:r>
      <w:r w:rsidR="00262232" w:rsidRPr="00262232">
        <w:rPr>
          <w:rFonts w:ascii="Arial" w:hAnsi="Arial" w:cs="Arial"/>
        </w:rPr>
        <w:t xml:space="preserve"> протест</w:t>
      </w:r>
      <w:r w:rsidR="00262232">
        <w:rPr>
          <w:rFonts w:ascii="Arial" w:hAnsi="Arial" w:cs="Arial"/>
        </w:rPr>
        <w:t>овал</w:t>
      </w:r>
      <w:r w:rsidR="00262232" w:rsidRPr="00262232">
        <w:rPr>
          <w:rFonts w:ascii="Arial" w:hAnsi="Arial" w:cs="Arial"/>
        </w:rPr>
        <w:t xml:space="preserve"> против новых британских налогов, в особенности — Гербового сбора</w:t>
      </w:r>
      <w:r w:rsidR="00262232">
        <w:rPr>
          <w:rFonts w:ascii="Arial" w:hAnsi="Arial" w:cs="Arial"/>
        </w:rPr>
        <w:t>. И</w:t>
      </w:r>
      <w:r w:rsidR="00262232" w:rsidRPr="00262232">
        <w:rPr>
          <w:rFonts w:ascii="Arial" w:hAnsi="Arial" w:cs="Arial"/>
        </w:rPr>
        <w:t>здание «Декларации прав и причиненных несправедливостей</w:t>
      </w:r>
      <w:r w:rsidR="00262232">
        <w:rPr>
          <w:rFonts w:ascii="Arial" w:hAnsi="Arial" w:cs="Arial"/>
        </w:rPr>
        <w:t>» было первым шагом к национальной независимости будущих США.</w:t>
      </w:r>
    </w:p>
    <w:p w14:paraId="55F43174" w14:textId="4B86042E" w:rsidR="006073A3" w:rsidRDefault="00C90495" w:rsidP="008D52E7">
      <w:pPr>
        <w:spacing w:after="0" w:line="240" w:lineRule="auto"/>
        <w:ind w:firstLine="709"/>
        <w:rPr>
          <w:rFonts w:ascii="Arial" w:hAnsi="Arial" w:cs="Arial"/>
        </w:rPr>
      </w:pPr>
      <w:r>
        <w:rPr>
          <w:rFonts w:ascii="Arial" w:hAnsi="Arial" w:cs="Arial"/>
        </w:rPr>
        <w:t>В 1766 г. Прометей на короткое время прибыл в Европу. В Англии он был утвержден премьер-министром под именем Уильям</w:t>
      </w:r>
      <w:r w:rsidR="00157F3B">
        <w:rPr>
          <w:rFonts w:ascii="Arial" w:hAnsi="Arial" w:cs="Arial"/>
        </w:rPr>
        <w:t>а</w:t>
      </w:r>
      <w:r>
        <w:rPr>
          <w:rFonts w:ascii="Arial" w:hAnsi="Arial" w:cs="Arial"/>
        </w:rPr>
        <w:t xml:space="preserve"> Питт</w:t>
      </w:r>
      <w:r w:rsidR="00157F3B">
        <w:rPr>
          <w:rFonts w:ascii="Arial" w:hAnsi="Arial" w:cs="Arial"/>
        </w:rPr>
        <w:t>а</w:t>
      </w:r>
      <w:r>
        <w:rPr>
          <w:rFonts w:ascii="Arial" w:hAnsi="Arial" w:cs="Arial"/>
        </w:rPr>
        <w:t xml:space="preserve">, что позволило отменить закон о «Гербовом сборе» в Северной Америке. В России он отметился разработкой порядка </w:t>
      </w:r>
      <w:r w:rsidRPr="00C90495">
        <w:rPr>
          <w:rFonts w:ascii="Arial" w:hAnsi="Arial" w:cs="Arial"/>
        </w:rPr>
        <w:t>созыва Уложенной комиссии</w:t>
      </w:r>
      <w:r w:rsidR="006073A3">
        <w:rPr>
          <w:rFonts w:ascii="Arial" w:hAnsi="Arial" w:cs="Arial"/>
        </w:rPr>
        <w:t>.</w:t>
      </w:r>
    </w:p>
    <w:p w14:paraId="7EA5693B" w14:textId="6B0080B8" w:rsidR="006F487B" w:rsidRDefault="006073A3" w:rsidP="008D52E7">
      <w:pPr>
        <w:spacing w:after="0" w:line="240" w:lineRule="auto"/>
        <w:ind w:firstLine="709"/>
        <w:rPr>
          <w:rFonts w:ascii="Arial" w:hAnsi="Arial" w:cs="Arial"/>
        </w:rPr>
      </w:pPr>
      <w:r>
        <w:rPr>
          <w:rFonts w:ascii="Arial" w:hAnsi="Arial" w:cs="Arial"/>
        </w:rPr>
        <w:t>Комиссия должна была</w:t>
      </w:r>
      <w:r w:rsidR="00C90495" w:rsidRPr="00C90495">
        <w:rPr>
          <w:rFonts w:ascii="Arial" w:hAnsi="Arial" w:cs="Arial"/>
        </w:rPr>
        <w:t xml:space="preserve"> систематизирова</w:t>
      </w:r>
      <w:r>
        <w:rPr>
          <w:rFonts w:ascii="Arial" w:hAnsi="Arial" w:cs="Arial"/>
        </w:rPr>
        <w:t>ть</w:t>
      </w:r>
      <w:r w:rsidR="00C90495" w:rsidRPr="00C90495">
        <w:rPr>
          <w:rFonts w:ascii="Arial" w:hAnsi="Arial" w:cs="Arial"/>
        </w:rPr>
        <w:t xml:space="preserve"> законы</w:t>
      </w:r>
      <w:r w:rsidR="00C90495">
        <w:rPr>
          <w:rFonts w:ascii="Arial" w:hAnsi="Arial" w:cs="Arial"/>
        </w:rPr>
        <w:t xml:space="preserve">, в ТИ - </w:t>
      </w:r>
      <w:r w:rsidR="00C90495" w:rsidRPr="00C90495">
        <w:rPr>
          <w:rFonts w:ascii="Arial" w:hAnsi="Arial" w:cs="Arial"/>
        </w:rPr>
        <w:t>Манифест о созыве комиссии и указы о порядке выборов в депутаты</w:t>
      </w:r>
      <w:r w:rsidR="00C90495">
        <w:rPr>
          <w:rFonts w:ascii="Arial" w:hAnsi="Arial" w:cs="Arial"/>
        </w:rPr>
        <w:t xml:space="preserve"> 1766 г</w:t>
      </w:r>
      <w:r w:rsidR="00C90495" w:rsidRPr="00C90495">
        <w:rPr>
          <w:rFonts w:ascii="Arial" w:hAnsi="Arial" w:cs="Arial"/>
        </w:rPr>
        <w:t>.</w:t>
      </w:r>
      <w:r w:rsidR="00C90495">
        <w:rPr>
          <w:rFonts w:ascii="Arial" w:hAnsi="Arial" w:cs="Arial"/>
        </w:rPr>
        <w:t xml:space="preserve"> В том же году он отбыл в очередную кругосветку, в ТИ -</w:t>
      </w:r>
      <w:r w:rsidR="00C14E97" w:rsidRPr="00C14E97">
        <w:rPr>
          <w:rFonts w:ascii="Arial" w:hAnsi="Arial" w:cs="Arial"/>
        </w:rPr>
        <w:t>кругосветн</w:t>
      </w:r>
      <w:r w:rsidR="00C14E97">
        <w:rPr>
          <w:rFonts w:ascii="Arial" w:hAnsi="Arial" w:cs="Arial"/>
        </w:rPr>
        <w:t>ое</w:t>
      </w:r>
      <w:r w:rsidR="00C14E97" w:rsidRPr="00C14E97">
        <w:rPr>
          <w:rFonts w:ascii="Arial" w:hAnsi="Arial" w:cs="Arial"/>
        </w:rPr>
        <w:t xml:space="preserve"> плавани</w:t>
      </w:r>
      <w:r w:rsidR="00C14E97">
        <w:rPr>
          <w:rFonts w:ascii="Arial" w:hAnsi="Arial" w:cs="Arial"/>
        </w:rPr>
        <w:t>е</w:t>
      </w:r>
      <w:r w:rsidR="00C14E97" w:rsidRPr="00C14E97">
        <w:rPr>
          <w:rFonts w:ascii="Arial" w:hAnsi="Arial" w:cs="Arial"/>
        </w:rPr>
        <w:t xml:space="preserve"> </w:t>
      </w:r>
      <w:r w:rsidR="00C14E97">
        <w:rPr>
          <w:rFonts w:ascii="Arial" w:hAnsi="Arial" w:cs="Arial"/>
        </w:rPr>
        <w:t xml:space="preserve">1766-68 гг. </w:t>
      </w:r>
      <w:r w:rsidR="00C14E97" w:rsidRPr="00C14E97">
        <w:rPr>
          <w:rFonts w:ascii="Arial" w:hAnsi="Arial" w:cs="Arial"/>
        </w:rPr>
        <w:t>Самюэл</w:t>
      </w:r>
      <w:r w:rsidR="00C14E97">
        <w:rPr>
          <w:rFonts w:ascii="Arial" w:hAnsi="Arial" w:cs="Arial"/>
        </w:rPr>
        <w:t>я</w:t>
      </w:r>
      <w:r w:rsidR="00C14E97" w:rsidRPr="00C14E97">
        <w:rPr>
          <w:rFonts w:ascii="Arial" w:hAnsi="Arial" w:cs="Arial"/>
        </w:rPr>
        <w:t xml:space="preserve"> Уоллис</w:t>
      </w:r>
      <w:r w:rsidR="00C14E97">
        <w:rPr>
          <w:rFonts w:ascii="Arial" w:hAnsi="Arial" w:cs="Arial"/>
        </w:rPr>
        <w:t>а</w:t>
      </w:r>
      <w:r w:rsidR="00C14E97" w:rsidRPr="00C14E97">
        <w:rPr>
          <w:rFonts w:ascii="Arial" w:hAnsi="Arial" w:cs="Arial"/>
        </w:rPr>
        <w:t xml:space="preserve"> на фрегате «Дельфин»</w:t>
      </w:r>
      <w:r w:rsidR="00C14E97">
        <w:rPr>
          <w:rFonts w:ascii="Arial" w:hAnsi="Arial" w:cs="Arial"/>
        </w:rPr>
        <w:t xml:space="preserve">, </w:t>
      </w:r>
      <w:r w:rsidR="00C14E97" w:rsidRPr="00C14E97">
        <w:rPr>
          <w:rFonts w:ascii="Arial" w:hAnsi="Arial" w:cs="Arial"/>
        </w:rPr>
        <w:t xml:space="preserve">Первая французская кругосветная экспедиция Л. А. де Бугенвиля 1766—1769 </w:t>
      </w:r>
      <w:r w:rsidR="00C14E97">
        <w:rPr>
          <w:rFonts w:ascii="Arial" w:hAnsi="Arial" w:cs="Arial"/>
        </w:rPr>
        <w:t>гг</w:t>
      </w:r>
      <w:r w:rsidR="00C14E97" w:rsidRPr="00C14E97">
        <w:rPr>
          <w:rFonts w:ascii="Arial" w:hAnsi="Arial" w:cs="Arial"/>
        </w:rPr>
        <w:t>.</w:t>
      </w:r>
      <w:r w:rsidR="002A1552" w:rsidRPr="002A1552">
        <w:t xml:space="preserve"> </w:t>
      </w:r>
      <w:r w:rsidR="002A1552" w:rsidRPr="002A1552">
        <w:rPr>
          <w:rFonts w:ascii="Arial" w:hAnsi="Arial" w:cs="Arial"/>
        </w:rPr>
        <w:t>В</w:t>
      </w:r>
      <w:r w:rsidR="002A1552">
        <w:rPr>
          <w:rFonts w:ascii="Arial" w:hAnsi="Arial" w:cs="Arial"/>
        </w:rPr>
        <w:t xml:space="preserve">о французском </w:t>
      </w:r>
      <w:r w:rsidR="002A1552" w:rsidRPr="002A1552">
        <w:rPr>
          <w:rFonts w:ascii="Arial" w:hAnsi="Arial" w:cs="Arial"/>
        </w:rPr>
        <w:t>плавании, переодевшись мужчиной, приняла участие Жанна Барре. Она стала первой женщиной, совершившей кругосветное путешествие.</w:t>
      </w:r>
    </w:p>
    <w:p w14:paraId="4B7CE5B4" w14:textId="1DF8688F" w:rsidR="008D52E7" w:rsidRDefault="00EE1EE3" w:rsidP="008D52E7">
      <w:pPr>
        <w:spacing w:after="0" w:line="240" w:lineRule="auto"/>
        <w:ind w:firstLine="709"/>
        <w:rPr>
          <w:rFonts w:ascii="Arial" w:hAnsi="Arial" w:cs="Arial"/>
        </w:rPr>
      </w:pPr>
      <w:r>
        <w:rPr>
          <w:rFonts w:ascii="Arial" w:hAnsi="Arial" w:cs="Arial"/>
        </w:rPr>
        <w:t xml:space="preserve">В </w:t>
      </w:r>
      <w:r w:rsidR="0099200F">
        <w:rPr>
          <w:rFonts w:ascii="Arial" w:hAnsi="Arial" w:cs="Arial"/>
        </w:rPr>
        <w:t xml:space="preserve">1767 г. в </w:t>
      </w:r>
      <w:r>
        <w:rPr>
          <w:rFonts w:ascii="Arial" w:hAnsi="Arial" w:cs="Arial"/>
        </w:rPr>
        <w:t>отсутстви</w:t>
      </w:r>
      <w:r w:rsidR="0099200F">
        <w:rPr>
          <w:rFonts w:ascii="Arial" w:hAnsi="Arial" w:cs="Arial"/>
        </w:rPr>
        <w:t>и</w:t>
      </w:r>
      <w:r>
        <w:rPr>
          <w:rFonts w:ascii="Arial" w:hAnsi="Arial" w:cs="Arial"/>
        </w:rPr>
        <w:t xml:space="preserve"> Прометея крепостники приняли реакционный </w:t>
      </w:r>
      <w:r w:rsidR="008D52E7" w:rsidRPr="008D52E7">
        <w:rPr>
          <w:rFonts w:ascii="Arial" w:hAnsi="Arial" w:cs="Arial"/>
        </w:rPr>
        <w:t xml:space="preserve">Указ 1767 года </w:t>
      </w:r>
      <w:r w:rsidR="008D52E7" w:rsidRPr="00B44004">
        <w:rPr>
          <w:rFonts w:ascii="Arial" w:hAnsi="Arial" w:cs="Arial"/>
          <w:i/>
          <w:iCs/>
        </w:rPr>
        <w:t>«О бытии помещичьим людям и крестьянам в повиновении и послушании у своих помещиков, и о неподавании челобитен в собственные Ея Величества руки»</w:t>
      </w:r>
      <w:r>
        <w:rPr>
          <w:rFonts w:ascii="Arial" w:hAnsi="Arial" w:cs="Arial"/>
        </w:rPr>
        <w:t>, который</w:t>
      </w:r>
      <w:r w:rsidR="008D52E7" w:rsidRPr="008D52E7">
        <w:rPr>
          <w:rFonts w:ascii="Arial" w:hAnsi="Arial" w:cs="Arial"/>
        </w:rPr>
        <w:t xml:space="preserve"> запрещал крестьянам жаловаться на своего барина</w:t>
      </w:r>
      <w:r>
        <w:rPr>
          <w:rFonts w:ascii="Arial" w:hAnsi="Arial" w:cs="Arial"/>
        </w:rPr>
        <w:t>. Несогласным</w:t>
      </w:r>
      <w:r w:rsidR="008D52E7" w:rsidRPr="008D52E7">
        <w:rPr>
          <w:rFonts w:ascii="Arial" w:hAnsi="Arial" w:cs="Arial"/>
        </w:rPr>
        <w:t xml:space="preserve"> грозила ссылка в </w:t>
      </w:r>
      <w:r>
        <w:rPr>
          <w:rFonts w:ascii="Arial" w:hAnsi="Arial" w:cs="Arial"/>
        </w:rPr>
        <w:t>Сибирь.</w:t>
      </w:r>
    </w:p>
    <w:p w14:paraId="06206DB2" w14:textId="39C31FA4" w:rsidR="00EE1EE3" w:rsidRDefault="00D84AD9" w:rsidP="008D52E7">
      <w:pPr>
        <w:spacing w:after="0" w:line="240" w:lineRule="auto"/>
        <w:ind w:firstLine="709"/>
        <w:rPr>
          <w:rFonts w:ascii="Arial" w:hAnsi="Arial" w:cs="Arial"/>
        </w:rPr>
      </w:pPr>
      <w:r>
        <w:rPr>
          <w:rFonts w:ascii="Arial" w:hAnsi="Arial" w:cs="Arial"/>
        </w:rPr>
        <w:t>На внешнем фронте был произведен обмен территориями</w:t>
      </w:r>
      <w:r w:rsidR="0020093D">
        <w:rPr>
          <w:rFonts w:ascii="Arial" w:hAnsi="Arial" w:cs="Arial"/>
        </w:rPr>
        <w:t xml:space="preserve"> в Европе, в ТИ - д</w:t>
      </w:r>
      <w:r w:rsidRPr="00D84AD9">
        <w:rPr>
          <w:rFonts w:ascii="Arial" w:hAnsi="Arial" w:cs="Arial"/>
        </w:rPr>
        <w:t>оговор России с Данией</w:t>
      </w:r>
      <w:r w:rsidR="0020093D">
        <w:rPr>
          <w:rFonts w:ascii="Arial" w:hAnsi="Arial" w:cs="Arial"/>
        </w:rPr>
        <w:t xml:space="preserve"> 1767 г</w:t>
      </w:r>
      <w:r w:rsidRPr="00D84AD9">
        <w:rPr>
          <w:rFonts w:ascii="Arial" w:hAnsi="Arial" w:cs="Arial"/>
        </w:rPr>
        <w:t>. Дания получала Голштейн</w:t>
      </w:r>
      <w:r w:rsidR="00C05686">
        <w:rPr>
          <w:rFonts w:ascii="Arial" w:hAnsi="Arial" w:cs="Arial"/>
        </w:rPr>
        <w:t xml:space="preserve"> </w:t>
      </w:r>
      <w:r w:rsidRPr="00D84AD9">
        <w:rPr>
          <w:rFonts w:ascii="Arial" w:hAnsi="Arial" w:cs="Arial"/>
        </w:rPr>
        <w:t>-Готторп в обмен на Ольденбург</w:t>
      </w:r>
      <w:r w:rsidR="0020093D">
        <w:rPr>
          <w:rFonts w:ascii="Arial" w:hAnsi="Arial" w:cs="Arial"/>
        </w:rPr>
        <w:t xml:space="preserve">. </w:t>
      </w:r>
      <w:r w:rsidR="00C64B75">
        <w:rPr>
          <w:rFonts w:ascii="Arial" w:hAnsi="Arial" w:cs="Arial"/>
        </w:rPr>
        <w:t>На польском сейме 1767 г. из-за давления послов римского папы возник конфликт между депутатами и российским послом Репниным</w:t>
      </w:r>
      <w:r w:rsidR="00C05686">
        <w:rPr>
          <w:rFonts w:ascii="Arial" w:hAnsi="Arial" w:cs="Arial"/>
        </w:rPr>
        <w:t xml:space="preserve"> по части равноправия католиков и диссидентов</w:t>
      </w:r>
      <w:r w:rsidR="00C64B75">
        <w:rPr>
          <w:rFonts w:ascii="Arial" w:hAnsi="Arial" w:cs="Arial"/>
        </w:rPr>
        <w:t xml:space="preserve">. </w:t>
      </w:r>
      <w:r w:rsidR="0020093D">
        <w:rPr>
          <w:rFonts w:ascii="Arial" w:hAnsi="Arial" w:cs="Arial"/>
        </w:rPr>
        <w:t>В тот же год была собрана Уложенная комиссия.</w:t>
      </w:r>
      <w:r w:rsidR="00502926">
        <w:rPr>
          <w:rFonts w:ascii="Arial" w:hAnsi="Arial" w:cs="Arial"/>
        </w:rPr>
        <w:t xml:space="preserve"> Территориальное изменение России заставило провести очередную перепись населения, в ТИ - перепись</w:t>
      </w:r>
      <w:r w:rsidR="00502926" w:rsidRPr="005E147B">
        <w:rPr>
          <w:rFonts w:ascii="Arial" w:hAnsi="Arial" w:cs="Arial"/>
        </w:rPr>
        <w:t xml:space="preserve"> Екатерины II 1767 г.</w:t>
      </w:r>
    </w:p>
    <w:p w14:paraId="3EC45F47" w14:textId="68234582" w:rsidR="007E44D1" w:rsidRDefault="002A1552" w:rsidP="008D52E7">
      <w:pPr>
        <w:spacing w:after="0" w:line="240" w:lineRule="auto"/>
        <w:ind w:firstLine="709"/>
        <w:rPr>
          <w:rFonts w:ascii="Arial" w:hAnsi="Arial" w:cs="Arial"/>
        </w:rPr>
      </w:pPr>
      <w:r>
        <w:rPr>
          <w:rFonts w:ascii="Arial" w:hAnsi="Arial" w:cs="Arial"/>
        </w:rPr>
        <w:t>В 1768 г.</w:t>
      </w:r>
      <w:r w:rsidR="00EE2ACA">
        <w:rPr>
          <w:rFonts w:ascii="Arial" w:hAnsi="Arial" w:cs="Arial"/>
        </w:rPr>
        <w:t xml:space="preserve"> по приезду в Россию Прометей учредил первые государственные ассигнационные банки, установил порядок открытия школ и училищ, опробовал прививку оспы на себе. В тот же год Прометей отбыл в очередн</w:t>
      </w:r>
      <w:r w:rsidR="007E44D1">
        <w:rPr>
          <w:rFonts w:ascii="Arial" w:hAnsi="Arial" w:cs="Arial"/>
        </w:rPr>
        <w:t>ое</w:t>
      </w:r>
      <w:r w:rsidR="00EE2ACA">
        <w:rPr>
          <w:rFonts w:ascii="Arial" w:hAnsi="Arial" w:cs="Arial"/>
        </w:rPr>
        <w:t xml:space="preserve"> </w:t>
      </w:r>
      <w:r w:rsidR="007E44D1">
        <w:rPr>
          <w:rFonts w:ascii="Arial" w:hAnsi="Arial" w:cs="Arial"/>
        </w:rPr>
        <w:t>плавание</w:t>
      </w:r>
      <w:r w:rsidR="00EE2ACA">
        <w:rPr>
          <w:rFonts w:ascii="Arial" w:hAnsi="Arial" w:cs="Arial"/>
        </w:rPr>
        <w:t>, в ТИ -</w:t>
      </w:r>
      <w:r w:rsidR="007E44D1" w:rsidRPr="007E44D1">
        <w:t xml:space="preserve"> </w:t>
      </w:r>
      <w:r w:rsidR="007E44D1" w:rsidRPr="007E44D1">
        <w:rPr>
          <w:rFonts w:ascii="Arial" w:hAnsi="Arial" w:cs="Arial"/>
        </w:rPr>
        <w:t xml:space="preserve">Северо-восточная секретная экспедиция П.К. Креницына </w:t>
      </w:r>
      <w:r w:rsidR="007E44D1">
        <w:rPr>
          <w:rFonts w:ascii="Arial" w:hAnsi="Arial" w:cs="Arial"/>
        </w:rPr>
        <w:t>и</w:t>
      </w:r>
      <w:r w:rsidR="007E44D1" w:rsidRPr="007E44D1">
        <w:rPr>
          <w:rFonts w:ascii="Arial" w:hAnsi="Arial" w:cs="Arial"/>
        </w:rPr>
        <w:t xml:space="preserve"> М.Д. Левашова 1768–1769</w:t>
      </w:r>
      <w:r w:rsidR="007E44D1">
        <w:rPr>
          <w:rFonts w:ascii="Arial" w:hAnsi="Arial" w:cs="Arial"/>
        </w:rPr>
        <w:t xml:space="preserve"> гг.</w:t>
      </w:r>
      <w:r w:rsidR="007E44D1" w:rsidRPr="007E44D1">
        <w:rPr>
          <w:rFonts w:ascii="Arial" w:hAnsi="Arial" w:cs="Arial"/>
        </w:rPr>
        <w:t xml:space="preserve"> на Дальний Восток для исследования берегов Северной Америки с целью поиска арктического морского пути в Тихий океан. </w:t>
      </w:r>
      <w:r w:rsidR="00EE2ACA">
        <w:rPr>
          <w:rFonts w:ascii="Arial" w:hAnsi="Arial" w:cs="Arial"/>
        </w:rPr>
        <w:t xml:space="preserve"> </w:t>
      </w:r>
    </w:p>
    <w:p w14:paraId="632AA298" w14:textId="3A5EAD9F" w:rsidR="00EE2ACA" w:rsidRDefault="007E44D1" w:rsidP="008D52E7">
      <w:pPr>
        <w:spacing w:after="0" w:line="240" w:lineRule="auto"/>
        <w:ind w:firstLine="709"/>
        <w:rPr>
          <w:rFonts w:ascii="Arial" w:hAnsi="Arial" w:cs="Arial"/>
        </w:rPr>
      </w:pPr>
      <w:r>
        <w:rPr>
          <w:rFonts w:ascii="Arial" w:hAnsi="Arial" w:cs="Arial"/>
        </w:rPr>
        <w:t xml:space="preserve">Из той же серии - </w:t>
      </w:r>
      <w:r w:rsidR="00EE2ACA" w:rsidRPr="00EE2ACA">
        <w:rPr>
          <w:rFonts w:ascii="Arial" w:hAnsi="Arial" w:cs="Arial"/>
        </w:rPr>
        <w:t>первая экспедиция Джеймса Кука</w:t>
      </w:r>
      <w:r w:rsidR="00EE2ACA">
        <w:rPr>
          <w:rFonts w:ascii="Arial" w:hAnsi="Arial" w:cs="Arial"/>
        </w:rPr>
        <w:t xml:space="preserve"> </w:t>
      </w:r>
      <w:r w:rsidR="00EE2ACA" w:rsidRPr="00EE2ACA">
        <w:rPr>
          <w:rFonts w:ascii="Arial" w:hAnsi="Arial" w:cs="Arial"/>
        </w:rPr>
        <w:t>1768—1771</w:t>
      </w:r>
      <w:r w:rsidR="00EE2ACA">
        <w:rPr>
          <w:rFonts w:ascii="Arial" w:hAnsi="Arial" w:cs="Arial"/>
        </w:rPr>
        <w:t xml:space="preserve"> гг</w:t>
      </w:r>
      <w:r w:rsidR="00EE2ACA" w:rsidRPr="00EE2ACA">
        <w:rPr>
          <w:rFonts w:ascii="Arial" w:hAnsi="Arial" w:cs="Arial"/>
        </w:rPr>
        <w:t xml:space="preserve">. </w:t>
      </w:r>
      <w:r>
        <w:rPr>
          <w:rFonts w:ascii="Arial" w:hAnsi="Arial" w:cs="Arial"/>
        </w:rPr>
        <w:t>Им б</w:t>
      </w:r>
      <w:r w:rsidR="00EE2ACA">
        <w:rPr>
          <w:rFonts w:ascii="Arial" w:hAnsi="Arial" w:cs="Arial"/>
        </w:rPr>
        <w:t>ыли открыты</w:t>
      </w:r>
      <w:r w:rsidR="00EE2ACA" w:rsidRPr="00EE2ACA">
        <w:rPr>
          <w:rFonts w:ascii="Arial" w:hAnsi="Arial" w:cs="Arial"/>
        </w:rPr>
        <w:t xml:space="preserve"> ряд островов Океании</w:t>
      </w:r>
      <w:r w:rsidR="00EE2ACA">
        <w:rPr>
          <w:rFonts w:ascii="Arial" w:hAnsi="Arial" w:cs="Arial"/>
        </w:rPr>
        <w:t>,</w:t>
      </w:r>
      <w:r w:rsidR="00EE2ACA" w:rsidRPr="00EE2ACA">
        <w:rPr>
          <w:rFonts w:ascii="Arial" w:hAnsi="Arial" w:cs="Arial"/>
        </w:rPr>
        <w:t xml:space="preserve"> пролив между Австралией и Новой Гвинеей</w:t>
      </w:r>
      <w:r w:rsidR="00EE2ACA">
        <w:rPr>
          <w:rFonts w:ascii="Arial" w:hAnsi="Arial" w:cs="Arial"/>
        </w:rPr>
        <w:t>, о</w:t>
      </w:r>
      <w:r w:rsidR="00EE2ACA" w:rsidRPr="00EE2ACA">
        <w:rPr>
          <w:rFonts w:ascii="Arial" w:hAnsi="Arial" w:cs="Arial"/>
        </w:rPr>
        <w:t>бследова</w:t>
      </w:r>
      <w:r w:rsidR="00EE2ACA">
        <w:rPr>
          <w:rFonts w:ascii="Arial" w:hAnsi="Arial" w:cs="Arial"/>
        </w:rPr>
        <w:t>н</w:t>
      </w:r>
      <w:r w:rsidR="00EE2ACA" w:rsidRPr="00EE2ACA">
        <w:rPr>
          <w:rFonts w:ascii="Arial" w:hAnsi="Arial" w:cs="Arial"/>
        </w:rPr>
        <w:t xml:space="preserve"> восточный берег Австралии.</w:t>
      </w:r>
      <w:r w:rsidR="004654E1">
        <w:rPr>
          <w:rFonts w:ascii="Arial" w:hAnsi="Arial" w:cs="Arial"/>
        </w:rPr>
        <w:t xml:space="preserve"> </w:t>
      </w:r>
      <w:r w:rsidR="00EE2ACA">
        <w:rPr>
          <w:rFonts w:ascii="Arial" w:hAnsi="Arial" w:cs="Arial"/>
        </w:rPr>
        <w:t>В отсутстви</w:t>
      </w:r>
      <w:r w:rsidR="002548CF">
        <w:rPr>
          <w:rFonts w:ascii="Arial" w:hAnsi="Arial" w:cs="Arial"/>
        </w:rPr>
        <w:t>и</w:t>
      </w:r>
      <w:r w:rsidR="00EE2ACA">
        <w:rPr>
          <w:rFonts w:ascii="Arial" w:hAnsi="Arial" w:cs="Arial"/>
        </w:rPr>
        <w:t xml:space="preserve"> Прометея внешняя и внутренняя реакция вновь пришли к управлению, в ТИ – роспуск Уложенной комиссии в 1768 г., восстание Барской конфедерации в 1768 г., русско-турецкая война 1768-74 гг.</w:t>
      </w:r>
      <w:r w:rsidR="00EC3346">
        <w:rPr>
          <w:rFonts w:ascii="Arial" w:hAnsi="Arial" w:cs="Arial"/>
        </w:rPr>
        <w:t xml:space="preserve">, </w:t>
      </w:r>
      <w:r w:rsidR="00EC3346" w:rsidRPr="00EC3346">
        <w:rPr>
          <w:rFonts w:ascii="Arial" w:hAnsi="Arial" w:cs="Arial"/>
        </w:rPr>
        <w:t xml:space="preserve">набег 70-тысячного войска </w:t>
      </w:r>
      <w:r w:rsidR="00EC3346">
        <w:rPr>
          <w:rFonts w:ascii="Arial" w:hAnsi="Arial" w:cs="Arial"/>
        </w:rPr>
        <w:t>к</w:t>
      </w:r>
      <w:r w:rsidR="00EC3346" w:rsidRPr="00EC3346">
        <w:rPr>
          <w:rFonts w:ascii="Arial" w:hAnsi="Arial" w:cs="Arial"/>
        </w:rPr>
        <w:t>рымск</w:t>
      </w:r>
      <w:r w:rsidR="00EC3346">
        <w:rPr>
          <w:rFonts w:ascii="Arial" w:hAnsi="Arial" w:cs="Arial"/>
        </w:rPr>
        <w:t>ого</w:t>
      </w:r>
      <w:r w:rsidR="00EC3346" w:rsidRPr="00EC3346">
        <w:rPr>
          <w:rFonts w:ascii="Arial" w:hAnsi="Arial" w:cs="Arial"/>
        </w:rPr>
        <w:t xml:space="preserve"> хан</w:t>
      </w:r>
      <w:r w:rsidR="00EC3346">
        <w:rPr>
          <w:rFonts w:ascii="Arial" w:hAnsi="Arial" w:cs="Arial"/>
        </w:rPr>
        <w:t>а</w:t>
      </w:r>
      <w:r w:rsidR="00EC3346" w:rsidRPr="00EC3346">
        <w:rPr>
          <w:rFonts w:ascii="Arial" w:hAnsi="Arial" w:cs="Arial"/>
        </w:rPr>
        <w:t xml:space="preserve"> Крым-Гире</w:t>
      </w:r>
      <w:r w:rsidR="00EC3346">
        <w:rPr>
          <w:rFonts w:ascii="Arial" w:hAnsi="Arial" w:cs="Arial"/>
        </w:rPr>
        <w:t>я</w:t>
      </w:r>
      <w:r w:rsidR="00EC3346" w:rsidRPr="00EC3346">
        <w:rPr>
          <w:rFonts w:ascii="Arial" w:hAnsi="Arial" w:cs="Arial"/>
        </w:rPr>
        <w:t xml:space="preserve"> на Малороссию и Новороссийскую губернию</w:t>
      </w:r>
      <w:r w:rsidR="00EC3346">
        <w:rPr>
          <w:rFonts w:ascii="Arial" w:hAnsi="Arial" w:cs="Arial"/>
        </w:rPr>
        <w:t>.</w:t>
      </w:r>
    </w:p>
    <w:p w14:paraId="70204BA9" w14:textId="05E34DCA" w:rsidR="002A1552" w:rsidRDefault="002A6D98" w:rsidP="003342DB">
      <w:pPr>
        <w:spacing w:after="0" w:line="240" w:lineRule="auto"/>
        <w:ind w:firstLine="709"/>
        <w:rPr>
          <w:rFonts w:ascii="Arial" w:hAnsi="Arial" w:cs="Arial"/>
        </w:rPr>
      </w:pPr>
      <w:r>
        <w:rPr>
          <w:rFonts w:ascii="Arial" w:hAnsi="Arial" w:cs="Arial"/>
        </w:rPr>
        <w:t>В 1769 г.</w:t>
      </w:r>
      <w:r w:rsidR="003342DB">
        <w:rPr>
          <w:rFonts w:ascii="Arial" w:hAnsi="Arial" w:cs="Arial"/>
        </w:rPr>
        <w:t xml:space="preserve"> реакция усилилась, что вызвало восстания на Русском Севере, в ТИ - </w:t>
      </w:r>
      <w:r w:rsidR="003342DB" w:rsidRPr="003342DB">
        <w:rPr>
          <w:rFonts w:ascii="Arial" w:hAnsi="Arial" w:cs="Arial"/>
        </w:rPr>
        <w:t>Кижское восстание в Заонежье 1769—1770</w:t>
      </w:r>
      <w:r w:rsidR="003342DB">
        <w:rPr>
          <w:rFonts w:ascii="Arial" w:hAnsi="Arial" w:cs="Arial"/>
        </w:rPr>
        <w:t xml:space="preserve"> гг., </w:t>
      </w:r>
      <w:r w:rsidR="003342DB" w:rsidRPr="003342DB">
        <w:rPr>
          <w:rFonts w:ascii="Arial" w:hAnsi="Arial" w:cs="Arial"/>
        </w:rPr>
        <w:t>восстание яицких казаков 1769—1772 гг</w:t>
      </w:r>
      <w:r w:rsidR="003342DB">
        <w:rPr>
          <w:rFonts w:ascii="Arial" w:hAnsi="Arial" w:cs="Arial"/>
        </w:rPr>
        <w:t xml:space="preserve">. Причем </w:t>
      </w:r>
      <w:r w:rsidR="003342DB" w:rsidRPr="003342DB">
        <w:rPr>
          <w:rFonts w:ascii="Arial" w:hAnsi="Arial" w:cs="Arial"/>
        </w:rPr>
        <w:t>измен</w:t>
      </w:r>
      <w:r w:rsidR="003342DB">
        <w:rPr>
          <w:rFonts w:ascii="Arial" w:hAnsi="Arial" w:cs="Arial"/>
        </w:rPr>
        <w:t>ился</w:t>
      </w:r>
      <w:r w:rsidR="003342DB" w:rsidRPr="003342DB">
        <w:rPr>
          <w:rFonts w:ascii="Arial" w:hAnsi="Arial" w:cs="Arial"/>
        </w:rPr>
        <w:t xml:space="preserve"> характер социальных протестов</w:t>
      </w:r>
      <w:r w:rsidR="003342DB">
        <w:rPr>
          <w:rFonts w:ascii="Arial" w:hAnsi="Arial" w:cs="Arial"/>
        </w:rPr>
        <w:t xml:space="preserve">. Из-за </w:t>
      </w:r>
      <w:r w:rsidR="003342DB">
        <w:rPr>
          <w:rFonts w:ascii="Arial" w:hAnsi="Arial" w:cs="Arial"/>
        </w:rPr>
        <w:lastRenderedPageBreak/>
        <w:t>увеличения привилегий дворянства восстания стали носить</w:t>
      </w:r>
      <w:r w:rsidR="003342DB" w:rsidRPr="003342DB">
        <w:rPr>
          <w:rFonts w:ascii="Arial" w:hAnsi="Arial" w:cs="Arial"/>
        </w:rPr>
        <w:t xml:space="preserve"> классов</w:t>
      </w:r>
      <w:r w:rsidR="003342DB">
        <w:rPr>
          <w:rFonts w:ascii="Arial" w:hAnsi="Arial" w:cs="Arial"/>
        </w:rPr>
        <w:t>ый</w:t>
      </w:r>
      <w:r w:rsidR="003342DB" w:rsidRPr="003342DB">
        <w:rPr>
          <w:rFonts w:ascii="Arial" w:hAnsi="Arial" w:cs="Arial"/>
        </w:rPr>
        <w:t>, характер</w:t>
      </w:r>
      <w:r w:rsidR="007456F6">
        <w:rPr>
          <w:rFonts w:ascii="Arial" w:hAnsi="Arial" w:cs="Arial"/>
        </w:rPr>
        <w:t>, т.е. громили именно дворян, а не администрацию регионов</w:t>
      </w:r>
      <w:r w:rsidR="003342DB" w:rsidRPr="003342DB">
        <w:rPr>
          <w:rFonts w:ascii="Arial" w:hAnsi="Arial" w:cs="Arial"/>
        </w:rPr>
        <w:t>.</w:t>
      </w:r>
      <w:r w:rsidR="00355F7A">
        <w:rPr>
          <w:rFonts w:ascii="Arial" w:hAnsi="Arial" w:cs="Arial"/>
        </w:rPr>
        <w:t xml:space="preserve"> </w:t>
      </w:r>
    </w:p>
    <w:p w14:paraId="1D3A6958" w14:textId="77777777" w:rsidR="00230737" w:rsidRDefault="00D2156B" w:rsidP="008D52E7">
      <w:pPr>
        <w:spacing w:after="0" w:line="240" w:lineRule="auto"/>
        <w:ind w:firstLine="709"/>
        <w:rPr>
          <w:rFonts w:ascii="Arial" w:hAnsi="Arial" w:cs="Arial"/>
        </w:rPr>
      </w:pPr>
      <w:r>
        <w:rPr>
          <w:rFonts w:ascii="Arial" w:hAnsi="Arial" w:cs="Arial"/>
        </w:rPr>
        <w:t>В 1770 г.</w:t>
      </w:r>
      <w:r w:rsidR="007E27D9">
        <w:rPr>
          <w:rFonts w:ascii="Arial" w:hAnsi="Arial" w:cs="Arial"/>
        </w:rPr>
        <w:t xml:space="preserve"> </w:t>
      </w:r>
      <w:r w:rsidR="00230737">
        <w:rPr>
          <w:rFonts w:ascii="Arial" w:hAnsi="Arial" w:cs="Arial"/>
        </w:rPr>
        <w:t>давление реакционеров продолжилось, в ТИ –</w:t>
      </w:r>
      <w:r w:rsidR="00230737" w:rsidRPr="00230737">
        <w:rPr>
          <w:rFonts w:ascii="Arial" w:hAnsi="Arial" w:cs="Arial"/>
        </w:rPr>
        <w:t xml:space="preserve"> </w:t>
      </w:r>
      <w:r w:rsidR="00230737" w:rsidRPr="005E147B">
        <w:rPr>
          <w:rFonts w:ascii="Arial" w:hAnsi="Arial" w:cs="Arial"/>
        </w:rPr>
        <w:t>Бостонская бойня в 1770 г., эпидемия чумы в Европе в 1770—72 гг., чума</w:t>
      </w:r>
      <w:r w:rsidR="00230737">
        <w:rPr>
          <w:rFonts w:ascii="Arial" w:hAnsi="Arial" w:cs="Arial"/>
        </w:rPr>
        <w:t xml:space="preserve"> и восстание</w:t>
      </w:r>
      <w:r w:rsidR="00230737" w:rsidRPr="005E147B">
        <w:rPr>
          <w:rFonts w:ascii="Arial" w:hAnsi="Arial" w:cs="Arial"/>
        </w:rPr>
        <w:t xml:space="preserve"> в Москве в 1770—71 гг., трагедия при бракосочетании Людовика и Марии-Антуанетты в 1770 г.</w:t>
      </w:r>
      <w:r w:rsidR="00230737">
        <w:rPr>
          <w:rFonts w:ascii="Arial" w:hAnsi="Arial" w:cs="Arial"/>
        </w:rPr>
        <w:t>,</w:t>
      </w:r>
      <w:r w:rsidR="00230737" w:rsidRPr="005E147B">
        <w:rPr>
          <w:rFonts w:ascii="Arial" w:hAnsi="Arial" w:cs="Arial"/>
        </w:rPr>
        <w:t xml:space="preserve"> утверждение реакционера герцога Графтона премьером Англии в 1770 г.</w:t>
      </w:r>
      <w:r w:rsidR="00230737">
        <w:rPr>
          <w:rFonts w:ascii="Arial" w:hAnsi="Arial" w:cs="Arial"/>
        </w:rPr>
        <w:t xml:space="preserve"> </w:t>
      </w:r>
    </w:p>
    <w:p w14:paraId="782E42CE" w14:textId="2E0BFECA" w:rsidR="00165C03" w:rsidRDefault="007E27D9" w:rsidP="008D52E7">
      <w:pPr>
        <w:spacing w:after="0" w:line="240" w:lineRule="auto"/>
        <w:ind w:firstLine="709"/>
        <w:rPr>
          <w:rFonts w:ascii="Arial" w:hAnsi="Arial" w:cs="Arial"/>
        </w:rPr>
      </w:pPr>
      <w:r>
        <w:rPr>
          <w:rFonts w:ascii="Arial" w:hAnsi="Arial" w:cs="Arial"/>
        </w:rPr>
        <w:t xml:space="preserve">Прометей </w:t>
      </w:r>
      <w:r w:rsidR="00165C03">
        <w:rPr>
          <w:rFonts w:ascii="Arial" w:hAnsi="Arial" w:cs="Arial"/>
        </w:rPr>
        <w:t xml:space="preserve">в конце экспедиции </w:t>
      </w:r>
      <w:r>
        <w:rPr>
          <w:rFonts w:ascii="Arial" w:hAnsi="Arial" w:cs="Arial"/>
        </w:rPr>
        <w:t>встретился с Балтийским флотом на марше последнего и возглавил его</w:t>
      </w:r>
      <w:r w:rsidR="00EB5148">
        <w:rPr>
          <w:rFonts w:ascii="Arial" w:hAnsi="Arial" w:cs="Arial"/>
        </w:rPr>
        <w:t xml:space="preserve"> под именем А.Г. Орлова</w:t>
      </w:r>
      <w:r>
        <w:rPr>
          <w:rFonts w:ascii="Arial" w:hAnsi="Arial" w:cs="Arial"/>
        </w:rPr>
        <w:t xml:space="preserve">, в ТИ – Первая Архипелагская экспедиция Балтфлота с конечной точкой в Средиземноморье. </w:t>
      </w:r>
      <w:r w:rsidR="00EB5148">
        <w:rPr>
          <w:rFonts w:ascii="Arial" w:hAnsi="Arial" w:cs="Arial"/>
        </w:rPr>
        <w:t xml:space="preserve">Последовала победа над турецким флотом в Чесменской бухте. </w:t>
      </w:r>
    </w:p>
    <w:p w14:paraId="493E0374" w14:textId="43CA800A" w:rsidR="008432A2" w:rsidRDefault="00EB5148" w:rsidP="008D52E7">
      <w:pPr>
        <w:spacing w:after="0" w:line="240" w:lineRule="auto"/>
        <w:ind w:firstLine="709"/>
        <w:rPr>
          <w:rFonts w:ascii="Arial" w:hAnsi="Arial" w:cs="Arial"/>
        </w:rPr>
      </w:pPr>
      <w:r>
        <w:rPr>
          <w:rFonts w:ascii="Arial" w:hAnsi="Arial" w:cs="Arial"/>
        </w:rPr>
        <w:t xml:space="preserve">Далее </w:t>
      </w:r>
      <w:r w:rsidR="00667F00">
        <w:rPr>
          <w:rFonts w:ascii="Arial" w:hAnsi="Arial" w:cs="Arial"/>
        </w:rPr>
        <w:t xml:space="preserve">последовали </w:t>
      </w:r>
      <w:r>
        <w:rPr>
          <w:rFonts w:ascii="Arial" w:hAnsi="Arial" w:cs="Arial"/>
        </w:rPr>
        <w:t>сухопутные виктории над Турцией под именем графа П.А. Румянцева</w:t>
      </w:r>
      <w:r w:rsidR="004C3D57">
        <w:rPr>
          <w:rFonts w:ascii="Arial" w:hAnsi="Arial" w:cs="Arial"/>
        </w:rPr>
        <w:t xml:space="preserve"> на территории современной Румынии</w:t>
      </w:r>
      <w:r>
        <w:rPr>
          <w:rFonts w:ascii="Arial" w:hAnsi="Arial" w:cs="Arial"/>
        </w:rPr>
        <w:t>.</w:t>
      </w:r>
      <w:r w:rsidR="00165C03">
        <w:rPr>
          <w:rFonts w:ascii="Arial" w:hAnsi="Arial" w:cs="Arial"/>
        </w:rPr>
        <w:t xml:space="preserve"> </w:t>
      </w:r>
      <w:r w:rsidR="008432A2">
        <w:rPr>
          <w:rFonts w:ascii="Arial" w:hAnsi="Arial" w:cs="Arial"/>
        </w:rPr>
        <w:t>В период отсутствия Прометея в России реакционеры, как полагалось, подавляли прогресс, в ТИ- закрытие журнала Н.И. Новикова «Трутень» в 1770 г., начало социального и экономического кризиса 1770 г. с голодом</w:t>
      </w:r>
      <w:r w:rsidR="00667F00">
        <w:rPr>
          <w:rFonts w:ascii="Arial" w:hAnsi="Arial" w:cs="Arial"/>
        </w:rPr>
        <w:t>, чумой</w:t>
      </w:r>
      <w:r w:rsidR="008432A2">
        <w:rPr>
          <w:rFonts w:ascii="Arial" w:hAnsi="Arial" w:cs="Arial"/>
        </w:rPr>
        <w:t xml:space="preserve"> и бунтами.</w:t>
      </w:r>
      <w:r w:rsidR="005667F8">
        <w:rPr>
          <w:rFonts w:ascii="Arial" w:hAnsi="Arial" w:cs="Arial"/>
        </w:rPr>
        <w:t xml:space="preserve"> В Северной Америке в то время произошел Бостонский расстрел английскими солдатами демонстрации рабочих.</w:t>
      </w:r>
    </w:p>
    <w:p w14:paraId="3D6C5709" w14:textId="0665598C" w:rsidR="00856EB1" w:rsidRDefault="00165C03" w:rsidP="008D52E7">
      <w:pPr>
        <w:spacing w:after="0" w:line="240" w:lineRule="auto"/>
        <w:ind w:firstLine="709"/>
        <w:rPr>
          <w:rFonts w:ascii="Arial" w:hAnsi="Arial" w:cs="Arial"/>
        </w:rPr>
      </w:pPr>
      <w:r>
        <w:rPr>
          <w:rFonts w:ascii="Arial" w:hAnsi="Arial" w:cs="Arial"/>
        </w:rPr>
        <w:t>В 1771 г.</w:t>
      </w:r>
      <w:r w:rsidR="005667F8">
        <w:rPr>
          <w:rFonts w:ascii="Arial" w:hAnsi="Arial" w:cs="Arial"/>
        </w:rPr>
        <w:t xml:space="preserve"> </w:t>
      </w:r>
      <w:r w:rsidR="00BC293A">
        <w:rPr>
          <w:rFonts w:ascii="Arial" w:hAnsi="Arial" w:cs="Arial"/>
        </w:rPr>
        <w:t>Прометей продолжил победное шествие в западных и южных регионах Руси, в ТИ – разгром А.В. Суворовым польских конфедератов</w:t>
      </w:r>
      <w:r w:rsidR="00603DE4">
        <w:rPr>
          <w:rFonts w:ascii="Arial" w:hAnsi="Arial" w:cs="Arial"/>
        </w:rPr>
        <w:t xml:space="preserve"> с захватом столиц, а также</w:t>
      </w:r>
      <w:r w:rsidR="00BC293A">
        <w:rPr>
          <w:rFonts w:ascii="Arial" w:hAnsi="Arial" w:cs="Arial"/>
        </w:rPr>
        <w:t xml:space="preserve"> князем В.М. Долгоруковым крымских татар и турок в 1771 г. с </w:t>
      </w:r>
      <w:r w:rsidR="00603DE4">
        <w:rPr>
          <w:rFonts w:ascii="Arial" w:hAnsi="Arial" w:cs="Arial"/>
        </w:rPr>
        <w:t>овладением</w:t>
      </w:r>
      <w:r w:rsidR="00BC293A">
        <w:rPr>
          <w:rFonts w:ascii="Arial" w:hAnsi="Arial" w:cs="Arial"/>
        </w:rPr>
        <w:t xml:space="preserve"> Крыма. </w:t>
      </w:r>
      <w:r w:rsidR="00856EB1">
        <w:rPr>
          <w:rFonts w:ascii="Arial" w:hAnsi="Arial" w:cs="Arial"/>
        </w:rPr>
        <w:t xml:space="preserve">В 1771 г. к России окончательно было присоединено Калмыцкое ханство. </w:t>
      </w:r>
      <w:r w:rsidR="006D1EB2">
        <w:rPr>
          <w:rFonts w:ascii="Arial" w:hAnsi="Arial" w:cs="Arial"/>
        </w:rPr>
        <w:t>Успехи Прометея нашли отражение в Европе, в ТИ -</w:t>
      </w:r>
      <w:r w:rsidR="006D1EB2" w:rsidRPr="006D1EB2">
        <w:rPr>
          <w:rFonts w:ascii="Arial" w:hAnsi="Arial" w:cs="Arial"/>
        </w:rPr>
        <w:t xml:space="preserve"> </w:t>
      </w:r>
      <w:r w:rsidR="006D1EB2" w:rsidRPr="005E147B">
        <w:rPr>
          <w:rFonts w:ascii="Arial" w:hAnsi="Arial" w:cs="Arial"/>
        </w:rPr>
        <w:t>реформы Кристиана VII в Дании и эрцгерцогини Марии Терезии в Австрии</w:t>
      </w:r>
      <w:r w:rsidR="006D1EB2">
        <w:rPr>
          <w:rFonts w:ascii="Arial" w:hAnsi="Arial" w:cs="Arial"/>
        </w:rPr>
        <w:t xml:space="preserve"> в 1871 г.</w:t>
      </w:r>
    </w:p>
    <w:p w14:paraId="50397441" w14:textId="6D9DAC21" w:rsidR="00D2156B" w:rsidRDefault="00BC293A" w:rsidP="008D52E7">
      <w:pPr>
        <w:spacing w:after="0" w:line="240" w:lineRule="auto"/>
        <w:ind w:firstLine="709"/>
        <w:rPr>
          <w:rFonts w:ascii="Arial" w:hAnsi="Arial" w:cs="Arial"/>
        </w:rPr>
      </w:pPr>
      <w:r>
        <w:rPr>
          <w:rFonts w:ascii="Arial" w:hAnsi="Arial" w:cs="Arial"/>
        </w:rPr>
        <w:t xml:space="preserve">Внешние и внутренние реакционеры как могли противодействовали </w:t>
      </w:r>
      <w:r w:rsidR="00FC06B0">
        <w:rPr>
          <w:rFonts w:ascii="Arial" w:hAnsi="Arial" w:cs="Arial"/>
        </w:rPr>
        <w:t>Прометею</w:t>
      </w:r>
      <w:r>
        <w:rPr>
          <w:rFonts w:ascii="Arial" w:hAnsi="Arial" w:cs="Arial"/>
        </w:rPr>
        <w:t>, в ТИ – тайный сговор Турции и Австрии против Российской империи, а также «Чумной» бунт в Москве в 1771 г.</w:t>
      </w:r>
      <w:r w:rsidR="00F553BB">
        <w:rPr>
          <w:rFonts w:ascii="Arial" w:hAnsi="Arial" w:cs="Arial"/>
        </w:rPr>
        <w:t xml:space="preserve"> Прометей ответил на это смягчением крепостного права, в ТИ – запрет </w:t>
      </w:r>
      <w:r w:rsidR="0075772E">
        <w:rPr>
          <w:rFonts w:ascii="Arial" w:hAnsi="Arial" w:cs="Arial"/>
        </w:rPr>
        <w:t xml:space="preserve">императрицей </w:t>
      </w:r>
      <w:r w:rsidR="00F553BB">
        <w:rPr>
          <w:rFonts w:ascii="Arial" w:hAnsi="Arial" w:cs="Arial"/>
        </w:rPr>
        <w:t>публичных торгов крепостными в 1771 г.</w:t>
      </w:r>
    </w:p>
    <w:p w14:paraId="307017DF" w14:textId="77777777" w:rsidR="007E0D08" w:rsidRDefault="0006006B" w:rsidP="00AD53A1">
      <w:pPr>
        <w:spacing w:after="0" w:line="240" w:lineRule="auto"/>
        <w:ind w:firstLine="709"/>
        <w:rPr>
          <w:rFonts w:ascii="Arial" w:hAnsi="Arial" w:cs="Arial"/>
        </w:rPr>
      </w:pPr>
      <w:r>
        <w:rPr>
          <w:rFonts w:ascii="Arial" w:hAnsi="Arial" w:cs="Arial"/>
        </w:rPr>
        <w:t>В 1772 г. Прометей отличился в сражениях в Польше, в ТИ – разгром корпуса М. Огинского.</w:t>
      </w:r>
      <w:r w:rsidRPr="00AD53A1">
        <w:rPr>
          <w:rFonts w:ascii="Arial" w:hAnsi="Arial" w:cs="Arial"/>
        </w:rPr>
        <w:t xml:space="preserve"> </w:t>
      </w:r>
      <w:r w:rsidR="007E44D1">
        <w:rPr>
          <w:rFonts w:ascii="Arial" w:hAnsi="Arial" w:cs="Arial"/>
        </w:rPr>
        <w:t xml:space="preserve">В </w:t>
      </w:r>
      <w:r>
        <w:rPr>
          <w:rFonts w:ascii="Arial" w:hAnsi="Arial" w:cs="Arial"/>
        </w:rPr>
        <w:t>том же году</w:t>
      </w:r>
      <w:r w:rsidR="007E44D1">
        <w:rPr>
          <w:rFonts w:ascii="Arial" w:hAnsi="Arial" w:cs="Arial"/>
        </w:rPr>
        <w:t xml:space="preserve"> </w:t>
      </w:r>
      <w:r>
        <w:rPr>
          <w:rFonts w:ascii="Arial" w:hAnsi="Arial" w:cs="Arial"/>
        </w:rPr>
        <w:t xml:space="preserve">разразился </w:t>
      </w:r>
      <w:r w:rsidRPr="005E147B">
        <w:rPr>
          <w:rFonts w:ascii="Arial" w:hAnsi="Arial" w:cs="Arial"/>
        </w:rPr>
        <w:t>экономический кризис в Европе, который начался в Лондоне и Амстердаме с краха банкиров Нила, Джеймса, Фордайса и Дауна</w:t>
      </w:r>
      <w:r>
        <w:rPr>
          <w:rFonts w:ascii="Arial" w:hAnsi="Arial" w:cs="Arial"/>
        </w:rPr>
        <w:t xml:space="preserve">. </w:t>
      </w:r>
    </w:p>
    <w:p w14:paraId="0A221DC1" w14:textId="5C5127C8" w:rsidR="00AD53A1" w:rsidRPr="005E147B" w:rsidRDefault="0006006B" w:rsidP="00AD53A1">
      <w:pPr>
        <w:spacing w:after="0" w:line="240" w:lineRule="auto"/>
        <w:ind w:firstLine="709"/>
        <w:rPr>
          <w:rFonts w:ascii="Arial" w:hAnsi="Arial" w:cs="Arial"/>
        </w:rPr>
      </w:pPr>
      <w:r>
        <w:rPr>
          <w:rFonts w:ascii="Arial" w:hAnsi="Arial" w:cs="Arial"/>
        </w:rPr>
        <w:t xml:space="preserve">Вкупе это привело к </w:t>
      </w:r>
      <w:r w:rsidR="00814D9A">
        <w:rPr>
          <w:rFonts w:ascii="Arial" w:hAnsi="Arial" w:cs="Arial"/>
        </w:rPr>
        <w:t>подписан</w:t>
      </w:r>
      <w:r>
        <w:rPr>
          <w:rFonts w:ascii="Arial" w:hAnsi="Arial" w:cs="Arial"/>
        </w:rPr>
        <w:t>ию</w:t>
      </w:r>
      <w:r w:rsidR="00814D9A">
        <w:rPr>
          <w:rFonts w:ascii="Arial" w:hAnsi="Arial" w:cs="Arial"/>
        </w:rPr>
        <w:t xml:space="preserve"> </w:t>
      </w:r>
      <w:r w:rsidR="00814D9A" w:rsidRPr="00814D9A">
        <w:rPr>
          <w:rFonts w:ascii="Arial" w:hAnsi="Arial" w:cs="Arial"/>
        </w:rPr>
        <w:t>Карасубазарск</w:t>
      </w:r>
      <w:r>
        <w:rPr>
          <w:rFonts w:ascii="Arial" w:hAnsi="Arial" w:cs="Arial"/>
        </w:rPr>
        <w:t>ого</w:t>
      </w:r>
      <w:r w:rsidR="00814D9A" w:rsidRPr="00814D9A">
        <w:rPr>
          <w:rFonts w:ascii="Arial" w:hAnsi="Arial" w:cs="Arial"/>
        </w:rPr>
        <w:t xml:space="preserve"> трактат</w:t>
      </w:r>
      <w:r>
        <w:rPr>
          <w:rFonts w:ascii="Arial" w:hAnsi="Arial" w:cs="Arial"/>
        </w:rPr>
        <w:t>а</w:t>
      </w:r>
      <w:r w:rsidR="00814D9A" w:rsidRPr="00814D9A">
        <w:rPr>
          <w:rFonts w:ascii="Arial" w:hAnsi="Arial" w:cs="Arial"/>
        </w:rPr>
        <w:t>, о признании Крымского ханства независимым государством от Османской империи, под покровительство Российской империи.</w:t>
      </w:r>
      <w:r w:rsidR="00814D9A">
        <w:rPr>
          <w:rFonts w:ascii="Arial" w:hAnsi="Arial" w:cs="Arial"/>
        </w:rPr>
        <w:t xml:space="preserve"> </w:t>
      </w:r>
      <w:r w:rsidR="007E0D08">
        <w:rPr>
          <w:rFonts w:ascii="Arial" w:hAnsi="Arial" w:cs="Arial"/>
        </w:rPr>
        <w:t>Тогда же в гербе Москвы появился Георгий Победоносец с поверженным змеем.</w:t>
      </w:r>
    </w:p>
    <w:p w14:paraId="0B5F06FD" w14:textId="4E75224F" w:rsidR="00C331A4" w:rsidRDefault="00814D9A" w:rsidP="008D52E7">
      <w:pPr>
        <w:spacing w:after="0" w:line="240" w:lineRule="auto"/>
        <w:ind w:firstLine="709"/>
        <w:rPr>
          <w:rFonts w:ascii="Arial" w:hAnsi="Arial" w:cs="Arial"/>
        </w:rPr>
      </w:pPr>
      <w:r>
        <w:rPr>
          <w:rFonts w:ascii="Arial" w:hAnsi="Arial" w:cs="Arial"/>
        </w:rPr>
        <w:t xml:space="preserve">После этого </w:t>
      </w:r>
      <w:r w:rsidR="007E44D1">
        <w:rPr>
          <w:rFonts w:ascii="Arial" w:hAnsi="Arial" w:cs="Arial"/>
        </w:rPr>
        <w:t>Прометей вновь отправился в кругосветное плавание, в ТИ – 2-ая кругосветка Д. Кука в 1772-75 гг.</w:t>
      </w:r>
      <w:r w:rsidR="004318DA">
        <w:rPr>
          <w:rFonts w:ascii="Arial" w:hAnsi="Arial" w:cs="Arial"/>
        </w:rPr>
        <w:t xml:space="preserve">, отправка </w:t>
      </w:r>
      <w:r w:rsidR="004318DA" w:rsidRPr="004318DA">
        <w:rPr>
          <w:rFonts w:ascii="Arial" w:hAnsi="Arial" w:cs="Arial"/>
        </w:rPr>
        <w:t>Суворов</w:t>
      </w:r>
      <w:r w:rsidR="004318DA">
        <w:rPr>
          <w:rFonts w:ascii="Arial" w:hAnsi="Arial" w:cs="Arial"/>
        </w:rPr>
        <w:t>а</w:t>
      </w:r>
      <w:r w:rsidR="004318DA" w:rsidRPr="004318DA">
        <w:rPr>
          <w:rFonts w:ascii="Arial" w:hAnsi="Arial" w:cs="Arial"/>
        </w:rPr>
        <w:t xml:space="preserve"> </w:t>
      </w:r>
      <w:r w:rsidR="004318DA">
        <w:rPr>
          <w:rFonts w:ascii="Arial" w:hAnsi="Arial" w:cs="Arial"/>
        </w:rPr>
        <w:t xml:space="preserve">с </w:t>
      </w:r>
      <w:r w:rsidR="004318DA" w:rsidRPr="004318DA">
        <w:rPr>
          <w:rFonts w:ascii="Arial" w:hAnsi="Arial" w:cs="Arial"/>
        </w:rPr>
        <w:t>инспекци</w:t>
      </w:r>
      <w:r w:rsidR="004318DA">
        <w:rPr>
          <w:rFonts w:ascii="Arial" w:hAnsi="Arial" w:cs="Arial"/>
        </w:rPr>
        <w:t>ей в Финляндию для</w:t>
      </w:r>
      <w:r w:rsidR="004318DA" w:rsidRPr="004318DA">
        <w:rPr>
          <w:rFonts w:ascii="Arial" w:hAnsi="Arial" w:cs="Arial"/>
        </w:rPr>
        <w:t xml:space="preserve"> укрепления границы со Швецией</w:t>
      </w:r>
      <w:r w:rsidR="004318DA">
        <w:rPr>
          <w:rFonts w:ascii="Arial" w:hAnsi="Arial" w:cs="Arial"/>
        </w:rPr>
        <w:t xml:space="preserve">. </w:t>
      </w:r>
      <w:r w:rsidR="007E44D1">
        <w:rPr>
          <w:rFonts w:ascii="Arial" w:hAnsi="Arial" w:cs="Arial"/>
        </w:rPr>
        <w:t>В его отсутствие крепостники усилили гнет крепостных</w:t>
      </w:r>
      <w:r w:rsidR="00EC104B">
        <w:rPr>
          <w:rFonts w:ascii="Arial" w:hAnsi="Arial" w:cs="Arial"/>
        </w:rPr>
        <w:t xml:space="preserve"> и гонения староверов</w:t>
      </w:r>
      <w:r w:rsidR="007E44D1">
        <w:rPr>
          <w:rFonts w:ascii="Arial" w:hAnsi="Arial" w:cs="Arial"/>
        </w:rPr>
        <w:t>, в ТИ –</w:t>
      </w:r>
      <w:r w:rsidR="00EC104B">
        <w:rPr>
          <w:rFonts w:ascii="Arial" w:hAnsi="Arial" w:cs="Arial"/>
        </w:rPr>
        <w:t>гонение секты скопцов в 1772 г.</w:t>
      </w:r>
      <w:r w:rsidR="004318DA">
        <w:rPr>
          <w:rFonts w:ascii="Arial" w:hAnsi="Arial" w:cs="Arial"/>
        </w:rPr>
        <w:t xml:space="preserve"> </w:t>
      </w:r>
      <w:r w:rsidR="00AF4761">
        <w:rPr>
          <w:rFonts w:ascii="Arial" w:hAnsi="Arial" w:cs="Arial"/>
        </w:rPr>
        <w:t>Социальный взрыв</w:t>
      </w:r>
      <w:r>
        <w:rPr>
          <w:rFonts w:ascii="Arial" w:hAnsi="Arial" w:cs="Arial"/>
        </w:rPr>
        <w:t xml:space="preserve"> случил</w:t>
      </w:r>
      <w:r w:rsidR="00AF4761">
        <w:rPr>
          <w:rFonts w:ascii="Arial" w:hAnsi="Arial" w:cs="Arial"/>
        </w:rPr>
        <w:t>ся</w:t>
      </w:r>
      <w:r>
        <w:rPr>
          <w:rFonts w:ascii="Arial" w:hAnsi="Arial" w:cs="Arial"/>
        </w:rPr>
        <w:t xml:space="preserve"> в Китае, где в </w:t>
      </w:r>
      <w:r w:rsidR="005E0CA8">
        <w:rPr>
          <w:rFonts w:ascii="Arial" w:hAnsi="Arial" w:cs="Arial"/>
        </w:rPr>
        <w:t xml:space="preserve">1772 г. в </w:t>
      </w:r>
      <w:r>
        <w:rPr>
          <w:rFonts w:ascii="Arial" w:hAnsi="Arial" w:cs="Arial"/>
        </w:rPr>
        <w:t xml:space="preserve">Сычуани восстали местные племена. </w:t>
      </w:r>
    </w:p>
    <w:p w14:paraId="204D1781" w14:textId="383A2FCE" w:rsidR="00165C03" w:rsidRDefault="00814D9A" w:rsidP="008D52E7">
      <w:pPr>
        <w:spacing w:after="0" w:line="240" w:lineRule="auto"/>
        <w:ind w:firstLine="709"/>
        <w:rPr>
          <w:rFonts w:ascii="Arial" w:hAnsi="Arial" w:cs="Arial"/>
        </w:rPr>
      </w:pPr>
      <w:r>
        <w:rPr>
          <w:rFonts w:ascii="Arial" w:hAnsi="Arial" w:cs="Arial"/>
        </w:rPr>
        <w:t>В скандинавских странах прошли перевороты с усилением королевской власти.</w:t>
      </w:r>
      <w:r w:rsidR="00C331A4">
        <w:rPr>
          <w:rFonts w:ascii="Arial" w:hAnsi="Arial" w:cs="Arial"/>
        </w:rPr>
        <w:t xml:space="preserve"> </w:t>
      </w:r>
      <w:r w:rsidR="00F50BFC">
        <w:rPr>
          <w:rFonts w:ascii="Arial" w:hAnsi="Arial" w:cs="Arial"/>
        </w:rPr>
        <w:t>Реакционерами был произведен</w:t>
      </w:r>
      <w:r w:rsidR="00C331A4">
        <w:rPr>
          <w:rFonts w:ascii="Arial" w:hAnsi="Arial" w:cs="Arial"/>
        </w:rPr>
        <w:t xml:space="preserve"> раздел Польши 1772 г. между Австрией, Пруссией и Россией.</w:t>
      </w:r>
      <w:r w:rsidR="00F50BFC">
        <w:rPr>
          <w:rFonts w:ascii="Arial" w:hAnsi="Arial" w:cs="Arial"/>
        </w:rPr>
        <w:t xml:space="preserve"> У Прометея была выбита одна из опор, воинские подразделения, что были ему преданы. Ситуация требовала его возвращения.</w:t>
      </w:r>
    </w:p>
    <w:p w14:paraId="63259568" w14:textId="3D0FCCA8" w:rsidR="004318DA" w:rsidRDefault="00AF18D3" w:rsidP="008D52E7">
      <w:pPr>
        <w:spacing w:after="0" w:line="240" w:lineRule="auto"/>
        <w:ind w:firstLine="709"/>
        <w:rPr>
          <w:rFonts w:ascii="Arial" w:hAnsi="Arial" w:cs="Arial"/>
        </w:rPr>
      </w:pPr>
      <w:r>
        <w:rPr>
          <w:rFonts w:ascii="Arial" w:hAnsi="Arial" w:cs="Arial"/>
        </w:rPr>
        <w:t xml:space="preserve">В </w:t>
      </w:r>
      <w:r w:rsidR="00F50BFC">
        <w:rPr>
          <w:rFonts w:ascii="Arial" w:hAnsi="Arial" w:cs="Arial"/>
        </w:rPr>
        <w:t xml:space="preserve">помощь реакционерам в </w:t>
      </w:r>
      <w:r>
        <w:rPr>
          <w:rFonts w:ascii="Arial" w:hAnsi="Arial" w:cs="Arial"/>
        </w:rPr>
        <w:t xml:space="preserve">1773 г. </w:t>
      </w:r>
      <w:r w:rsidR="004318DA">
        <w:rPr>
          <w:rFonts w:ascii="Arial" w:hAnsi="Arial" w:cs="Arial"/>
        </w:rPr>
        <w:t>возобновилась война с Турцией, Прометею пришлось вернуться в Россию на театр военных действий, в ТИ – возвращение Суворова на Балканы в 1773 г.</w:t>
      </w:r>
      <w:r w:rsidR="005D0FAD">
        <w:rPr>
          <w:rFonts w:ascii="Arial" w:hAnsi="Arial" w:cs="Arial"/>
        </w:rPr>
        <w:t xml:space="preserve"> </w:t>
      </w:r>
      <w:r w:rsidR="00F50BFC">
        <w:rPr>
          <w:rFonts w:ascii="Arial" w:hAnsi="Arial" w:cs="Arial"/>
        </w:rPr>
        <w:t xml:space="preserve">После разбирательства с турками Прометей пошел на российских крепостников. </w:t>
      </w:r>
      <w:r w:rsidR="005D0FAD">
        <w:rPr>
          <w:rFonts w:ascii="Arial" w:hAnsi="Arial" w:cs="Arial"/>
        </w:rPr>
        <w:t xml:space="preserve">Резкое обострение экономической ситуации в стране (цены на хлеб выросли в три раза в 1773 г.) </w:t>
      </w:r>
      <w:r w:rsidR="00F50BFC">
        <w:rPr>
          <w:rFonts w:ascii="Arial" w:hAnsi="Arial" w:cs="Arial"/>
        </w:rPr>
        <w:t xml:space="preserve">способствовали ему </w:t>
      </w:r>
      <w:r w:rsidR="00F50BFC">
        <w:rPr>
          <w:rFonts w:ascii="Arial" w:hAnsi="Arial" w:cs="Arial"/>
        </w:rPr>
        <w:lastRenderedPageBreak/>
        <w:t>в поднятии восстания и захвата власти</w:t>
      </w:r>
      <w:r w:rsidR="005D0FAD">
        <w:rPr>
          <w:rFonts w:ascii="Arial" w:hAnsi="Arial" w:cs="Arial"/>
        </w:rPr>
        <w:t>, в ТИ -восстание Е. Пугачева в сентябре 1773 г., отпуск А. Суворова с отъездом в Москву в октябре 1773 г.</w:t>
      </w:r>
    </w:p>
    <w:p w14:paraId="7846D9AD" w14:textId="09D3EA5F" w:rsidR="00856EB1" w:rsidRDefault="005D0FAD" w:rsidP="008D52E7">
      <w:pPr>
        <w:spacing w:after="0" w:line="240" w:lineRule="auto"/>
        <w:ind w:firstLine="709"/>
        <w:rPr>
          <w:rFonts w:ascii="Arial" w:hAnsi="Arial" w:cs="Arial"/>
        </w:rPr>
      </w:pPr>
      <w:r>
        <w:rPr>
          <w:rFonts w:ascii="Arial" w:hAnsi="Arial" w:cs="Arial"/>
        </w:rPr>
        <w:t xml:space="preserve">Приход к власти позволил навести порядок, </w:t>
      </w:r>
      <w:r w:rsidR="00107A3C">
        <w:rPr>
          <w:rFonts w:ascii="Arial" w:hAnsi="Arial" w:cs="Arial"/>
        </w:rPr>
        <w:t xml:space="preserve">был издан закон о терпимости всех вероисповеданий, </w:t>
      </w:r>
      <w:r w:rsidR="00E9705D" w:rsidRPr="00E9705D">
        <w:rPr>
          <w:rFonts w:ascii="Arial" w:hAnsi="Arial" w:cs="Arial"/>
        </w:rPr>
        <w:t>запреща</w:t>
      </w:r>
      <w:r w:rsidR="00E9705D">
        <w:rPr>
          <w:rFonts w:ascii="Arial" w:hAnsi="Arial" w:cs="Arial"/>
        </w:rPr>
        <w:t>вший</w:t>
      </w:r>
      <w:r w:rsidR="00E9705D" w:rsidRPr="00E9705D">
        <w:rPr>
          <w:rFonts w:ascii="Arial" w:hAnsi="Arial" w:cs="Arial"/>
        </w:rPr>
        <w:t xml:space="preserve"> православному духовенству вмешиваться в дела других конфессий</w:t>
      </w:r>
      <w:r>
        <w:rPr>
          <w:rFonts w:ascii="Arial" w:hAnsi="Arial" w:cs="Arial"/>
        </w:rPr>
        <w:t>, в ТИ – 1773 г.</w:t>
      </w:r>
    </w:p>
    <w:p w14:paraId="2E635E33" w14:textId="16FE0F59" w:rsidR="001440E4" w:rsidRDefault="003170D0" w:rsidP="001440E4">
      <w:pPr>
        <w:spacing w:after="0" w:line="240" w:lineRule="auto"/>
        <w:ind w:firstLine="709"/>
        <w:rPr>
          <w:rFonts w:ascii="Arial" w:hAnsi="Arial" w:cs="Arial"/>
        </w:rPr>
      </w:pPr>
      <w:r>
        <w:rPr>
          <w:rFonts w:ascii="Arial" w:hAnsi="Arial" w:cs="Arial"/>
        </w:rPr>
        <w:t xml:space="preserve">В 1774 г. Прометей </w:t>
      </w:r>
      <w:r w:rsidR="007C76D0">
        <w:rPr>
          <w:rFonts w:ascii="Arial" w:hAnsi="Arial" w:cs="Arial"/>
        </w:rPr>
        <w:t xml:space="preserve">вернулся на Балканы, где был заключен мир с Турцией. Затем </w:t>
      </w:r>
      <w:r w:rsidR="001440E4">
        <w:rPr>
          <w:rFonts w:ascii="Arial" w:hAnsi="Arial" w:cs="Arial"/>
        </w:rPr>
        <w:t xml:space="preserve">отплыл во Францию, где вернулся к власти, в ТИ – восшествие на престол </w:t>
      </w:r>
      <w:r w:rsidR="001440E4" w:rsidRPr="00D37CE4">
        <w:rPr>
          <w:rFonts w:ascii="Arial" w:hAnsi="Arial" w:cs="Arial"/>
        </w:rPr>
        <w:t>Людовик</w:t>
      </w:r>
      <w:r w:rsidR="001440E4">
        <w:rPr>
          <w:rFonts w:ascii="Arial" w:hAnsi="Arial" w:cs="Arial"/>
        </w:rPr>
        <w:t>а</w:t>
      </w:r>
      <w:r w:rsidR="001440E4" w:rsidRPr="00D37CE4">
        <w:rPr>
          <w:rFonts w:ascii="Arial" w:hAnsi="Arial" w:cs="Arial"/>
        </w:rPr>
        <w:t xml:space="preserve"> XVI Бурбон</w:t>
      </w:r>
      <w:r w:rsidR="001440E4">
        <w:rPr>
          <w:rFonts w:ascii="Arial" w:hAnsi="Arial" w:cs="Arial"/>
        </w:rPr>
        <w:t>а в 1774 г. Сразу начались реформы, в ТИ- р</w:t>
      </w:r>
      <w:r w:rsidR="001440E4" w:rsidRPr="00D37CE4">
        <w:rPr>
          <w:rFonts w:ascii="Arial" w:hAnsi="Arial" w:cs="Arial"/>
        </w:rPr>
        <w:t>еформы Тюрго (генерального контролёра финансов) во Франции</w:t>
      </w:r>
      <w:r w:rsidR="001440E4">
        <w:rPr>
          <w:rFonts w:ascii="Arial" w:hAnsi="Arial" w:cs="Arial"/>
        </w:rPr>
        <w:t>: снижение</w:t>
      </w:r>
      <w:r w:rsidR="001440E4" w:rsidRPr="00D37CE4">
        <w:rPr>
          <w:rFonts w:ascii="Arial" w:hAnsi="Arial" w:cs="Arial"/>
        </w:rPr>
        <w:t xml:space="preserve"> пошлин с ввозимых продовольственных товаров</w:t>
      </w:r>
      <w:r w:rsidR="001440E4">
        <w:rPr>
          <w:rFonts w:ascii="Arial" w:hAnsi="Arial" w:cs="Arial"/>
        </w:rPr>
        <w:t xml:space="preserve"> в населенные пункты</w:t>
      </w:r>
      <w:r w:rsidR="001440E4" w:rsidRPr="00D37CE4">
        <w:rPr>
          <w:rFonts w:ascii="Arial" w:hAnsi="Arial" w:cs="Arial"/>
        </w:rPr>
        <w:t>, упразднен</w:t>
      </w:r>
      <w:r w:rsidR="001440E4">
        <w:rPr>
          <w:rFonts w:ascii="Arial" w:hAnsi="Arial" w:cs="Arial"/>
        </w:rPr>
        <w:t>ие к</w:t>
      </w:r>
      <w:r w:rsidR="001440E4" w:rsidRPr="00D37CE4">
        <w:rPr>
          <w:rFonts w:ascii="Arial" w:hAnsi="Arial" w:cs="Arial"/>
        </w:rPr>
        <w:t>рестьянск</w:t>
      </w:r>
      <w:r w:rsidR="001440E4">
        <w:rPr>
          <w:rFonts w:ascii="Arial" w:hAnsi="Arial" w:cs="Arial"/>
        </w:rPr>
        <w:t>ой</w:t>
      </w:r>
      <w:r w:rsidR="001440E4" w:rsidRPr="00D37CE4">
        <w:rPr>
          <w:rFonts w:ascii="Arial" w:hAnsi="Arial" w:cs="Arial"/>
        </w:rPr>
        <w:t xml:space="preserve"> дорожн</w:t>
      </w:r>
      <w:r w:rsidR="001440E4">
        <w:rPr>
          <w:rFonts w:ascii="Arial" w:hAnsi="Arial" w:cs="Arial"/>
        </w:rPr>
        <w:t>ой</w:t>
      </w:r>
      <w:r w:rsidR="001440E4" w:rsidRPr="00D37CE4">
        <w:rPr>
          <w:rFonts w:ascii="Arial" w:hAnsi="Arial" w:cs="Arial"/>
        </w:rPr>
        <w:t xml:space="preserve"> барщин</w:t>
      </w:r>
      <w:r w:rsidR="001440E4">
        <w:rPr>
          <w:rFonts w:ascii="Arial" w:hAnsi="Arial" w:cs="Arial"/>
        </w:rPr>
        <w:t>ы</w:t>
      </w:r>
      <w:r w:rsidR="001440E4" w:rsidRPr="00D37CE4">
        <w:rPr>
          <w:rFonts w:ascii="Arial" w:hAnsi="Arial" w:cs="Arial"/>
        </w:rPr>
        <w:t>, введен</w:t>
      </w:r>
      <w:r w:rsidR="001440E4">
        <w:rPr>
          <w:rFonts w:ascii="Arial" w:hAnsi="Arial" w:cs="Arial"/>
        </w:rPr>
        <w:t>ие</w:t>
      </w:r>
      <w:r w:rsidR="001440E4" w:rsidRPr="00D37CE4">
        <w:rPr>
          <w:rFonts w:ascii="Arial" w:hAnsi="Arial" w:cs="Arial"/>
        </w:rPr>
        <w:t xml:space="preserve"> дорожн</w:t>
      </w:r>
      <w:r w:rsidR="001440E4">
        <w:rPr>
          <w:rFonts w:ascii="Arial" w:hAnsi="Arial" w:cs="Arial"/>
        </w:rPr>
        <w:t>ой</w:t>
      </w:r>
      <w:r w:rsidR="001440E4" w:rsidRPr="00D37CE4">
        <w:rPr>
          <w:rFonts w:ascii="Arial" w:hAnsi="Arial" w:cs="Arial"/>
        </w:rPr>
        <w:t xml:space="preserve"> пошлин</w:t>
      </w:r>
      <w:r w:rsidR="001440E4">
        <w:rPr>
          <w:rFonts w:ascii="Arial" w:hAnsi="Arial" w:cs="Arial"/>
        </w:rPr>
        <w:t>ы</w:t>
      </w:r>
      <w:r w:rsidR="001440E4" w:rsidRPr="00D37CE4">
        <w:rPr>
          <w:rFonts w:ascii="Arial" w:hAnsi="Arial" w:cs="Arial"/>
        </w:rPr>
        <w:t xml:space="preserve"> на феодалов</w:t>
      </w:r>
      <w:r w:rsidR="001440E4">
        <w:rPr>
          <w:rFonts w:ascii="Arial" w:hAnsi="Arial" w:cs="Arial"/>
        </w:rPr>
        <w:t xml:space="preserve"> и </w:t>
      </w:r>
      <w:r w:rsidR="001440E4" w:rsidRPr="00D37CE4">
        <w:rPr>
          <w:rFonts w:ascii="Arial" w:hAnsi="Arial" w:cs="Arial"/>
        </w:rPr>
        <w:t>пошлин на привилегированные</w:t>
      </w:r>
      <w:r w:rsidR="001440E4">
        <w:rPr>
          <w:rFonts w:ascii="Arial" w:hAnsi="Arial" w:cs="Arial"/>
        </w:rPr>
        <w:t xml:space="preserve"> товары</w:t>
      </w:r>
      <w:r w:rsidR="001440E4" w:rsidRPr="00D37CE4">
        <w:rPr>
          <w:rFonts w:ascii="Arial" w:hAnsi="Arial" w:cs="Arial"/>
        </w:rPr>
        <w:t>.</w:t>
      </w:r>
    </w:p>
    <w:p w14:paraId="23C85D3D" w14:textId="3B9050B9" w:rsidR="007C76D0" w:rsidRDefault="007C76D0" w:rsidP="008D52E7">
      <w:pPr>
        <w:spacing w:after="0" w:line="240" w:lineRule="auto"/>
        <w:ind w:firstLine="709"/>
        <w:rPr>
          <w:rFonts w:ascii="Arial" w:hAnsi="Arial" w:cs="Arial"/>
        </w:rPr>
      </w:pPr>
      <w:r>
        <w:rPr>
          <w:rFonts w:ascii="Arial" w:hAnsi="Arial" w:cs="Arial"/>
        </w:rPr>
        <w:t>Далее</w:t>
      </w:r>
      <w:r w:rsidR="001440E4">
        <w:rPr>
          <w:rFonts w:ascii="Arial" w:hAnsi="Arial" w:cs="Arial"/>
        </w:rPr>
        <w:t xml:space="preserve"> Прометей </w:t>
      </w:r>
      <w:r>
        <w:rPr>
          <w:rFonts w:ascii="Arial" w:hAnsi="Arial" w:cs="Arial"/>
        </w:rPr>
        <w:t>принял участие в работе Континентального Конгресса США с составлением Декларации прав колониальных народов и учреждением Континентальной Ассоциации 1774 г.</w:t>
      </w:r>
    </w:p>
    <w:p w14:paraId="6597CEA3" w14:textId="5150CD32" w:rsidR="00856EB1" w:rsidRDefault="00951673" w:rsidP="005F14C8">
      <w:pPr>
        <w:spacing w:after="0" w:line="240" w:lineRule="auto"/>
        <w:ind w:firstLine="709"/>
        <w:rPr>
          <w:rFonts w:ascii="Arial" w:hAnsi="Arial" w:cs="Arial"/>
        </w:rPr>
      </w:pPr>
      <w:r>
        <w:rPr>
          <w:rFonts w:ascii="Arial" w:hAnsi="Arial" w:cs="Arial"/>
        </w:rPr>
        <w:t xml:space="preserve">В 1775 г. </w:t>
      </w:r>
      <w:r w:rsidR="005F14C8">
        <w:rPr>
          <w:rFonts w:ascii="Arial" w:hAnsi="Arial" w:cs="Arial"/>
        </w:rPr>
        <w:t>Промете</w:t>
      </w:r>
      <w:r w:rsidR="00E03D76">
        <w:rPr>
          <w:rFonts w:ascii="Arial" w:hAnsi="Arial" w:cs="Arial"/>
        </w:rPr>
        <w:t>й прибыл</w:t>
      </w:r>
      <w:r w:rsidR="005F14C8">
        <w:rPr>
          <w:rFonts w:ascii="Arial" w:hAnsi="Arial" w:cs="Arial"/>
        </w:rPr>
        <w:t xml:space="preserve"> в Росси</w:t>
      </w:r>
      <w:r w:rsidR="00E03D76">
        <w:rPr>
          <w:rFonts w:ascii="Arial" w:hAnsi="Arial" w:cs="Arial"/>
        </w:rPr>
        <w:t>ю и занялся реформами</w:t>
      </w:r>
      <w:r w:rsidR="005F14C8">
        <w:rPr>
          <w:rFonts w:ascii="Arial" w:hAnsi="Arial" w:cs="Arial"/>
        </w:rPr>
        <w:t>, в ТИ -</w:t>
      </w:r>
      <w:r w:rsidR="005F14C8" w:rsidRPr="005F14C8">
        <w:t xml:space="preserve"> </w:t>
      </w:r>
      <w:r w:rsidR="005F14C8" w:rsidRPr="005F14C8">
        <w:rPr>
          <w:rFonts w:ascii="Arial" w:hAnsi="Arial" w:cs="Arial"/>
        </w:rPr>
        <w:t xml:space="preserve">Манифест императрицы Екатерины II </w:t>
      </w:r>
      <w:r w:rsidR="00E03D76">
        <w:rPr>
          <w:rFonts w:ascii="Arial" w:hAnsi="Arial" w:cs="Arial"/>
        </w:rPr>
        <w:t xml:space="preserve">о </w:t>
      </w:r>
      <w:r w:rsidR="005F14C8" w:rsidRPr="005F14C8">
        <w:rPr>
          <w:rFonts w:ascii="Arial" w:hAnsi="Arial" w:cs="Arial"/>
        </w:rPr>
        <w:t>ликвид</w:t>
      </w:r>
      <w:r w:rsidR="00E03D76">
        <w:rPr>
          <w:rFonts w:ascii="Arial" w:hAnsi="Arial" w:cs="Arial"/>
        </w:rPr>
        <w:t>ации</w:t>
      </w:r>
      <w:r w:rsidR="005F14C8" w:rsidRPr="005F14C8">
        <w:rPr>
          <w:rFonts w:ascii="Arial" w:hAnsi="Arial" w:cs="Arial"/>
        </w:rPr>
        <w:t xml:space="preserve"> Запорожск</w:t>
      </w:r>
      <w:r w:rsidR="00E03D76">
        <w:rPr>
          <w:rFonts w:ascii="Arial" w:hAnsi="Arial" w:cs="Arial"/>
        </w:rPr>
        <w:t>ой</w:t>
      </w:r>
      <w:r w:rsidR="005F14C8" w:rsidRPr="005F14C8">
        <w:rPr>
          <w:rFonts w:ascii="Arial" w:hAnsi="Arial" w:cs="Arial"/>
        </w:rPr>
        <w:t xml:space="preserve"> Сеч</w:t>
      </w:r>
      <w:r w:rsidR="00E03D76">
        <w:rPr>
          <w:rFonts w:ascii="Arial" w:hAnsi="Arial" w:cs="Arial"/>
        </w:rPr>
        <w:t>и</w:t>
      </w:r>
      <w:r w:rsidR="005F14C8">
        <w:rPr>
          <w:rFonts w:ascii="Arial" w:hAnsi="Arial" w:cs="Arial"/>
        </w:rPr>
        <w:t>, проведен</w:t>
      </w:r>
      <w:r w:rsidR="00E03D76">
        <w:rPr>
          <w:rFonts w:ascii="Arial" w:hAnsi="Arial" w:cs="Arial"/>
        </w:rPr>
        <w:t>ие</w:t>
      </w:r>
      <w:r w:rsidR="005F14C8">
        <w:rPr>
          <w:rFonts w:ascii="Arial" w:hAnsi="Arial" w:cs="Arial"/>
        </w:rPr>
        <w:t xml:space="preserve"> г</w:t>
      </w:r>
      <w:r w:rsidR="005F14C8" w:rsidRPr="005F14C8">
        <w:rPr>
          <w:rFonts w:ascii="Arial" w:hAnsi="Arial" w:cs="Arial"/>
        </w:rPr>
        <w:t>убернск</w:t>
      </w:r>
      <w:r w:rsidR="00E03D76">
        <w:rPr>
          <w:rFonts w:ascii="Arial" w:hAnsi="Arial" w:cs="Arial"/>
        </w:rPr>
        <w:t>ой</w:t>
      </w:r>
      <w:r w:rsidR="005F14C8" w:rsidRPr="005F14C8">
        <w:rPr>
          <w:rFonts w:ascii="Arial" w:hAnsi="Arial" w:cs="Arial"/>
        </w:rPr>
        <w:t xml:space="preserve"> </w:t>
      </w:r>
      <w:r w:rsidR="005F14C8">
        <w:rPr>
          <w:rFonts w:ascii="Arial" w:hAnsi="Arial" w:cs="Arial"/>
        </w:rPr>
        <w:t>и судебн</w:t>
      </w:r>
      <w:r w:rsidR="00E03D76">
        <w:rPr>
          <w:rFonts w:ascii="Arial" w:hAnsi="Arial" w:cs="Arial"/>
        </w:rPr>
        <w:t>ой</w:t>
      </w:r>
      <w:r w:rsidR="005F14C8">
        <w:rPr>
          <w:rFonts w:ascii="Arial" w:hAnsi="Arial" w:cs="Arial"/>
        </w:rPr>
        <w:t xml:space="preserve"> </w:t>
      </w:r>
      <w:r w:rsidR="005F14C8" w:rsidRPr="005F14C8">
        <w:rPr>
          <w:rFonts w:ascii="Arial" w:hAnsi="Arial" w:cs="Arial"/>
        </w:rPr>
        <w:t>реформ</w:t>
      </w:r>
      <w:r w:rsidR="00E03D76">
        <w:rPr>
          <w:rFonts w:ascii="Arial" w:hAnsi="Arial" w:cs="Arial"/>
        </w:rPr>
        <w:t>ы</w:t>
      </w:r>
      <w:r w:rsidR="005F14C8">
        <w:rPr>
          <w:rFonts w:ascii="Arial" w:hAnsi="Arial" w:cs="Arial"/>
        </w:rPr>
        <w:t>, выпу</w:t>
      </w:r>
      <w:r w:rsidR="00E03D76">
        <w:rPr>
          <w:rFonts w:ascii="Arial" w:hAnsi="Arial" w:cs="Arial"/>
        </w:rPr>
        <w:t>ск</w:t>
      </w:r>
      <w:r w:rsidR="005F14C8">
        <w:rPr>
          <w:rFonts w:ascii="Arial" w:hAnsi="Arial" w:cs="Arial"/>
        </w:rPr>
        <w:t xml:space="preserve"> </w:t>
      </w:r>
      <w:r w:rsidR="005F14C8" w:rsidRPr="005F14C8">
        <w:rPr>
          <w:rFonts w:ascii="Arial" w:hAnsi="Arial" w:cs="Arial"/>
        </w:rPr>
        <w:t>Манифест</w:t>
      </w:r>
      <w:r w:rsidR="00E03D76">
        <w:rPr>
          <w:rFonts w:ascii="Arial" w:hAnsi="Arial" w:cs="Arial"/>
        </w:rPr>
        <w:t>а</w:t>
      </w:r>
      <w:r w:rsidR="005F14C8" w:rsidRPr="005F14C8">
        <w:rPr>
          <w:rFonts w:ascii="Arial" w:hAnsi="Arial" w:cs="Arial"/>
        </w:rPr>
        <w:t xml:space="preserve"> о свободе предпринимательства, разреш</w:t>
      </w:r>
      <w:r w:rsidR="005F14C8">
        <w:rPr>
          <w:rFonts w:ascii="Arial" w:hAnsi="Arial" w:cs="Arial"/>
        </w:rPr>
        <w:t>а</w:t>
      </w:r>
      <w:r w:rsidR="005F14C8" w:rsidRPr="005F14C8">
        <w:rPr>
          <w:rFonts w:ascii="Arial" w:hAnsi="Arial" w:cs="Arial"/>
        </w:rPr>
        <w:t>вший крестьянскую промышленность</w:t>
      </w:r>
      <w:r w:rsidR="005F14C8">
        <w:rPr>
          <w:rFonts w:ascii="Arial" w:hAnsi="Arial" w:cs="Arial"/>
        </w:rPr>
        <w:t xml:space="preserve">, </w:t>
      </w:r>
      <w:r w:rsidR="005F14C8" w:rsidRPr="005F14C8">
        <w:rPr>
          <w:rFonts w:ascii="Arial" w:hAnsi="Arial" w:cs="Arial"/>
        </w:rPr>
        <w:t>издан</w:t>
      </w:r>
      <w:r w:rsidR="00E03D76">
        <w:rPr>
          <w:rFonts w:ascii="Arial" w:hAnsi="Arial" w:cs="Arial"/>
        </w:rPr>
        <w:t>ие</w:t>
      </w:r>
      <w:r w:rsidR="005F14C8" w:rsidRPr="005F14C8">
        <w:rPr>
          <w:rFonts w:ascii="Arial" w:hAnsi="Arial" w:cs="Arial"/>
        </w:rPr>
        <w:t xml:space="preserve"> указ</w:t>
      </w:r>
      <w:r w:rsidR="00E03D76">
        <w:rPr>
          <w:rFonts w:ascii="Arial" w:hAnsi="Arial" w:cs="Arial"/>
        </w:rPr>
        <w:t>а</w:t>
      </w:r>
      <w:r w:rsidR="005F14C8" w:rsidRPr="005F14C8">
        <w:rPr>
          <w:rFonts w:ascii="Arial" w:hAnsi="Arial" w:cs="Arial"/>
        </w:rPr>
        <w:t xml:space="preserve"> </w:t>
      </w:r>
      <w:r w:rsidR="005F14C8">
        <w:rPr>
          <w:rFonts w:ascii="Arial" w:hAnsi="Arial" w:cs="Arial"/>
        </w:rPr>
        <w:t>о с</w:t>
      </w:r>
      <w:r w:rsidR="005F14C8" w:rsidRPr="005F14C8">
        <w:rPr>
          <w:rFonts w:ascii="Arial" w:hAnsi="Arial" w:cs="Arial"/>
        </w:rPr>
        <w:t>троительств</w:t>
      </w:r>
      <w:r w:rsidR="005F14C8">
        <w:rPr>
          <w:rFonts w:ascii="Arial" w:hAnsi="Arial" w:cs="Arial"/>
        </w:rPr>
        <w:t>е Черноморского</w:t>
      </w:r>
      <w:r w:rsidR="005F14C8" w:rsidRPr="005F14C8">
        <w:rPr>
          <w:rFonts w:ascii="Arial" w:hAnsi="Arial" w:cs="Arial"/>
        </w:rPr>
        <w:t xml:space="preserve"> флота</w:t>
      </w:r>
      <w:r w:rsidR="00DE2DBC">
        <w:rPr>
          <w:rFonts w:ascii="Arial" w:hAnsi="Arial" w:cs="Arial"/>
        </w:rPr>
        <w:t xml:space="preserve">, </w:t>
      </w:r>
      <w:r w:rsidR="00DE2DBC" w:rsidRPr="005E147B">
        <w:rPr>
          <w:rFonts w:ascii="Arial" w:hAnsi="Arial" w:cs="Arial"/>
        </w:rPr>
        <w:t>назначение князя Потёмкина наместником Крыма</w:t>
      </w:r>
      <w:r w:rsidR="005F14C8" w:rsidRPr="005F14C8">
        <w:rPr>
          <w:rFonts w:ascii="Arial" w:hAnsi="Arial" w:cs="Arial"/>
        </w:rPr>
        <w:t>.</w:t>
      </w:r>
      <w:r w:rsidR="00FB4E46">
        <w:rPr>
          <w:rFonts w:ascii="Arial" w:hAnsi="Arial" w:cs="Arial"/>
        </w:rPr>
        <w:t xml:space="preserve"> На Континентальном конгрессе в Северной Америке его избрали командующим сил сопротивления под именем Джордж Вашингтон, что потребовало срочного прибытия.</w:t>
      </w:r>
    </w:p>
    <w:p w14:paraId="798C6031" w14:textId="180CD197" w:rsidR="004853D3" w:rsidRPr="004853D3" w:rsidRDefault="002C78AF" w:rsidP="004853D3">
      <w:pPr>
        <w:spacing w:after="0" w:line="240" w:lineRule="auto"/>
        <w:ind w:firstLine="709"/>
        <w:rPr>
          <w:rFonts w:ascii="Arial" w:hAnsi="Arial" w:cs="Arial"/>
        </w:rPr>
      </w:pPr>
      <w:r>
        <w:rPr>
          <w:rFonts w:ascii="Arial" w:hAnsi="Arial" w:cs="Arial"/>
        </w:rPr>
        <w:t xml:space="preserve">В 1776 г. Прометей отплыл в Америку, в ТИ – 3-ая кругосветка Д. Кука в 1776-79 гг. Там под именем </w:t>
      </w:r>
      <w:r w:rsidRPr="002C78AF">
        <w:rPr>
          <w:rFonts w:ascii="Arial" w:hAnsi="Arial" w:cs="Arial"/>
        </w:rPr>
        <w:t>Томас</w:t>
      </w:r>
      <w:r>
        <w:rPr>
          <w:rFonts w:ascii="Arial" w:hAnsi="Arial" w:cs="Arial"/>
        </w:rPr>
        <w:t>а</w:t>
      </w:r>
      <w:r w:rsidRPr="002C78AF">
        <w:rPr>
          <w:rFonts w:ascii="Arial" w:hAnsi="Arial" w:cs="Arial"/>
        </w:rPr>
        <w:t xml:space="preserve"> Джефферсон</w:t>
      </w:r>
      <w:r>
        <w:rPr>
          <w:rFonts w:ascii="Arial" w:hAnsi="Arial" w:cs="Arial"/>
        </w:rPr>
        <w:t xml:space="preserve">а </w:t>
      </w:r>
      <w:r w:rsidR="00DB44DB">
        <w:rPr>
          <w:rFonts w:ascii="Arial" w:hAnsi="Arial" w:cs="Arial"/>
        </w:rPr>
        <w:t xml:space="preserve">несколько позднее </w:t>
      </w:r>
      <w:r>
        <w:rPr>
          <w:rFonts w:ascii="Arial" w:hAnsi="Arial" w:cs="Arial"/>
        </w:rPr>
        <w:t xml:space="preserve">была </w:t>
      </w:r>
      <w:r w:rsidRPr="002C78AF">
        <w:rPr>
          <w:rFonts w:ascii="Arial" w:hAnsi="Arial" w:cs="Arial"/>
        </w:rPr>
        <w:t>составлена</w:t>
      </w:r>
      <w:r>
        <w:rPr>
          <w:rFonts w:ascii="Arial" w:hAnsi="Arial" w:cs="Arial"/>
        </w:rPr>
        <w:t xml:space="preserve"> </w:t>
      </w:r>
      <w:r w:rsidRPr="002C78AF">
        <w:rPr>
          <w:rFonts w:ascii="Arial" w:hAnsi="Arial" w:cs="Arial"/>
        </w:rPr>
        <w:t>Декларация независимости США</w:t>
      </w:r>
      <w:r>
        <w:rPr>
          <w:rFonts w:ascii="Arial" w:hAnsi="Arial" w:cs="Arial"/>
        </w:rPr>
        <w:t xml:space="preserve">, тогда же начались сражения с англичанами. В Европе эхо реформ </w:t>
      </w:r>
      <w:r w:rsidR="004853D3">
        <w:rPr>
          <w:rFonts w:ascii="Arial" w:hAnsi="Arial" w:cs="Arial"/>
        </w:rPr>
        <w:t xml:space="preserve">отразилось в продолжении преобразований во Франции. В </w:t>
      </w:r>
      <w:r w:rsidR="004853D3" w:rsidRPr="004853D3">
        <w:rPr>
          <w:rFonts w:ascii="Arial" w:hAnsi="Arial" w:cs="Arial"/>
        </w:rPr>
        <w:t>Австри</w:t>
      </w:r>
      <w:r w:rsidR="004853D3">
        <w:rPr>
          <w:rFonts w:ascii="Arial" w:hAnsi="Arial" w:cs="Arial"/>
        </w:rPr>
        <w:t xml:space="preserve">и была </w:t>
      </w:r>
      <w:r w:rsidR="004853D3" w:rsidRPr="004853D3">
        <w:rPr>
          <w:rFonts w:ascii="Arial" w:hAnsi="Arial" w:cs="Arial"/>
        </w:rPr>
        <w:t>отменена судебная пытка</w:t>
      </w:r>
      <w:r w:rsidR="004853D3">
        <w:rPr>
          <w:rFonts w:ascii="Arial" w:hAnsi="Arial" w:cs="Arial"/>
        </w:rPr>
        <w:t xml:space="preserve">, в </w:t>
      </w:r>
      <w:r w:rsidR="004853D3" w:rsidRPr="004853D3">
        <w:rPr>
          <w:rFonts w:ascii="Arial" w:hAnsi="Arial" w:cs="Arial"/>
        </w:rPr>
        <w:t>Швеци</w:t>
      </w:r>
      <w:r w:rsidR="004853D3">
        <w:rPr>
          <w:rFonts w:ascii="Arial" w:hAnsi="Arial" w:cs="Arial"/>
        </w:rPr>
        <w:t>и</w:t>
      </w:r>
      <w:r w:rsidR="004853D3" w:rsidRPr="004853D3">
        <w:rPr>
          <w:rFonts w:ascii="Arial" w:hAnsi="Arial" w:cs="Arial"/>
        </w:rPr>
        <w:t xml:space="preserve"> — провозглашена Свобода печати.</w:t>
      </w:r>
      <w:r w:rsidR="004853D3">
        <w:rPr>
          <w:rFonts w:ascii="Arial" w:hAnsi="Arial" w:cs="Arial"/>
        </w:rPr>
        <w:t xml:space="preserve"> </w:t>
      </w:r>
    </w:p>
    <w:p w14:paraId="76D58E31" w14:textId="5F690E44" w:rsidR="002C78AF" w:rsidRDefault="004853D3" w:rsidP="008D52E7">
      <w:pPr>
        <w:spacing w:after="0" w:line="240" w:lineRule="auto"/>
        <w:ind w:firstLine="709"/>
        <w:rPr>
          <w:rFonts w:ascii="Arial" w:hAnsi="Arial" w:cs="Arial"/>
        </w:rPr>
      </w:pPr>
      <w:r>
        <w:rPr>
          <w:rFonts w:ascii="Arial" w:hAnsi="Arial" w:cs="Arial"/>
        </w:rPr>
        <w:t xml:space="preserve">В 1777 г. Прометей всячески содействовало достижению независимости Северной Америке, в ТИ – </w:t>
      </w:r>
      <w:r w:rsidR="00DB44DB">
        <w:rPr>
          <w:rFonts w:ascii="Arial" w:hAnsi="Arial" w:cs="Arial"/>
        </w:rPr>
        <w:t>прибытие Прометея в Америку под именем Ж. Лафайета в 1777 г.</w:t>
      </w:r>
      <w:r w:rsidR="00983781">
        <w:rPr>
          <w:rFonts w:ascii="Arial" w:hAnsi="Arial" w:cs="Arial"/>
        </w:rPr>
        <w:t xml:space="preserve"> и его победы под именем Д. Вашингтона</w:t>
      </w:r>
      <w:r w:rsidR="00DB44DB">
        <w:rPr>
          <w:rFonts w:ascii="Arial" w:hAnsi="Arial" w:cs="Arial"/>
        </w:rPr>
        <w:t xml:space="preserve">, </w:t>
      </w:r>
      <w:r>
        <w:rPr>
          <w:rFonts w:ascii="Arial" w:hAnsi="Arial" w:cs="Arial"/>
        </w:rPr>
        <w:t xml:space="preserve">продолжение войны (Американской революции) с Британией за независимость в 1777 г. На </w:t>
      </w:r>
      <w:r w:rsidRPr="004853D3">
        <w:rPr>
          <w:rFonts w:ascii="Arial" w:hAnsi="Arial" w:cs="Arial"/>
        </w:rPr>
        <w:t>Второ</w:t>
      </w:r>
      <w:r>
        <w:rPr>
          <w:rFonts w:ascii="Arial" w:hAnsi="Arial" w:cs="Arial"/>
        </w:rPr>
        <w:t>м</w:t>
      </w:r>
      <w:r w:rsidRPr="004853D3">
        <w:rPr>
          <w:rFonts w:ascii="Arial" w:hAnsi="Arial" w:cs="Arial"/>
        </w:rPr>
        <w:t xml:space="preserve"> Континентальн</w:t>
      </w:r>
      <w:r>
        <w:rPr>
          <w:rFonts w:ascii="Arial" w:hAnsi="Arial" w:cs="Arial"/>
        </w:rPr>
        <w:t>ом</w:t>
      </w:r>
      <w:r w:rsidRPr="004853D3">
        <w:rPr>
          <w:rFonts w:ascii="Arial" w:hAnsi="Arial" w:cs="Arial"/>
        </w:rPr>
        <w:t xml:space="preserve"> конгресс</w:t>
      </w:r>
      <w:r>
        <w:rPr>
          <w:rFonts w:ascii="Arial" w:hAnsi="Arial" w:cs="Arial"/>
        </w:rPr>
        <w:t>е</w:t>
      </w:r>
      <w:r w:rsidRPr="004853D3">
        <w:rPr>
          <w:rFonts w:ascii="Arial" w:hAnsi="Arial" w:cs="Arial"/>
        </w:rPr>
        <w:t xml:space="preserve"> </w:t>
      </w:r>
      <w:r>
        <w:rPr>
          <w:rFonts w:ascii="Arial" w:hAnsi="Arial" w:cs="Arial"/>
        </w:rPr>
        <w:t xml:space="preserve">при участии Прометея были </w:t>
      </w:r>
      <w:r w:rsidRPr="004853D3">
        <w:rPr>
          <w:rFonts w:ascii="Arial" w:hAnsi="Arial" w:cs="Arial"/>
        </w:rPr>
        <w:t>приня</w:t>
      </w:r>
      <w:r>
        <w:rPr>
          <w:rFonts w:ascii="Arial" w:hAnsi="Arial" w:cs="Arial"/>
        </w:rPr>
        <w:t>ты</w:t>
      </w:r>
      <w:r w:rsidRPr="004853D3">
        <w:rPr>
          <w:rFonts w:ascii="Arial" w:hAnsi="Arial" w:cs="Arial"/>
        </w:rPr>
        <w:t xml:space="preserve"> «Статьи конфедерации и вечного союза»</w:t>
      </w:r>
      <w:r>
        <w:rPr>
          <w:rFonts w:ascii="Arial" w:hAnsi="Arial" w:cs="Arial"/>
        </w:rPr>
        <w:t>, т.е.</w:t>
      </w:r>
      <w:r w:rsidRPr="004853D3">
        <w:rPr>
          <w:rFonts w:ascii="Arial" w:hAnsi="Arial" w:cs="Arial"/>
        </w:rPr>
        <w:t xml:space="preserve"> первый конституционный документ США.</w:t>
      </w:r>
    </w:p>
    <w:p w14:paraId="523F829E" w14:textId="5EB416C6" w:rsidR="004853D3" w:rsidRDefault="00BD7F13" w:rsidP="008D52E7">
      <w:pPr>
        <w:spacing w:after="0" w:line="240" w:lineRule="auto"/>
        <w:ind w:firstLine="709"/>
        <w:rPr>
          <w:rFonts w:ascii="Arial" w:hAnsi="Arial" w:cs="Arial"/>
        </w:rPr>
      </w:pPr>
      <w:r>
        <w:rPr>
          <w:rFonts w:ascii="Arial" w:hAnsi="Arial" w:cs="Arial"/>
        </w:rPr>
        <w:t xml:space="preserve">В 1778 г. </w:t>
      </w:r>
      <w:r w:rsidR="00BC5CD1">
        <w:rPr>
          <w:rFonts w:ascii="Arial" w:hAnsi="Arial" w:cs="Arial"/>
        </w:rPr>
        <w:t xml:space="preserve">К Американской революции была подключена Франция, </w:t>
      </w:r>
      <w:r w:rsidR="0093242D">
        <w:rPr>
          <w:rFonts w:ascii="Arial" w:hAnsi="Arial" w:cs="Arial"/>
        </w:rPr>
        <w:t xml:space="preserve">в ТИ – </w:t>
      </w:r>
      <w:r w:rsidR="008324EB">
        <w:rPr>
          <w:rFonts w:ascii="Arial" w:hAnsi="Arial" w:cs="Arial"/>
        </w:rPr>
        <w:t xml:space="preserve">назначение Ж. Лафайета командующим Северной армией в 1778 г., </w:t>
      </w:r>
      <w:r w:rsidR="0093242D">
        <w:rPr>
          <w:rFonts w:ascii="Arial" w:hAnsi="Arial" w:cs="Arial"/>
        </w:rPr>
        <w:t xml:space="preserve">договор </w:t>
      </w:r>
      <w:r w:rsidR="008324EB">
        <w:rPr>
          <w:rFonts w:ascii="Arial" w:hAnsi="Arial" w:cs="Arial"/>
        </w:rPr>
        <w:t xml:space="preserve">с Францией </w:t>
      </w:r>
      <w:r w:rsidR="0093242D">
        <w:rPr>
          <w:rFonts w:ascii="Arial" w:hAnsi="Arial" w:cs="Arial"/>
        </w:rPr>
        <w:t xml:space="preserve">о торговле. Французы </w:t>
      </w:r>
      <w:r w:rsidR="00BC5CD1">
        <w:rPr>
          <w:rFonts w:ascii="Arial" w:hAnsi="Arial" w:cs="Arial"/>
        </w:rPr>
        <w:t>обязал</w:t>
      </w:r>
      <w:r w:rsidR="00E5190F">
        <w:rPr>
          <w:rFonts w:ascii="Arial" w:hAnsi="Arial" w:cs="Arial"/>
        </w:rPr>
        <w:t>ись</w:t>
      </w:r>
      <w:r w:rsidR="00BC5CD1">
        <w:rPr>
          <w:rFonts w:ascii="Arial" w:hAnsi="Arial" w:cs="Arial"/>
        </w:rPr>
        <w:t xml:space="preserve"> всячески содействовать американцам </w:t>
      </w:r>
      <w:r w:rsidR="00E5190F">
        <w:rPr>
          <w:rFonts w:ascii="Arial" w:hAnsi="Arial" w:cs="Arial"/>
        </w:rPr>
        <w:t xml:space="preserve">в поставках оружия и боеприпасов до тех пор, пока Англия не сложит оружие. К тому же Франция сама </w:t>
      </w:r>
      <w:r w:rsidR="00BC5CD1">
        <w:rPr>
          <w:rFonts w:ascii="Arial" w:hAnsi="Arial" w:cs="Arial"/>
        </w:rPr>
        <w:t>объявила войну Британии.</w:t>
      </w:r>
    </w:p>
    <w:p w14:paraId="53955792" w14:textId="31BF5761" w:rsidR="00BD7F13" w:rsidRDefault="00EC313A" w:rsidP="008D52E7">
      <w:pPr>
        <w:spacing w:after="0" w:line="240" w:lineRule="auto"/>
        <w:ind w:firstLine="709"/>
        <w:rPr>
          <w:rFonts w:ascii="Arial" w:hAnsi="Arial" w:cs="Arial"/>
        </w:rPr>
      </w:pPr>
      <w:r>
        <w:rPr>
          <w:rFonts w:ascii="Arial" w:hAnsi="Arial" w:cs="Arial"/>
        </w:rPr>
        <w:t>В 1779 г. Прометей вернулся в Европу</w:t>
      </w:r>
      <w:r w:rsidR="00A81D5F">
        <w:rPr>
          <w:rFonts w:ascii="Arial" w:hAnsi="Arial" w:cs="Arial"/>
        </w:rPr>
        <w:t>, возвращение Ж. Лафайета во Францию в 1779 г. Тогда же он</w:t>
      </w:r>
      <w:r>
        <w:rPr>
          <w:rFonts w:ascii="Arial" w:hAnsi="Arial" w:cs="Arial"/>
        </w:rPr>
        <w:t xml:space="preserve"> заставил Пруссию и Австрию завершить войну между собой, в ТИ -</w:t>
      </w:r>
      <w:r w:rsidRPr="00EC313A">
        <w:rPr>
          <w:rFonts w:ascii="Arial" w:hAnsi="Arial" w:cs="Arial"/>
        </w:rPr>
        <w:t xml:space="preserve"> ультимативно</w:t>
      </w:r>
      <w:r>
        <w:rPr>
          <w:rFonts w:ascii="Arial" w:hAnsi="Arial" w:cs="Arial"/>
        </w:rPr>
        <w:t>е</w:t>
      </w:r>
      <w:r w:rsidRPr="00EC313A">
        <w:rPr>
          <w:rFonts w:ascii="Arial" w:hAnsi="Arial" w:cs="Arial"/>
        </w:rPr>
        <w:t xml:space="preserve"> тре</w:t>
      </w:r>
      <w:r>
        <w:rPr>
          <w:rFonts w:ascii="Arial" w:hAnsi="Arial" w:cs="Arial"/>
        </w:rPr>
        <w:t xml:space="preserve">бование </w:t>
      </w:r>
      <w:r w:rsidR="00E17763" w:rsidRPr="00EC313A">
        <w:rPr>
          <w:rFonts w:ascii="Arial" w:hAnsi="Arial" w:cs="Arial"/>
        </w:rPr>
        <w:t xml:space="preserve">прекращения войны за Баварское наследство Австрии и Пруссии </w:t>
      </w:r>
      <w:r w:rsidR="00EA0769">
        <w:rPr>
          <w:rFonts w:ascii="Arial" w:hAnsi="Arial" w:cs="Arial"/>
        </w:rPr>
        <w:t xml:space="preserve">от </w:t>
      </w:r>
      <w:r>
        <w:rPr>
          <w:rFonts w:ascii="Arial" w:hAnsi="Arial" w:cs="Arial"/>
        </w:rPr>
        <w:t>России</w:t>
      </w:r>
      <w:r w:rsidR="00C00781">
        <w:rPr>
          <w:rFonts w:ascii="Arial" w:hAnsi="Arial" w:cs="Arial"/>
        </w:rPr>
        <w:t>, заключение</w:t>
      </w:r>
      <w:r w:rsidRPr="00EC313A">
        <w:rPr>
          <w:rFonts w:ascii="Arial" w:hAnsi="Arial" w:cs="Arial"/>
        </w:rPr>
        <w:t xml:space="preserve"> Тешенск</w:t>
      </w:r>
      <w:r w:rsidR="00C00781">
        <w:rPr>
          <w:rFonts w:ascii="Arial" w:hAnsi="Arial" w:cs="Arial"/>
        </w:rPr>
        <w:t>ого мирного</w:t>
      </w:r>
      <w:r w:rsidRPr="00EC313A">
        <w:rPr>
          <w:rFonts w:ascii="Arial" w:hAnsi="Arial" w:cs="Arial"/>
        </w:rPr>
        <w:t xml:space="preserve"> договор</w:t>
      </w:r>
      <w:r w:rsidR="00C00781">
        <w:rPr>
          <w:rFonts w:ascii="Arial" w:hAnsi="Arial" w:cs="Arial"/>
        </w:rPr>
        <w:t>а</w:t>
      </w:r>
      <w:r w:rsidRPr="00EC313A">
        <w:rPr>
          <w:rFonts w:ascii="Arial" w:hAnsi="Arial" w:cs="Arial"/>
        </w:rPr>
        <w:t>.</w:t>
      </w:r>
      <w:r w:rsidR="00C00781">
        <w:rPr>
          <w:rFonts w:ascii="Arial" w:hAnsi="Arial" w:cs="Arial"/>
        </w:rPr>
        <w:t xml:space="preserve"> В России было учреждено первое издательство.</w:t>
      </w:r>
    </w:p>
    <w:p w14:paraId="72212D9F" w14:textId="77777777" w:rsidR="00DE2DBC" w:rsidRDefault="00C00781" w:rsidP="008D52E7">
      <w:pPr>
        <w:spacing w:after="0" w:line="240" w:lineRule="auto"/>
        <w:ind w:firstLine="709"/>
        <w:rPr>
          <w:rFonts w:ascii="Arial" w:hAnsi="Arial" w:cs="Arial"/>
        </w:rPr>
      </w:pPr>
      <w:r>
        <w:rPr>
          <w:rFonts w:ascii="Arial" w:hAnsi="Arial" w:cs="Arial"/>
        </w:rPr>
        <w:t xml:space="preserve">В 1780 г. </w:t>
      </w:r>
      <w:r w:rsidR="001967E6">
        <w:rPr>
          <w:rFonts w:ascii="Arial" w:hAnsi="Arial" w:cs="Arial"/>
        </w:rPr>
        <w:t>Прометей</w:t>
      </w:r>
      <w:r w:rsidR="00267D07">
        <w:rPr>
          <w:rFonts w:ascii="Arial" w:hAnsi="Arial" w:cs="Arial"/>
        </w:rPr>
        <w:t xml:space="preserve"> снова отбыл в Северную Америку, в ТИ – приезд Ж. Лафайета в Бостон в 1780 г. Параллельно по его указанию правительство</w:t>
      </w:r>
      <w:r w:rsidR="001967E6">
        <w:rPr>
          <w:rFonts w:ascii="Arial" w:hAnsi="Arial" w:cs="Arial"/>
        </w:rPr>
        <w:t xml:space="preserve"> России, издал ряд важных указов о нейтралитете России на морях</w:t>
      </w:r>
      <w:r w:rsidR="00DE2DBC">
        <w:rPr>
          <w:rFonts w:ascii="Arial" w:hAnsi="Arial" w:cs="Arial"/>
        </w:rPr>
        <w:t>,</w:t>
      </w:r>
      <w:r w:rsidR="00DE2DBC" w:rsidRPr="00DE2DBC">
        <w:rPr>
          <w:rFonts w:ascii="Arial" w:hAnsi="Arial" w:cs="Arial"/>
        </w:rPr>
        <w:t xml:space="preserve"> </w:t>
      </w:r>
      <w:r w:rsidR="00DE2DBC">
        <w:rPr>
          <w:rFonts w:ascii="Arial" w:hAnsi="Arial" w:cs="Arial"/>
        </w:rPr>
        <w:t xml:space="preserve">в ТИ – </w:t>
      </w:r>
      <w:r w:rsidR="00DE2DBC" w:rsidRPr="006A7F15">
        <w:rPr>
          <w:rFonts w:ascii="Arial" w:hAnsi="Arial" w:cs="Arial"/>
        </w:rPr>
        <w:t>«Деклараци</w:t>
      </w:r>
      <w:r w:rsidR="00DE2DBC">
        <w:rPr>
          <w:rFonts w:ascii="Arial" w:hAnsi="Arial" w:cs="Arial"/>
        </w:rPr>
        <w:t>я</w:t>
      </w:r>
      <w:r w:rsidR="00DE2DBC" w:rsidRPr="006A7F15">
        <w:rPr>
          <w:rFonts w:ascii="Arial" w:hAnsi="Arial" w:cs="Arial"/>
        </w:rPr>
        <w:t xml:space="preserve"> о вооружённом нейтралитете»</w:t>
      </w:r>
      <w:r w:rsidR="00DE2DBC">
        <w:rPr>
          <w:rFonts w:ascii="Arial" w:hAnsi="Arial" w:cs="Arial"/>
        </w:rPr>
        <w:t xml:space="preserve">. </w:t>
      </w:r>
    </w:p>
    <w:p w14:paraId="6C8200C4" w14:textId="535800BD" w:rsidR="00BD7F13" w:rsidRDefault="00DE2DBC" w:rsidP="008D52E7">
      <w:pPr>
        <w:spacing w:after="0" w:line="240" w:lineRule="auto"/>
        <w:ind w:firstLine="709"/>
        <w:rPr>
          <w:rFonts w:ascii="Arial" w:hAnsi="Arial" w:cs="Arial"/>
        </w:rPr>
      </w:pPr>
      <w:r>
        <w:rPr>
          <w:rFonts w:ascii="Arial" w:hAnsi="Arial" w:cs="Arial"/>
        </w:rPr>
        <w:t xml:space="preserve">Произошло </w:t>
      </w:r>
      <w:r w:rsidR="001967E6">
        <w:rPr>
          <w:rFonts w:ascii="Arial" w:hAnsi="Arial" w:cs="Arial"/>
        </w:rPr>
        <w:t xml:space="preserve">уравнении в правах </w:t>
      </w:r>
      <w:r w:rsidR="00786E63">
        <w:rPr>
          <w:rFonts w:ascii="Arial" w:hAnsi="Arial" w:cs="Arial"/>
        </w:rPr>
        <w:t>граждан еврейской национальности</w:t>
      </w:r>
      <w:r>
        <w:rPr>
          <w:rFonts w:ascii="Arial" w:hAnsi="Arial" w:cs="Arial"/>
        </w:rPr>
        <w:t>.</w:t>
      </w:r>
      <w:r w:rsidR="001967E6">
        <w:rPr>
          <w:rFonts w:ascii="Arial" w:hAnsi="Arial" w:cs="Arial"/>
        </w:rPr>
        <w:t xml:space="preserve"> </w:t>
      </w:r>
      <w:r>
        <w:rPr>
          <w:rFonts w:ascii="Arial" w:hAnsi="Arial" w:cs="Arial"/>
        </w:rPr>
        <w:t>Вышел</w:t>
      </w:r>
      <w:r w:rsidR="006A7F15">
        <w:rPr>
          <w:rFonts w:ascii="Arial" w:hAnsi="Arial" w:cs="Arial"/>
        </w:rPr>
        <w:t xml:space="preserve"> </w:t>
      </w:r>
      <w:r w:rsidR="001967E6">
        <w:rPr>
          <w:rFonts w:ascii="Arial" w:hAnsi="Arial" w:cs="Arial"/>
        </w:rPr>
        <w:t xml:space="preserve">указ </w:t>
      </w:r>
      <w:r w:rsidR="001967E6" w:rsidRPr="001967E6">
        <w:rPr>
          <w:rFonts w:ascii="Arial" w:hAnsi="Arial" w:cs="Arial"/>
        </w:rPr>
        <w:t>Екатерин</w:t>
      </w:r>
      <w:r w:rsidR="001967E6">
        <w:rPr>
          <w:rFonts w:ascii="Arial" w:hAnsi="Arial" w:cs="Arial"/>
        </w:rPr>
        <w:t>ы</w:t>
      </w:r>
      <w:r w:rsidR="001967E6" w:rsidRPr="001967E6">
        <w:rPr>
          <w:rFonts w:ascii="Arial" w:hAnsi="Arial" w:cs="Arial"/>
        </w:rPr>
        <w:t xml:space="preserve"> </w:t>
      </w:r>
      <w:r w:rsidR="006A7F15">
        <w:rPr>
          <w:rFonts w:ascii="Arial" w:hAnsi="Arial" w:cs="Arial"/>
          <w:lang w:val="en-US"/>
        </w:rPr>
        <w:t>II</w:t>
      </w:r>
      <w:r w:rsidR="006A7F15" w:rsidRPr="006A7F15">
        <w:rPr>
          <w:rFonts w:ascii="Arial" w:hAnsi="Arial" w:cs="Arial"/>
        </w:rPr>
        <w:t xml:space="preserve"> </w:t>
      </w:r>
      <w:r w:rsidR="001967E6">
        <w:rPr>
          <w:rFonts w:ascii="Arial" w:hAnsi="Arial" w:cs="Arial"/>
        </w:rPr>
        <w:t xml:space="preserve">о </w:t>
      </w:r>
      <w:r w:rsidR="001967E6" w:rsidRPr="001967E6">
        <w:rPr>
          <w:rFonts w:ascii="Arial" w:hAnsi="Arial" w:cs="Arial"/>
        </w:rPr>
        <w:t>разреш</w:t>
      </w:r>
      <w:r w:rsidR="001967E6">
        <w:rPr>
          <w:rFonts w:ascii="Arial" w:hAnsi="Arial" w:cs="Arial"/>
        </w:rPr>
        <w:t>ении</w:t>
      </w:r>
      <w:r w:rsidR="001967E6" w:rsidRPr="001967E6">
        <w:rPr>
          <w:rFonts w:ascii="Arial" w:hAnsi="Arial" w:cs="Arial"/>
        </w:rPr>
        <w:t xml:space="preserve"> своим подданным-евреям приписываться ко всем </w:t>
      </w:r>
      <w:r w:rsidR="001967E6" w:rsidRPr="001967E6">
        <w:rPr>
          <w:rFonts w:ascii="Arial" w:hAnsi="Arial" w:cs="Arial"/>
        </w:rPr>
        <w:lastRenderedPageBreak/>
        <w:t>сословиям без перемены исповедания</w:t>
      </w:r>
      <w:r w:rsidR="001967E6">
        <w:rPr>
          <w:rFonts w:ascii="Arial" w:hAnsi="Arial" w:cs="Arial"/>
        </w:rPr>
        <w:t>. Другими словами</w:t>
      </w:r>
      <w:r w:rsidR="001967E6" w:rsidRPr="001967E6">
        <w:rPr>
          <w:rFonts w:ascii="Arial" w:hAnsi="Arial" w:cs="Arial"/>
        </w:rPr>
        <w:t xml:space="preserve">, </w:t>
      </w:r>
      <w:r w:rsidR="001967E6">
        <w:rPr>
          <w:rFonts w:ascii="Arial" w:hAnsi="Arial" w:cs="Arial"/>
        </w:rPr>
        <w:t xml:space="preserve">евреи были </w:t>
      </w:r>
      <w:r w:rsidR="001967E6" w:rsidRPr="001967E6">
        <w:rPr>
          <w:rFonts w:ascii="Arial" w:hAnsi="Arial" w:cs="Arial"/>
        </w:rPr>
        <w:t>уравн</w:t>
      </w:r>
      <w:r w:rsidR="001967E6">
        <w:rPr>
          <w:rFonts w:ascii="Arial" w:hAnsi="Arial" w:cs="Arial"/>
        </w:rPr>
        <w:t>ены</w:t>
      </w:r>
      <w:r w:rsidR="001967E6" w:rsidRPr="001967E6">
        <w:rPr>
          <w:rFonts w:ascii="Arial" w:hAnsi="Arial" w:cs="Arial"/>
        </w:rPr>
        <w:t xml:space="preserve"> в правах с прочими жителями империи.</w:t>
      </w:r>
    </w:p>
    <w:p w14:paraId="4E183591" w14:textId="37853C23" w:rsidR="007932D6" w:rsidRDefault="00DB010C" w:rsidP="007932D6">
      <w:pPr>
        <w:spacing w:after="0" w:line="240" w:lineRule="auto"/>
        <w:ind w:firstLine="709"/>
        <w:rPr>
          <w:rFonts w:ascii="Arial" w:hAnsi="Arial" w:cs="Arial"/>
        </w:rPr>
      </w:pPr>
      <w:r>
        <w:rPr>
          <w:rFonts w:ascii="Arial" w:hAnsi="Arial" w:cs="Arial"/>
        </w:rPr>
        <w:t xml:space="preserve">В 1781 </w:t>
      </w:r>
      <w:r w:rsidR="00267D07">
        <w:rPr>
          <w:rFonts w:ascii="Arial" w:hAnsi="Arial" w:cs="Arial"/>
        </w:rPr>
        <w:t xml:space="preserve">были </w:t>
      </w:r>
      <w:r w:rsidR="007932D6">
        <w:rPr>
          <w:rFonts w:ascii="Arial" w:hAnsi="Arial" w:cs="Arial"/>
        </w:rPr>
        <w:t>прове</w:t>
      </w:r>
      <w:r w:rsidR="00267D07">
        <w:rPr>
          <w:rFonts w:ascii="Arial" w:hAnsi="Arial" w:cs="Arial"/>
        </w:rPr>
        <w:t>дены</w:t>
      </w:r>
      <w:r w:rsidR="007932D6">
        <w:rPr>
          <w:rFonts w:ascii="Arial" w:hAnsi="Arial" w:cs="Arial"/>
        </w:rPr>
        <w:t xml:space="preserve"> ряд </w:t>
      </w:r>
      <w:r w:rsidR="00B308FB">
        <w:rPr>
          <w:rFonts w:ascii="Arial" w:hAnsi="Arial" w:cs="Arial"/>
        </w:rPr>
        <w:t>административных реформ,</w:t>
      </w:r>
      <w:r w:rsidR="00267D07">
        <w:rPr>
          <w:rFonts w:ascii="Arial" w:hAnsi="Arial" w:cs="Arial"/>
        </w:rPr>
        <w:t xml:space="preserve"> запланированных Прометеем ранее</w:t>
      </w:r>
      <w:r w:rsidR="007932D6">
        <w:rPr>
          <w:rFonts w:ascii="Arial" w:hAnsi="Arial" w:cs="Arial"/>
        </w:rPr>
        <w:t xml:space="preserve">, в ТИ </w:t>
      </w:r>
      <w:r w:rsidR="007932D6" w:rsidRPr="007932D6">
        <w:rPr>
          <w:rFonts w:ascii="Arial" w:hAnsi="Arial" w:cs="Arial"/>
        </w:rPr>
        <w:t xml:space="preserve">Указ Екатерины </w:t>
      </w:r>
      <w:r w:rsidR="007932D6">
        <w:rPr>
          <w:rFonts w:ascii="Arial" w:hAnsi="Arial" w:cs="Arial"/>
          <w:lang w:val="en-US"/>
        </w:rPr>
        <w:t>II</w:t>
      </w:r>
      <w:r w:rsidR="007932D6">
        <w:rPr>
          <w:rFonts w:ascii="Arial" w:hAnsi="Arial" w:cs="Arial"/>
        </w:rPr>
        <w:t xml:space="preserve"> о формировании</w:t>
      </w:r>
      <w:r w:rsidR="007932D6" w:rsidRPr="007932D6">
        <w:rPr>
          <w:rFonts w:ascii="Arial" w:hAnsi="Arial" w:cs="Arial"/>
        </w:rPr>
        <w:t xml:space="preserve"> в России 40 губерний, 36 из которых были объединены в 17 наместничеств. Исключение составили Московская, Санкт-Петербургская, Ревельская и Выборгская губернии</w:t>
      </w:r>
      <w:r w:rsidR="007932D6">
        <w:rPr>
          <w:rFonts w:ascii="Arial" w:hAnsi="Arial" w:cs="Arial"/>
        </w:rPr>
        <w:t xml:space="preserve">, а также </w:t>
      </w:r>
      <w:r w:rsidR="007932D6" w:rsidRPr="007932D6">
        <w:rPr>
          <w:rFonts w:ascii="Arial" w:hAnsi="Arial" w:cs="Arial"/>
        </w:rPr>
        <w:t xml:space="preserve">ряд указов о реформе государственного управления на Украине. </w:t>
      </w:r>
    </w:p>
    <w:p w14:paraId="4271599A" w14:textId="77777777" w:rsidR="00955833" w:rsidRDefault="007932D6" w:rsidP="008D52E7">
      <w:pPr>
        <w:spacing w:after="0" w:line="240" w:lineRule="auto"/>
        <w:ind w:firstLine="709"/>
        <w:rPr>
          <w:rFonts w:ascii="Arial" w:hAnsi="Arial" w:cs="Arial"/>
        </w:rPr>
      </w:pPr>
      <w:r>
        <w:rPr>
          <w:rFonts w:ascii="Arial" w:hAnsi="Arial" w:cs="Arial"/>
        </w:rPr>
        <w:t xml:space="preserve">В том же году Прометей </w:t>
      </w:r>
      <w:r w:rsidR="00DB010C">
        <w:rPr>
          <w:rFonts w:ascii="Arial" w:hAnsi="Arial" w:cs="Arial"/>
        </w:rPr>
        <w:t xml:space="preserve">выехал </w:t>
      </w:r>
      <w:r w:rsidR="00E70873">
        <w:rPr>
          <w:rFonts w:ascii="Arial" w:hAnsi="Arial" w:cs="Arial"/>
        </w:rPr>
        <w:t>в Европу</w:t>
      </w:r>
      <w:r w:rsidR="00DB010C">
        <w:rPr>
          <w:rFonts w:ascii="Arial" w:hAnsi="Arial" w:cs="Arial"/>
        </w:rPr>
        <w:t xml:space="preserve">, в ТИ – </w:t>
      </w:r>
      <w:r w:rsidR="005A281D">
        <w:rPr>
          <w:rFonts w:ascii="Arial" w:hAnsi="Arial" w:cs="Arial"/>
        </w:rPr>
        <w:t xml:space="preserve">возвращение Ж. Лафайета во Францию в 1781 г., а также </w:t>
      </w:r>
      <w:r w:rsidR="00DB010C">
        <w:rPr>
          <w:rFonts w:ascii="Arial" w:hAnsi="Arial" w:cs="Arial"/>
        </w:rPr>
        <w:t>Гран-Тур наследника Павла</w:t>
      </w:r>
      <w:r w:rsidR="00D52F23">
        <w:rPr>
          <w:rFonts w:ascii="Arial" w:hAnsi="Arial" w:cs="Arial"/>
        </w:rPr>
        <w:t xml:space="preserve"> Петровича с супругой инкогнито по Европе 1781-82 гг. </w:t>
      </w:r>
      <w:r w:rsidR="008024B2">
        <w:rPr>
          <w:rFonts w:ascii="Arial" w:hAnsi="Arial" w:cs="Arial"/>
        </w:rPr>
        <w:t xml:space="preserve">Там он заключил союзные договора с Пруссией и Австрией, т.е. принял управления в указанных странах на себя. </w:t>
      </w:r>
    </w:p>
    <w:p w14:paraId="7EB2858B" w14:textId="118731B4" w:rsidR="00C00781" w:rsidRDefault="008024B2" w:rsidP="008D52E7">
      <w:pPr>
        <w:spacing w:after="0" w:line="240" w:lineRule="auto"/>
        <w:ind w:firstLine="709"/>
        <w:rPr>
          <w:rFonts w:ascii="Arial" w:hAnsi="Arial" w:cs="Arial"/>
        </w:rPr>
      </w:pPr>
      <w:r>
        <w:rPr>
          <w:rFonts w:ascii="Arial" w:hAnsi="Arial" w:cs="Arial"/>
        </w:rPr>
        <w:t>Это позволило отменить крепостное право в Чехии, практически, ликвидировать его в Австрии. Также в Австрии была установлена свобода вероисповедания.</w:t>
      </w:r>
      <w:r w:rsidR="005A281D">
        <w:rPr>
          <w:rFonts w:ascii="Arial" w:hAnsi="Arial" w:cs="Arial"/>
        </w:rPr>
        <w:t xml:space="preserve"> </w:t>
      </w:r>
      <w:r w:rsidR="000C465C" w:rsidRPr="005E147B">
        <w:rPr>
          <w:rFonts w:ascii="Arial" w:hAnsi="Arial" w:cs="Arial"/>
        </w:rPr>
        <w:t>в ТИ — реформы австрийского императора Иосифа II в 1781 г. с секуляризацией церковных владений</w:t>
      </w:r>
      <w:r w:rsidR="000C465C">
        <w:rPr>
          <w:rFonts w:ascii="Arial" w:hAnsi="Arial" w:cs="Arial"/>
        </w:rPr>
        <w:t>.</w:t>
      </w:r>
      <w:r w:rsidR="000C465C" w:rsidRPr="005E147B">
        <w:rPr>
          <w:rFonts w:ascii="Arial" w:hAnsi="Arial" w:cs="Arial"/>
        </w:rPr>
        <w:t xml:space="preserve"> </w:t>
      </w:r>
    </w:p>
    <w:p w14:paraId="2AC8503B" w14:textId="36F557BD" w:rsidR="00955833" w:rsidRDefault="00955833" w:rsidP="00955833">
      <w:pPr>
        <w:spacing w:after="0" w:line="240" w:lineRule="auto"/>
        <w:ind w:firstLine="709"/>
        <w:rPr>
          <w:rFonts w:ascii="Arial" w:hAnsi="Arial" w:cs="Arial"/>
        </w:rPr>
      </w:pPr>
      <w:r>
        <w:rPr>
          <w:rFonts w:ascii="Arial" w:hAnsi="Arial" w:cs="Arial"/>
        </w:rPr>
        <w:t>В его отсутствия в России крепостники отменили чеканку Сибирской монеты. Другими словами, была отменена автономность Русского Севера, который еще в некоторой степени выполнял роль «остова» всего государства и был опорой Прометею в борьбе с ретроградами.</w:t>
      </w:r>
    </w:p>
    <w:p w14:paraId="7C989D88" w14:textId="3CC60AEC" w:rsidR="00C00781" w:rsidRDefault="004D76DF" w:rsidP="008D52E7">
      <w:pPr>
        <w:spacing w:after="0" w:line="240" w:lineRule="auto"/>
        <w:ind w:firstLine="709"/>
        <w:rPr>
          <w:rFonts w:ascii="Arial" w:hAnsi="Arial" w:cs="Arial"/>
        </w:rPr>
      </w:pPr>
      <w:r>
        <w:rPr>
          <w:rFonts w:ascii="Arial" w:hAnsi="Arial" w:cs="Arial"/>
        </w:rPr>
        <w:t>В 178</w:t>
      </w:r>
      <w:r w:rsidR="00D525A0">
        <w:rPr>
          <w:rFonts w:ascii="Arial" w:hAnsi="Arial" w:cs="Arial"/>
        </w:rPr>
        <w:t>2</w:t>
      </w:r>
      <w:r>
        <w:rPr>
          <w:rFonts w:ascii="Arial" w:hAnsi="Arial" w:cs="Arial"/>
        </w:rPr>
        <w:t xml:space="preserve"> г. </w:t>
      </w:r>
      <w:r w:rsidR="00EA3337">
        <w:rPr>
          <w:rFonts w:ascii="Arial" w:hAnsi="Arial" w:cs="Arial"/>
        </w:rPr>
        <w:t>Прометей вернулся в Россию, в ТИ – возвращение наследника престола Павла Петровича в 1782 г. В тот год началась школьная реформа, в ТИ – реформа 1782-86 гг. Также была доведена реформа городского управления, в ТИ-</w:t>
      </w:r>
      <w:r w:rsidR="00EA3337" w:rsidRPr="00EA3337">
        <w:t xml:space="preserve"> </w:t>
      </w:r>
      <w:r w:rsidR="00EA3337" w:rsidRPr="00EA3337">
        <w:rPr>
          <w:rFonts w:ascii="Arial" w:hAnsi="Arial" w:cs="Arial"/>
        </w:rPr>
        <w:t>упраздн</w:t>
      </w:r>
      <w:r w:rsidR="00EA3337">
        <w:rPr>
          <w:rFonts w:ascii="Arial" w:hAnsi="Arial" w:cs="Arial"/>
        </w:rPr>
        <w:t>ение</w:t>
      </w:r>
      <w:r w:rsidR="00EA3337" w:rsidRPr="00EA3337">
        <w:rPr>
          <w:rFonts w:ascii="Arial" w:hAnsi="Arial" w:cs="Arial"/>
        </w:rPr>
        <w:t xml:space="preserve"> Главн</w:t>
      </w:r>
      <w:r w:rsidR="00EA3337">
        <w:rPr>
          <w:rFonts w:ascii="Arial" w:hAnsi="Arial" w:cs="Arial"/>
        </w:rPr>
        <w:t>ого</w:t>
      </w:r>
      <w:r w:rsidR="00EA3337" w:rsidRPr="00EA3337">
        <w:rPr>
          <w:rFonts w:ascii="Arial" w:hAnsi="Arial" w:cs="Arial"/>
        </w:rPr>
        <w:t xml:space="preserve"> магистрат</w:t>
      </w:r>
      <w:r w:rsidR="00EA3337">
        <w:rPr>
          <w:rFonts w:ascii="Arial" w:hAnsi="Arial" w:cs="Arial"/>
        </w:rPr>
        <w:t>а</w:t>
      </w:r>
      <w:r w:rsidR="00EA3337" w:rsidRPr="00EA3337">
        <w:rPr>
          <w:rFonts w:ascii="Arial" w:hAnsi="Arial" w:cs="Arial"/>
        </w:rPr>
        <w:t>, ведавший делами городского населения</w:t>
      </w:r>
      <w:r w:rsidR="00EA3337">
        <w:rPr>
          <w:rFonts w:ascii="Arial" w:hAnsi="Arial" w:cs="Arial"/>
        </w:rPr>
        <w:t>.</w:t>
      </w:r>
    </w:p>
    <w:p w14:paraId="1BCF07E7" w14:textId="4596217F" w:rsidR="000E391A" w:rsidRPr="000E391A" w:rsidRDefault="00EE4A09" w:rsidP="000E391A">
      <w:pPr>
        <w:spacing w:after="0" w:line="240" w:lineRule="auto"/>
        <w:ind w:firstLine="709"/>
        <w:rPr>
          <w:rFonts w:ascii="Arial" w:hAnsi="Arial" w:cs="Arial"/>
        </w:rPr>
      </w:pPr>
      <w:r>
        <w:rPr>
          <w:rFonts w:ascii="Arial" w:hAnsi="Arial" w:cs="Arial"/>
        </w:rPr>
        <w:t xml:space="preserve">В </w:t>
      </w:r>
      <w:r w:rsidR="00EA3337">
        <w:rPr>
          <w:rFonts w:ascii="Arial" w:hAnsi="Arial" w:cs="Arial"/>
        </w:rPr>
        <w:t>1783 г.</w:t>
      </w:r>
      <w:r w:rsidR="000E391A">
        <w:rPr>
          <w:rFonts w:ascii="Arial" w:hAnsi="Arial" w:cs="Arial"/>
        </w:rPr>
        <w:t xml:space="preserve"> Прометей добился значительных преференций для России, в ТИ -</w:t>
      </w:r>
      <w:r w:rsidR="000E391A" w:rsidRPr="000E391A">
        <w:rPr>
          <w:rFonts w:ascii="Arial" w:hAnsi="Arial" w:cs="Arial"/>
        </w:rPr>
        <w:t>присоединени</w:t>
      </w:r>
      <w:r w:rsidR="000E391A">
        <w:rPr>
          <w:rFonts w:ascii="Arial" w:hAnsi="Arial" w:cs="Arial"/>
        </w:rPr>
        <w:t>е</w:t>
      </w:r>
      <w:r w:rsidR="000E391A" w:rsidRPr="000E391A">
        <w:rPr>
          <w:rFonts w:ascii="Arial" w:hAnsi="Arial" w:cs="Arial"/>
        </w:rPr>
        <w:t xml:space="preserve"> к России Крыма, Тамани и татар, живущих на Кубани</w:t>
      </w:r>
      <w:r w:rsidR="000E391A">
        <w:rPr>
          <w:rFonts w:ascii="Arial" w:hAnsi="Arial" w:cs="Arial"/>
        </w:rPr>
        <w:t>, пе</w:t>
      </w:r>
      <w:r w:rsidR="000E391A" w:rsidRPr="000E391A">
        <w:rPr>
          <w:rFonts w:ascii="Arial" w:hAnsi="Arial" w:cs="Arial"/>
        </w:rPr>
        <w:t>реход Восточной Грузии под протекторат России</w:t>
      </w:r>
      <w:r w:rsidR="000E391A">
        <w:rPr>
          <w:rFonts w:ascii="Arial" w:hAnsi="Arial" w:cs="Arial"/>
        </w:rPr>
        <w:t>, о</w:t>
      </w:r>
      <w:r w:rsidR="000E391A" w:rsidRPr="000E391A">
        <w:rPr>
          <w:rFonts w:ascii="Arial" w:hAnsi="Arial" w:cs="Arial"/>
        </w:rPr>
        <w:t>снование Севастополя и Черноморского флота.</w:t>
      </w:r>
      <w:r w:rsidR="000E391A">
        <w:rPr>
          <w:rFonts w:ascii="Arial" w:hAnsi="Arial" w:cs="Arial"/>
        </w:rPr>
        <w:t xml:space="preserve"> Дополнительно им была </w:t>
      </w:r>
      <w:r w:rsidR="000E391A" w:rsidRPr="000E391A">
        <w:rPr>
          <w:rFonts w:ascii="Arial" w:hAnsi="Arial" w:cs="Arial"/>
        </w:rPr>
        <w:t xml:space="preserve">учреждена Российская академия, </w:t>
      </w:r>
      <w:r w:rsidR="000E391A">
        <w:rPr>
          <w:rFonts w:ascii="Arial" w:hAnsi="Arial" w:cs="Arial"/>
        </w:rPr>
        <w:t xml:space="preserve">которую возглавил под именем </w:t>
      </w:r>
      <w:r w:rsidR="000E391A" w:rsidRPr="000E391A">
        <w:rPr>
          <w:rFonts w:ascii="Arial" w:hAnsi="Arial" w:cs="Arial"/>
        </w:rPr>
        <w:t>княгин</w:t>
      </w:r>
      <w:r w:rsidR="000E391A">
        <w:rPr>
          <w:rFonts w:ascii="Arial" w:hAnsi="Arial" w:cs="Arial"/>
        </w:rPr>
        <w:t>и</w:t>
      </w:r>
      <w:r w:rsidR="000E391A" w:rsidRPr="000E391A">
        <w:rPr>
          <w:rFonts w:ascii="Arial" w:hAnsi="Arial" w:cs="Arial"/>
        </w:rPr>
        <w:t xml:space="preserve"> Екатерин</w:t>
      </w:r>
      <w:r w:rsidR="000E391A">
        <w:rPr>
          <w:rFonts w:ascii="Arial" w:hAnsi="Arial" w:cs="Arial"/>
        </w:rPr>
        <w:t>ы</w:t>
      </w:r>
      <w:r w:rsidR="000E391A" w:rsidRPr="000E391A">
        <w:rPr>
          <w:rFonts w:ascii="Arial" w:hAnsi="Arial" w:cs="Arial"/>
        </w:rPr>
        <w:t xml:space="preserve"> Дашков</w:t>
      </w:r>
      <w:r w:rsidR="000E391A">
        <w:rPr>
          <w:rFonts w:ascii="Arial" w:hAnsi="Arial" w:cs="Arial"/>
        </w:rPr>
        <w:t>ой</w:t>
      </w:r>
      <w:r w:rsidR="000E391A" w:rsidRPr="000E391A">
        <w:rPr>
          <w:rFonts w:ascii="Arial" w:hAnsi="Arial" w:cs="Arial"/>
        </w:rPr>
        <w:t>.</w:t>
      </w:r>
    </w:p>
    <w:p w14:paraId="11851431" w14:textId="72628946" w:rsidR="008D52E7" w:rsidRDefault="000E391A" w:rsidP="008D52E7">
      <w:pPr>
        <w:spacing w:after="0" w:line="240" w:lineRule="auto"/>
        <w:ind w:firstLine="709"/>
        <w:rPr>
          <w:rFonts w:ascii="Arial" w:hAnsi="Arial" w:cs="Arial"/>
        </w:rPr>
      </w:pPr>
      <w:r>
        <w:rPr>
          <w:rFonts w:ascii="Arial" w:hAnsi="Arial" w:cs="Arial"/>
        </w:rPr>
        <w:t>В том же году Прометей отбыл в Северную Америку, в ТИ - э</w:t>
      </w:r>
      <w:r w:rsidRPr="000E391A">
        <w:rPr>
          <w:rFonts w:ascii="Arial" w:hAnsi="Arial" w:cs="Arial"/>
        </w:rPr>
        <w:t>кспедиция Григория Шелихова к берегам Америки</w:t>
      </w:r>
      <w:r>
        <w:rPr>
          <w:rFonts w:ascii="Arial" w:hAnsi="Arial" w:cs="Arial"/>
        </w:rPr>
        <w:t>, где была окончательно провозглашена независимость Североамериканских штатов</w:t>
      </w:r>
      <w:r w:rsidRPr="000E391A">
        <w:rPr>
          <w:rFonts w:ascii="Arial" w:hAnsi="Arial" w:cs="Arial"/>
        </w:rPr>
        <w:t xml:space="preserve">. </w:t>
      </w:r>
      <w:r>
        <w:rPr>
          <w:rFonts w:ascii="Arial" w:hAnsi="Arial" w:cs="Arial"/>
        </w:rPr>
        <w:t xml:space="preserve">В его отсутствие </w:t>
      </w:r>
      <w:r w:rsidR="00984A18">
        <w:rPr>
          <w:rFonts w:ascii="Arial" w:hAnsi="Arial" w:cs="Arial"/>
        </w:rPr>
        <w:t>реакционеры распространили крепостничество на новые земли</w:t>
      </w:r>
      <w:r>
        <w:rPr>
          <w:rFonts w:ascii="Arial" w:hAnsi="Arial" w:cs="Arial"/>
        </w:rPr>
        <w:t xml:space="preserve">, в ТИ- </w:t>
      </w:r>
      <w:r w:rsidR="00984A18">
        <w:rPr>
          <w:rFonts w:ascii="Arial" w:hAnsi="Arial" w:cs="Arial"/>
        </w:rPr>
        <w:t>введение в</w:t>
      </w:r>
      <w:r w:rsidR="008D52E7" w:rsidRPr="008D52E7">
        <w:rPr>
          <w:rFonts w:ascii="Arial" w:hAnsi="Arial" w:cs="Arial"/>
        </w:rPr>
        <w:t xml:space="preserve"> 1783 году крепостно</w:t>
      </w:r>
      <w:r w:rsidR="00984A18">
        <w:rPr>
          <w:rFonts w:ascii="Arial" w:hAnsi="Arial" w:cs="Arial"/>
        </w:rPr>
        <w:t>го</w:t>
      </w:r>
      <w:r w:rsidR="008D52E7" w:rsidRPr="008D52E7">
        <w:rPr>
          <w:rFonts w:ascii="Arial" w:hAnsi="Arial" w:cs="Arial"/>
        </w:rPr>
        <w:t xml:space="preserve"> прав</w:t>
      </w:r>
      <w:r w:rsidR="00984A18">
        <w:rPr>
          <w:rFonts w:ascii="Arial" w:hAnsi="Arial" w:cs="Arial"/>
        </w:rPr>
        <w:t>а</w:t>
      </w:r>
      <w:r w:rsidR="008D52E7" w:rsidRPr="008D52E7">
        <w:rPr>
          <w:rFonts w:ascii="Arial" w:hAnsi="Arial" w:cs="Arial"/>
        </w:rPr>
        <w:t xml:space="preserve"> в Малороссии</w:t>
      </w:r>
      <w:r w:rsidR="00984A18">
        <w:rPr>
          <w:rFonts w:ascii="Arial" w:hAnsi="Arial" w:cs="Arial"/>
        </w:rPr>
        <w:t>.</w:t>
      </w:r>
    </w:p>
    <w:p w14:paraId="4476A5F4" w14:textId="77777777" w:rsidR="006C299D" w:rsidRDefault="003B69B8" w:rsidP="008D52E7">
      <w:pPr>
        <w:spacing w:after="0" w:line="240" w:lineRule="auto"/>
        <w:ind w:firstLine="709"/>
        <w:rPr>
          <w:rFonts w:ascii="Arial" w:hAnsi="Arial" w:cs="Arial"/>
        </w:rPr>
      </w:pPr>
      <w:r>
        <w:rPr>
          <w:rFonts w:ascii="Arial" w:hAnsi="Arial" w:cs="Arial"/>
        </w:rPr>
        <w:t>В 1784 г.</w:t>
      </w:r>
      <w:r w:rsidR="00EA085F">
        <w:rPr>
          <w:rFonts w:ascii="Arial" w:hAnsi="Arial" w:cs="Arial"/>
        </w:rPr>
        <w:t xml:space="preserve"> Прометей находился в Северной Америке, в ТИ – </w:t>
      </w:r>
      <w:r w:rsidR="005A281D">
        <w:rPr>
          <w:rFonts w:ascii="Arial" w:hAnsi="Arial" w:cs="Arial"/>
        </w:rPr>
        <w:t xml:space="preserve">приезд Ж. Лафайета в СШМ в 1784 г., </w:t>
      </w:r>
      <w:r w:rsidR="00EA085F">
        <w:rPr>
          <w:rFonts w:ascii="Arial" w:hAnsi="Arial" w:cs="Arial"/>
        </w:rPr>
        <w:t xml:space="preserve">пребывание экспедиции Шелихова в Новом Свете в 1784 г., где </w:t>
      </w:r>
      <w:r w:rsidR="005A281D">
        <w:rPr>
          <w:rFonts w:ascii="Arial" w:hAnsi="Arial" w:cs="Arial"/>
        </w:rPr>
        <w:t>последний</w:t>
      </w:r>
      <w:r w:rsidR="00EA085F">
        <w:rPr>
          <w:rFonts w:ascii="Arial" w:hAnsi="Arial" w:cs="Arial"/>
        </w:rPr>
        <w:t xml:space="preserve"> </w:t>
      </w:r>
      <w:r w:rsidR="00EA085F" w:rsidRPr="00EA085F">
        <w:rPr>
          <w:rFonts w:ascii="Arial" w:hAnsi="Arial" w:cs="Arial"/>
        </w:rPr>
        <w:t>положил начало постоянным поселениям русских на Аляске.</w:t>
      </w:r>
      <w:r w:rsidR="00EA085F">
        <w:rPr>
          <w:rFonts w:ascii="Arial" w:hAnsi="Arial" w:cs="Arial"/>
        </w:rPr>
        <w:t xml:space="preserve"> </w:t>
      </w:r>
    </w:p>
    <w:p w14:paraId="27B17863" w14:textId="29307EA1" w:rsidR="003B69B8" w:rsidRDefault="00EA085F" w:rsidP="008D52E7">
      <w:pPr>
        <w:spacing w:after="0" w:line="240" w:lineRule="auto"/>
        <w:ind w:firstLine="709"/>
        <w:rPr>
          <w:rFonts w:ascii="Arial" w:hAnsi="Arial" w:cs="Arial"/>
        </w:rPr>
      </w:pPr>
      <w:r>
        <w:rPr>
          <w:rFonts w:ascii="Arial" w:hAnsi="Arial" w:cs="Arial"/>
        </w:rPr>
        <w:t>В отсутствии Прометея в Европе, реакционеры взяли власть в Австрии</w:t>
      </w:r>
      <w:r w:rsidR="006C299D">
        <w:rPr>
          <w:rFonts w:ascii="Arial" w:hAnsi="Arial" w:cs="Arial"/>
        </w:rPr>
        <w:t xml:space="preserve"> и Англии</w:t>
      </w:r>
      <w:r>
        <w:rPr>
          <w:rFonts w:ascii="Arial" w:hAnsi="Arial" w:cs="Arial"/>
        </w:rPr>
        <w:t>, в ТИ – принятие законов в Священной римской империи, усиливавших абсолютизм</w:t>
      </w:r>
      <w:r w:rsidR="00CE0E57">
        <w:rPr>
          <w:rFonts w:ascii="Arial" w:hAnsi="Arial" w:cs="Arial"/>
        </w:rPr>
        <w:t xml:space="preserve"> и отменявших самоуправление в провинциях</w:t>
      </w:r>
      <w:r w:rsidR="006C299D">
        <w:rPr>
          <w:rFonts w:ascii="Arial" w:hAnsi="Arial" w:cs="Arial"/>
        </w:rPr>
        <w:t>, а также роспуск английского парламента</w:t>
      </w:r>
      <w:r>
        <w:rPr>
          <w:rFonts w:ascii="Arial" w:hAnsi="Arial" w:cs="Arial"/>
        </w:rPr>
        <w:t>.</w:t>
      </w:r>
    </w:p>
    <w:p w14:paraId="42F5E97C" w14:textId="68A1B550" w:rsidR="001D3174" w:rsidRDefault="00EA085F" w:rsidP="00E474E5">
      <w:pPr>
        <w:spacing w:after="0" w:line="240" w:lineRule="auto"/>
        <w:ind w:firstLine="709"/>
        <w:rPr>
          <w:rFonts w:ascii="Arial" w:hAnsi="Arial" w:cs="Arial"/>
        </w:rPr>
      </w:pPr>
      <w:r>
        <w:rPr>
          <w:rFonts w:ascii="Arial" w:hAnsi="Arial" w:cs="Arial"/>
        </w:rPr>
        <w:t xml:space="preserve">В 1785 г. </w:t>
      </w:r>
      <w:r w:rsidR="00E474E5">
        <w:rPr>
          <w:rFonts w:ascii="Arial" w:hAnsi="Arial" w:cs="Arial"/>
        </w:rPr>
        <w:t xml:space="preserve">Прометей продолжал изучение западного побережья Северной Америки, в ТИ – </w:t>
      </w:r>
      <w:r w:rsidR="00E474E5" w:rsidRPr="00E474E5">
        <w:rPr>
          <w:rFonts w:ascii="Arial" w:hAnsi="Arial" w:cs="Arial"/>
        </w:rPr>
        <w:t>освоени</w:t>
      </w:r>
      <w:r w:rsidR="00E474E5">
        <w:rPr>
          <w:rFonts w:ascii="Arial" w:hAnsi="Arial" w:cs="Arial"/>
        </w:rPr>
        <w:t>е Шелиховым</w:t>
      </w:r>
      <w:r w:rsidR="00E474E5" w:rsidRPr="00E474E5">
        <w:rPr>
          <w:rFonts w:ascii="Arial" w:hAnsi="Arial" w:cs="Arial"/>
        </w:rPr>
        <w:t xml:space="preserve"> побережья Американского материка и прилегающих островов</w:t>
      </w:r>
      <w:r w:rsidR="00E474E5">
        <w:rPr>
          <w:rFonts w:ascii="Arial" w:hAnsi="Arial" w:cs="Arial"/>
        </w:rPr>
        <w:t xml:space="preserve"> в 1785 г</w:t>
      </w:r>
      <w:r w:rsidR="00E474E5" w:rsidRPr="00E474E5">
        <w:rPr>
          <w:rFonts w:ascii="Arial" w:hAnsi="Arial" w:cs="Arial"/>
        </w:rPr>
        <w:t>.</w:t>
      </w:r>
      <w:r w:rsidR="001D3174">
        <w:rPr>
          <w:rFonts w:ascii="Arial" w:hAnsi="Arial" w:cs="Arial"/>
        </w:rPr>
        <w:t xml:space="preserve">, а также </w:t>
      </w:r>
      <w:r w:rsidR="001D3174" w:rsidRPr="001D3174">
        <w:rPr>
          <w:rFonts w:ascii="Arial" w:hAnsi="Arial" w:cs="Arial"/>
        </w:rPr>
        <w:t>экспедиция И. И. Биллингса и Г. А. Сарычева</w:t>
      </w:r>
      <w:r w:rsidR="001D3174">
        <w:rPr>
          <w:rFonts w:ascii="Arial" w:hAnsi="Arial" w:cs="Arial"/>
        </w:rPr>
        <w:t xml:space="preserve"> 1785-94 гг. по исследованию берегов северо-восточной Сибири.</w:t>
      </w:r>
    </w:p>
    <w:p w14:paraId="37181EE3" w14:textId="27DFF92E" w:rsidR="00E474E5" w:rsidRDefault="00C267FE" w:rsidP="00E474E5">
      <w:pPr>
        <w:spacing w:after="0" w:line="240" w:lineRule="auto"/>
        <w:ind w:firstLine="709"/>
        <w:rPr>
          <w:rFonts w:ascii="Arial" w:hAnsi="Arial" w:cs="Arial"/>
        </w:rPr>
      </w:pPr>
      <w:r>
        <w:rPr>
          <w:rFonts w:ascii="Arial" w:hAnsi="Arial" w:cs="Arial"/>
        </w:rPr>
        <w:t xml:space="preserve"> В отсутствие Прометея в России реакционерами были изданы указы, укреплявшие положение и привилегии дворянства, в ТИ – Екатерининские </w:t>
      </w:r>
      <w:r w:rsidR="00B04207" w:rsidRPr="00B04207">
        <w:rPr>
          <w:rFonts w:ascii="Arial" w:hAnsi="Arial" w:cs="Arial"/>
        </w:rPr>
        <w:t xml:space="preserve">грамоты: «Грамота на права, вольности и преимущества благородного дворянства» и «Жалованная грамота городам». </w:t>
      </w:r>
      <w:r w:rsidR="00970CEA">
        <w:rPr>
          <w:rFonts w:ascii="Arial" w:hAnsi="Arial" w:cs="Arial"/>
        </w:rPr>
        <w:t xml:space="preserve">Во Франции реакционеры сфабриковали дело против него, в ТИ- </w:t>
      </w:r>
      <w:r w:rsidR="00970CEA" w:rsidRPr="005E147B">
        <w:rPr>
          <w:rFonts w:ascii="Arial" w:hAnsi="Arial" w:cs="Arial"/>
        </w:rPr>
        <w:t>скандал с ожерельем Марии-Антуанетты в 1785—86 гг.</w:t>
      </w:r>
    </w:p>
    <w:p w14:paraId="6FCFACF9" w14:textId="3AEBA079" w:rsidR="007667A5" w:rsidRPr="005E147B" w:rsidRDefault="009958D5" w:rsidP="007667A5">
      <w:pPr>
        <w:spacing w:after="0" w:line="240" w:lineRule="auto"/>
        <w:ind w:firstLine="709"/>
        <w:rPr>
          <w:rFonts w:ascii="Arial" w:hAnsi="Arial" w:cs="Arial"/>
        </w:rPr>
      </w:pPr>
      <w:r>
        <w:rPr>
          <w:rFonts w:ascii="Arial" w:hAnsi="Arial" w:cs="Arial"/>
        </w:rPr>
        <w:lastRenderedPageBreak/>
        <w:t xml:space="preserve">В 1786 г. </w:t>
      </w:r>
      <w:r w:rsidR="003E5446">
        <w:rPr>
          <w:rFonts w:ascii="Arial" w:hAnsi="Arial" w:cs="Arial"/>
        </w:rPr>
        <w:t xml:space="preserve">Прометей вернулся в Россию. </w:t>
      </w:r>
      <w:r>
        <w:rPr>
          <w:rFonts w:ascii="Arial" w:hAnsi="Arial" w:cs="Arial"/>
        </w:rPr>
        <w:t xml:space="preserve">На основе открытых Прометеем островов были изданы Указы </w:t>
      </w:r>
      <w:r w:rsidRPr="009958D5">
        <w:rPr>
          <w:rFonts w:ascii="Arial" w:hAnsi="Arial" w:cs="Arial"/>
        </w:rPr>
        <w:t xml:space="preserve">императрицы Екатерины II </w:t>
      </w:r>
      <w:r>
        <w:rPr>
          <w:rFonts w:ascii="Arial" w:hAnsi="Arial" w:cs="Arial"/>
        </w:rPr>
        <w:t>в 1786 г. о принадлежности их Российской империи, в ТИ – открытие о. Св. Георгия и группы островов рядом с ним в Беринговом море Г. Прибыловым. Туда же земли в Тихом океане, в частности гряда Курильских островов вплоть до Японии, открытых капитаном Шпанбергом и Вальтоном.</w:t>
      </w:r>
      <w:r w:rsidR="007667A5" w:rsidRPr="007667A5">
        <w:rPr>
          <w:rFonts w:ascii="Arial" w:hAnsi="Arial" w:cs="Arial"/>
        </w:rPr>
        <w:t xml:space="preserve"> </w:t>
      </w:r>
      <w:r w:rsidR="007667A5">
        <w:rPr>
          <w:rFonts w:ascii="Arial" w:hAnsi="Arial" w:cs="Arial"/>
        </w:rPr>
        <w:t xml:space="preserve">В тот год был инициирован </w:t>
      </w:r>
      <w:r w:rsidR="007667A5" w:rsidRPr="005E147B">
        <w:rPr>
          <w:rFonts w:ascii="Arial" w:hAnsi="Arial" w:cs="Arial"/>
        </w:rPr>
        <w:t xml:space="preserve">проект строительства дороги от Москвы до Петербурга. </w:t>
      </w:r>
    </w:p>
    <w:p w14:paraId="28C09603" w14:textId="3E320292" w:rsidR="00D7087D" w:rsidRDefault="003E5446" w:rsidP="008D52E7">
      <w:pPr>
        <w:spacing w:after="0" w:line="240" w:lineRule="auto"/>
        <w:ind w:firstLine="709"/>
        <w:rPr>
          <w:rFonts w:ascii="Arial" w:hAnsi="Arial" w:cs="Arial"/>
        </w:rPr>
      </w:pPr>
      <w:r>
        <w:rPr>
          <w:rFonts w:ascii="Arial" w:hAnsi="Arial" w:cs="Arial"/>
        </w:rPr>
        <w:t xml:space="preserve">В 1787 г. Прометей совершил поездку в Крым, в ТИ – путешествие Екатерины Великой и графа Потемкина в Крым. </w:t>
      </w:r>
      <w:r w:rsidR="00AB3F34">
        <w:rPr>
          <w:rFonts w:ascii="Arial" w:hAnsi="Arial" w:cs="Arial"/>
        </w:rPr>
        <w:t>Была организована перепись населения присоединенных земель Крыма и Кавказа, в ТИ – перепись</w:t>
      </w:r>
      <w:r w:rsidR="00AB3F34" w:rsidRPr="005E147B">
        <w:rPr>
          <w:rFonts w:ascii="Arial" w:hAnsi="Arial" w:cs="Arial"/>
        </w:rPr>
        <w:t xml:space="preserve"> Екатерины II 1787 г.</w:t>
      </w:r>
      <w:r w:rsidR="00AB3F34">
        <w:rPr>
          <w:rFonts w:ascii="Arial" w:hAnsi="Arial" w:cs="Arial"/>
        </w:rPr>
        <w:t xml:space="preserve"> </w:t>
      </w:r>
      <w:r>
        <w:rPr>
          <w:rFonts w:ascii="Arial" w:hAnsi="Arial" w:cs="Arial"/>
        </w:rPr>
        <w:t xml:space="preserve">После поездки Прометей снова отправился в очередную кругосветку, в ТИ – 1-ое кругосветное плавание 1787-90 гг. американца Роберта Грэя. </w:t>
      </w:r>
    </w:p>
    <w:p w14:paraId="47F3B88E" w14:textId="5297E31D" w:rsidR="009958D5" w:rsidRDefault="003E5446" w:rsidP="008D52E7">
      <w:pPr>
        <w:spacing w:after="0" w:line="240" w:lineRule="auto"/>
        <w:ind w:firstLine="709"/>
        <w:rPr>
          <w:rFonts w:ascii="Arial" w:hAnsi="Arial" w:cs="Arial"/>
        </w:rPr>
      </w:pPr>
      <w:r>
        <w:rPr>
          <w:rFonts w:ascii="Arial" w:hAnsi="Arial" w:cs="Arial"/>
        </w:rPr>
        <w:t xml:space="preserve">В его отсутствие </w:t>
      </w:r>
      <w:r w:rsidR="00D7087D">
        <w:rPr>
          <w:rFonts w:ascii="Arial" w:hAnsi="Arial" w:cs="Arial"/>
        </w:rPr>
        <w:t xml:space="preserve">из-за возникшего экономического кризиса, в ТИ – 1787-88 гг., </w:t>
      </w:r>
      <w:r>
        <w:rPr>
          <w:rFonts w:ascii="Arial" w:hAnsi="Arial" w:cs="Arial"/>
        </w:rPr>
        <w:t>международная реакция натравила Турцию на Россию, в ТИ – русско-турецкая война 1787-9</w:t>
      </w:r>
      <w:r w:rsidR="00D14A13">
        <w:rPr>
          <w:rFonts w:ascii="Arial" w:hAnsi="Arial" w:cs="Arial"/>
        </w:rPr>
        <w:t>1</w:t>
      </w:r>
      <w:r>
        <w:rPr>
          <w:rFonts w:ascii="Arial" w:hAnsi="Arial" w:cs="Arial"/>
        </w:rPr>
        <w:t xml:space="preserve"> гг.</w:t>
      </w:r>
      <w:r w:rsidR="00D14A13">
        <w:rPr>
          <w:rFonts w:ascii="Arial" w:hAnsi="Arial" w:cs="Arial"/>
        </w:rPr>
        <w:t xml:space="preserve"> В США Прометеем была подготовлена вторая Конституция, которая, спустя год в 1788 г. была принята Конгрессом.</w:t>
      </w:r>
    </w:p>
    <w:p w14:paraId="3DB08FDB" w14:textId="35D693DD" w:rsidR="009958D5" w:rsidRDefault="00CC0D9A" w:rsidP="008D52E7">
      <w:pPr>
        <w:spacing w:after="0" w:line="240" w:lineRule="auto"/>
        <w:ind w:firstLine="709"/>
        <w:rPr>
          <w:rFonts w:ascii="Arial" w:hAnsi="Arial" w:cs="Arial"/>
        </w:rPr>
      </w:pPr>
      <w:r>
        <w:rPr>
          <w:rFonts w:ascii="Arial" w:hAnsi="Arial" w:cs="Arial"/>
        </w:rPr>
        <w:t>В 1788 г.</w:t>
      </w:r>
      <w:r w:rsidR="00385E2A">
        <w:rPr>
          <w:rFonts w:ascii="Arial" w:hAnsi="Arial" w:cs="Arial"/>
        </w:rPr>
        <w:t xml:space="preserve"> экономический кризис вовлек в войну Швецию. По указке мировой знати она объявила войну России в отсутствии Прометея, в ТИ – русско-шведская война 1788-90 гг. Одновременно турки начали войну против Австрии, в ТИ – </w:t>
      </w:r>
      <w:r w:rsidR="00A53D07">
        <w:rPr>
          <w:rFonts w:ascii="Arial" w:hAnsi="Arial" w:cs="Arial"/>
        </w:rPr>
        <w:t xml:space="preserve">австро </w:t>
      </w:r>
      <w:r w:rsidR="00385E2A">
        <w:rPr>
          <w:rFonts w:ascii="Arial" w:hAnsi="Arial" w:cs="Arial"/>
        </w:rPr>
        <w:t xml:space="preserve">-турецкая война </w:t>
      </w:r>
      <w:r w:rsidR="00A53D07">
        <w:rPr>
          <w:rFonts w:ascii="Arial" w:hAnsi="Arial" w:cs="Arial"/>
        </w:rPr>
        <w:t>1788-91 гг. Во Франции по такому случаю собрались Генеральные штаты.</w:t>
      </w:r>
    </w:p>
    <w:p w14:paraId="5AD3AFAD" w14:textId="4A4F3021" w:rsidR="00794849" w:rsidRDefault="00A53D07" w:rsidP="008D52E7">
      <w:pPr>
        <w:spacing w:after="0" w:line="240" w:lineRule="auto"/>
        <w:ind w:firstLine="709"/>
        <w:rPr>
          <w:rFonts w:ascii="Arial" w:hAnsi="Arial" w:cs="Arial"/>
        </w:rPr>
      </w:pPr>
      <w:r>
        <w:rPr>
          <w:rFonts w:ascii="Arial" w:hAnsi="Arial" w:cs="Arial"/>
        </w:rPr>
        <w:t xml:space="preserve">В 1789 г. </w:t>
      </w:r>
      <w:r w:rsidR="00794849">
        <w:rPr>
          <w:rFonts w:ascii="Arial" w:hAnsi="Arial" w:cs="Arial"/>
        </w:rPr>
        <w:t>Прометей был избран 1-м Президентом США под именем Д. Вашингтона. После этого он прибыл в Европу, где назревала и случилась Великая французская революция. Под его руководством было избрано Учредитель</w:t>
      </w:r>
      <w:r w:rsidR="008520BA">
        <w:rPr>
          <w:rFonts w:ascii="Arial" w:hAnsi="Arial" w:cs="Arial"/>
        </w:rPr>
        <w:t>ное</w:t>
      </w:r>
      <w:r w:rsidR="00794849">
        <w:rPr>
          <w:rFonts w:ascii="Arial" w:hAnsi="Arial" w:cs="Arial"/>
        </w:rPr>
        <w:t xml:space="preserve"> собрание и принята «Декларация прав человека и гражданина»</w:t>
      </w:r>
      <w:r w:rsidR="00530192">
        <w:rPr>
          <w:rFonts w:ascii="Arial" w:hAnsi="Arial" w:cs="Arial"/>
        </w:rPr>
        <w:t>, произошла</w:t>
      </w:r>
      <w:r w:rsidR="00530192" w:rsidRPr="00530192">
        <w:rPr>
          <w:rFonts w:ascii="Arial" w:hAnsi="Arial" w:cs="Arial"/>
        </w:rPr>
        <w:t xml:space="preserve"> </w:t>
      </w:r>
      <w:r w:rsidR="00530192" w:rsidRPr="005E147B">
        <w:rPr>
          <w:rFonts w:ascii="Arial" w:hAnsi="Arial" w:cs="Arial"/>
        </w:rPr>
        <w:t>отмена крепостного права с национализацией церковных земель</w:t>
      </w:r>
      <w:r w:rsidR="00794849">
        <w:rPr>
          <w:rFonts w:ascii="Arial" w:hAnsi="Arial" w:cs="Arial"/>
        </w:rPr>
        <w:t>.</w:t>
      </w:r>
      <w:r w:rsidR="00F1248F">
        <w:rPr>
          <w:rFonts w:ascii="Arial" w:hAnsi="Arial" w:cs="Arial"/>
        </w:rPr>
        <w:t xml:space="preserve"> Сам Прометей стал символом Франции в тот период под видом Марианны, женщины с копьем и во фригийском колпаке.</w:t>
      </w:r>
    </w:p>
    <w:p w14:paraId="2CF1EE29" w14:textId="674E8522" w:rsidR="00EE67C4" w:rsidRDefault="00EE67C4" w:rsidP="008D52E7">
      <w:pPr>
        <w:spacing w:after="0" w:line="240" w:lineRule="auto"/>
        <w:ind w:firstLine="709"/>
        <w:rPr>
          <w:rFonts w:ascii="Arial" w:hAnsi="Arial" w:cs="Arial"/>
        </w:rPr>
      </w:pPr>
      <w:r>
        <w:rPr>
          <w:rFonts w:ascii="Arial" w:hAnsi="Arial" w:cs="Arial"/>
        </w:rPr>
        <w:t xml:space="preserve">По солнечному календарю дата Великой французской революции отмечена утверждением на пост премьер-министра Франции прогрессиста </w:t>
      </w:r>
      <w:r w:rsidRPr="00EE67C4">
        <w:rPr>
          <w:rFonts w:ascii="Arial" w:hAnsi="Arial" w:cs="Arial"/>
        </w:rPr>
        <w:t>Жюль-Арман</w:t>
      </w:r>
      <w:r>
        <w:rPr>
          <w:rFonts w:ascii="Arial" w:hAnsi="Arial" w:cs="Arial"/>
        </w:rPr>
        <w:t>а</w:t>
      </w:r>
      <w:r w:rsidRPr="00EE67C4">
        <w:rPr>
          <w:rFonts w:ascii="Arial" w:hAnsi="Arial" w:cs="Arial"/>
        </w:rPr>
        <w:t>-Станислас</w:t>
      </w:r>
      <w:r>
        <w:rPr>
          <w:rFonts w:ascii="Arial" w:hAnsi="Arial" w:cs="Arial"/>
        </w:rPr>
        <w:t>а</w:t>
      </w:r>
      <w:r w:rsidRPr="00EE67C4">
        <w:rPr>
          <w:rFonts w:ascii="Arial" w:hAnsi="Arial" w:cs="Arial"/>
        </w:rPr>
        <w:t xml:space="preserve"> Дюфор</w:t>
      </w:r>
      <w:r>
        <w:rPr>
          <w:rFonts w:ascii="Arial" w:hAnsi="Arial" w:cs="Arial"/>
        </w:rPr>
        <w:t>а в сентябре 1871 г.</w:t>
      </w:r>
      <w:r w:rsidRPr="00EE67C4">
        <w:rPr>
          <w:rFonts w:ascii="Arial" w:hAnsi="Arial" w:cs="Arial"/>
        </w:rPr>
        <w:t xml:space="preserve"> </w:t>
      </w:r>
      <w:r>
        <w:rPr>
          <w:rFonts w:ascii="Arial" w:hAnsi="Arial" w:cs="Arial"/>
        </w:rPr>
        <w:t>Затем приехав в Россию, Прометей под именем А.В. Суворова разгромил турок при Фокшанах и Рымнике, в ТИ – 1789 г.</w:t>
      </w:r>
    </w:p>
    <w:p w14:paraId="0212D58B" w14:textId="27B8ECC2" w:rsidR="005C0FA3" w:rsidRDefault="008520BA" w:rsidP="008D52E7">
      <w:pPr>
        <w:spacing w:after="0" w:line="240" w:lineRule="auto"/>
        <w:ind w:firstLine="709"/>
        <w:rPr>
          <w:rFonts w:ascii="Arial" w:hAnsi="Arial" w:cs="Arial"/>
        </w:rPr>
      </w:pPr>
      <w:r>
        <w:rPr>
          <w:rFonts w:ascii="Arial" w:hAnsi="Arial" w:cs="Arial"/>
        </w:rPr>
        <w:t xml:space="preserve">В 1790 г. Прометей </w:t>
      </w:r>
      <w:r w:rsidR="005C0FA3">
        <w:rPr>
          <w:rFonts w:ascii="Arial" w:hAnsi="Arial" w:cs="Arial"/>
        </w:rPr>
        <w:t>под имен</w:t>
      </w:r>
      <w:r w:rsidR="001D3174">
        <w:rPr>
          <w:rFonts w:ascii="Arial" w:hAnsi="Arial" w:cs="Arial"/>
        </w:rPr>
        <w:t>ами</w:t>
      </w:r>
      <w:r w:rsidR="005C0FA3">
        <w:rPr>
          <w:rFonts w:ascii="Arial" w:hAnsi="Arial" w:cs="Arial"/>
        </w:rPr>
        <w:t xml:space="preserve"> Ф.Ф</w:t>
      </w:r>
      <w:r w:rsidR="00AC5E48">
        <w:rPr>
          <w:rFonts w:ascii="Arial" w:hAnsi="Arial" w:cs="Arial"/>
        </w:rPr>
        <w:t>.</w:t>
      </w:r>
      <w:r w:rsidR="005C0FA3">
        <w:rPr>
          <w:rFonts w:ascii="Arial" w:hAnsi="Arial" w:cs="Arial"/>
        </w:rPr>
        <w:t xml:space="preserve"> Ушакова и А.В. Суворова разгромил турецкий флот у о. Тендра и захватил крепость Измаил. Затем, отплыв на Балтику </w:t>
      </w:r>
      <w:r>
        <w:rPr>
          <w:rFonts w:ascii="Arial" w:hAnsi="Arial" w:cs="Arial"/>
        </w:rPr>
        <w:t>под именем Мусина – Пушкина</w:t>
      </w:r>
      <w:r w:rsidR="001D3174">
        <w:rPr>
          <w:rFonts w:ascii="Arial" w:hAnsi="Arial" w:cs="Arial"/>
        </w:rPr>
        <w:t>,</w:t>
      </w:r>
      <w:r>
        <w:rPr>
          <w:rFonts w:ascii="Arial" w:hAnsi="Arial" w:cs="Arial"/>
        </w:rPr>
        <w:t xml:space="preserve"> разгромил флот шведов </w:t>
      </w:r>
      <w:r w:rsidR="0070074D">
        <w:rPr>
          <w:rFonts w:ascii="Arial" w:hAnsi="Arial" w:cs="Arial"/>
        </w:rPr>
        <w:t xml:space="preserve">близ Красной Горки и </w:t>
      </w:r>
      <w:r>
        <w:rPr>
          <w:rFonts w:ascii="Arial" w:hAnsi="Arial" w:cs="Arial"/>
        </w:rPr>
        <w:t xml:space="preserve">под Выборгом. Тогда же был заключен мир между Россией и Швецией. </w:t>
      </w:r>
    </w:p>
    <w:p w14:paraId="129CD245" w14:textId="1E0AA0FD" w:rsidR="008909B2" w:rsidRPr="005E147B" w:rsidRDefault="008520BA" w:rsidP="008909B2">
      <w:pPr>
        <w:spacing w:after="0" w:line="240" w:lineRule="auto"/>
        <w:ind w:firstLine="709"/>
        <w:rPr>
          <w:rFonts w:ascii="Arial" w:hAnsi="Arial" w:cs="Arial"/>
        </w:rPr>
      </w:pPr>
      <w:r>
        <w:rPr>
          <w:rFonts w:ascii="Arial" w:hAnsi="Arial" w:cs="Arial"/>
        </w:rPr>
        <w:t>В том же году Прометей отправился в очередное кругосветное плавание, в ТИ – 2-ая кругосветка</w:t>
      </w:r>
      <w:r w:rsidR="00F10211">
        <w:rPr>
          <w:rFonts w:ascii="Arial" w:hAnsi="Arial" w:cs="Arial"/>
        </w:rPr>
        <w:t xml:space="preserve"> Роберта Грэя</w:t>
      </w:r>
      <w:r>
        <w:rPr>
          <w:rFonts w:ascii="Arial" w:hAnsi="Arial" w:cs="Arial"/>
        </w:rPr>
        <w:t xml:space="preserve"> </w:t>
      </w:r>
      <w:r w:rsidR="00EF31E6">
        <w:rPr>
          <w:rFonts w:ascii="Arial" w:hAnsi="Arial" w:cs="Arial"/>
        </w:rPr>
        <w:t>1790-93 гг.</w:t>
      </w:r>
      <w:r w:rsidR="00F10211">
        <w:rPr>
          <w:rFonts w:ascii="Arial" w:hAnsi="Arial" w:cs="Arial"/>
        </w:rPr>
        <w:t xml:space="preserve">, а также продолжение экспедиции </w:t>
      </w:r>
      <w:r w:rsidR="00820867" w:rsidRPr="00820867">
        <w:rPr>
          <w:rFonts w:ascii="Arial" w:hAnsi="Arial" w:cs="Arial"/>
        </w:rPr>
        <w:t xml:space="preserve">И. И. Биллингса </w:t>
      </w:r>
      <w:r w:rsidR="00820867">
        <w:rPr>
          <w:rFonts w:ascii="Arial" w:hAnsi="Arial" w:cs="Arial"/>
        </w:rPr>
        <w:t>на Курилах и Чукотке в 1790-92 гг.</w:t>
      </w:r>
      <w:r w:rsidR="00EF31E6">
        <w:rPr>
          <w:rFonts w:ascii="Arial" w:hAnsi="Arial" w:cs="Arial"/>
        </w:rPr>
        <w:t xml:space="preserve"> После его отбытия из Россия </w:t>
      </w:r>
      <w:r w:rsidR="001D3174">
        <w:rPr>
          <w:rFonts w:ascii="Arial" w:hAnsi="Arial" w:cs="Arial"/>
        </w:rPr>
        <w:t xml:space="preserve">внутренние </w:t>
      </w:r>
      <w:r w:rsidR="00EF31E6">
        <w:rPr>
          <w:rFonts w:ascii="Arial" w:hAnsi="Arial" w:cs="Arial"/>
        </w:rPr>
        <w:t>реакционеры восстановили свое положение, в ТИ – преследование писателя А.Н. Радищева в 1790 г.</w:t>
      </w:r>
      <w:r w:rsidR="001D3174">
        <w:rPr>
          <w:rFonts w:ascii="Arial" w:hAnsi="Arial" w:cs="Arial"/>
        </w:rPr>
        <w:t xml:space="preserve"> А внешняя реакция вывела Австрию из под влияния России в союзники Турции, в ТИ –</w:t>
      </w:r>
      <w:r w:rsidR="008909B2">
        <w:rPr>
          <w:rFonts w:ascii="Arial" w:hAnsi="Arial" w:cs="Arial"/>
        </w:rPr>
        <w:t xml:space="preserve"> </w:t>
      </w:r>
      <w:r w:rsidR="008909B2" w:rsidRPr="005E147B">
        <w:rPr>
          <w:rFonts w:ascii="Arial" w:hAnsi="Arial" w:cs="Arial"/>
        </w:rPr>
        <w:t>кончина императора Священной Римской империи Иосифа II в 1790 г.</w:t>
      </w:r>
      <w:r w:rsidR="008909B2">
        <w:rPr>
          <w:rFonts w:ascii="Arial" w:hAnsi="Arial" w:cs="Arial"/>
        </w:rPr>
        <w:t xml:space="preserve"> Россия понесла</w:t>
      </w:r>
      <w:r w:rsidR="008909B2" w:rsidRPr="005E147B">
        <w:rPr>
          <w:rFonts w:ascii="Arial" w:hAnsi="Arial" w:cs="Arial"/>
        </w:rPr>
        <w:t xml:space="preserve"> поражение в Русско-шведской войне в 1790 г. у Керникоски. </w:t>
      </w:r>
    </w:p>
    <w:p w14:paraId="523017BC" w14:textId="26BD9728" w:rsidR="008520BA" w:rsidRDefault="00A73374" w:rsidP="008D52E7">
      <w:pPr>
        <w:spacing w:after="0" w:line="240" w:lineRule="auto"/>
        <w:ind w:firstLine="709"/>
        <w:rPr>
          <w:rFonts w:ascii="Arial" w:hAnsi="Arial" w:cs="Arial"/>
        </w:rPr>
      </w:pPr>
      <w:r>
        <w:rPr>
          <w:rFonts w:ascii="Arial" w:hAnsi="Arial" w:cs="Arial"/>
        </w:rPr>
        <w:t>В 1791 г. в отсутствие Прометея крепостники издали законы по ограничению проживания евреев в России, в ТИ – Указ императрицы о черте оседлости, за которой евреи не имели права проживать.</w:t>
      </w:r>
      <w:r w:rsidR="00F4584A">
        <w:rPr>
          <w:rFonts w:ascii="Arial" w:hAnsi="Arial" w:cs="Arial"/>
        </w:rPr>
        <w:t xml:space="preserve"> Во Франции реакционеры попытались погасить революцию, в ТИ – запрет рабочих объединений и издание закона о закрытии «благотворительных мастерских» в 1791 г.</w:t>
      </w:r>
    </w:p>
    <w:p w14:paraId="0D581ED9" w14:textId="08BFF6A7" w:rsidR="00166DF4" w:rsidRDefault="00166DF4" w:rsidP="008D52E7">
      <w:pPr>
        <w:spacing w:after="0" w:line="240" w:lineRule="auto"/>
        <w:ind w:firstLine="709"/>
        <w:rPr>
          <w:rFonts w:ascii="Arial" w:hAnsi="Arial" w:cs="Arial"/>
        </w:rPr>
      </w:pPr>
      <w:r>
        <w:rPr>
          <w:rFonts w:ascii="Arial" w:hAnsi="Arial" w:cs="Arial"/>
        </w:rPr>
        <w:t>На это народ Франции ответил восстанием, что заставил бежать короля, однако его поимка спровоцировало усиление революционных процессов. Это, в свою очередь, подняло на борьбу реакционеров Европы, в ТИ -</w:t>
      </w:r>
      <w:r w:rsidRPr="00166DF4">
        <w:rPr>
          <w:rFonts w:ascii="Arial" w:hAnsi="Arial" w:cs="Arial"/>
        </w:rPr>
        <w:t xml:space="preserve">Падуанский </w:t>
      </w:r>
      <w:r w:rsidRPr="00166DF4">
        <w:rPr>
          <w:rFonts w:ascii="Arial" w:hAnsi="Arial" w:cs="Arial"/>
        </w:rPr>
        <w:lastRenderedPageBreak/>
        <w:t>циркуляр</w:t>
      </w:r>
      <w:r>
        <w:rPr>
          <w:rFonts w:ascii="Arial" w:hAnsi="Arial" w:cs="Arial"/>
        </w:rPr>
        <w:t xml:space="preserve"> </w:t>
      </w:r>
      <w:r w:rsidRPr="00166DF4">
        <w:rPr>
          <w:rFonts w:ascii="Arial" w:hAnsi="Arial" w:cs="Arial"/>
        </w:rPr>
        <w:t>1791</w:t>
      </w:r>
      <w:r>
        <w:rPr>
          <w:rFonts w:ascii="Arial" w:hAnsi="Arial" w:cs="Arial"/>
        </w:rPr>
        <w:t xml:space="preserve"> г. императора Священной римской империи Леопольда </w:t>
      </w:r>
      <w:r>
        <w:rPr>
          <w:rFonts w:ascii="Arial" w:hAnsi="Arial" w:cs="Arial"/>
          <w:lang w:val="en-US"/>
        </w:rPr>
        <w:t>II</w:t>
      </w:r>
      <w:r w:rsidRPr="00166DF4">
        <w:rPr>
          <w:rFonts w:ascii="Arial" w:hAnsi="Arial" w:cs="Arial"/>
        </w:rPr>
        <w:t xml:space="preserve"> с призывом ко всем монархам Европы выступить совместно в защиту королевской власти во Франции.</w:t>
      </w:r>
    </w:p>
    <w:p w14:paraId="5D28B0CF" w14:textId="687CA148" w:rsidR="00F4584A" w:rsidRDefault="004F3465" w:rsidP="008D52E7">
      <w:pPr>
        <w:spacing w:after="0" w:line="240" w:lineRule="auto"/>
        <w:ind w:firstLine="709"/>
        <w:rPr>
          <w:rFonts w:ascii="Arial" w:hAnsi="Arial" w:cs="Arial"/>
        </w:rPr>
      </w:pPr>
      <w:r>
        <w:rPr>
          <w:rFonts w:ascii="Arial" w:hAnsi="Arial" w:cs="Arial"/>
        </w:rPr>
        <w:t xml:space="preserve">В том же году открылось Законодательное собрание Франции. </w:t>
      </w:r>
      <w:r w:rsidR="007057D7">
        <w:rPr>
          <w:rFonts w:ascii="Arial" w:hAnsi="Arial" w:cs="Arial"/>
        </w:rPr>
        <w:t xml:space="preserve">Под влиянием событий во Франции Польский Сейм </w:t>
      </w:r>
      <w:r w:rsidR="007057D7" w:rsidRPr="007057D7">
        <w:rPr>
          <w:rFonts w:ascii="Arial" w:hAnsi="Arial" w:cs="Arial"/>
        </w:rPr>
        <w:t xml:space="preserve">в Варшаве принял первую в Европе и вторую после американской писаную </w:t>
      </w:r>
      <w:r w:rsidR="007057D7">
        <w:rPr>
          <w:rFonts w:ascii="Arial" w:hAnsi="Arial" w:cs="Arial"/>
        </w:rPr>
        <w:t>К</w:t>
      </w:r>
      <w:r w:rsidR="007057D7" w:rsidRPr="007057D7">
        <w:rPr>
          <w:rFonts w:ascii="Arial" w:hAnsi="Arial" w:cs="Arial"/>
        </w:rPr>
        <w:t>онституцию Речи Посполитой, по решению которой полностью ликвидировалось Великое княжество Литовское</w:t>
      </w:r>
      <w:r w:rsidR="007057D7">
        <w:rPr>
          <w:rFonts w:ascii="Arial" w:hAnsi="Arial" w:cs="Arial"/>
        </w:rPr>
        <w:t>.</w:t>
      </w:r>
    </w:p>
    <w:p w14:paraId="06DB6463" w14:textId="673C9039" w:rsidR="00CF177E" w:rsidRDefault="008A165C" w:rsidP="008D52E7">
      <w:pPr>
        <w:spacing w:after="0" w:line="240" w:lineRule="auto"/>
        <w:ind w:firstLine="709"/>
        <w:rPr>
          <w:rFonts w:ascii="Arial" w:hAnsi="Arial" w:cs="Arial"/>
        </w:rPr>
      </w:pPr>
      <w:r>
        <w:rPr>
          <w:rFonts w:ascii="Arial" w:hAnsi="Arial" w:cs="Arial"/>
        </w:rPr>
        <w:t xml:space="preserve">В 1792 г. </w:t>
      </w:r>
      <w:r w:rsidR="005E0FAF">
        <w:rPr>
          <w:rFonts w:ascii="Arial" w:hAnsi="Arial" w:cs="Arial"/>
        </w:rPr>
        <w:t>был</w:t>
      </w:r>
      <w:r w:rsidR="003E7C2D">
        <w:rPr>
          <w:rFonts w:ascii="Arial" w:hAnsi="Arial" w:cs="Arial"/>
        </w:rPr>
        <w:t xml:space="preserve"> заключ</w:t>
      </w:r>
      <w:r w:rsidR="005E0FAF">
        <w:rPr>
          <w:rFonts w:ascii="Arial" w:hAnsi="Arial" w:cs="Arial"/>
        </w:rPr>
        <w:t>ен</w:t>
      </w:r>
      <w:r w:rsidR="003E7C2D">
        <w:rPr>
          <w:rFonts w:ascii="Arial" w:hAnsi="Arial" w:cs="Arial"/>
        </w:rPr>
        <w:t xml:space="preserve"> мир с Турцией, в ТИ – Ясский мирный договор 1792 г. Во Франции в тот год </w:t>
      </w:r>
      <w:r w:rsidR="00CF177E">
        <w:rPr>
          <w:rFonts w:ascii="Arial" w:hAnsi="Arial" w:cs="Arial"/>
        </w:rPr>
        <w:t>Законодательное собрание объявило войну враждебной Священной римской империи. Чуть позже в войну против Франции вступила Пруссия</w:t>
      </w:r>
      <w:r w:rsidR="00C231C7">
        <w:rPr>
          <w:rFonts w:ascii="Arial" w:hAnsi="Arial" w:cs="Arial"/>
        </w:rPr>
        <w:t xml:space="preserve"> и двинулась на Париж</w:t>
      </w:r>
      <w:r w:rsidR="00CF177E">
        <w:rPr>
          <w:rFonts w:ascii="Arial" w:hAnsi="Arial" w:cs="Arial"/>
        </w:rPr>
        <w:t>. Практически сразу была сформирована повстанческая Коммуна, которая штурмом овладела королевским дворцом. Французский король был низложен и арестован</w:t>
      </w:r>
      <w:r w:rsidR="005E0FAF">
        <w:rPr>
          <w:rFonts w:ascii="Arial" w:hAnsi="Arial" w:cs="Arial"/>
        </w:rPr>
        <w:t xml:space="preserve">. В том же году случилось </w:t>
      </w:r>
      <w:r w:rsidR="005E0FAF" w:rsidRPr="005E147B">
        <w:rPr>
          <w:rFonts w:ascii="Arial" w:hAnsi="Arial" w:cs="Arial"/>
        </w:rPr>
        <w:t>убийство императора Священной Римской империи Леопольда II и шведского короля Густава III</w:t>
      </w:r>
      <w:r w:rsidR="005E0FAF">
        <w:rPr>
          <w:rFonts w:ascii="Arial" w:hAnsi="Arial" w:cs="Arial"/>
        </w:rPr>
        <w:t>.</w:t>
      </w:r>
    </w:p>
    <w:p w14:paraId="5A67FA7D" w14:textId="012CD9C5" w:rsidR="003E7C2D" w:rsidRDefault="006662AD" w:rsidP="008D52E7">
      <w:pPr>
        <w:spacing w:after="0" w:line="240" w:lineRule="auto"/>
        <w:ind w:firstLine="709"/>
        <w:rPr>
          <w:rFonts w:ascii="Arial" w:hAnsi="Arial" w:cs="Arial"/>
        </w:rPr>
      </w:pPr>
      <w:r>
        <w:rPr>
          <w:rFonts w:ascii="Arial" w:hAnsi="Arial" w:cs="Arial"/>
        </w:rPr>
        <w:t>Однако этим не ограничилось, начались массовые казни в тюрьмах заключенных, заподозренных в связях с интервентами.</w:t>
      </w:r>
      <w:r w:rsidR="002A6721">
        <w:rPr>
          <w:rFonts w:ascii="Arial" w:hAnsi="Arial" w:cs="Arial"/>
        </w:rPr>
        <w:t xml:space="preserve"> Тогда же открылся в Париже Национальный Конвент, который провозгласил республику.</w:t>
      </w:r>
      <w:r w:rsidR="008E2791">
        <w:rPr>
          <w:rFonts w:ascii="Arial" w:hAnsi="Arial" w:cs="Arial"/>
        </w:rPr>
        <w:t xml:space="preserve"> </w:t>
      </w:r>
      <w:r w:rsidR="003E7C2D">
        <w:rPr>
          <w:rFonts w:ascii="Arial" w:hAnsi="Arial" w:cs="Arial"/>
        </w:rPr>
        <w:t xml:space="preserve">В тот год Прометей прибыл во Францию и под именем </w:t>
      </w:r>
      <w:r w:rsidR="003E7C2D" w:rsidRPr="003E7C2D">
        <w:rPr>
          <w:rFonts w:ascii="Arial" w:hAnsi="Arial" w:cs="Arial"/>
        </w:rPr>
        <w:t>Шарл</w:t>
      </w:r>
      <w:r w:rsidR="003E7C2D">
        <w:rPr>
          <w:rFonts w:ascii="Arial" w:hAnsi="Arial" w:cs="Arial"/>
        </w:rPr>
        <w:t xml:space="preserve">я </w:t>
      </w:r>
      <w:r w:rsidR="003E7C2D" w:rsidRPr="003E7C2D">
        <w:rPr>
          <w:rFonts w:ascii="Arial" w:hAnsi="Arial" w:cs="Arial"/>
        </w:rPr>
        <w:t>Дюмурье</w:t>
      </w:r>
      <w:r w:rsidR="003E7C2D">
        <w:rPr>
          <w:rFonts w:ascii="Arial" w:hAnsi="Arial" w:cs="Arial"/>
        </w:rPr>
        <w:t xml:space="preserve"> разгромил сначала пруссаков, а затем и австрийцев.</w:t>
      </w:r>
    </w:p>
    <w:p w14:paraId="707EF5CC" w14:textId="305E31E8" w:rsidR="00A73374" w:rsidRDefault="008E2791" w:rsidP="008D52E7">
      <w:pPr>
        <w:spacing w:after="0" w:line="240" w:lineRule="auto"/>
        <w:ind w:firstLine="709"/>
        <w:rPr>
          <w:rFonts w:ascii="Arial" w:hAnsi="Arial" w:cs="Arial"/>
        </w:rPr>
      </w:pPr>
      <w:r>
        <w:rPr>
          <w:rFonts w:ascii="Arial" w:hAnsi="Arial" w:cs="Arial"/>
        </w:rPr>
        <w:t xml:space="preserve">После </w:t>
      </w:r>
      <w:r w:rsidR="00BE23EB">
        <w:rPr>
          <w:rFonts w:ascii="Arial" w:hAnsi="Arial" w:cs="Arial"/>
        </w:rPr>
        <w:t>ареста</w:t>
      </w:r>
      <w:r>
        <w:rPr>
          <w:rFonts w:ascii="Arial" w:hAnsi="Arial" w:cs="Arial"/>
        </w:rPr>
        <w:t xml:space="preserve"> короля </w:t>
      </w:r>
      <w:r w:rsidR="003E7C2D">
        <w:rPr>
          <w:rFonts w:ascii="Arial" w:hAnsi="Arial" w:cs="Arial"/>
        </w:rPr>
        <w:t xml:space="preserve">в 1792 г. </w:t>
      </w:r>
      <w:r>
        <w:rPr>
          <w:rFonts w:ascii="Arial" w:hAnsi="Arial" w:cs="Arial"/>
        </w:rPr>
        <w:t>Франция объявила войну Англии и Испании.</w:t>
      </w:r>
      <w:r w:rsidR="001219BA">
        <w:rPr>
          <w:rFonts w:ascii="Arial" w:hAnsi="Arial" w:cs="Arial"/>
        </w:rPr>
        <w:t xml:space="preserve"> Тут </w:t>
      </w:r>
      <w:r w:rsidR="003E7C2D">
        <w:rPr>
          <w:rFonts w:ascii="Arial" w:hAnsi="Arial" w:cs="Arial"/>
        </w:rPr>
        <w:t xml:space="preserve">же </w:t>
      </w:r>
      <w:r w:rsidR="001219BA">
        <w:rPr>
          <w:rFonts w:ascii="Arial" w:hAnsi="Arial" w:cs="Arial"/>
        </w:rPr>
        <w:t>случился Вандейский мятеж.</w:t>
      </w:r>
      <w:r w:rsidR="003E7C2D">
        <w:rPr>
          <w:rFonts w:ascii="Arial" w:hAnsi="Arial" w:cs="Arial"/>
        </w:rPr>
        <w:t xml:space="preserve"> А в России </w:t>
      </w:r>
      <w:r w:rsidR="00765A0D">
        <w:rPr>
          <w:rFonts w:ascii="Arial" w:hAnsi="Arial" w:cs="Arial"/>
        </w:rPr>
        <w:t xml:space="preserve">реакционеры в </w:t>
      </w:r>
      <w:r w:rsidR="003E7C2D">
        <w:rPr>
          <w:rFonts w:ascii="Arial" w:hAnsi="Arial" w:cs="Arial"/>
        </w:rPr>
        <w:t>отсутствии Прометея вершили свои черные дела</w:t>
      </w:r>
      <w:r w:rsidR="00765A0D">
        <w:rPr>
          <w:rFonts w:ascii="Arial" w:hAnsi="Arial" w:cs="Arial"/>
        </w:rPr>
        <w:t xml:space="preserve">, в ТИ </w:t>
      </w:r>
      <w:r w:rsidR="00EC2669">
        <w:rPr>
          <w:rFonts w:ascii="Arial" w:hAnsi="Arial" w:cs="Arial"/>
        </w:rPr>
        <w:t>–</w:t>
      </w:r>
      <w:r w:rsidR="00765A0D">
        <w:rPr>
          <w:rFonts w:ascii="Arial" w:hAnsi="Arial" w:cs="Arial"/>
        </w:rPr>
        <w:t xml:space="preserve"> </w:t>
      </w:r>
      <w:r w:rsidR="00EC2669">
        <w:rPr>
          <w:rFonts w:ascii="Arial" w:hAnsi="Arial" w:cs="Arial"/>
        </w:rPr>
        <w:t xml:space="preserve">смерть светлейшего князя Потемкина, </w:t>
      </w:r>
      <w:r w:rsidR="00765A0D">
        <w:rPr>
          <w:rFonts w:ascii="Arial" w:hAnsi="Arial" w:cs="Arial"/>
        </w:rPr>
        <w:t xml:space="preserve">арест видного деятеля русского масонства Н.И. Новикова, а также </w:t>
      </w:r>
      <w:r w:rsidR="003E7C2D">
        <w:rPr>
          <w:rFonts w:ascii="Arial" w:hAnsi="Arial" w:cs="Arial"/>
        </w:rPr>
        <w:t>возобновление</w:t>
      </w:r>
      <w:r w:rsidR="00765A0D">
        <w:rPr>
          <w:rFonts w:ascii="Arial" w:hAnsi="Arial" w:cs="Arial"/>
        </w:rPr>
        <w:t xml:space="preserve"> торгов крепостными на аукционах в 1792 г.</w:t>
      </w:r>
    </w:p>
    <w:p w14:paraId="4F119D0B" w14:textId="2D319DA6" w:rsidR="00BE23EB" w:rsidRDefault="001219BA" w:rsidP="001219BA">
      <w:pPr>
        <w:spacing w:after="0" w:line="240" w:lineRule="auto"/>
        <w:ind w:firstLine="709"/>
        <w:rPr>
          <w:rFonts w:ascii="Arial" w:hAnsi="Arial" w:cs="Arial"/>
        </w:rPr>
      </w:pPr>
      <w:r>
        <w:rPr>
          <w:rFonts w:ascii="Arial" w:hAnsi="Arial" w:cs="Arial"/>
        </w:rPr>
        <w:t xml:space="preserve">В 1793 г. </w:t>
      </w:r>
      <w:r w:rsidR="00BE23EB">
        <w:rPr>
          <w:rFonts w:ascii="Arial" w:hAnsi="Arial" w:cs="Arial"/>
        </w:rPr>
        <w:t>Прометей отбыл в Америку, где вступил в должность Президената под именем Д. Вашингтона. В</w:t>
      </w:r>
      <w:r w:rsidR="008603D7">
        <w:rPr>
          <w:rFonts w:ascii="Arial" w:hAnsi="Arial" w:cs="Arial"/>
        </w:rPr>
        <w:t xml:space="preserve">о Франции </w:t>
      </w:r>
      <w:r w:rsidR="00BE23EB">
        <w:rPr>
          <w:rFonts w:ascii="Arial" w:hAnsi="Arial" w:cs="Arial"/>
        </w:rPr>
        <w:t xml:space="preserve">в его отсутствие </w:t>
      </w:r>
      <w:r w:rsidR="008603D7">
        <w:rPr>
          <w:rFonts w:ascii="Arial" w:hAnsi="Arial" w:cs="Arial"/>
        </w:rPr>
        <w:t>из-за ухудшения экономической ситуации произошли кровавые столкновения реакционеров и прогрессистов. Начавшийся Федералистский мятеж</w:t>
      </w:r>
      <w:r w:rsidR="00A577E4">
        <w:rPr>
          <w:rFonts w:ascii="Arial" w:hAnsi="Arial" w:cs="Arial"/>
        </w:rPr>
        <w:t xml:space="preserve">, </w:t>
      </w:r>
      <w:r w:rsidR="00BE23EB">
        <w:rPr>
          <w:rFonts w:ascii="Arial" w:hAnsi="Arial" w:cs="Arial"/>
        </w:rPr>
        <w:t xml:space="preserve">контрреволюционный мятеж в Вандее, </w:t>
      </w:r>
      <w:r w:rsidR="008603D7">
        <w:rPr>
          <w:rFonts w:ascii="Arial" w:hAnsi="Arial" w:cs="Arial"/>
        </w:rPr>
        <w:t xml:space="preserve">восстание в </w:t>
      </w:r>
      <w:r w:rsidR="00BE23EB">
        <w:rPr>
          <w:rFonts w:ascii="Arial" w:hAnsi="Arial" w:cs="Arial"/>
        </w:rPr>
        <w:t>Париже</w:t>
      </w:r>
      <w:r w:rsidR="00A577E4">
        <w:rPr>
          <w:rFonts w:ascii="Arial" w:hAnsi="Arial" w:cs="Arial"/>
        </w:rPr>
        <w:t>, военные неудачи</w:t>
      </w:r>
      <w:r w:rsidR="008603D7">
        <w:rPr>
          <w:rFonts w:ascii="Arial" w:hAnsi="Arial" w:cs="Arial"/>
        </w:rPr>
        <w:t xml:space="preserve"> в конце концов привели к </w:t>
      </w:r>
      <w:r w:rsidR="00A577E4">
        <w:rPr>
          <w:rFonts w:ascii="Arial" w:hAnsi="Arial" w:cs="Arial"/>
        </w:rPr>
        <w:t>гражданской войне.</w:t>
      </w:r>
      <w:r w:rsidR="00BE23EB">
        <w:rPr>
          <w:rFonts w:ascii="Arial" w:hAnsi="Arial" w:cs="Arial"/>
        </w:rPr>
        <w:t xml:space="preserve"> </w:t>
      </w:r>
    </w:p>
    <w:p w14:paraId="5C917C16" w14:textId="3D5E459D" w:rsidR="008A165C" w:rsidRDefault="00BE23EB" w:rsidP="008D52E7">
      <w:pPr>
        <w:spacing w:after="0" w:line="240" w:lineRule="auto"/>
        <w:ind w:firstLine="709"/>
        <w:rPr>
          <w:rFonts w:ascii="Arial" w:hAnsi="Arial" w:cs="Arial"/>
        </w:rPr>
      </w:pPr>
      <w:r>
        <w:rPr>
          <w:rFonts w:ascii="Arial" w:hAnsi="Arial" w:cs="Arial"/>
        </w:rPr>
        <w:t xml:space="preserve">На внешнем фронте был сформирована т.н. 1-ая Коалиция: </w:t>
      </w:r>
      <w:r w:rsidRPr="00BE23EB">
        <w:rPr>
          <w:rFonts w:ascii="Arial" w:hAnsi="Arial" w:cs="Arial"/>
        </w:rPr>
        <w:t>Великобритания, Австрия, Пруссия, Голландия, Испания, Сардиния, Неаполь, многие мелкие немецкие государства.</w:t>
      </w:r>
      <w:r>
        <w:rPr>
          <w:rFonts w:ascii="Arial" w:hAnsi="Arial" w:cs="Arial"/>
        </w:rPr>
        <w:t xml:space="preserve"> В том же году Прометей вернулся во Францию и под именем Дантона возглавил Комитет общественного спасения.</w:t>
      </w:r>
    </w:p>
    <w:p w14:paraId="134CE688" w14:textId="7F602A1F" w:rsidR="00066D9F" w:rsidRPr="00066D9F" w:rsidRDefault="00066D9F" w:rsidP="00066D9F">
      <w:pPr>
        <w:spacing w:after="0" w:line="240" w:lineRule="auto"/>
        <w:ind w:firstLine="709"/>
        <w:rPr>
          <w:rFonts w:ascii="Arial" w:hAnsi="Arial" w:cs="Arial"/>
        </w:rPr>
      </w:pPr>
      <w:r>
        <w:rPr>
          <w:rFonts w:ascii="Arial" w:hAnsi="Arial" w:cs="Arial"/>
        </w:rPr>
        <w:t xml:space="preserve">Под его влиянием Конвент принял революционные Декреты </w:t>
      </w:r>
      <w:r w:rsidRPr="00066D9F">
        <w:rPr>
          <w:rFonts w:ascii="Arial" w:hAnsi="Arial" w:cs="Arial"/>
        </w:rPr>
        <w:t>о льготном порядке продажи конфискованных земель эмигрантов малоимущим крестьянам</w:t>
      </w:r>
      <w:r>
        <w:rPr>
          <w:rFonts w:ascii="Arial" w:hAnsi="Arial" w:cs="Arial"/>
        </w:rPr>
        <w:t xml:space="preserve">, </w:t>
      </w:r>
      <w:r w:rsidRPr="00066D9F">
        <w:rPr>
          <w:rFonts w:ascii="Arial" w:hAnsi="Arial" w:cs="Arial"/>
        </w:rPr>
        <w:t>о возвращении крестьянам всех отнятых помещиками общинных земель</w:t>
      </w:r>
      <w:r>
        <w:rPr>
          <w:rFonts w:ascii="Arial" w:hAnsi="Arial" w:cs="Arial"/>
        </w:rPr>
        <w:t xml:space="preserve">, </w:t>
      </w:r>
      <w:r w:rsidRPr="00066D9F">
        <w:rPr>
          <w:rFonts w:ascii="Arial" w:hAnsi="Arial" w:cs="Arial"/>
        </w:rPr>
        <w:t xml:space="preserve">о полной и безвозмездной отмене феодальных прав, привилегий и повинностей во Франции. </w:t>
      </w:r>
      <w:r>
        <w:rPr>
          <w:rFonts w:ascii="Arial" w:hAnsi="Arial" w:cs="Arial"/>
        </w:rPr>
        <w:t xml:space="preserve">Была принята </w:t>
      </w:r>
      <w:r w:rsidRPr="00066D9F">
        <w:rPr>
          <w:rFonts w:ascii="Arial" w:hAnsi="Arial" w:cs="Arial"/>
        </w:rPr>
        <w:t>перв</w:t>
      </w:r>
      <w:r>
        <w:rPr>
          <w:rFonts w:ascii="Arial" w:hAnsi="Arial" w:cs="Arial"/>
        </w:rPr>
        <w:t>ая</w:t>
      </w:r>
      <w:r w:rsidRPr="00066D9F">
        <w:rPr>
          <w:rFonts w:ascii="Arial" w:hAnsi="Arial" w:cs="Arial"/>
        </w:rPr>
        <w:t xml:space="preserve"> </w:t>
      </w:r>
      <w:r w:rsidR="00881C53" w:rsidRPr="00066D9F">
        <w:rPr>
          <w:rFonts w:ascii="Arial" w:hAnsi="Arial" w:cs="Arial"/>
        </w:rPr>
        <w:t>демократическ</w:t>
      </w:r>
      <w:r w:rsidR="00881C53">
        <w:rPr>
          <w:rFonts w:ascii="Arial" w:hAnsi="Arial" w:cs="Arial"/>
        </w:rPr>
        <w:t xml:space="preserve">ая </w:t>
      </w:r>
      <w:r w:rsidR="00881C53" w:rsidRPr="00066D9F">
        <w:rPr>
          <w:rFonts w:ascii="Arial" w:hAnsi="Arial" w:cs="Arial"/>
        </w:rPr>
        <w:t>Конституция</w:t>
      </w:r>
      <w:r w:rsidR="00881C53">
        <w:rPr>
          <w:rFonts w:ascii="Arial" w:hAnsi="Arial" w:cs="Arial"/>
        </w:rPr>
        <w:t xml:space="preserve"> и революционный календарь</w:t>
      </w:r>
      <w:r>
        <w:rPr>
          <w:rFonts w:ascii="Arial" w:hAnsi="Arial" w:cs="Arial"/>
        </w:rPr>
        <w:t xml:space="preserve">. </w:t>
      </w:r>
    </w:p>
    <w:p w14:paraId="1C95407C" w14:textId="0A2D18B1" w:rsidR="00066D9F" w:rsidRDefault="00403718" w:rsidP="00066D9F">
      <w:pPr>
        <w:spacing w:after="0" w:line="240" w:lineRule="auto"/>
        <w:ind w:firstLine="709"/>
        <w:rPr>
          <w:rFonts w:ascii="Arial" w:hAnsi="Arial" w:cs="Arial"/>
        </w:rPr>
      </w:pPr>
      <w:r>
        <w:rPr>
          <w:rFonts w:ascii="Arial" w:hAnsi="Arial" w:cs="Arial"/>
        </w:rPr>
        <w:t>В том же году было подавлено восстание на юге страны, нанесены поражения войскам 1-ой Коалиции и мятежникам в Вандее. Прометей после освобождения Лиона, освободил от англичан Тулон и все города вдоль границ Франции, в ТИ – участие в захвате Тулона генерала Бонапарта.</w:t>
      </w:r>
      <w:r w:rsidR="00EA29C0">
        <w:rPr>
          <w:rFonts w:ascii="Arial" w:hAnsi="Arial" w:cs="Arial"/>
        </w:rPr>
        <w:t xml:space="preserve"> </w:t>
      </w:r>
    </w:p>
    <w:p w14:paraId="1C9DE1F9" w14:textId="2854FACD" w:rsidR="001219BA" w:rsidRDefault="00EA29C0" w:rsidP="008D52E7">
      <w:pPr>
        <w:spacing w:after="0" w:line="240" w:lineRule="auto"/>
        <w:ind w:firstLine="709"/>
        <w:rPr>
          <w:rFonts w:ascii="Arial" w:hAnsi="Arial" w:cs="Arial"/>
        </w:rPr>
      </w:pPr>
      <w:r>
        <w:rPr>
          <w:rFonts w:ascii="Arial" w:hAnsi="Arial" w:cs="Arial"/>
        </w:rPr>
        <w:t xml:space="preserve">В отсутствии Прометея в России реакционеры, ограждаясь от влияния французской революции запретили их судам заходить в свои порты. Но главное, в сговоре с внешней реакцией провели дополнительный раздел Польши в 1793 г., что </w:t>
      </w:r>
      <w:r w:rsidR="00C44747">
        <w:rPr>
          <w:rFonts w:ascii="Arial" w:hAnsi="Arial" w:cs="Arial"/>
        </w:rPr>
        <w:t>уменьшило воинские силы, находившихся на территории Речи Посполитой и преданных Прометею.</w:t>
      </w:r>
    </w:p>
    <w:p w14:paraId="7B770078" w14:textId="1C695E83" w:rsidR="00871563" w:rsidRDefault="009D717A" w:rsidP="008D52E7">
      <w:pPr>
        <w:spacing w:after="0" w:line="240" w:lineRule="auto"/>
        <w:ind w:firstLine="709"/>
        <w:rPr>
          <w:rFonts w:ascii="Arial" w:hAnsi="Arial" w:cs="Arial"/>
        </w:rPr>
      </w:pPr>
      <w:r>
        <w:rPr>
          <w:rFonts w:ascii="Arial" w:hAnsi="Arial" w:cs="Arial"/>
        </w:rPr>
        <w:t xml:space="preserve">В 1794 г. </w:t>
      </w:r>
      <w:r w:rsidR="003F29CE">
        <w:rPr>
          <w:rFonts w:ascii="Arial" w:hAnsi="Arial" w:cs="Arial"/>
        </w:rPr>
        <w:t xml:space="preserve">для восстановления ситуации </w:t>
      </w:r>
      <w:r w:rsidR="00C44747">
        <w:rPr>
          <w:rFonts w:ascii="Arial" w:hAnsi="Arial" w:cs="Arial"/>
        </w:rPr>
        <w:t>Прометей прибыл в Польшу, где возглавил восстание под именем генералиссимуса Т. Костюшко</w:t>
      </w:r>
      <w:r w:rsidR="003F29CE">
        <w:rPr>
          <w:rFonts w:ascii="Arial" w:hAnsi="Arial" w:cs="Arial"/>
        </w:rPr>
        <w:t xml:space="preserve"> и добился </w:t>
      </w:r>
      <w:r w:rsidR="003F29CE">
        <w:rPr>
          <w:rFonts w:ascii="Arial" w:hAnsi="Arial" w:cs="Arial"/>
        </w:rPr>
        <w:lastRenderedPageBreak/>
        <w:t>успехов</w:t>
      </w:r>
      <w:r w:rsidR="00C44747">
        <w:rPr>
          <w:rFonts w:ascii="Arial" w:hAnsi="Arial" w:cs="Arial"/>
        </w:rPr>
        <w:t>.</w:t>
      </w:r>
      <w:r>
        <w:rPr>
          <w:rFonts w:ascii="Arial" w:hAnsi="Arial" w:cs="Arial"/>
        </w:rPr>
        <w:t xml:space="preserve"> Однако в самой Франции в начале года в отсутствии Прометея к власти пришли реакционеры, в ТИ – казнь Дантона и его соратников в 1794 г.</w:t>
      </w:r>
      <w:r w:rsidR="007926C0">
        <w:rPr>
          <w:rFonts w:ascii="Arial" w:hAnsi="Arial" w:cs="Arial"/>
        </w:rPr>
        <w:t xml:space="preserve"> </w:t>
      </w:r>
    </w:p>
    <w:p w14:paraId="4ACB2057" w14:textId="10FB4499" w:rsidR="00263782" w:rsidRDefault="009D717A" w:rsidP="008D52E7">
      <w:pPr>
        <w:spacing w:after="0" w:line="240" w:lineRule="auto"/>
        <w:ind w:firstLine="709"/>
        <w:rPr>
          <w:rFonts w:ascii="Arial" w:hAnsi="Arial" w:cs="Arial"/>
        </w:rPr>
      </w:pPr>
      <w:r>
        <w:rPr>
          <w:rFonts w:ascii="Arial" w:hAnsi="Arial" w:cs="Arial"/>
        </w:rPr>
        <w:t xml:space="preserve">Прометей в тот год </w:t>
      </w:r>
      <w:r w:rsidR="003F29CE">
        <w:rPr>
          <w:rFonts w:ascii="Arial" w:hAnsi="Arial" w:cs="Arial"/>
        </w:rPr>
        <w:t xml:space="preserve">вынужден был </w:t>
      </w:r>
      <w:r>
        <w:rPr>
          <w:rFonts w:ascii="Arial" w:hAnsi="Arial" w:cs="Arial"/>
        </w:rPr>
        <w:t>верну</w:t>
      </w:r>
      <w:r w:rsidR="003F29CE">
        <w:rPr>
          <w:rFonts w:ascii="Arial" w:hAnsi="Arial" w:cs="Arial"/>
        </w:rPr>
        <w:t>ться</w:t>
      </w:r>
      <w:r>
        <w:rPr>
          <w:rFonts w:ascii="Arial" w:hAnsi="Arial" w:cs="Arial"/>
        </w:rPr>
        <w:t xml:space="preserve"> в Париж и под именем Робеспьера был избран Президентом Франции, в ТИ – посольство Монро во Францию из США в 1794-96 гг.</w:t>
      </w:r>
      <w:r w:rsidR="007926C0">
        <w:rPr>
          <w:rFonts w:ascii="Arial" w:hAnsi="Arial" w:cs="Arial"/>
        </w:rPr>
        <w:t xml:space="preserve"> Однако </w:t>
      </w:r>
      <w:r w:rsidR="003F29CE">
        <w:rPr>
          <w:rFonts w:ascii="Arial" w:hAnsi="Arial" w:cs="Arial"/>
        </w:rPr>
        <w:t>мятеж реакционеров</w:t>
      </w:r>
      <w:r w:rsidR="007926C0">
        <w:rPr>
          <w:rFonts w:ascii="Arial" w:hAnsi="Arial" w:cs="Arial"/>
        </w:rPr>
        <w:t xml:space="preserve"> в Польше вынудил его вернуться </w:t>
      </w:r>
      <w:r w:rsidR="003F29CE">
        <w:rPr>
          <w:rFonts w:ascii="Arial" w:hAnsi="Arial" w:cs="Arial"/>
        </w:rPr>
        <w:t>на польский театр военных событий</w:t>
      </w:r>
      <w:r w:rsidR="007926C0">
        <w:rPr>
          <w:rFonts w:ascii="Arial" w:hAnsi="Arial" w:cs="Arial"/>
        </w:rPr>
        <w:t xml:space="preserve">, где под именем А.В. Суворова он нанес поражение польским войскам и захватил Варшаву. </w:t>
      </w:r>
    </w:p>
    <w:p w14:paraId="7B783E0B" w14:textId="7A283F52" w:rsidR="009D717A" w:rsidRDefault="007926C0" w:rsidP="008D52E7">
      <w:pPr>
        <w:spacing w:after="0" w:line="240" w:lineRule="auto"/>
        <w:ind w:firstLine="709"/>
        <w:rPr>
          <w:rFonts w:ascii="Arial" w:hAnsi="Arial" w:cs="Arial"/>
        </w:rPr>
      </w:pPr>
      <w:r>
        <w:rPr>
          <w:rFonts w:ascii="Arial" w:hAnsi="Arial" w:cs="Arial"/>
        </w:rPr>
        <w:t>В его отсутствие во Франции реакционеры вновь пришли к власти, в ТИ – казнь Робеспьера и его сторонников в 1794 г.</w:t>
      </w:r>
      <w:r w:rsidR="00263782">
        <w:rPr>
          <w:rFonts w:ascii="Arial" w:hAnsi="Arial" w:cs="Arial"/>
        </w:rPr>
        <w:t>, освобождение контрреволюционеров из тюрем, «белый» террор в южных департаментах страны с массовым убийством заключенных.</w:t>
      </w:r>
    </w:p>
    <w:p w14:paraId="373B7623" w14:textId="7E6540C6" w:rsidR="009E4680" w:rsidRDefault="00C26F55" w:rsidP="008D52E7">
      <w:pPr>
        <w:spacing w:after="0" w:line="240" w:lineRule="auto"/>
        <w:ind w:firstLine="709"/>
        <w:rPr>
          <w:rFonts w:ascii="Arial" w:hAnsi="Arial" w:cs="Arial"/>
        </w:rPr>
      </w:pPr>
      <w:r>
        <w:rPr>
          <w:rFonts w:ascii="Arial" w:hAnsi="Arial" w:cs="Arial"/>
        </w:rPr>
        <w:t>В 1795 г.</w:t>
      </w:r>
      <w:r w:rsidR="00513139">
        <w:rPr>
          <w:rFonts w:ascii="Arial" w:hAnsi="Arial" w:cs="Arial"/>
        </w:rPr>
        <w:t xml:space="preserve"> </w:t>
      </w:r>
      <w:r w:rsidR="009E4680">
        <w:rPr>
          <w:rFonts w:ascii="Arial" w:hAnsi="Arial" w:cs="Arial"/>
        </w:rPr>
        <w:t xml:space="preserve">Прометей прибыл снова в Париж, чтобы защитить Конвент под именем генерала Бонапарта. </w:t>
      </w:r>
      <w:r w:rsidR="00565CE4">
        <w:rPr>
          <w:rFonts w:ascii="Arial" w:hAnsi="Arial" w:cs="Arial"/>
        </w:rPr>
        <w:t xml:space="preserve">Была проведена финансовая реформа Франции. </w:t>
      </w:r>
      <w:r w:rsidR="009E4680">
        <w:rPr>
          <w:rFonts w:ascii="Arial" w:hAnsi="Arial" w:cs="Arial"/>
        </w:rPr>
        <w:t xml:space="preserve">Тем временем под управлением реакционеров </w:t>
      </w:r>
      <w:r w:rsidR="00513139">
        <w:rPr>
          <w:rFonts w:ascii="Arial" w:hAnsi="Arial" w:cs="Arial"/>
        </w:rPr>
        <w:t>состоялся 3-й Раздел Польши, после которого она перестала существовать.</w:t>
      </w:r>
      <w:r w:rsidR="00E3468E">
        <w:rPr>
          <w:rFonts w:ascii="Arial" w:hAnsi="Arial" w:cs="Arial"/>
        </w:rPr>
        <w:t xml:space="preserve"> </w:t>
      </w:r>
      <w:r w:rsidR="009E4680">
        <w:rPr>
          <w:rFonts w:ascii="Arial" w:hAnsi="Arial" w:cs="Arial"/>
        </w:rPr>
        <w:t xml:space="preserve">Военная опора Прометея в Польше </w:t>
      </w:r>
      <w:r w:rsidR="00BB7F2C">
        <w:rPr>
          <w:rFonts w:ascii="Arial" w:hAnsi="Arial" w:cs="Arial"/>
        </w:rPr>
        <w:t>была окончательно подорвана</w:t>
      </w:r>
      <w:r w:rsidR="009E4680">
        <w:rPr>
          <w:rFonts w:ascii="Arial" w:hAnsi="Arial" w:cs="Arial"/>
        </w:rPr>
        <w:t xml:space="preserve">. </w:t>
      </w:r>
      <w:r w:rsidR="00E3468E">
        <w:rPr>
          <w:rFonts w:ascii="Arial" w:hAnsi="Arial" w:cs="Arial"/>
        </w:rPr>
        <w:t xml:space="preserve">К России в том году, помимо польских территорий, были присоединены земли Курляндского и Семигальского герцогств. </w:t>
      </w:r>
    </w:p>
    <w:p w14:paraId="207168BC" w14:textId="0DFED8E9" w:rsidR="00C26F55" w:rsidRDefault="00921D3E" w:rsidP="008D52E7">
      <w:pPr>
        <w:spacing w:after="0" w:line="240" w:lineRule="auto"/>
        <w:ind w:firstLine="709"/>
        <w:rPr>
          <w:rFonts w:ascii="Arial" w:hAnsi="Arial" w:cs="Arial"/>
        </w:rPr>
      </w:pPr>
      <w:r>
        <w:rPr>
          <w:rFonts w:ascii="Arial" w:hAnsi="Arial" w:cs="Arial"/>
        </w:rPr>
        <w:t>В</w:t>
      </w:r>
      <w:r w:rsidR="00565CE4">
        <w:rPr>
          <w:rFonts w:ascii="Arial" w:hAnsi="Arial" w:cs="Arial"/>
        </w:rPr>
        <w:t>о</w:t>
      </w:r>
      <w:r>
        <w:rPr>
          <w:rFonts w:ascii="Arial" w:hAnsi="Arial" w:cs="Arial"/>
        </w:rPr>
        <w:t xml:space="preserve"> Франции</w:t>
      </w:r>
      <w:r w:rsidR="00565CE4">
        <w:rPr>
          <w:rFonts w:ascii="Arial" w:hAnsi="Arial" w:cs="Arial"/>
        </w:rPr>
        <w:t>,</w:t>
      </w:r>
      <w:r>
        <w:rPr>
          <w:rFonts w:ascii="Arial" w:hAnsi="Arial" w:cs="Arial"/>
        </w:rPr>
        <w:t xml:space="preserve"> </w:t>
      </w:r>
      <w:r w:rsidR="00042049">
        <w:rPr>
          <w:rFonts w:ascii="Arial" w:hAnsi="Arial" w:cs="Arial"/>
        </w:rPr>
        <w:t xml:space="preserve">куда отправился Прометей, </w:t>
      </w:r>
      <w:r>
        <w:rPr>
          <w:rFonts w:ascii="Arial" w:hAnsi="Arial" w:cs="Arial"/>
        </w:rPr>
        <w:t>случился мятеж роялистов</w:t>
      </w:r>
      <w:r w:rsidR="00042049">
        <w:rPr>
          <w:rFonts w:ascii="Arial" w:hAnsi="Arial" w:cs="Arial"/>
        </w:rPr>
        <w:t>. П</w:t>
      </w:r>
      <w:r>
        <w:rPr>
          <w:rFonts w:ascii="Arial" w:hAnsi="Arial" w:cs="Arial"/>
        </w:rPr>
        <w:t xml:space="preserve">осле </w:t>
      </w:r>
      <w:r w:rsidR="00042049">
        <w:rPr>
          <w:rFonts w:ascii="Arial" w:hAnsi="Arial" w:cs="Arial"/>
        </w:rPr>
        <w:t xml:space="preserve">его </w:t>
      </w:r>
      <w:r>
        <w:rPr>
          <w:rFonts w:ascii="Arial" w:hAnsi="Arial" w:cs="Arial"/>
        </w:rPr>
        <w:t xml:space="preserve">подавления </w:t>
      </w:r>
      <w:r w:rsidR="00042049">
        <w:rPr>
          <w:rFonts w:ascii="Arial" w:hAnsi="Arial" w:cs="Arial"/>
        </w:rPr>
        <w:t xml:space="preserve">Прометеем под именем Бонапарта, </w:t>
      </w:r>
      <w:r>
        <w:rPr>
          <w:rFonts w:ascii="Arial" w:hAnsi="Arial" w:cs="Arial"/>
        </w:rPr>
        <w:t xml:space="preserve">главными органами законодательной и исполнительной власти стали «Совет пятисот» и «Директория» соответственно. </w:t>
      </w:r>
    </w:p>
    <w:p w14:paraId="511D89FB" w14:textId="740A4A32" w:rsidR="008C37D5" w:rsidRDefault="008D52E7" w:rsidP="00247F3F">
      <w:pPr>
        <w:spacing w:after="0" w:line="240" w:lineRule="auto"/>
        <w:ind w:firstLine="709"/>
        <w:rPr>
          <w:rFonts w:ascii="Arial" w:hAnsi="Arial" w:cs="Arial"/>
        </w:rPr>
      </w:pPr>
      <w:r w:rsidRPr="008D52E7">
        <w:rPr>
          <w:rFonts w:ascii="Arial" w:hAnsi="Arial" w:cs="Arial"/>
        </w:rPr>
        <w:t>В 1796 году</w:t>
      </w:r>
      <w:r w:rsidR="00C05697">
        <w:rPr>
          <w:rFonts w:ascii="Arial" w:hAnsi="Arial" w:cs="Arial"/>
        </w:rPr>
        <w:t xml:space="preserve"> в отсутствии Прометея в России реакционерами было введено</w:t>
      </w:r>
      <w:r w:rsidRPr="008D52E7">
        <w:rPr>
          <w:rFonts w:ascii="Arial" w:hAnsi="Arial" w:cs="Arial"/>
        </w:rPr>
        <w:t xml:space="preserve"> крепостное право в Новороссии (Дон, Северный Кавказ)</w:t>
      </w:r>
      <w:r w:rsidR="00C05697">
        <w:rPr>
          <w:rFonts w:ascii="Arial" w:hAnsi="Arial" w:cs="Arial"/>
        </w:rPr>
        <w:t xml:space="preserve">. </w:t>
      </w:r>
      <w:r w:rsidRPr="008D52E7">
        <w:rPr>
          <w:rFonts w:ascii="Arial" w:hAnsi="Arial" w:cs="Arial"/>
        </w:rPr>
        <w:t>После разделов Речи Посполитой был ужесточён крепостнический режим на территориях, отошедших к Российской империи (Правобережная Украина, Белоруссия, Литва, Польша).</w:t>
      </w:r>
    </w:p>
    <w:p w14:paraId="47A37B68" w14:textId="21ECBC54" w:rsidR="00247F3F" w:rsidRDefault="00247F3F" w:rsidP="00247F3F">
      <w:pPr>
        <w:spacing w:after="0" w:line="240" w:lineRule="auto"/>
        <w:ind w:firstLine="709"/>
        <w:rPr>
          <w:rFonts w:ascii="Arial" w:hAnsi="Arial" w:cs="Arial"/>
        </w:rPr>
      </w:pPr>
      <w:r>
        <w:rPr>
          <w:rFonts w:ascii="Arial" w:hAnsi="Arial" w:cs="Arial"/>
        </w:rPr>
        <w:t xml:space="preserve">В том же году Прометей под именем Бонапарта совершил Итальянский поход, в котором разгромил австрийскую армию. Затем отплыл в Швецию, где захватил власть, в ТИ – освобождение от регентства </w:t>
      </w:r>
      <w:r w:rsidRPr="00247F3F">
        <w:rPr>
          <w:rFonts w:ascii="Arial" w:hAnsi="Arial" w:cs="Arial"/>
        </w:rPr>
        <w:t xml:space="preserve">короля Густава IV </w:t>
      </w:r>
      <w:r>
        <w:rPr>
          <w:rFonts w:ascii="Arial" w:hAnsi="Arial" w:cs="Arial"/>
        </w:rPr>
        <w:t xml:space="preserve">в 1796 г. </w:t>
      </w:r>
      <w:r w:rsidR="00C8269A">
        <w:rPr>
          <w:rFonts w:ascii="Arial" w:hAnsi="Arial" w:cs="Arial"/>
        </w:rPr>
        <w:t>В его отсутствие реакционеры во Франции вновь подняли знамя борьбы, в ТИ – раскрытие заговора Бабефа в 1796 г.</w:t>
      </w:r>
      <w:r w:rsidR="00767BFF">
        <w:rPr>
          <w:rFonts w:ascii="Arial" w:hAnsi="Arial" w:cs="Arial"/>
        </w:rPr>
        <w:t xml:space="preserve">  и арест</w:t>
      </w:r>
      <w:r w:rsidR="00C8269A">
        <w:rPr>
          <w:rFonts w:ascii="Arial" w:hAnsi="Arial" w:cs="Arial"/>
        </w:rPr>
        <w:t xml:space="preserve"> заговорщиков.</w:t>
      </w:r>
      <w:r w:rsidR="002A6C50" w:rsidRPr="002A6C50">
        <w:rPr>
          <w:rFonts w:ascii="Arial" w:hAnsi="Arial" w:cs="Arial"/>
        </w:rPr>
        <w:t xml:space="preserve"> </w:t>
      </w:r>
      <w:r w:rsidR="002A6C50" w:rsidRPr="005E147B">
        <w:rPr>
          <w:rFonts w:ascii="Arial" w:hAnsi="Arial" w:cs="Arial"/>
        </w:rPr>
        <w:t>По солнечному календарю — паника 1873 г. и крах Венской биржи в мае 1873 г., избрание президентом Франции маршала Мак-Магона в конце мая 1873 г.</w:t>
      </w:r>
    </w:p>
    <w:p w14:paraId="68B16C42" w14:textId="434FBF21" w:rsidR="00D43921" w:rsidRDefault="00247F3F" w:rsidP="001E7D38">
      <w:pPr>
        <w:spacing w:after="0" w:line="240" w:lineRule="auto"/>
        <w:ind w:firstLine="709"/>
        <w:rPr>
          <w:rFonts w:ascii="Arial" w:hAnsi="Arial" w:cs="Arial"/>
        </w:rPr>
      </w:pPr>
      <w:r>
        <w:rPr>
          <w:rFonts w:ascii="Arial" w:hAnsi="Arial" w:cs="Arial"/>
        </w:rPr>
        <w:t xml:space="preserve">Далее под именем шведского короля тайно прибыл в России и вступил во власть, в ТИ – </w:t>
      </w:r>
      <w:r w:rsidRPr="00247F3F">
        <w:rPr>
          <w:rFonts w:ascii="Arial" w:hAnsi="Arial" w:cs="Arial"/>
        </w:rPr>
        <w:t xml:space="preserve">визит шведского короля Густава IV в Петербург </w:t>
      </w:r>
      <w:r>
        <w:rPr>
          <w:rFonts w:ascii="Arial" w:hAnsi="Arial" w:cs="Arial"/>
        </w:rPr>
        <w:t>в</w:t>
      </w:r>
      <w:r w:rsidRPr="00247F3F">
        <w:rPr>
          <w:rFonts w:ascii="Arial" w:hAnsi="Arial" w:cs="Arial"/>
        </w:rPr>
        <w:t xml:space="preserve"> 1796 года под именем графа Гага</w:t>
      </w:r>
      <w:r>
        <w:rPr>
          <w:rFonts w:ascii="Arial" w:hAnsi="Arial" w:cs="Arial"/>
        </w:rPr>
        <w:t xml:space="preserve">, восшествие на престол императора Павла </w:t>
      </w:r>
      <w:r>
        <w:rPr>
          <w:rFonts w:ascii="Arial" w:hAnsi="Arial" w:cs="Arial"/>
          <w:lang w:val="en-US"/>
        </w:rPr>
        <w:t>I</w:t>
      </w:r>
      <w:r>
        <w:rPr>
          <w:rFonts w:ascii="Arial" w:hAnsi="Arial" w:cs="Arial"/>
        </w:rPr>
        <w:t xml:space="preserve"> в 1796 г. Была </w:t>
      </w:r>
      <w:r w:rsidR="00051BA9">
        <w:rPr>
          <w:rFonts w:ascii="Arial" w:hAnsi="Arial" w:cs="Arial"/>
        </w:rPr>
        <w:t xml:space="preserve">проведена </w:t>
      </w:r>
      <w:r w:rsidR="00051BA9" w:rsidRPr="005E147B">
        <w:rPr>
          <w:rFonts w:ascii="Arial" w:hAnsi="Arial" w:cs="Arial"/>
        </w:rPr>
        <w:t>финансово-монетная реформа</w:t>
      </w:r>
      <w:r w:rsidR="00051BA9">
        <w:rPr>
          <w:rFonts w:ascii="Arial" w:hAnsi="Arial" w:cs="Arial"/>
        </w:rPr>
        <w:t xml:space="preserve"> в </w:t>
      </w:r>
      <w:r w:rsidR="00051BA9" w:rsidRPr="005E147B">
        <w:rPr>
          <w:rFonts w:ascii="Arial" w:hAnsi="Arial" w:cs="Arial"/>
        </w:rPr>
        <w:t>1796—98 гг.</w:t>
      </w:r>
      <w:r w:rsidR="00D43921">
        <w:rPr>
          <w:rFonts w:ascii="Arial" w:hAnsi="Arial" w:cs="Arial"/>
        </w:rPr>
        <w:t xml:space="preserve">. </w:t>
      </w:r>
    </w:p>
    <w:p w14:paraId="61800798" w14:textId="5D3DA8D2" w:rsidR="002A6C50" w:rsidRPr="005E147B" w:rsidRDefault="00051BA9" w:rsidP="002A6C50">
      <w:pPr>
        <w:spacing w:after="0" w:line="240" w:lineRule="auto"/>
        <w:ind w:firstLine="709"/>
        <w:rPr>
          <w:rFonts w:ascii="Arial" w:hAnsi="Arial" w:cs="Arial"/>
        </w:rPr>
      </w:pPr>
      <w:r>
        <w:rPr>
          <w:rFonts w:ascii="Arial" w:hAnsi="Arial" w:cs="Arial"/>
        </w:rPr>
        <w:t>Затем</w:t>
      </w:r>
      <w:r w:rsidR="00247F3F">
        <w:rPr>
          <w:rFonts w:ascii="Arial" w:hAnsi="Arial" w:cs="Arial"/>
        </w:rPr>
        <w:t xml:space="preserve"> Прометей </w:t>
      </w:r>
      <w:r w:rsidR="00DC37E7">
        <w:rPr>
          <w:rFonts w:ascii="Arial" w:hAnsi="Arial" w:cs="Arial"/>
        </w:rPr>
        <w:t>отбыл на Кавказ для войны с Персией</w:t>
      </w:r>
      <w:r w:rsidR="00247F3F">
        <w:rPr>
          <w:rFonts w:ascii="Arial" w:hAnsi="Arial" w:cs="Arial"/>
        </w:rPr>
        <w:t xml:space="preserve">, в ТИ – неудачное сватовство </w:t>
      </w:r>
      <w:r w:rsidR="00247F3F" w:rsidRPr="00247F3F">
        <w:rPr>
          <w:rFonts w:ascii="Arial" w:hAnsi="Arial" w:cs="Arial"/>
        </w:rPr>
        <w:t>шведского короля Густава IV</w:t>
      </w:r>
      <w:r w:rsidR="00247F3F">
        <w:rPr>
          <w:rFonts w:ascii="Arial" w:hAnsi="Arial" w:cs="Arial"/>
        </w:rPr>
        <w:t xml:space="preserve"> к Александре – внучке Екатерины Великой.</w:t>
      </w:r>
      <w:r w:rsidR="00595C76">
        <w:rPr>
          <w:rFonts w:ascii="Arial" w:hAnsi="Arial" w:cs="Arial"/>
        </w:rPr>
        <w:t xml:space="preserve"> </w:t>
      </w:r>
      <w:r w:rsidR="002A6C50">
        <w:rPr>
          <w:rFonts w:ascii="Arial" w:hAnsi="Arial" w:cs="Arial"/>
        </w:rPr>
        <w:t>П</w:t>
      </w:r>
      <w:r w:rsidR="002A6C50" w:rsidRPr="005E147B">
        <w:rPr>
          <w:rFonts w:ascii="Arial" w:hAnsi="Arial" w:cs="Arial"/>
        </w:rPr>
        <w:t xml:space="preserve">обеды Прометея ознаменовались приобретением Россией новых земель в Средней Азии, в ТИ — Русско-персидская война 1796 г. </w:t>
      </w:r>
    </w:p>
    <w:p w14:paraId="4405332E" w14:textId="2271E286" w:rsidR="00EA5F0B" w:rsidRDefault="002A6C50" w:rsidP="00EA5F0B">
      <w:pPr>
        <w:spacing w:after="0" w:line="240" w:lineRule="auto"/>
        <w:ind w:firstLine="709"/>
        <w:rPr>
          <w:rFonts w:ascii="Arial" w:hAnsi="Arial" w:cs="Arial"/>
        </w:rPr>
      </w:pPr>
      <w:r w:rsidRPr="005E147B">
        <w:rPr>
          <w:rFonts w:ascii="Arial" w:hAnsi="Arial" w:cs="Arial"/>
        </w:rPr>
        <w:t>По солнечному календарю — захват русскими войсками г. Ташкента в июне 1865 (73) г., поход генерала Кауфмана на Хиву в мае — июне 1873 г.</w:t>
      </w:r>
      <w:r>
        <w:rPr>
          <w:rFonts w:ascii="Arial" w:hAnsi="Arial" w:cs="Arial"/>
        </w:rPr>
        <w:t xml:space="preserve"> </w:t>
      </w:r>
      <w:r w:rsidR="00595C76">
        <w:rPr>
          <w:rFonts w:ascii="Arial" w:hAnsi="Arial" w:cs="Arial"/>
        </w:rPr>
        <w:t>За время его присутствия в центральной России был открыт Монетный двор в Архангельске в 1796 г., но после отъезда снова закрыт реакционерами.</w:t>
      </w:r>
      <w:r w:rsidR="00D43921">
        <w:rPr>
          <w:rFonts w:ascii="Arial" w:hAnsi="Arial" w:cs="Arial"/>
        </w:rPr>
        <w:t xml:space="preserve"> </w:t>
      </w:r>
    </w:p>
    <w:p w14:paraId="64A11F4A" w14:textId="0E67C95D" w:rsidR="00EA5F0B" w:rsidRPr="005E147B" w:rsidRDefault="00D43921" w:rsidP="00EA5F0B">
      <w:pPr>
        <w:spacing w:after="0" w:line="240" w:lineRule="auto"/>
        <w:ind w:firstLine="709"/>
        <w:rPr>
          <w:rFonts w:ascii="Arial" w:hAnsi="Arial" w:cs="Arial"/>
        </w:rPr>
      </w:pPr>
      <w:r>
        <w:rPr>
          <w:rFonts w:ascii="Arial" w:hAnsi="Arial" w:cs="Arial"/>
        </w:rPr>
        <w:t>В конце 1796 г. Прометей отбыл в Северную Америку.</w:t>
      </w:r>
      <w:r w:rsidR="00EA5F0B" w:rsidRPr="00EA5F0B">
        <w:rPr>
          <w:rFonts w:ascii="Arial" w:hAnsi="Arial" w:cs="Arial"/>
        </w:rPr>
        <w:t xml:space="preserve"> </w:t>
      </w:r>
      <w:r w:rsidR="00EA5F0B">
        <w:rPr>
          <w:rFonts w:ascii="Arial" w:hAnsi="Arial" w:cs="Arial"/>
        </w:rPr>
        <w:t xml:space="preserve">В </w:t>
      </w:r>
      <w:r w:rsidR="00EA5F0B" w:rsidRPr="005E147B">
        <w:rPr>
          <w:rFonts w:ascii="Arial" w:hAnsi="Arial" w:cs="Arial"/>
        </w:rPr>
        <w:t>1796</w:t>
      </w:r>
      <w:r w:rsidR="00EA5F0B">
        <w:rPr>
          <w:rFonts w:ascii="Arial" w:hAnsi="Arial" w:cs="Arial"/>
        </w:rPr>
        <w:t xml:space="preserve"> </w:t>
      </w:r>
      <w:r w:rsidR="00EA5F0B" w:rsidRPr="005E147B">
        <w:rPr>
          <w:rFonts w:ascii="Arial" w:hAnsi="Arial" w:cs="Arial"/>
        </w:rPr>
        <w:t xml:space="preserve">г. </w:t>
      </w:r>
      <w:r w:rsidR="00EA5F0B">
        <w:rPr>
          <w:rFonts w:ascii="Arial" w:hAnsi="Arial" w:cs="Arial"/>
        </w:rPr>
        <w:t xml:space="preserve">разразился </w:t>
      </w:r>
      <w:r w:rsidR="00EA5F0B" w:rsidRPr="005E147B">
        <w:rPr>
          <w:rFonts w:ascii="Arial" w:hAnsi="Arial" w:cs="Arial"/>
        </w:rPr>
        <w:t>экономический кризис</w:t>
      </w:r>
      <w:r w:rsidR="00EA5F0B">
        <w:rPr>
          <w:rFonts w:ascii="Arial" w:hAnsi="Arial" w:cs="Arial"/>
        </w:rPr>
        <w:t>, в ТИ</w:t>
      </w:r>
      <w:r w:rsidR="00EA5F0B" w:rsidRPr="005E147B">
        <w:rPr>
          <w:rFonts w:ascii="Arial" w:hAnsi="Arial" w:cs="Arial"/>
        </w:rPr>
        <w:t xml:space="preserve"> — Биржевая паника 1796—1797 гг. в Великобритании и Соединённых Штатах, </w:t>
      </w:r>
      <w:r w:rsidR="00EA5F0B">
        <w:rPr>
          <w:rFonts w:ascii="Arial" w:hAnsi="Arial" w:cs="Arial"/>
        </w:rPr>
        <w:t xml:space="preserve">которая привела к власти реакционеров, в ТИ - </w:t>
      </w:r>
      <w:r w:rsidR="00EA5F0B" w:rsidRPr="005E147B">
        <w:rPr>
          <w:rFonts w:ascii="Arial" w:hAnsi="Arial" w:cs="Arial"/>
        </w:rPr>
        <w:t>опала А. В. Суворова в 1796 г.</w:t>
      </w:r>
    </w:p>
    <w:p w14:paraId="357D5613" w14:textId="0FCA6F37" w:rsidR="00A80D0A" w:rsidRDefault="002C6CE2" w:rsidP="001E7D38">
      <w:pPr>
        <w:spacing w:after="0" w:line="240" w:lineRule="auto"/>
        <w:ind w:firstLine="709"/>
        <w:rPr>
          <w:rFonts w:ascii="Arial" w:hAnsi="Arial" w:cs="Arial"/>
        </w:rPr>
      </w:pPr>
      <w:r>
        <w:rPr>
          <w:rFonts w:ascii="Arial" w:hAnsi="Arial" w:cs="Arial"/>
        </w:rPr>
        <w:t>В 1797 г.</w:t>
      </w:r>
      <w:r w:rsidR="00AC3346">
        <w:rPr>
          <w:rFonts w:ascii="Arial" w:hAnsi="Arial" w:cs="Arial"/>
        </w:rPr>
        <w:t xml:space="preserve"> Прометей </w:t>
      </w:r>
      <w:r w:rsidR="00A80D0A">
        <w:rPr>
          <w:rFonts w:ascii="Arial" w:hAnsi="Arial" w:cs="Arial"/>
        </w:rPr>
        <w:t>прибыл</w:t>
      </w:r>
      <w:r w:rsidR="00AC3346">
        <w:rPr>
          <w:rFonts w:ascii="Arial" w:hAnsi="Arial" w:cs="Arial"/>
        </w:rPr>
        <w:t xml:space="preserve"> в США, в ТИ – визит в Северную Америку Луи Филиппа, будущего короля Франции, а также отставка полководца А.В. Суворова в 1797 г. Там был избран Президентом под именем Джона Адамса.</w:t>
      </w:r>
      <w:r w:rsidR="00A80D0A">
        <w:rPr>
          <w:rFonts w:ascii="Arial" w:hAnsi="Arial" w:cs="Arial"/>
        </w:rPr>
        <w:t xml:space="preserve"> В том же году он отправился в Европу, в ТИ – торжественный въезд Бонапарта в Париж в 1797 г.</w:t>
      </w:r>
      <w:r w:rsidR="00017326">
        <w:rPr>
          <w:rFonts w:ascii="Arial" w:hAnsi="Arial" w:cs="Arial"/>
        </w:rPr>
        <w:t xml:space="preserve">, а </w:t>
      </w:r>
      <w:r w:rsidR="00017326">
        <w:rPr>
          <w:rFonts w:ascii="Arial" w:hAnsi="Arial" w:cs="Arial"/>
        </w:rPr>
        <w:lastRenderedPageBreak/>
        <w:t xml:space="preserve">также </w:t>
      </w:r>
      <w:r w:rsidR="00017326" w:rsidRPr="005E147B">
        <w:rPr>
          <w:rFonts w:ascii="Arial" w:hAnsi="Arial" w:cs="Arial"/>
        </w:rPr>
        <w:t>коронация Франца II в Священной Римской империи, коронация прусского короля Вильгельма III в 1797 г.</w:t>
      </w:r>
      <w:r w:rsidR="00A80D0A">
        <w:rPr>
          <w:rFonts w:ascii="Arial" w:hAnsi="Arial" w:cs="Arial"/>
        </w:rPr>
        <w:t xml:space="preserve"> </w:t>
      </w:r>
    </w:p>
    <w:p w14:paraId="174ECB00" w14:textId="5C459322" w:rsidR="008C37D5" w:rsidRPr="00A80D0A" w:rsidRDefault="00A80D0A" w:rsidP="001E7D38">
      <w:pPr>
        <w:spacing w:after="0" w:line="240" w:lineRule="auto"/>
        <w:ind w:firstLine="709"/>
        <w:rPr>
          <w:rFonts w:ascii="Arial" w:hAnsi="Arial" w:cs="Arial"/>
        </w:rPr>
      </w:pPr>
      <w:r>
        <w:rPr>
          <w:rFonts w:ascii="Arial" w:hAnsi="Arial" w:cs="Arial"/>
        </w:rPr>
        <w:t xml:space="preserve">Оттуда он отправился в Россию, в ТИ – </w:t>
      </w:r>
      <w:r w:rsidR="003C3E06">
        <w:rPr>
          <w:rFonts w:ascii="Arial" w:hAnsi="Arial" w:cs="Arial"/>
        </w:rPr>
        <w:t xml:space="preserve">визит в Россию будущего короля Франции Людовика </w:t>
      </w:r>
      <w:r w:rsidR="003C3E06">
        <w:rPr>
          <w:rFonts w:ascii="Arial" w:hAnsi="Arial" w:cs="Arial"/>
          <w:lang w:val="en-US"/>
        </w:rPr>
        <w:t>XVIII</w:t>
      </w:r>
      <w:r w:rsidR="003C3E06">
        <w:rPr>
          <w:rFonts w:ascii="Arial" w:hAnsi="Arial" w:cs="Arial"/>
        </w:rPr>
        <w:t xml:space="preserve">, </w:t>
      </w:r>
      <w:r>
        <w:rPr>
          <w:rFonts w:ascii="Arial" w:hAnsi="Arial" w:cs="Arial"/>
        </w:rPr>
        <w:t xml:space="preserve">коронация Павла </w:t>
      </w:r>
      <w:r>
        <w:rPr>
          <w:rFonts w:ascii="Arial" w:hAnsi="Arial" w:cs="Arial"/>
          <w:lang w:val="en-US"/>
        </w:rPr>
        <w:t>I</w:t>
      </w:r>
      <w:r w:rsidRPr="00A80D0A">
        <w:rPr>
          <w:rFonts w:ascii="Arial" w:hAnsi="Arial" w:cs="Arial"/>
        </w:rPr>
        <w:t xml:space="preserve"> </w:t>
      </w:r>
      <w:r>
        <w:rPr>
          <w:rFonts w:ascii="Arial" w:hAnsi="Arial" w:cs="Arial"/>
        </w:rPr>
        <w:t xml:space="preserve">в 1797 г. Его приезд на родину был отмечен реформой, в ТИ- издание </w:t>
      </w:r>
      <w:r w:rsidRPr="00A80D0A">
        <w:rPr>
          <w:rFonts w:ascii="Arial" w:hAnsi="Arial" w:cs="Arial"/>
        </w:rPr>
        <w:t>Манифеста о трёхдневной барщине. Начало процесса законодательного ограничения крепостного права в России.</w:t>
      </w:r>
    </w:p>
    <w:p w14:paraId="6ABABCA5" w14:textId="032BE053" w:rsidR="0092731E" w:rsidRDefault="00B672A2" w:rsidP="005E147B">
      <w:pPr>
        <w:spacing w:after="0" w:line="240" w:lineRule="auto"/>
        <w:ind w:firstLine="709"/>
        <w:rPr>
          <w:rFonts w:ascii="Arial" w:hAnsi="Arial" w:cs="Arial"/>
        </w:rPr>
      </w:pPr>
      <w:r>
        <w:rPr>
          <w:rFonts w:ascii="Arial" w:hAnsi="Arial" w:cs="Arial"/>
        </w:rPr>
        <w:t>В 1798 г.</w:t>
      </w:r>
      <w:r w:rsidR="00166BE7">
        <w:rPr>
          <w:rFonts w:ascii="Arial" w:hAnsi="Arial" w:cs="Arial"/>
        </w:rPr>
        <w:t xml:space="preserve"> демократы во Франции добились успеха на выборах. Однако реакционеры устроили государственный переворот, в ТИ - р</w:t>
      </w:r>
      <w:r w:rsidR="00166BE7" w:rsidRPr="00166BE7">
        <w:rPr>
          <w:rFonts w:ascii="Arial" w:hAnsi="Arial" w:cs="Arial"/>
        </w:rPr>
        <w:t>ешение Директории об аннулировании выборов депутатов-демократов («Переворот 22 флореаля VI года»)</w:t>
      </w:r>
      <w:r w:rsidR="00166BE7">
        <w:rPr>
          <w:rFonts w:ascii="Arial" w:hAnsi="Arial" w:cs="Arial"/>
        </w:rPr>
        <w:t>. Ретрограды организовали экспедицию на захват Египта, в ТИ – египетская экспедиция Наполеона в 1798 г.</w:t>
      </w:r>
    </w:p>
    <w:p w14:paraId="2EA4FC2D" w14:textId="3C00E927" w:rsidR="00166BE7" w:rsidRDefault="008A2567" w:rsidP="005E147B">
      <w:pPr>
        <w:spacing w:after="0" w:line="240" w:lineRule="auto"/>
        <w:ind w:firstLine="709"/>
        <w:rPr>
          <w:rFonts w:ascii="Arial" w:hAnsi="Arial" w:cs="Arial"/>
        </w:rPr>
      </w:pPr>
      <w:r>
        <w:rPr>
          <w:rFonts w:ascii="Arial" w:hAnsi="Arial" w:cs="Arial"/>
        </w:rPr>
        <w:t>Прометеем была сформирована коалиция против реакционеров, в ТИ – 2-ая Коалиция:</w:t>
      </w:r>
      <w:r w:rsidRPr="008A2567">
        <w:rPr>
          <w:rFonts w:ascii="Arial" w:hAnsi="Arial" w:cs="Arial"/>
        </w:rPr>
        <w:t xml:space="preserve"> Великобритани</w:t>
      </w:r>
      <w:r>
        <w:rPr>
          <w:rFonts w:ascii="Arial" w:hAnsi="Arial" w:cs="Arial"/>
        </w:rPr>
        <w:t>я,</w:t>
      </w:r>
      <w:r w:rsidRPr="008A2567">
        <w:rPr>
          <w:rFonts w:ascii="Arial" w:hAnsi="Arial" w:cs="Arial"/>
        </w:rPr>
        <w:t xml:space="preserve"> Австри</w:t>
      </w:r>
      <w:r>
        <w:rPr>
          <w:rFonts w:ascii="Arial" w:hAnsi="Arial" w:cs="Arial"/>
        </w:rPr>
        <w:t>я</w:t>
      </w:r>
      <w:r w:rsidRPr="008A2567">
        <w:rPr>
          <w:rFonts w:ascii="Arial" w:hAnsi="Arial" w:cs="Arial"/>
        </w:rPr>
        <w:t>, Росси</w:t>
      </w:r>
      <w:r>
        <w:rPr>
          <w:rFonts w:ascii="Arial" w:hAnsi="Arial" w:cs="Arial"/>
        </w:rPr>
        <w:t>я</w:t>
      </w:r>
      <w:r w:rsidRPr="008A2567">
        <w:rPr>
          <w:rFonts w:ascii="Arial" w:hAnsi="Arial" w:cs="Arial"/>
        </w:rPr>
        <w:t>, Неаполитанско</w:t>
      </w:r>
      <w:r>
        <w:rPr>
          <w:rFonts w:ascii="Arial" w:hAnsi="Arial" w:cs="Arial"/>
        </w:rPr>
        <w:t>е</w:t>
      </w:r>
      <w:r w:rsidRPr="008A2567">
        <w:rPr>
          <w:rFonts w:ascii="Arial" w:hAnsi="Arial" w:cs="Arial"/>
        </w:rPr>
        <w:t xml:space="preserve"> королевств</w:t>
      </w:r>
      <w:r>
        <w:rPr>
          <w:rFonts w:ascii="Arial" w:hAnsi="Arial" w:cs="Arial"/>
        </w:rPr>
        <w:t>о</w:t>
      </w:r>
      <w:r w:rsidRPr="008A2567">
        <w:rPr>
          <w:rFonts w:ascii="Arial" w:hAnsi="Arial" w:cs="Arial"/>
        </w:rPr>
        <w:t>, Османск</w:t>
      </w:r>
      <w:r>
        <w:rPr>
          <w:rFonts w:ascii="Arial" w:hAnsi="Arial" w:cs="Arial"/>
        </w:rPr>
        <w:t>ая</w:t>
      </w:r>
      <w:r w:rsidRPr="008A2567">
        <w:rPr>
          <w:rFonts w:ascii="Arial" w:hAnsi="Arial" w:cs="Arial"/>
        </w:rPr>
        <w:t xml:space="preserve"> импери</w:t>
      </w:r>
      <w:r>
        <w:rPr>
          <w:rFonts w:ascii="Arial" w:hAnsi="Arial" w:cs="Arial"/>
        </w:rPr>
        <w:t>я</w:t>
      </w:r>
      <w:r w:rsidRPr="008A2567">
        <w:rPr>
          <w:rFonts w:ascii="Arial" w:hAnsi="Arial" w:cs="Arial"/>
        </w:rPr>
        <w:t>, нескольк</w:t>
      </w:r>
      <w:r>
        <w:rPr>
          <w:rFonts w:ascii="Arial" w:hAnsi="Arial" w:cs="Arial"/>
        </w:rPr>
        <w:t>о</w:t>
      </w:r>
      <w:r w:rsidRPr="008A2567">
        <w:rPr>
          <w:rFonts w:ascii="Arial" w:hAnsi="Arial" w:cs="Arial"/>
        </w:rPr>
        <w:t xml:space="preserve"> немецких князей и Швеци</w:t>
      </w:r>
      <w:r>
        <w:rPr>
          <w:rFonts w:ascii="Arial" w:hAnsi="Arial" w:cs="Arial"/>
        </w:rPr>
        <w:t>я. Он бросился в погоню за Наполеоном и в Абукирском сражении под именем адмирала Нельсона разгромил французский флот. Затем с</w:t>
      </w:r>
      <w:r w:rsidR="000E5FE0">
        <w:rPr>
          <w:rFonts w:ascii="Arial" w:hAnsi="Arial" w:cs="Arial"/>
        </w:rPr>
        <w:t>оздал греческую Р</w:t>
      </w:r>
      <w:r>
        <w:rPr>
          <w:rFonts w:ascii="Arial" w:hAnsi="Arial" w:cs="Arial"/>
        </w:rPr>
        <w:t>еспублику Семи островов</w:t>
      </w:r>
      <w:r w:rsidR="000E5FE0">
        <w:rPr>
          <w:rFonts w:ascii="Arial" w:hAnsi="Arial" w:cs="Arial"/>
        </w:rPr>
        <w:t>, в ТИ – экспедиция адмирала Ушакова 1798-1800 гг</w:t>
      </w:r>
      <w:r>
        <w:rPr>
          <w:rFonts w:ascii="Arial" w:hAnsi="Arial" w:cs="Arial"/>
        </w:rPr>
        <w:t>.</w:t>
      </w:r>
    </w:p>
    <w:p w14:paraId="1BC27AAF" w14:textId="77777777" w:rsidR="00D124A3" w:rsidRDefault="006920D5" w:rsidP="00D124A3">
      <w:pPr>
        <w:spacing w:after="0" w:line="240" w:lineRule="auto"/>
        <w:ind w:firstLine="709"/>
        <w:rPr>
          <w:rFonts w:ascii="Arial" w:hAnsi="Arial" w:cs="Arial"/>
        </w:rPr>
      </w:pPr>
      <w:r>
        <w:rPr>
          <w:rFonts w:ascii="Arial" w:hAnsi="Arial" w:cs="Arial"/>
        </w:rPr>
        <w:t>В 1799 г.</w:t>
      </w:r>
      <w:r w:rsidR="004642C4">
        <w:rPr>
          <w:rFonts w:ascii="Arial" w:hAnsi="Arial" w:cs="Arial"/>
        </w:rPr>
        <w:t xml:space="preserve"> продолжились победные походы Прометея против французов, в ТИ – захват крепости Корфу моряками адмирала Ушакова, победоносный поход Суворова в Италию в 1799 г. Из-за предательства австрийцев Прометей совершил знаменитый переход через Альпы. В том же году Россия вышла из </w:t>
      </w:r>
      <w:r w:rsidR="00672210">
        <w:rPr>
          <w:rFonts w:ascii="Arial" w:hAnsi="Arial" w:cs="Arial"/>
        </w:rPr>
        <w:t>коалиции и войны с Францией</w:t>
      </w:r>
      <w:r w:rsidR="004642C4">
        <w:rPr>
          <w:rFonts w:ascii="Arial" w:hAnsi="Arial" w:cs="Arial"/>
        </w:rPr>
        <w:t>.</w:t>
      </w:r>
      <w:r w:rsidR="00D124A3" w:rsidRPr="00D124A3">
        <w:rPr>
          <w:rFonts w:ascii="Arial" w:hAnsi="Arial" w:cs="Arial"/>
        </w:rPr>
        <w:t xml:space="preserve"> </w:t>
      </w:r>
    </w:p>
    <w:p w14:paraId="2C04652B" w14:textId="62B02D30" w:rsidR="00D124A3" w:rsidRPr="005E147B" w:rsidRDefault="00D124A3" w:rsidP="00D124A3">
      <w:pPr>
        <w:spacing w:after="0" w:line="240" w:lineRule="auto"/>
        <w:ind w:firstLine="709"/>
        <w:rPr>
          <w:rFonts w:ascii="Arial" w:hAnsi="Arial" w:cs="Arial"/>
        </w:rPr>
      </w:pPr>
      <w:r>
        <w:rPr>
          <w:rFonts w:ascii="Arial" w:hAnsi="Arial" w:cs="Arial"/>
        </w:rPr>
        <w:t xml:space="preserve">Успехи Прометея позволили реализовать крупные проекты в Петербурге, в </w:t>
      </w:r>
      <w:r w:rsidRPr="005E147B">
        <w:rPr>
          <w:rFonts w:ascii="Arial" w:hAnsi="Arial" w:cs="Arial"/>
        </w:rPr>
        <w:t>ТИ — начало строительства Мариинского канала — составной части Мариинской водной системы для соединения будущей столицы Петербурга с центральной Россией по части снабжения, достаточного для функционирования крупного города в 1799 г.</w:t>
      </w:r>
    </w:p>
    <w:p w14:paraId="52A8836C" w14:textId="6C996734" w:rsidR="004642C4" w:rsidRDefault="008A66CF" w:rsidP="008A66CF">
      <w:pPr>
        <w:spacing w:after="0" w:line="240" w:lineRule="auto"/>
        <w:ind w:firstLine="709"/>
        <w:rPr>
          <w:rFonts w:ascii="Arial" w:hAnsi="Arial" w:cs="Arial"/>
        </w:rPr>
      </w:pPr>
      <w:r>
        <w:rPr>
          <w:rFonts w:ascii="Arial" w:hAnsi="Arial" w:cs="Arial"/>
        </w:rPr>
        <w:t xml:space="preserve">В конце 1799 г. произошел очередной переворот в Париже, в ТИ – государственный переворот </w:t>
      </w:r>
      <w:r w:rsidRPr="008A66CF">
        <w:rPr>
          <w:rFonts w:ascii="Arial" w:hAnsi="Arial" w:cs="Arial"/>
        </w:rPr>
        <w:t>18-19 брюмера VIII года Республики</w:t>
      </w:r>
      <w:r>
        <w:rPr>
          <w:rFonts w:ascii="Arial" w:hAnsi="Arial" w:cs="Arial"/>
        </w:rPr>
        <w:t xml:space="preserve">. Директория и Совет Пятисот были распущены, к власти пришел Триумвират: </w:t>
      </w:r>
      <w:r w:rsidRPr="008A66CF">
        <w:rPr>
          <w:rFonts w:ascii="Arial" w:hAnsi="Arial" w:cs="Arial"/>
        </w:rPr>
        <w:t>Наполеон Бонапарт</w:t>
      </w:r>
      <w:r>
        <w:rPr>
          <w:rFonts w:ascii="Arial" w:hAnsi="Arial" w:cs="Arial"/>
        </w:rPr>
        <w:t xml:space="preserve">, </w:t>
      </w:r>
      <w:r w:rsidRPr="008A66CF">
        <w:rPr>
          <w:rFonts w:ascii="Arial" w:hAnsi="Arial" w:cs="Arial"/>
        </w:rPr>
        <w:t>Сийес и Роже Дюко.</w:t>
      </w:r>
      <w:r>
        <w:rPr>
          <w:rFonts w:ascii="Arial" w:hAnsi="Arial" w:cs="Arial"/>
        </w:rPr>
        <w:t xml:space="preserve"> Тогда же была </w:t>
      </w:r>
      <w:r w:rsidRPr="008A66CF">
        <w:rPr>
          <w:rFonts w:ascii="Arial" w:hAnsi="Arial" w:cs="Arial"/>
        </w:rPr>
        <w:t>введена</w:t>
      </w:r>
      <w:r>
        <w:rPr>
          <w:rFonts w:ascii="Arial" w:hAnsi="Arial" w:cs="Arial"/>
        </w:rPr>
        <w:t xml:space="preserve"> новая</w:t>
      </w:r>
      <w:r w:rsidRPr="008A66CF">
        <w:rPr>
          <w:rFonts w:ascii="Arial" w:hAnsi="Arial" w:cs="Arial"/>
        </w:rPr>
        <w:t xml:space="preserve"> Конституция VIII года</w:t>
      </w:r>
      <w:r>
        <w:rPr>
          <w:rFonts w:ascii="Arial" w:hAnsi="Arial" w:cs="Arial"/>
        </w:rPr>
        <w:t xml:space="preserve"> с учреждением консулата</w:t>
      </w:r>
      <w:r w:rsidRPr="008A66CF">
        <w:rPr>
          <w:rFonts w:ascii="Arial" w:hAnsi="Arial" w:cs="Arial"/>
        </w:rPr>
        <w:t>.</w:t>
      </w:r>
      <w:r>
        <w:rPr>
          <w:rFonts w:ascii="Arial" w:hAnsi="Arial" w:cs="Arial"/>
        </w:rPr>
        <w:t xml:space="preserve"> </w:t>
      </w:r>
      <w:r w:rsidR="008B738E">
        <w:rPr>
          <w:rFonts w:ascii="Arial" w:hAnsi="Arial" w:cs="Arial"/>
        </w:rPr>
        <w:t>В тот год Прометей отбыл в Америку, в ТИ – экспедиция ученого Александра Гумбольдта в Америку 1799-1804 гг.</w:t>
      </w:r>
    </w:p>
    <w:p w14:paraId="66D000AA" w14:textId="77777777" w:rsidR="00F23845" w:rsidRDefault="00F23845" w:rsidP="00582D2C">
      <w:pPr>
        <w:spacing w:after="0" w:line="240" w:lineRule="auto"/>
        <w:ind w:firstLine="709"/>
        <w:rPr>
          <w:rFonts w:ascii="Arial" w:hAnsi="Arial" w:cs="Arial"/>
        </w:rPr>
      </w:pPr>
    </w:p>
    <w:p w14:paraId="5BD64868" w14:textId="01205585" w:rsidR="00F23845" w:rsidRPr="00F23845" w:rsidRDefault="00F23845" w:rsidP="00F23845">
      <w:pPr>
        <w:spacing w:after="0" w:line="240" w:lineRule="auto"/>
        <w:ind w:firstLine="709"/>
        <w:jc w:val="center"/>
        <w:rPr>
          <w:rFonts w:ascii="Arial" w:hAnsi="Arial" w:cs="Arial"/>
          <w:b/>
          <w:bCs/>
        </w:rPr>
      </w:pPr>
      <w:r w:rsidRPr="00F23845">
        <w:rPr>
          <w:rFonts w:ascii="Arial" w:hAnsi="Arial" w:cs="Arial"/>
          <w:b/>
          <w:bCs/>
        </w:rPr>
        <w:t>Развитие событий в XIX веке</w:t>
      </w:r>
    </w:p>
    <w:p w14:paraId="72E6E863" w14:textId="77777777" w:rsidR="00F23845" w:rsidRDefault="00F23845" w:rsidP="00582D2C">
      <w:pPr>
        <w:spacing w:after="0" w:line="240" w:lineRule="auto"/>
        <w:ind w:firstLine="709"/>
        <w:rPr>
          <w:rFonts w:ascii="Arial" w:hAnsi="Arial" w:cs="Arial"/>
        </w:rPr>
      </w:pPr>
    </w:p>
    <w:p w14:paraId="49F96D16" w14:textId="54B65BA7" w:rsidR="00582D2C" w:rsidRDefault="00481F88" w:rsidP="00582D2C">
      <w:pPr>
        <w:spacing w:after="0" w:line="240" w:lineRule="auto"/>
        <w:ind w:firstLine="709"/>
        <w:rPr>
          <w:rFonts w:ascii="Arial" w:hAnsi="Arial" w:cs="Arial"/>
        </w:rPr>
      </w:pPr>
      <w:r>
        <w:rPr>
          <w:rFonts w:ascii="Arial" w:hAnsi="Arial" w:cs="Arial"/>
        </w:rPr>
        <w:t xml:space="preserve">В 1800 г. в отсутствии Прометея французы разгромили австрийские войска и захватили вновь Италию, затем отобрали американскую Луизиану у Испании. Российские крепостники заключили союз с Францией и расправились со сторонниками Прометея, в ТИ </w:t>
      </w:r>
      <w:r w:rsidR="00F07EBB">
        <w:rPr>
          <w:rFonts w:ascii="Arial" w:hAnsi="Arial" w:cs="Arial"/>
        </w:rPr>
        <w:t>–</w:t>
      </w:r>
      <w:r>
        <w:rPr>
          <w:rFonts w:ascii="Arial" w:hAnsi="Arial" w:cs="Arial"/>
        </w:rPr>
        <w:t xml:space="preserve"> </w:t>
      </w:r>
      <w:r w:rsidR="00F07EBB">
        <w:rPr>
          <w:rFonts w:ascii="Arial" w:hAnsi="Arial" w:cs="Arial"/>
        </w:rPr>
        <w:t xml:space="preserve">одобрение </w:t>
      </w:r>
      <w:r w:rsidR="00F07EBB" w:rsidRPr="00F07EBB">
        <w:rPr>
          <w:rFonts w:ascii="Arial" w:hAnsi="Arial" w:cs="Arial"/>
        </w:rPr>
        <w:t>император</w:t>
      </w:r>
      <w:r w:rsidR="00F07EBB">
        <w:rPr>
          <w:rFonts w:ascii="Arial" w:hAnsi="Arial" w:cs="Arial"/>
        </w:rPr>
        <w:t>а</w:t>
      </w:r>
      <w:r w:rsidR="00F07EBB" w:rsidRPr="00F07EBB">
        <w:rPr>
          <w:rFonts w:ascii="Arial" w:hAnsi="Arial" w:cs="Arial"/>
        </w:rPr>
        <w:t xml:space="preserve"> Пав</w:t>
      </w:r>
      <w:r w:rsidR="00F07EBB">
        <w:rPr>
          <w:rFonts w:ascii="Arial" w:hAnsi="Arial" w:cs="Arial"/>
        </w:rPr>
        <w:t>ла</w:t>
      </w:r>
      <w:r w:rsidR="00F07EBB" w:rsidRPr="00F07EBB">
        <w:rPr>
          <w:rFonts w:ascii="Arial" w:hAnsi="Arial" w:cs="Arial"/>
        </w:rPr>
        <w:t xml:space="preserve"> I союз</w:t>
      </w:r>
      <w:r w:rsidR="00F07EBB">
        <w:rPr>
          <w:rFonts w:ascii="Arial" w:hAnsi="Arial" w:cs="Arial"/>
        </w:rPr>
        <w:t>а</w:t>
      </w:r>
      <w:r w:rsidR="00F07EBB" w:rsidRPr="00F07EBB">
        <w:rPr>
          <w:rFonts w:ascii="Arial" w:hAnsi="Arial" w:cs="Arial"/>
        </w:rPr>
        <w:t xml:space="preserve"> с Францией</w:t>
      </w:r>
      <w:r w:rsidR="00F07EBB">
        <w:rPr>
          <w:rFonts w:ascii="Arial" w:hAnsi="Arial" w:cs="Arial"/>
        </w:rPr>
        <w:t xml:space="preserve"> и отставка с ссылкой</w:t>
      </w:r>
      <w:r w:rsidR="00F07EBB" w:rsidRPr="00F07EBB">
        <w:rPr>
          <w:rFonts w:ascii="Arial" w:hAnsi="Arial" w:cs="Arial"/>
        </w:rPr>
        <w:t xml:space="preserve"> вице-канцлер</w:t>
      </w:r>
      <w:r w:rsidR="00F07EBB">
        <w:rPr>
          <w:rFonts w:ascii="Arial" w:hAnsi="Arial" w:cs="Arial"/>
        </w:rPr>
        <w:t>а</w:t>
      </w:r>
      <w:r w:rsidR="00F07EBB" w:rsidRPr="00F07EBB">
        <w:rPr>
          <w:rFonts w:ascii="Arial" w:hAnsi="Arial" w:cs="Arial"/>
        </w:rPr>
        <w:t xml:space="preserve"> Никит</w:t>
      </w:r>
      <w:r w:rsidR="00F07EBB">
        <w:rPr>
          <w:rFonts w:ascii="Arial" w:hAnsi="Arial" w:cs="Arial"/>
        </w:rPr>
        <w:t>ы</w:t>
      </w:r>
      <w:r w:rsidR="00F07EBB" w:rsidRPr="00F07EBB">
        <w:rPr>
          <w:rFonts w:ascii="Arial" w:hAnsi="Arial" w:cs="Arial"/>
        </w:rPr>
        <w:t xml:space="preserve"> Панин</w:t>
      </w:r>
      <w:r w:rsidR="00F07EBB">
        <w:rPr>
          <w:rFonts w:ascii="Arial" w:hAnsi="Arial" w:cs="Arial"/>
        </w:rPr>
        <w:t>а</w:t>
      </w:r>
      <w:r w:rsidR="0039257A">
        <w:rPr>
          <w:rFonts w:ascii="Arial" w:hAnsi="Arial" w:cs="Arial"/>
        </w:rPr>
        <w:t>, смерть генералиссимуса А.В. Суворова в 1800 г</w:t>
      </w:r>
      <w:r w:rsidR="00F07EBB" w:rsidRPr="00F07EBB">
        <w:rPr>
          <w:rFonts w:ascii="Arial" w:hAnsi="Arial" w:cs="Arial"/>
        </w:rPr>
        <w:t>.</w:t>
      </w:r>
      <w:r w:rsidR="00553AC2">
        <w:rPr>
          <w:rFonts w:ascii="Arial" w:hAnsi="Arial" w:cs="Arial"/>
        </w:rPr>
        <w:t xml:space="preserve"> </w:t>
      </w:r>
    </w:p>
    <w:p w14:paraId="0E47D144" w14:textId="7473C18E" w:rsidR="00B672A2" w:rsidRDefault="00582D2C" w:rsidP="00582D2C">
      <w:pPr>
        <w:spacing w:after="0" w:line="240" w:lineRule="auto"/>
        <w:ind w:firstLine="709"/>
        <w:rPr>
          <w:rFonts w:ascii="Arial" w:hAnsi="Arial" w:cs="Arial"/>
        </w:rPr>
      </w:pPr>
      <w:r>
        <w:rPr>
          <w:rFonts w:ascii="Arial" w:hAnsi="Arial" w:cs="Arial"/>
        </w:rPr>
        <w:t xml:space="preserve">Из той же серии- </w:t>
      </w:r>
      <w:r w:rsidRPr="005E147B">
        <w:rPr>
          <w:rFonts w:ascii="Arial" w:hAnsi="Arial" w:cs="Arial"/>
        </w:rPr>
        <w:t>покушение на Наполеона I в 1800 г., покушение на английского короля Георга III в 1800 г.</w:t>
      </w:r>
      <w:r>
        <w:rPr>
          <w:rFonts w:ascii="Arial" w:hAnsi="Arial" w:cs="Arial"/>
        </w:rPr>
        <w:t>, ц</w:t>
      </w:r>
      <w:r w:rsidRPr="005E147B">
        <w:rPr>
          <w:rFonts w:ascii="Arial" w:hAnsi="Arial" w:cs="Arial"/>
        </w:rPr>
        <w:t>ензура газет во Франции в 1800 г., убийство вождя вандейцев Фротте в 1800 г.</w:t>
      </w:r>
      <w:r>
        <w:rPr>
          <w:rFonts w:ascii="Arial" w:hAnsi="Arial" w:cs="Arial"/>
        </w:rPr>
        <w:t xml:space="preserve"> </w:t>
      </w:r>
      <w:r w:rsidR="00553AC2">
        <w:rPr>
          <w:rFonts w:ascii="Arial" w:hAnsi="Arial" w:cs="Arial"/>
        </w:rPr>
        <w:t xml:space="preserve">Прометей участвовал в выборах США под именем вице -президента Джефферсона и </w:t>
      </w:r>
      <w:r w:rsidR="00A5030C">
        <w:rPr>
          <w:rFonts w:ascii="Arial" w:hAnsi="Arial" w:cs="Arial"/>
        </w:rPr>
        <w:t>одержал победу</w:t>
      </w:r>
      <w:r w:rsidR="00553AC2">
        <w:rPr>
          <w:rFonts w:ascii="Arial" w:hAnsi="Arial" w:cs="Arial"/>
        </w:rPr>
        <w:t>.</w:t>
      </w:r>
    </w:p>
    <w:p w14:paraId="6BD52A7E" w14:textId="385D02C1" w:rsidR="006D505A" w:rsidRDefault="002713E8" w:rsidP="006D505A">
      <w:pPr>
        <w:spacing w:after="0" w:line="240" w:lineRule="auto"/>
        <w:ind w:firstLine="709"/>
        <w:rPr>
          <w:rFonts w:ascii="Arial" w:hAnsi="Arial" w:cs="Arial"/>
        </w:rPr>
      </w:pPr>
      <w:r>
        <w:rPr>
          <w:rFonts w:ascii="Arial" w:hAnsi="Arial" w:cs="Arial"/>
        </w:rPr>
        <w:t>В 1801 г.</w:t>
      </w:r>
      <w:r w:rsidR="00553AC2">
        <w:rPr>
          <w:rFonts w:ascii="Arial" w:hAnsi="Arial" w:cs="Arial"/>
        </w:rPr>
        <w:t xml:space="preserve"> </w:t>
      </w:r>
      <w:r w:rsidR="006D505A">
        <w:rPr>
          <w:rFonts w:ascii="Arial" w:hAnsi="Arial" w:cs="Arial"/>
        </w:rPr>
        <w:t xml:space="preserve">Прометей вернулся в Россию, в ТИ – приезд в Российскую империю герцога </w:t>
      </w:r>
      <w:r w:rsidR="006D505A" w:rsidRPr="006D505A">
        <w:rPr>
          <w:rFonts w:ascii="Arial" w:hAnsi="Arial" w:cs="Arial"/>
        </w:rPr>
        <w:t>Евгени</w:t>
      </w:r>
      <w:r w:rsidR="006D505A">
        <w:rPr>
          <w:rFonts w:ascii="Arial" w:hAnsi="Arial" w:cs="Arial"/>
        </w:rPr>
        <w:t>я</w:t>
      </w:r>
      <w:r w:rsidR="006D505A" w:rsidRPr="006D505A">
        <w:rPr>
          <w:rFonts w:ascii="Arial" w:hAnsi="Arial" w:cs="Arial"/>
        </w:rPr>
        <w:t xml:space="preserve"> Вюртембергск</w:t>
      </w:r>
      <w:r w:rsidR="006D505A">
        <w:rPr>
          <w:rFonts w:ascii="Arial" w:hAnsi="Arial" w:cs="Arial"/>
        </w:rPr>
        <w:t xml:space="preserve">ого, восшествие на престол императора Александра </w:t>
      </w:r>
      <w:r w:rsidR="006D505A">
        <w:rPr>
          <w:rFonts w:ascii="Arial" w:hAnsi="Arial" w:cs="Arial"/>
          <w:lang w:val="en-US"/>
        </w:rPr>
        <w:t>I</w:t>
      </w:r>
      <w:r w:rsidR="006D505A">
        <w:rPr>
          <w:rFonts w:ascii="Arial" w:hAnsi="Arial" w:cs="Arial"/>
        </w:rPr>
        <w:t xml:space="preserve"> в 1801 г. Сразу последовали реформы: </w:t>
      </w:r>
      <w:r w:rsidR="006D505A" w:rsidRPr="006D505A">
        <w:rPr>
          <w:rFonts w:ascii="Arial" w:hAnsi="Arial" w:cs="Arial"/>
        </w:rPr>
        <w:t>восстановлены дворянские выборы и объявлена амнистия эмигрантам</w:t>
      </w:r>
      <w:r w:rsidR="006D505A">
        <w:rPr>
          <w:rFonts w:ascii="Arial" w:hAnsi="Arial" w:cs="Arial"/>
        </w:rPr>
        <w:t xml:space="preserve">, </w:t>
      </w:r>
      <w:r w:rsidR="006D505A" w:rsidRPr="006D505A">
        <w:rPr>
          <w:rFonts w:ascii="Arial" w:hAnsi="Arial" w:cs="Arial"/>
        </w:rPr>
        <w:t>снят запрет на ввоз товаров из Европы</w:t>
      </w:r>
      <w:r w:rsidR="006D505A">
        <w:rPr>
          <w:rFonts w:ascii="Arial" w:hAnsi="Arial" w:cs="Arial"/>
        </w:rPr>
        <w:t xml:space="preserve">, </w:t>
      </w:r>
      <w:r w:rsidR="006D505A" w:rsidRPr="006D505A">
        <w:rPr>
          <w:rFonts w:ascii="Arial" w:hAnsi="Arial" w:cs="Arial"/>
        </w:rPr>
        <w:t>разрешён свободный выезд и въезд в страну</w:t>
      </w:r>
      <w:r w:rsidR="006D505A">
        <w:rPr>
          <w:rFonts w:ascii="Arial" w:hAnsi="Arial" w:cs="Arial"/>
        </w:rPr>
        <w:t xml:space="preserve">, </w:t>
      </w:r>
      <w:r w:rsidR="006D505A" w:rsidRPr="006D505A">
        <w:rPr>
          <w:rFonts w:ascii="Arial" w:hAnsi="Arial" w:cs="Arial"/>
        </w:rPr>
        <w:t xml:space="preserve">упразднена Тайная </w:t>
      </w:r>
      <w:r w:rsidR="006D505A" w:rsidRPr="006D505A">
        <w:rPr>
          <w:rFonts w:ascii="Arial" w:hAnsi="Arial" w:cs="Arial"/>
        </w:rPr>
        <w:lastRenderedPageBreak/>
        <w:t>экспедиция</w:t>
      </w:r>
      <w:r w:rsidR="006D505A">
        <w:rPr>
          <w:rFonts w:ascii="Arial" w:hAnsi="Arial" w:cs="Arial"/>
        </w:rPr>
        <w:t xml:space="preserve">, </w:t>
      </w:r>
      <w:r w:rsidR="006D505A" w:rsidRPr="006D505A">
        <w:rPr>
          <w:rFonts w:ascii="Arial" w:hAnsi="Arial" w:cs="Arial"/>
        </w:rPr>
        <w:t>отменено эмбарго с британских торговых судов</w:t>
      </w:r>
      <w:r w:rsidR="006D505A">
        <w:rPr>
          <w:rFonts w:ascii="Arial" w:hAnsi="Arial" w:cs="Arial"/>
        </w:rPr>
        <w:t xml:space="preserve">, </w:t>
      </w:r>
      <w:r w:rsidR="006D505A" w:rsidRPr="006D505A">
        <w:rPr>
          <w:rFonts w:ascii="Arial" w:hAnsi="Arial" w:cs="Arial"/>
        </w:rPr>
        <w:t>запрещено продавать людей без земли.</w:t>
      </w:r>
    </w:p>
    <w:p w14:paraId="53574DAC" w14:textId="77777777" w:rsidR="006014D4" w:rsidRDefault="006D505A" w:rsidP="00755863">
      <w:pPr>
        <w:spacing w:after="0" w:line="240" w:lineRule="auto"/>
        <w:ind w:firstLine="709"/>
        <w:rPr>
          <w:rFonts w:ascii="Arial" w:hAnsi="Arial" w:cs="Arial"/>
        </w:rPr>
      </w:pPr>
      <w:r>
        <w:rPr>
          <w:rFonts w:ascii="Arial" w:hAnsi="Arial" w:cs="Arial"/>
        </w:rPr>
        <w:t>Дополнительно</w:t>
      </w:r>
      <w:r w:rsidRPr="006D505A">
        <w:rPr>
          <w:rFonts w:ascii="Arial" w:hAnsi="Arial" w:cs="Arial"/>
        </w:rPr>
        <w:t xml:space="preserve"> Александр I отказался от титула великого магистра Мальтийского ордена, повелел убрать мальтийский крест с государственного герба и исключил орден Св. Иоанна Иерусалимского из списка орденов Российской империи</w:t>
      </w:r>
      <w:r>
        <w:rPr>
          <w:rFonts w:ascii="Arial" w:hAnsi="Arial" w:cs="Arial"/>
        </w:rPr>
        <w:t xml:space="preserve">, а также </w:t>
      </w:r>
      <w:r w:rsidRPr="006D505A">
        <w:rPr>
          <w:rFonts w:ascii="Arial" w:hAnsi="Arial" w:cs="Arial"/>
        </w:rPr>
        <w:t xml:space="preserve">учредил негласный совет из близких себе людей, названный </w:t>
      </w:r>
      <w:r w:rsidR="00925866">
        <w:rPr>
          <w:rFonts w:ascii="Arial" w:hAnsi="Arial" w:cs="Arial"/>
        </w:rPr>
        <w:t>«</w:t>
      </w:r>
      <w:r w:rsidRPr="006D505A">
        <w:rPr>
          <w:rFonts w:ascii="Arial" w:hAnsi="Arial" w:cs="Arial"/>
        </w:rPr>
        <w:t>Комитетом общественного спасения</w:t>
      </w:r>
      <w:r w:rsidR="00925866">
        <w:rPr>
          <w:rFonts w:ascii="Arial" w:hAnsi="Arial" w:cs="Arial"/>
        </w:rPr>
        <w:t>»</w:t>
      </w:r>
      <w:r w:rsidRPr="006D505A">
        <w:rPr>
          <w:rFonts w:ascii="Arial" w:hAnsi="Arial" w:cs="Arial"/>
        </w:rPr>
        <w:t>.</w:t>
      </w:r>
      <w:r w:rsidR="00755863" w:rsidRPr="00755863">
        <w:rPr>
          <w:rFonts w:ascii="Arial" w:hAnsi="Arial" w:cs="Arial"/>
        </w:rPr>
        <w:t xml:space="preserve"> </w:t>
      </w:r>
      <w:r w:rsidR="00755863">
        <w:rPr>
          <w:rFonts w:ascii="Arial" w:hAnsi="Arial" w:cs="Arial"/>
        </w:rPr>
        <w:t>В части стран Европе проведена с</w:t>
      </w:r>
      <w:r w:rsidR="00755863" w:rsidRPr="005E147B">
        <w:rPr>
          <w:rFonts w:ascii="Arial" w:hAnsi="Arial" w:cs="Arial"/>
        </w:rPr>
        <w:t>екуляризация церковных земель, в ТИ — 1801 г.</w:t>
      </w:r>
    </w:p>
    <w:p w14:paraId="6C503814" w14:textId="42EAC512" w:rsidR="00755863" w:rsidRPr="005E147B" w:rsidRDefault="006014D4" w:rsidP="00755863">
      <w:pPr>
        <w:spacing w:after="0" w:line="240" w:lineRule="auto"/>
        <w:ind w:firstLine="709"/>
        <w:rPr>
          <w:rFonts w:ascii="Arial" w:hAnsi="Arial" w:cs="Arial"/>
        </w:rPr>
      </w:pPr>
      <w:r>
        <w:rPr>
          <w:rFonts w:ascii="Arial" w:hAnsi="Arial" w:cs="Arial"/>
        </w:rPr>
        <w:t>Однако в Европе правили балом реакционеры</w:t>
      </w:r>
      <w:r w:rsidRPr="005E147B">
        <w:rPr>
          <w:rFonts w:ascii="Arial" w:hAnsi="Arial" w:cs="Arial"/>
        </w:rPr>
        <w:t>, в ТИ — формальное отречение английского короля Георга III от титула короля Франции и его повторное умственное расстройство в 1801 г., отставка премьера Питта Младшего в Англии в 1801 г.</w:t>
      </w:r>
      <w:r w:rsidR="00755863" w:rsidRPr="005E147B">
        <w:rPr>
          <w:rFonts w:ascii="Arial" w:hAnsi="Arial" w:cs="Arial"/>
        </w:rPr>
        <w:t xml:space="preserve"> </w:t>
      </w:r>
    </w:p>
    <w:p w14:paraId="7F56C9D7" w14:textId="77777777" w:rsidR="00653F8E" w:rsidRDefault="00387339" w:rsidP="005E147B">
      <w:pPr>
        <w:spacing w:after="0" w:line="240" w:lineRule="auto"/>
        <w:ind w:firstLine="709"/>
        <w:rPr>
          <w:rFonts w:ascii="Arial" w:hAnsi="Arial" w:cs="Arial"/>
        </w:rPr>
      </w:pPr>
      <w:r>
        <w:rPr>
          <w:rFonts w:ascii="Arial" w:hAnsi="Arial" w:cs="Arial"/>
        </w:rPr>
        <w:t xml:space="preserve">В 1802 г. </w:t>
      </w:r>
      <w:r w:rsidR="008F41DD">
        <w:rPr>
          <w:rFonts w:ascii="Arial" w:hAnsi="Arial" w:cs="Arial"/>
        </w:rPr>
        <w:t xml:space="preserve">в Европе реакционеры усилили свою власть, в ТИ – восстановление Наполеоном рабства в колониях, утверждение Наполеона пожизненным консулом. В России Прометей продолжил преобразования, в ТИ - </w:t>
      </w:r>
      <w:r w:rsidR="008F41DD" w:rsidRPr="008F41DD">
        <w:rPr>
          <w:rFonts w:ascii="Arial" w:hAnsi="Arial" w:cs="Arial"/>
        </w:rPr>
        <w:t>Манифест «Об учреждении министерств»</w:t>
      </w:r>
      <w:r w:rsidR="008F41DD">
        <w:rPr>
          <w:rFonts w:ascii="Arial" w:hAnsi="Arial" w:cs="Arial"/>
        </w:rPr>
        <w:t xml:space="preserve">, </w:t>
      </w:r>
      <w:r w:rsidR="008F41DD" w:rsidRPr="008F41DD">
        <w:rPr>
          <w:rFonts w:ascii="Arial" w:hAnsi="Arial" w:cs="Arial"/>
        </w:rPr>
        <w:t>Реформа Сената</w:t>
      </w:r>
      <w:r w:rsidR="008F41DD">
        <w:rPr>
          <w:rFonts w:ascii="Arial" w:hAnsi="Arial" w:cs="Arial"/>
        </w:rPr>
        <w:t xml:space="preserve">, </w:t>
      </w:r>
      <w:r w:rsidR="008F41DD" w:rsidRPr="008F41DD">
        <w:rPr>
          <w:rFonts w:ascii="Arial" w:hAnsi="Arial" w:cs="Arial"/>
        </w:rPr>
        <w:t>Реформа народного образования.</w:t>
      </w:r>
      <w:r w:rsidR="00653F8E">
        <w:rPr>
          <w:rFonts w:ascii="Arial" w:hAnsi="Arial" w:cs="Arial"/>
        </w:rPr>
        <w:t xml:space="preserve"> </w:t>
      </w:r>
    </w:p>
    <w:p w14:paraId="64CF6E43" w14:textId="36DF7668" w:rsidR="00E15AC0" w:rsidRPr="005E147B" w:rsidRDefault="00653F8E" w:rsidP="00E15AC0">
      <w:pPr>
        <w:spacing w:after="0" w:line="240" w:lineRule="auto"/>
        <w:ind w:firstLine="709"/>
        <w:rPr>
          <w:rFonts w:ascii="Arial" w:hAnsi="Arial" w:cs="Arial"/>
        </w:rPr>
      </w:pPr>
      <w:r>
        <w:rPr>
          <w:rFonts w:ascii="Arial" w:hAnsi="Arial" w:cs="Arial"/>
        </w:rPr>
        <w:t>Туда же – подготовка в</w:t>
      </w:r>
      <w:r w:rsidRPr="00653F8E">
        <w:rPr>
          <w:rFonts w:ascii="Arial" w:hAnsi="Arial" w:cs="Arial"/>
        </w:rPr>
        <w:t xml:space="preserve"> 1802 году Сперански</w:t>
      </w:r>
      <w:r>
        <w:rPr>
          <w:rFonts w:ascii="Arial" w:hAnsi="Arial" w:cs="Arial"/>
        </w:rPr>
        <w:t>м</w:t>
      </w:r>
      <w:r w:rsidRPr="00653F8E">
        <w:rPr>
          <w:rFonts w:ascii="Arial" w:hAnsi="Arial" w:cs="Arial"/>
        </w:rPr>
        <w:t xml:space="preserve"> нескольк</w:t>
      </w:r>
      <w:r>
        <w:rPr>
          <w:rFonts w:ascii="Arial" w:hAnsi="Arial" w:cs="Arial"/>
        </w:rPr>
        <w:t xml:space="preserve">их </w:t>
      </w:r>
      <w:r w:rsidRPr="00653F8E">
        <w:rPr>
          <w:rFonts w:ascii="Arial" w:hAnsi="Arial" w:cs="Arial"/>
        </w:rPr>
        <w:t>политических записок: «О коренных законах государства», «Размышления о государственном устройстве империи», «О постепенности усовершения общественного», «О силе общественного мнения», «Ещё нечто о свободе и рабстве». В этих документах он обосновал необходимость реформ в стране.</w:t>
      </w:r>
      <w:r w:rsidR="00E15AC0" w:rsidRPr="00E15AC0">
        <w:rPr>
          <w:rFonts w:ascii="Arial" w:hAnsi="Arial" w:cs="Arial"/>
        </w:rPr>
        <w:t xml:space="preserve"> </w:t>
      </w:r>
      <w:r w:rsidR="00E15AC0" w:rsidRPr="005E147B">
        <w:rPr>
          <w:rFonts w:ascii="Arial" w:hAnsi="Arial" w:cs="Arial"/>
        </w:rPr>
        <w:t xml:space="preserve">Успехи Прометея позволили усилить суверенитет России, в ТИ — Манифест Александра I и выпуск новых денежных ассигнаций 1802 г. </w:t>
      </w:r>
    </w:p>
    <w:p w14:paraId="6E5AA70D" w14:textId="77777777" w:rsidR="001A4E68" w:rsidRDefault="0031510A" w:rsidP="0031510A">
      <w:pPr>
        <w:spacing w:after="0" w:line="240" w:lineRule="auto"/>
        <w:ind w:firstLine="709"/>
        <w:rPr>
          <w:rFonts w:ascii="Arial" w:hAnsi="Arial" w:cs="Arial"/>
        </w:rPr>
      </w:pPr>
      <w:r>
        <w:rPr>
          <w:rFonts w:ascii="Arial" w:hAnsi="Arial" w:cs="Arial"/>
        </w:rPr>
        <w:t xml:space="preserve">В 1803 г. Прометей продолжил реформы, в ТИ – издание указа </w:t>
      </w:r>
      <w:r w:rsidRPr="0031510A">
        <w:rPr>
          <w:rFonts w:ascii="Arial" w:hAnsi="Arial" w:cs="Arial"/>
        </w:rPr>
        <w:t>Александр</w:t>
      </w:r>
      <w:r>
        <w:rPr>
          <w:rFonts w:ascii="Arial" w:hAnsi="Arial" w:cs="Arial"/>
        </w:rPr>
        <w:t>а</w:t>
      </w:r>
      <w:r w:rsidRPr="0031510A">
        <w:rPr>
          <w:rFonts w:ascii="Arial" w:hAnsi="Arial" w:cs="Arial"/>
        </w:rPr>
        <w:t xml:space="preserve"> I «</w:t>
      </w:r>
      <w:r>
        <w:rPr>
          <w:rFonts w:ascii="Arial" w:hAnsi="Arial" w:cs="Arial"/>
        </w:rPr>
        <w:t xml:space="preserve">О </w:t>
      </w:r>
      <w:r w:rsidRPr="0031510A">
        <w:rPr>
          <w:rFonts w:ascii="Arial" w:hAnsi="Arial" w:cs="Arial"/>
        </w:rPr>
        <w:t>вольных хлебопашцах»</w:t>
      </w:r>
      <w:r>
        <w:rPr>
          <w:rFonts w:ascii="Arial" w:hAnsi="Arial" w:cs="Arial"/>
        </w:rPr>
        <w:t>. Также</w:t>
      </w:r>
      <w:r w:rsidRPr="0031510A">
        <w:rPr>
          <w:rFonts w:ascii="Arial" w:hAnsi="Arial" w:cs="Arial"/>
        </w:rPr>
        <w:t xml:space="preserve"> Александром I </w:t>
      </w:r>
      <w:r>
        <w:rPr>
          <w:rFonts w:ascii="Arial" w:hAnsi="Arial" w:cs="Arial"/>
        </w:rPr>
        <w:t xml:space="preserve">был </w:t>
      </w:r>
      <w:r w:rsidRPr="0031510A">
        <w:rPr>
          <w:rFonts w:ascii="Arial" w:hAnsi="Arial" w:cs="Arial"/>
        </w:rPr>
        <w:t>учреждён Императорский Виленский университет.</w:t>
      </w:r>
      <w:r>
        <w:rPr>
          <w:rFonts w:ascii="Arial" w:hAnsi="Arial" w:cs="Arial"/>
        </w:rPr>
        <w:t xml:space="preserve"> </w:t>
      </w:r>
      <w:r w:rsidR="00EA2694">
        <w:rPr>
          <w:rFonts w:ascii="Arial" w:hAnsi="Arial" w:cs="Arial"/>
        </w:rPr>
        <w:t>В</w:t>
      </w:r>
      <w:r w:rsidR="00EA2694" w:rsidRPr="005E147B">
        <w:rPr>
          <w:rFonts w:ascii="Arial" w:hAnsi="Arial" w:cs="Arial"/>
        </w:rPr>
        <w:t xml:space="preserve"> Священной Римской империи </w:t>
      </w:r>
      <w:r w:rsidR="00EA2694">
        <w:rPr>
          <w:rFonts w:ascii="Arial" w:hAnsi="Arial" w:cs="Arial"/>
        </w:rPr>
        <w:t xml:space="preserve">была проведена </w:t>
      </w:r>
      <w:r w:rsidR="00EA2694" w:rsidRPr="005E147B">
        <w:rPr>
          <w:rFonts w:ascii="Arial" w:hAnsi="Arial" w:cs="Arial"/>
        </w:rPr>
        <w:t>секуляризация церковных земель</w:t>
      </w:r>
      <w:r w:rsidR="00EA2694">
        <w:rPr>
          <w:rFonts w:ascii="Arial" w:hAnsi="Arial" w:cs="Arial"/>
        </w:rPr>
        <w:t>, в ТИ -</w:t>
      </w:r>
      <w:r w:rsidR="00EA2694" w:rsidRPr="005E147B">
        <w:rPr>
          <w:rFonts w:ascii="Arial" w:hAnsi="Arial" w:cs="Arial"/>
        </w:rPr>
        <w:t xml:space="preserve"> 1803 г.</w:t>
      </w:r>
      <w:r w:rsidR="00EA2694">
        <w:rPr>
          <w:rFonts w:ascii="Arial" w:hAnsi="Arial" w:cs="Arial"/>
        </w:rPr>
        <w:t xml:space="preserve"> </w:t>
      </w:r>
    </w:p>
    <w:p w14:paraId="646C86AA" w14:textId="30880CAA" w:rsidR="0031510A" w:rsidRDefault="0031510A" w:rsidP="0031510A">
      <w:pPr>
        <w:spacing w:after="0" w:line="240" w:lineRule="auto"/>
        <w:ind w:firstLine="709"/>
        <w:rPr>
          <w:rFonts w:ascii="Arial" w:hAnsi="Arial" w:cs="Arial"/>
        </w:rPr>
      </w:pPr>
      <w:r>
        <w:rPr>
          <w:rFonts w:ascii="Arial" w:hAnsi="Arial" w:cs="Arial"/>
        </w:rPr>
        <w:t xml:space="preserve">В том же году Прометей отправился в очередную кругосветку, в ТИ - </w:t>
      </w:r>
      <w:r w:rsidRPr="0031510A">
        <w:rPr>
          <w:rFonts w:ascii="Arial" w:hAnsi="Arial" w:cs="Arial"/>
        </w:rPr>
        <w:t>первое русское кругосветное путешествие И. Ф. Крузенштерн</w:t>
      </w:r>
      <w:r>
        <w:rPr>
          <w:rFonts w:ascii="Arial" w:hAnsi="Arial" w:cs="Arial"/>
        </w:rPr>
        <w:t>а</w:t>
      </w:r>
      <w:r w:rsidRPr="0031510A">
        <w:rPr>
          <w:rFonts w:ascii="Arial" w:hAnsi="Arial" w:cs="Arial"/>
        </w:rPr>
        <w:t xml:space="preserve"> и Ю. Ф. Лисянск</w:t>
      </w:r>
      <w:r>
        <w:rPr>
          <w:rFonts w:ascii="Arial" w:hAnsi="Arial" w:cs="Arial"/>
        </w:rPr>
        <w:t>ого</w:t>
      </w:r>
      <w:r w:rsidRPr="0031510A">
        <w:rPr>
          <w:rFonts w:ascii="Arial" w:hAnsi="Arial" w:cs="Arial"/>
        </w:rPr>
        <w:t>.</w:t>
      </w:r>
      <w:r w:rsidR="0071381A">
        <w:rPr>
          <w:rFonts w:ascii="Arial" w:hAnsi="Arial" w:cs="Arial"/>
        </w:rPr>
        <w:t xml:space="preserve"> После его отплытия в Европе к власти пришли реакционеры, в ТИ -</w:t>
      </w:r>
      <w:r w:rsidR="0071381A" w:rsidRPr="0071381A">
        <w:rPr>
          <w:rFonts w:ascii="Arial" w:hAnsi="Arial" w:cs="Arial"/>
        </w:rPr>
        <w:t xml:space="preserve"> </w:t>
      </w:r>
      <w:r w:rsidR="0071381A" w:rsidRPr="005E147B">
        <w:rPr>
          <w:rFonts w:ascii="Arial" w:hAnsi="Arial" w:cs="Arial"/>
        </w:rPr>
        <w:t>расстройство ума английского короля Георга III, ликвид</w:t>
      </w:r>
      <w:r w:rsidR="0071381A">
        <w:rPr>
          <w:rFonts w:ascii="Arial" w:hAnsi="Arial" w:cs="Arial"/>
        </w:rPr>
        <w:t>ация</w:t>
      </w:r>
      <w:r w:rsidR="0071381A" w:rsidRPr="005E147B">
        <w:rPr>
          <w:rFonts w:ascii="Arial" w:hAnsi="Arial" w:cs="Arial"/>
        </w:rPr>
        <w:t xml:space="preserve"> Гельветическ</w:t>
      </w:r>
      <w:r w:rsidR="0071381A">
        <w:rPr>
          <w:rFonts w:ascii="Arial" w:hAnsi="Arial" w:cs="Arial"/>
        </w:rPr>
        <w:t>ой</w:t>
      </w:r>
      <w:r w:rsidR="0071381A" w:rsidRPr="005E147B">
        <w:rPr>
          <w:rFonts w:ascii="Arial" w:hAnsi="Arial" w:cs="Arial"/>
        </w:rPr>
        <w:t xml:space="preserve"> республик</w:t>
      </w:r>
      <w:r w:rsidR="0071381A">
        <w:rPr>
          <w:rFonts w:ascii="Arial" w:hAnsi="Arial" w:cs="Arial"/>
        </w:rPr>
        <w:t>и</w:t>
      </w:r>
      <w:r w:rsidR="0071381A" w:rsidRPr="005E147B">
        <w:rPr>
          <w:rFonts w:ascii="Arial" w:hAnsi="Arial" w:cs="Arial"/>
        </w:rPr>
        <w:t xml:space="preserve"> с одновременной отменой швейцарского франка</w:t>
      </w:r>
      <w:r w:rsidR="0071381A" w:rsidRPr="0071381A">
        <w:rPr>
          <w:rFonts w:ascii="Arial" w:hAnsi="Arial" w:cs="Arial"/>
        </w:rPr>
        <w:t xml:space="preserve"> </w:t>
      </w:r>
      <w:r w:rsidR="0071381A" w:rsidRPr="005E147B">
        <w:rPr>
          <w:rFonts w:ascii="Arial" w:hAnsi="Arial" w:cs="Arial"/>
        </w:rPr>
        <w:t>в 1803 г.</w:t>
      </w:r>
    </w:p>
    <w:p w14:paraId="0A26F149" w14:textId="77777777" w:rsidR="005F2C0A" w:rsidRDefault="00EF7568" w:rsidP="00EF7568">
      <w:pPr>
        <w:spacing w:after="0" w:line="240" w:lineRule="auto"/>
        <w:ind w:firstLine="709"/>
        <w:rPr>
          <w:rFonts w:ascii="Arial" w:hAnsi="Arial" w:cs="Arial"/>
        </w:rPr>
      </w:pPr>
      <w:r>
        <w:rPr>
          <w:rFonts w:ascii="Arial" w:hAnsi="Arial" w:cs="Arial"/>
        </w:rPr>
        <w:t>В 1804 г. Прометей в США выигр</w:t>
      </w:r>
      <w:r w:rsidR="00DD32F8">
        <w:rPr>
          <w:rFonts w:ascii="Arial" w:hAnsi="Arial" w:cs="Arial"/>
        </w:rPr>
        <w:t>ал</w:t>
      </w:r>
      <w:r>
        <w:rPr>
          <w:rFonts w:ascii="Arial" w:hAnsi="Arial" w:cs="Arial"/>
        </w:rPr>
        <w:t xml:space="preserve"> выборы под именем Джефферсона. В его отсутствие в Европе усили</w:t>
      </w:r>
      <w:r w:rsidR="00DD32F8">
        <w:rPr>
          <w:rFonts w:ascii="Arial" w:hAnsi="Arial" w:cs="Arial"/>
        </w:rPr>
        <w:t>лась</w:t>
      </w:r>
      <w:r>
        <w:rPr>
          <w:rFonts w:ascii="Arial" w:hAnsi="Arial" w:cs="Arial"/>
        </w:rPr>
        <w:t xml:space="preserve"> реакция. Во Франции </w:t>
      </w:r>
      <w:r w:rsidR="002F0104">
        <w:rPr>
          <w:rFonts w:ascii="Arial" w:hAnsi="Arial" w:cs="Arial"/>
        </w:rPr>
        <w:t xml:space="preserve">были </w:t>
      </w:r>
      <w:r>
        <w:rPr>
          <w:rFonts w:ascii="Arial" w:hAnsi="Arial" w:cs="Arial"/>
        </w:rPr>
        <w:t xml:space="preserve">арестованы </w:t>
      </w:r>
      <w:r w:rsidRPr="00EF7568">
        <w:rPr>
          <w:rFonts w:ascii="Arial" w:hAnsi="Arial" w:cs="Arial"/>
        </w:rPr>
        <w:t>генерал Моро</w:t>
      </w:r>
      <w:r>
        <w:rPr>
          <w:rFonts w:ascii="Arial" w:hAnsi="Arial" w:cs="Arial"/>
        </w:rPr>
        <w:t xml:space="preserve">, </w:t>
      </w:r>
      <w:r w:rsidRPr="00EF7568">
        <w:rPr>
          <w:rFonts w:ascii="Arial" w:hAnsi="Arial" w:cs="Arial"/>
        </w:rPr>
        <w:t>генерал Пишегрю</w:t>
      </w:r>
      <w:r>
        <w:rPr>
          <w:rFonts w:ascii="Arial" w:hAnsi="Arial" w:cs="Arial"/>
        </w:rPr>
        <w:t xml:space="preserve">, </w:t>
      </w:r>
      <w:r w:rsidRPr="00EF7568">
        <w:rPr>
          <w:rFonts w:ascii="Arial" w:hAnsi="Arial" w:cs="Arial"/>
        </w:rPr>
        <w:t>вождь шуанов Жорж Кадудаль</w:t>
      </w:r>
      <w:r>
        <w:rPr>
          <w:rFonts w:ascii="Arial" w:hAnsi="Arial" w:cs="Arial"/>
        </w:rPr>
        <w:t xml:space="preserve">, </w:t>
      </w:r>
      <w:r w:rsidRPr="00EF7568">
        <w:rPr>
          <w:rFonts w:ascii="Arial" w:hAnsi="Arial" w:cs="Arial"/>
        </w:rPr>
        <w:t>герцог Энгиенск</w:t>
      </w:r>
      <w:r>
        <w:rPr>
          <w:rFonts w:ascii="Arial" w:hAnsi="Arial" w:cs="Arial"/>
        </w:rPr>
        <w:t xml:space="preserve">ий. </w:t>
      </w:r>
    </w:p>
    <w:p w14:paraId="3FEAC1DD" w14:textId="03A2731E" w:rsidR="002F0104" w:rsidRDefault="00EF7568" w:rsidP="00EF7568">
      <w:pPr>
        <w:spacing w:after="0" w:line="240" w:lineRule="auto"/>
        <w:ind w:firstLine="709"/>
        <w:rPr>
          <w:rFonts w:ascii="Arial" w:hAnsi="Arial" w:cs="Arial"/>
        </w:rPr>
      </w:pPr>
      <w:r>
        <w:rPr>
          <w:rFonts w:ascii="Arial" w:hAnsi="Arial" w:cs="Arial"/>
        </w:rPr>
        <w:t>Два последних</w:t>
      </w:r>
      <w:r w:rsidR="002F0104">
        <w:rPr>
          <w:rFonts w:ascii="Arial" w:hAnsi="Arial" w:cs="Arial"/>
        </w:rPr>
        <w:t xml:space="preserve"> были</w:t>
      </w:r>
      <w:r>
        <w:rPr>
          <w:rFonts w:ascii="Arial" w:hAnsi="Arial" w:cs="Arial"/>
        </w:rPr>
        <w:t xml:space="preserve"> казнены в том же году. </w:t>
      </w:r>
      <w:r w:rsidR="00092050">
        <w:rPr>
          <w:rFonts w:ascii="Arial" w:hAnsi="Arial" w:cs="Arial"/>
        </w:rPr>
        <w:t>Из той же серии</w:t>
      </w:r>
      <w:r w:rsidR="005F2C0A">
        <w:rPr>
          <w:rFonts w:ascii="Arial" w:hAnsi="Arial" w:cs="Arial"/>
        </w:rPr>
        <w:t xml:space="preserve"> </w:t>
      </w:r>
      <w:r w:rsidR="00092050">
        <w:rPr>
          <w:rFonts w:ascii="Arial" w:hAnsi="Arial" w:cs="Arial"/>
        </w:rPr>
        <w:t xml:space="preserve">- </w:t>
      </w:r>
      <w:r w:rsidR="00092050" w:rsidRPr="005E147B">
        <w:rPr>
          <w:rFonts w:ascii="Arial" w:hAnsi="Arial" w:cs="Arial"/>
        </w:rPr>
        <w:t>ограничение полномочий премьер-министра Англии Питта Младшего в 1804 г. путём формирования королём консервативного правительства</w:t>
      </w:r>
      <w:r w:rsidR="00092050">
        <w:rPr>
          <w:rFonts w:ascii="Arial" w:hAnsi="Arial" w:cs="Arial"/>
        </w:rPr>
        <w:t xml:space="preserve">, а также </w:t>
      </w:r>
      <w:r w:rsidR="00092050" w:rsidRPr="005E147B">
        <w:rPr>
          <w:rFonts w:ascii="Arial" w:hAnsi="Arial" w:cs="Arial"/>
        </w:rPr>
        <w:t>«казнь князей» Сербии турками-османами в 1804 г.</w:t>
      </w:r>
    </w:p>
    <w:p w14:paraId="58EEEF0B" w14:textId="79AEF14F" w:rsidR="00CC2602" w:rsidRDefault="00EF7568" w:rsidP="00EF7568">
      <w:pPr>
        <w:spacing w:after="0" w:line="240" w:lineRule="auto"/>
        <w:ind w:firstLine="709"/>
        <w:rPr>
          <w:rFonts w:ascii="Arial" w:hAnsi="Arial" w:cs="Arial"/>
        </w:rPr>
      </w:pPr>
      <w:r>
        <w:rPr>
          <w:rFonts w:ascii="Arial" w:hAnsi="Arial" w:cs="Arial"/>
        </w:rPr>
        <w:t xml:space="preserve">В Париже и Вене Наполеон и Франц </w:t>
      </w:r>
      <w:r>
        <w:rPr>
          <w:rFonts w:ascii="Arial" w:hAnsi="Arial" w:cs="Arial"/>
          <w:lang w:val="en-US"/>
        </w:rPr>
        <w:t>II</w:t>
      </w:r>
      <w:r>
        <w:rPr>
          <w:rFonts w:ascii="Arial" w:hAnsi="Arial" w:cs="Arial"/>
        </w:rPr>
        <w:t xml:space="preserve"> соответственно </w:t>
      </w:r>
      <w:r w:rsidR="00DD32F8">
        <w:rPr>
          <w:rFonts w:ascii="Arial" w:hAnsi="Arial" w:cs="Arial"/>
        </w:rPr>
        <w:t>приняли наследственные</w:t>
      </w:r>
      <w:r>
        <w:rPr>
          <w:rFonts w:ascii="Arial" w:hAnsi="Arial" w:cs="Arial"/>
        </w:rPr>
        <w:t xml:space="preserve"> императорские титулы.</w:t>
      </w:r>
      <w:r w:rsidR="002F0104">
        <w:rPr>
          <w:rFonts w:ascii="Arial" w:hAnsi="Arial" w:cs="Arial"/>
        </w:rPr>
        <w:t xml:space="preserve"> </w:t>
      </w:r>
      <w:r w:rsidR="00C2723A">
        <w:rPr>
          <w:rFonts w:ascii="Arial" w:hAnsi="Arial" w:cs="Arial"/>
        </w:rPr>
        <w:t xml:space="preserve">Персы вторглись в Закавказье и объявили войну России в 1804 г. </w:t>
      </w:r>
      <w:r w:rsidR="00CC2602">
        <w:rPr>
          <w:rFonts w:ascii="Arial" w:hAnsi="Arial" w:cs="Arial"/>
        </w:rPr>
        <w:t>По солнечному календарю усиление реакции во Франции отражено в решении Национального собрания в отношении бывшей аристократии в декабре 1872 г. Из Википедии:</w:t>
      </w:r>
    </w:p>
    <w:p w14:paraId="1A735CB5" w14:textId="32553D85" w:rsidR="00CC2602" w:rsidRPr="00CC2602" w:rsidRDefault="00CC2602" w:rsidP="00EF6C4C">
      <w:pPr>
        <w:spacing w:after="0" w:line="240" w:lineRule="auto"/>
        <w:ind w:firstLine="709"/>
        <w:rPr>
          <w:rFonts w:ascii="Arial" w:hAnsi="Arial" w:cs="Arial"/>
          <w:i/>
          <w:iCs/>
          <w:vertAlign w:val="superscript"/>
        </w:rPr>
      </w:pPr>
      <w:r w:rsidRPr="00CC2602">
        <w:rPr>
          <w:rFonts w:ascii="Arial" w:hAnsi="Arial" w:cs="Arial"/>
          <w:i/>
          <w:iCs/>
        </w:rPr>
        <w:t>- «</w:t>
      </w:r>
      <w:r w:rsidR="00EF6C4C" w:rsidRPr="00EF6C4C">
        <w:rPr>
          <w:rFonts w:ascii="Arial" w:hAnsi="Arial" w:cs="Arial"/>
          <w:i/>
          <w:iCs/>
        </w:rPr>
        <w:t xml:space="preserve">Национальное собрание отменило законы об изгнании </w:t>
      </w:r>
      <w:r w:rsidR="008352CE" w:rsidRPr="00EF6C4C">
        <w:rPr>
          <w:rFonts w:ascii="Arial" w:hAnsi="Arial" w:cs="Arial"/>
          <w:i/>
          <w:iCs/>
        </w:rPr>
        <w:t>Орлеанских</w:t>
      </w:r>
      <w:r w:rsidR="00EF6C4C" w:rsidRPr="00EF6C4C">
        <w:rPr>
          <w:rFonts w:ascii="Arial" w:hAnsi="Arial" w:cs="Arial"/>
          <w:i/>
          <w:iCs/>
        </w:rPr>
        <w:t xml:space="preserve"> принцев … в декабре 1872 г. оно возвратило им их земельные имущества, конфискованные при империи. Реакционные и клерикальные стремления большинства Национального собрания постепенно становились все яснее»</w:t>
      </w:r>
      <w:r w:rsidRPr="00CC2602">
        <w:rPr>
          <w:rFonts w:ascii="Arial" w:hAnsi="Arial" w:cs="Arial"/>
          <w:i/>
          <w:iCs/>
          <w:vertAlign w:val="superscript"/>
        </w:rPr>
        <w:t>1</w:t>
      </w:r>
      <w:r w:rsidR="00947187">
        <w:rPr>
          <w:rFonts w:ascii="Arial" w:hAnsi="Arial" w:cs="Arial"/>
          <w:i/>
          <w:iCs/>
          <w:vertAlign w:val="superscript"/>
        </w:rPr>
        <w:t>26</w:t>
      </w:r>
    </w:p>
    <w:p w14:paraId="2B30BBCF" w14:textId="77777777" w:rsidR="007C31F7" w:rsidRDefault="00DD32F8" w:rsidP="005E147B">
      <w:pPr>
        <w:spacing w:after="0" w:line="240" w:lineRule="auto"/>
        <w:ind w:firstLine="709"/>
        <w:rPr>
          <w:rFonts w:ascii="Arial" w:hAnsi="Arial" w:cs="Arial"/>
        </w:rPr>
      </w:pPr>
      <w:r>
        <w:rPr>
          <w:rFonts w:ascii="Arial" w:hAnsi="Arial" w:cs="Arial"/>
        </w:rPr>
        <w:t xml:space="preserve">В 1805 г. Прометей вернулся в Россию, в ТИ – приезд в Российскую империю будущего короля Франции Людовика </w:t>
      </w:r>
      <w:r>
        <w:rPr>
          <w:rFonts w:ascii="Arial" w:hAnsi="Arial" w:cs="Arial"/>
          <w:lang w:val="en-US"/>
        </w:rPr>
        <w:t>XVIII</w:t>
      </w:r>
      <w:r w:rsidRPr="00DD32F8">
        <w:rPr>
          <w:rFonts w:ascii="Arial" w:hAnsi="Arial" w:cs="Arial"/>
        </w:rPr>
        <w:t xml:space="preserve"> </w:t>
      </w:r>
      <w:r>
        <w:rPr>
          <w:rFonts w:ascii="Arial" w:hAnsi="Arial" w:cs="Arial"/>
        </w:rPr>
        <w:t xml:space="preserve">в 1805 г. </w:t>
      </w:r>
      <w:r w:rsidR="007C31F7">
        <w:rPr>
          <w:rFonts w:ascii="Arial" w:hAnsi="Arial" w:cs="Arial"/>
        </w:rPr>
        <w:t xml:space="preserve">К тому времени была </w:t>
      </w:r>
      <w:r w:rsidR="007C31F7">
        <w:rPr>
          <w:rFonts w:ascii="Arial" w:hAnsi="Arial" w:cs="Arial"/>
        </w:rPr>
        <w:lastRenderedPageBreak/>
        <w:t>сформирована Третья коалиция против Наполеона</w:t>
      </w:r>
      <w:r w:rsidR="007C31F7" w:rsidRPr="007C31F7">
        <w:rPr>
          <w:rFonts w:ascii="Arial" w:hAnsi="Arial" w:cs="Arial"/>
        </w:rPr>
        <w:t>: Австрийская империя, Россия, Великобритания, Швеция и Неаполитанское королевство.</w:t>
      </w:r>
      <w:r w:rsidR="007C31F7">
        <w:rPr>
          <w:rFonts w:ascii="Arial" w:hAnsi="Arial" w:cs="Arial"/>
        </w:rPr>
        <w:t xml:space="preserve"> </w:t>
      </w:r>
    </w:p>
    <w:p w14:paraId="6EE5C9AC" w14:textId="137A9E6E" w:rsidR="002713E8" w:rsidRPr="00DD32F8" w:rsidRDefault="00DD32F8" w:rsidP="005E147B">
      <w:pPr>
        <w:spacing w:after="0" w:line="240" w:lineRule="auto"/>
        <w:ind w:firstLine="709"/>
        <w:rPr>
          <w:rFonts w:ascii="Arial" w:hAnsi="Arial" w:cs="Arial"/>
        </w:rPr>
      </w:pPr>
      <w:r>
        <w:rPr>
          <w:rFonts w:ascii="Arial" w:hAnsi="Arial" w:cs="Arial"/>
        </w:rPr>
        <w:t xml:space="preserve">Тогда же </w:t>
      </w:r>
      <w:r w:rsidR="007C31F7">
        <w:rPr>
          <w:rFonts w:ascii="Arial" w:hAnsi="Arial" w:cs="Arial"/>
        </w:rPr>
        <w:t>Прометей</w:t>
      </w:r>
      <w:r>
        <w:rPr>
          <w:rFonts w:ascii="Arial" w:hAnsi="Arial" w:cs="Arial"/>
        </w:rPr>
        <w:t xml:space="preserve"> возглавил </w:t>
      </w:r>
      <w:r w:rsidRPr="00DD32F8">
        <w:rPr>
          <w:rFonts w:ascii="Arial" w:hAnsi="Arial" w:cs="Arial"/>
        </w:rPr>
        <w:t>Вторую Архипелагск</w:t>
      </w:r>
      <w:r>
        <w:rPr>
          <w:rFonts w:ascii="Arial" w:hAnsi="Arial" w:cs="Arial"/>
        </w:rPr>
        <w:t>ую</w:t>
      </w:r>
      <w:r w:rsidRPr="00DD32F8">
        <w:rPr>
          <w:rFonts w:ascii="Arial" w:hAnsi="Arial" w:cs="Arial"/>
        </w:rPr>
        <w:t xml:space="preserve"> экспедиция русского Балтийского флота под </w:t>
      </w:r>
      <w:r>
        <w:rPr>
          <w:rFonts w:ascii="Arial" w:hAnsi="Arial" w:cs="Arial"/>
        </w:rPr>
        <w:t xml:space="preserve">именем </w:t>
      </w:r>
      <w:r w:rsidRPr="00DD32F8">
        <w:rPr>
          <w:rFonts w:ascii="Arial" w:hAnsi="Arial" w:cs="Arial"/>
        </w:rPr>
        <w:t>адмирала Д</w:t>
      </w:r>
      <w:r>
        <w:rPr>
          <w:rFonts w:ascii="Arial" w:hAnsi="Arial" w:cs="Arial"/>
        </w:rPr>
        <w:t>.</w:t>
      </w:r>
      <w:r w:rsidRPr="00DD32F8">
        <w:rPr>
          <w:rFonts w:ascii="Arial" w:hAnsi="Arial" w:cs="Arial"/>
        </w:rPr>
        <w:t>Н</w:t>
      </w:r>
      <w:r>
        <w:rPr>
          <w:rFonts w:ascii="Arial" w:hAnsi="Arial" w:cs="Arial"/>
        </w:rPr>
        <w:t>.</w:t>
      </w:r>
      <w:r w:rsidRPr="00DD32F8">
        <w:rPr>
          <w:rFonts w:ascii="Arial" w:hAnsi="Arial" w:cs="Arial"/>
        </w:rPr>
        <w:t xml:space="preserve"> Сенявина в Средиземном море. </w:t>
      </w:r>
      <w:r>
        <w:rPr>
          <w:rFonts w:ascii="Arial" w:hAnsi="Arial" w:cs="Arial"/>
        </w:rPr>
        <w:t>Там же в Средиземноморье он разгромил франко-испанский флот, в ТИ – Трафальгарская победа английского адмирала Нельсона в 1805 г.</w:t>
      </w:r>
    </w:p>
    <w:p w14:paraId="6C2B9CB8" w14:textId="54F13473" w:rsidR="00DD32F8" w:rsidRDefault="00DD32F8" w:rsidP="005E147B">
      <w:pPr>
        <w:spacing w:after="0" w:line="240" w:lineRule="auto"/>
        <w:ind w:firstLine="709"/>
        <w:rPr>
          <w:rFonts w:ascii="Arial" w:hAnsi="Arial" w:cs="Arial"/>
        </w:rPr>
      </w:pPr>
      <w:r>
        <w:rPr>
          <w:rFonts w:ascii="Arial" w:hAnsi="Arial" w:cs="Arial"/>
        </w:rPr>
        <w:t>В сухопутных сражениях из-за его отсутствия армии Австрии и России потерпели поражения от наполеоновских войск, в ТИ – виктории Бонапарта под Ульмом и Аустерлицем в 1805 г. Французы захватили Вену.</w:t>
      </w:r>
      <w:r w:rsidR="007C31F7">
        <w:rPr>
          <w:rFonts w:ascii="Arial" w:hAnsi="Arial" w:cs="Arial"/>
        </w:rPr>
        <w:t xml:space="preserve"> В том же году развалилась Третья коалиция.</w:t>
      </w:r>
      <w:r w:rsidR="00F11BF4">
        <w:rPr>
          <w:rFonts w:ascii="Arial" w:hAnsi="Arial" w:cs="Arial"/>
        </w:rPr>
        <w:t xml:space="preserve"> В тот год Прометей отплыл снова в Америку, в ТИ – плавание судна «Юнона» к берегам Калифорнии в 1805-06 гг.</w:t>
      </w:r>
    </w:p>
    <w:p w14:paraId="3E9318F1" w14:textId="727CED96" w:rsidR="004F7B8F" w:rsidRDefault="00B12E1D" w:rsidP="005E147B">
      <w:pPr>
        <w:spacing w:after="0" w:line="240" w:lineRule="auto"/>
        <w:ind w:firstLine="709"/>
        <w:rPr>
          <w:rFonts w:ascii="Arial" w:hAnsi="Arial" w:cs="Arial"/>
        </w:rPr>
      </w:pPr>
      <w:r>
        <w:rPr>
          <w:rFonts w:ascii="Arial" w:hAnsi="Arial" w:cs="Arial"/>
        </w:rPr>
        <w:t>В 1806 г.</w:t>
      </w:r>
      <w:r w:rsidR="00F11BF4">
        <w:rPr>
          <w:rFonts w:ascii="Arial" w:hAnsi="Arial" w:cs="Arial"/>
        </w:rPr>
        <w:t xml:space="preserve"> Прометей прибыл в Сан-Франциско, в ТИ – визит корабля «Юноны» в столицу Калифорнии в 1806 г. В его отсутствие в Европе</w:t>
      </w:r>
      <w:r w:rsidR="00B7444D">
        <w:rPr>
          <w:rFonts w:ascii="Arial" w:hAnsi="Arial" w:cs="Arial"/>
        </w:rPr>
        <w:t xml:space="preserve"> была создана 4-ая коалиция, которая в том же году распалась. Ф</w:t>
      </w:r>
      <w:r w:rsidR="00F11BF4">
        <w:rPr>
          <w:rFonts w:ascii="Arial" w:hAnsi="Arial" w:cs="Arial"/>
        </w:rPr>
        <w:t xml:space="preserve">ранцузы ликвидировали Священную римскую империю, </w:t>
      </w:r>
      <w:r w:rsidR="001529D3">
        <w:rPr>
          <w:rFonts w:ascii="Arial" w:hAnsi="Arial" w:cs="Arial"/>
        </w:rPr>
        <w:t>разгромили пруссаков</w:t>
      </w:r>
      <w:r w:rsidR="00600259">
        <w:rPr>
          <w:rFonts w:ascii="Arial" w:hAnsi="Arial" w:cs="Arial"/>
        </w:rPr>
        <w:t xml:space="preserve"> с захватом Берлина</w:t>
      </w:r>
      <w:r w:rsidR="001529D3">
        <w:rPr>
          <w:rFonts w:ascii="Arial" w:hAnsi="Arial" w:cs="Arial"/>
        </w:rPr>
        <w:t xml:space="preserve">, </w:t>
      </w:r>
      <w:r w:rsidR="00F11BF4">
        <w:rPr>
          <w:rFonts w:ascii="Arial" w:hAnsi="Arial" w:cs="Arial"/>
        </w:rPr>
        <w:t xml:space="preserve">сформировали Рейнский союз, назначили королем Голландии Луи Наполеона, захватили Варшаву. </w:t>
      </w:r>
    </w:p>
    <w:p w14:paraId="00FF3898" w14:textId="70708B9A" w:rsidR="00DD32F8" w:rsidRDefault="00F11BF4" w:rsidP="005E147B">
      <w:pPr>
        <w:spacing w:after="0" w:line="240" w:lineRule="auto"/>
        <w:ind w:firstLine="709"/>
        <w:rPr>
          <w:rFonts w:ascii="Arial" w:hAnsi="Arial" w:cs="Arial"/>
        </w:rPr>
      </w:pPr>
      <w:r>
        <w:rPr>
          <w:rFonts w:ascii="Arial" w:hAnsi="Arial" w:cs="Arial"/>
        </w:rPr>
        <w:t>Под давлением мировой знати Турция объявила войну России, в ТИ – русско-турецкая война 1806-12 гг.</w:t>
      </w:r>
      <w:r w:rsidR="004F7B8F">
        <w:rPr>
          <w:rFonts w:ascii="Arial" w:hAnsi="Arial" w:cs="Arial"/>
        </w:rPr>
        <w:t xml:space="preserve"> В том же году Прометей прибыл в Британию, в ТИ – избрание Гренвилла премьер-министром Англии в 1806 г. Франции объявлена блокада.</w:t>
      </w:r>
    </w:p>
    <w:p w14:paraId="39D63DA7" w14:textId="51910F03" w:rsidR="00ED42A5" w:rsidRDefault="00C47EC8" w:rsidP="004F7B8F">
      <w:pPr>
        <w:spacing w:after="0" w:line="240" w:lineRule="auto"/>
        <w:ind w:firstLine="709"/>
        <w:rPr>
          <w:rFonts w:ascii="Arial" w:hAnsi="Arial" w:cs="Arial"/>
        </w:rPr>
      </w:pPr>
      <w:r>
        <w:rPr>
          <w:rFonts w:ascii="Arial" w:hAnsi="Arial" w:cs="Arial"/>
        </w:rPr>
        <w:t xml:space="preserve">В </w:t>
      </w:r>
      <w:r w:rsidR="004F7B8F">
        <w:rPr>
          <w:rFonts w:ascii="Arial" w:hAnsi="Arial" w:cs="Arial"/>
        </w:rPr>
        <w:t xml:space="preserve">1807 г. в Британии Прометей под именем </w:t>
      </w:r>
      <w:r w:rsidR="004F7B8F" w:rsidRPr="004F7B8F">
        <w:rPr>
          <w:rFonts w:ascii="Arial" w:hAnsi="Arial" w:cs="Arial"/>
        </w:rPr>
        <w:t>Уильям</w:t>
      </w:r>
      <w:r w:rsidR="004F7B8F">
        <w:rPr>
          <w:rFonts w:ascii="Arial" w:hAnsi="Arial" w:cs="Arial"/>
        </w:rPr>
        <w:t>а</w:t>
      </w:r>
      <w:r w:rsidR="004F7B8F" w:rsidRPr="004F7B8F">
        <w:rPr>
          <w:rFonts w:ascii="Arial" w:hAnsi="Arial" w:cs="Arial"/>
        </w:rPr>
        <w:t xml:space="preserve"> Уилберфорс</w:t>
      </w:r>
      <w:r w:rsidR="004F7B8F">
        <w:rPr>
          <w:rFonts w:ascii="Arial" w:hAnsi="Arial" w:cs="Arial"/>
        </w:rPr>
        <w:t xml:space="preserve">а, </w:t>
      </w:r>
      <w:r w:rsidR="004F7B8F" w:rsidRPr="004F7B8F">
        <w:rPr>
          <w:rFonts w:ascii="Arial" w:hAnsi="Arial" w:cs="Arial"/>
        </w:rPr>
        <w:t>знаменит</w:t>
      </w:r>
      <w:r w:rsidR="004F7B8F">
        <w:rPr>
          <w:rFonts w:ascii="Arial" w:hAnsi="Arial" w:cs="Arial"/>
        </w:rPr>
        <w:t>ого</w:t>
      </w:r>
      <w:r w:rsidR="004F7B8F" w:rsidRPr="004F7B8F">
        <w:rPr>
          <w:rFonts w:ascii="Arial" w:hAnsi="Arial" w:cs="Arial"/>
        </w:rPr>
        <w:t xml:space="preserve"> благотворител</w:t>
      </w:r>
      <w:r w:rsidR="004F7B8F">
        <w:rPr>
          <w:rFonts w:ascii="Arial" w:hAnsi="Arial" w:cs="Arial"/>
        </w:rPr>
        <w:t>я,</w:t>
      </w:r>
      <w:r w:rsidR="004F7B8F" w:rsidRPr="004F7B8F">
        <w:rPr>
          <w:rFonts w:ascii="Arial" w:hAnsi="Arial" w:cs="Arial"/>
        </w:rPr>
        <w:t xml:space="preserve"> добился принятия закона, окончательно запрещавшего работорговлю в Британской империи</w:t>
      </w:r>
      <w:r w:rsidR="004F7B8F">
        <w:rPr>
          <w:rFonts w:ascii="Arial" w:hAnsi="Arial" w:cs="Arial"/>
        </w:rPr>
        <w:t xml:space="preserve">. </w:t>
      </w:r>
      <w:r w:rsidR="00ED42A5">
        <w:rPr>
          <w:rFonts w:ascii="Arial" w:hAnsi="Arial" w:cs="Arial"/>
        </w:rPr>
        <w:t>В Пруссии Прометей пришел к власти на волне поражение страны в войне с французами, в ТИ -</w:t>
      </w:r>
      <w:r w:rsidR="00ED42A5" w:rsidRPr="00ED42A5">
        <w:t xml:space="preserve"> </w:t>
      </w:r>
      <w:r w:rsidR="00ED42A5" w:rsidRPr="00ED42A5">
        <w:rPr>
          <w:rFonts w:ascii="Arial" w:hAnsi="Arial" w:cs="Arial"/>
        </w:rPr>
        <w:t>назнач</w:t>
      </w:r>
      <w:r w:rsidR="00ED42A5">
        <w:rPr>
          <w:rFonts w:ascii="Arial" w:hAnsi="Arial" w:cs="Arial"/>
        </w:rPr>
        <w:t>ение</w:t>
      </w:r>
      <w:r w:rsidR="00ED42A5" w:rsidRPr="00ED42A5">
        <w:rPr>
          <w:rFonts w:ascii="Arial" w:hAnsi="Arial" w:cs="Arial"/>
        </w:rPr>
        <w:t xml:space="preserve"> </w:t>
      </w:r>
      <w:r w:rsidR="00ED42A5">
        <w:rPr>
          <w:rFonts w:ascii="Arial" w:hAnsi="Arial" w:cs="Arial"/>
        </w:rPr>
        <w:t xml:space="preserve">прогрессиста </w:t>
      </w:r>
      <w:r w:rsidR="00ED42A5" w:rsidRPr="00ED42A5">
        <w:rPr>
          <w:rFonts w:ascii="Arial" w:hAnsi="Arial" w:cs="Arial"/>
        </w:rPr>
        <w:t>Штейна министром</w:t>
      </w:r>
      <w:r w:rsidR="00ED42A5">
        <w:rPr>
          <w:rFonts w:ascii="Arial" w:hAnsi="Arial" w:cs="Arial"/>
        </w:rPr>
        <w:t xml:space="preserve">. </w:t>
      </w:r>
    </w:p>
    <w:p w14:paraId="26D7D913" w14:textId="29022243" w:rsidR="004823B0" w:rsidRDefault="00ED42A5" w:rsidP="005E147B">
      <w:pPr>
        <w:spacing w:after="0" w:line="240" w:lineRule="auto"/>
        <w:ind w:firstLine="709"/>
        <w:rPr>
          <w:rFonts w:ascii="Arial" w:hAnsi="Arial" w:cs="Arial"/>
        </w:rPr>
      </w:pPr>
      <w:r>
        <w:rPr>
          <w:rFonts w:ascii="Arial" w:hAnsi="Arial" w:cs="Arial"/>
        </w:rPr>
        <w:t>В Пруссии начались реформы, главная из них -отмена крепостной зависимости крестьян</w:t>
      </w:r>
      <w:r w:rsidR="001875CA">
        <w:rPr>
          <w:rFonts w:ascii="Arial" w:hAnsi="Arial" w:cs="Arial"/>
        </w:rPr>
        <w:t xml:space="preserve"> 1807 г</w:t>
      </w:r>
      <w:r>
        <w:rPr>
          <w:rFonts w:ascii="Arial" w:hAnsi="Arial" w:cs="Arial"/>
        </w:rPr>
        <w:t>. В тот</w:t>
      </w:r>
      <w:r w:rsidR="004F7B8F">
        <w:rPr>
          <w:rFonts w:ascii="Arial" w:hAnsi="Arial" w:cs="Arial"/>
        </w:rPr>
        <w:t xml:space="preserve"> же </w:t>
      </w:r>
      <w:r>
        <w:rPr>
          <w:rFonts w:ascii="Arial" w:hAnsi="Arial" w:cs="Arial"/>
        </w:rPr>
        <w:t xml:space="preserve">год Прометей </w:t>
      </w:r>
      <w:r w:rsidR="004F7B8F">
        <w:rPr>
          <w:rFonts w:ascii="Arial" w:hAnsi="Arial" w:cs="Arial"/>
        </w:rPr>
        <w:t xml:space="preserve">отправился в Средиземноморье, где под именем адмирала Синявина нанес поражения турецкому флоту, в ТИ – виктории русских моряков в сражениях при </w:t>
      </w:r>
      <w:r w:rsidR="004F7B8F" w:rsidRPr="004F7B8F">
        <w:rPr>
          <w:rFonts w:ascii="Arial" w:hAnsi="Arial" w:cs="Arial"/>
        </w:rPr>
        <w:t>остров</w:t>
      </w:r>
      <w:r w:rsidR="004F7B8F">
        <w:rPr>
          <w:rFonts w:ascii="Arial" w:hAnsi="Arial" w:cs="Arial"/>
        </w:rPr>
        <w:t>ах</w:t>
      </w:r>
      <w:r w:rsidR="004F7B8F" w:rsidRPr="004F7B8F">
        <w:rPr>
          <w:rFonts w:ascii="Arial" w:hAnsi="Arial" w:cs="Arial"/>
        </w:rPr>
        <w:t xml:space="preserve"> Тенедос</w:t>
      </w:r>
      <w:r w:rsidR="004F7B8F">
        <w:rPr>
          <w:rFonts w:ascii="Arial" w:hAnsi="Arial" w:cs="Arial"/>
        </w:rPr>
        <w:t xml:space="preserve"> и </w:t>
      </w:r>
      <w:r w:rsidR="004F7B8F" w:rsidRPr="004F7B8F">
        <w:rPr>
          <w:rFonts w:ascii="Arial" w:hAnsi="Arial" w:cs="Arial"/>
        </w:rPr>
        <w:t>Лемнос</w:t>
      </w:r>
      <w:r w:rsidR="004F7B8F">
        <w:rPr>
          <w:rFonts w:ascii="Arial" w:hAnsi="Arial" w:cs="Arial"/>
        </w:rPr>
        <w:t>.</w:t>
      </w:r>
      <w:r w:rsidR="004823B0">
        <w:rPr>
          <w:rFonts w:ascii="Arial" w:hAnsi="Arial" w:cs="Arial"/>
        </w:rPr>
        <w:t xml:space="preserve"> После этого</w:t>
      </w:r>
      <w:r w:rsidR="005B48ED">
        <w:rPr>
          <w:rFonts w:ascii="Arial" w:hAnsi="Arial" w:cs="Arial"/>
        </w:rPr>
        <w:t xml:space="preserve"> Прометей </w:t>
      </w:r>
      <w:r w:rsidR="004823B0">
        <w:rPr>
          <w:rFonts w:ascii="Arial" w:hAnsi="Arial" w:cs="Arial"/>
        </w:rPr>
        <w:t>отправился в очередную кругосветку</w:t>
      </w:r>
      <w:r w:rsidR="005B48ED">
        <w:rPr>
          <w:rFonts w:ascii="Arial" w:hAnsi="Arial" w:cs="Arial"/>
        </w:rPr>
        <w:t>, в ТИ –</w:t>
      </w:r>
      <w:r w:rsidR="004823B0">
        <w:rPr>
          <w:rFonts w:ascii="Arial" w:hAnsi="Arial" w:cs="Arial"/>
        </w:rPr>
        <w:t xml:space="preserve"> </w:t>
      </w:r>
      <w:r w:rsidR="004823B0" w:rsidRPr="004823B0">
        <w:rPr>
          <w:rFonts w:ascii="Arial" w:hAnsi="Arial" w:cs="Arial"/>
        </w:rPr>
        <w:t>кругосветное плавание шлюп</w:t>
      </w:r>
      <w:r w:rsidR="002C3CF2">
        <w:rPr>
          <w:rFonts w:ascii="Arial" w:hAnsi="Arial" w:cs="Arial"/>
        </w:rPr>
        <w:t>а</w:t>
      </w:r>
      <w:r w:rsidR="004823B0" w:rsidRPr="004823B0">
        <w:rPr>
          <w:rFonts w:ascii="Arial" w:hAnsi="Arial" w:cs="Arial"/>
        </w:rPr>
        <w:t xml:space="preserve"> «Диана» под командованием В</w:t>
      </w:r>
      <w:r w:rsidR="002C3CF2">
        <w:rPr>
          <w:rFonts w:ascii="Arial" w:hAnsi="Arial" w:cs="Arial"/>
        </w:rPr>
        <w:t>.</w:t>
      </w:r>
      <w:r w:rsidR="004823B0" w:rsidRPr="004823B0">
        <w:rPr>
          <w:rFonts w:ascii="Arial" w:hAnsi="Arial" w:cs="Arial"/>
        </w:rPr>
        <w:t>М</w:t>
      </w:r>
      <w:r w:rsidR="002C3CF2">
        <w:rPr>
          <w:rFonts w:ascii="Arial" w:hAnsi="Arial" w:cs="Arial"/>
        </w:rPr>
        <w:t>.</w:t>
      </w:r>
      <w:r w:rsidR="004823B0" w:rsidRPr="004823B0">
        <w:rPr>
          <w:rFonts w:ascii="Arial" w:hAnsi="Arial" w:cs="Arial"/>
        </w:rPr>
        <w:t xml:space="preserve"> Головнина 1807–1809 г.</w:t>
      </w:r>
      <w:r w:rsidR="004870D6">
        <w:rPr>
          <w:rFonts w:ascii="Arial" w:hAnsi="Arial" w:cs="Arial"/>
        </w:rPr>
        <w:t xml:space="preserve">, </w:t>
      </w:r>
      <w:r w:rsidR="004870D6" w:rsidRPr="005E147B">
        <w:rPr>
          <w:rFonts w:ascii="Arial" w:hAnsi="Arial" w:cs="Arial"/>
        </w:rPr>
        <w:t>высылка наследника французского престола Людовика XVIII из России в 1807 г.</w:t>
      </w:r>
      <w:r w:rsidR="004823B0" w:rsidRPr="004823B0">
        <w:rPr>
          <w:rFonts w:ascii="Arial" w:hAnsi="Arial" w:cs="Arial"/>
        </w:rPr>
        <w:t xml:space="preserve"> </w:t>
      </w:r>
    </w:p>
    <w:p w14:paraId="03CED9E8" w14:textId="2639446A" w:rsidR="009C5C4D" w:rsidRDefault="009C5C4D" w:rsidP="005E147B">
      <w:pPr>
        <w:spacing w:after="0" w:line="240" w:lineRule="auto"/>
        <w:ind w:firstLine="709"/>
        <w:rPr>
          <w:rFonts w:ascii="Arial" w:hAnsi="Arial" w:cs="Arial"/>
        </w:rPr>
      </w:pPr>
      <w:r>
        <w:rPr>
          <w:rFonts w:ascii="Arial" w:hAnsi="Arial" w:cs="Arial"/>
        </w:rPr>
        <w:t>Однако в европейск</w:t>
      </w:r>
      <w:r w:rsidR="004823B0">
        <w:rPr>
          <w:rFonts w:ascii="Arial" w:hAnsi="Arial" w:cs="Arial"/>
        </w:rPr>
        <w:t>ом</w:t>
      </w:r>
      <w:r>
        <w:rPr>
          <w:rFonts w:ascii="Arial" w:hAnsi="Arial" w:cs="Arial"/>
        </w:rPr>
        <w:t xml:space="preserve"> сражени</w:t>
      </w:r>
      <w:r w:rsidR="004823B0">
        <w:rPr>
          <w:rFonts w:ascii="Arial" w:hAnsi="Arial" w:cs="Arial"/>
        </w:rPr>
        <w:t>и</w:t>
      </w:r>
      <w:r>
        <w:rPr>
          <w:rFonts w:ascii="Arial" w:hAnsi="Arial" w:cs="Arial"/>
        </w:rPr>
        <w:t xml:space="preserve"> в отсутствии Прометея русская армия </w:t>
      </w:r>
      <w:r w:rsidR="004823B0">
        <w:rPr>
          <w:rFonts w:ascii="Arial" w:hAnsi="Arial" w:cs="Arial"/>
        </w:rPr>
        <w:t>по</w:t>
      </w:r>
      <w:r>
        <w:rPr>
          <w:rFonts w:ascii="Arial" w:hAnsi="Arial" w:cs="Arial"/>
        </w:rPr>
        <w:t>терпела поражени</w:t>
      </w:r>
      <w:r w:rsidR="004823B0">
        <w:rPr>
          <w:rFonts w:ascii="Arial" w:hAnsi="Arial" w:cs="Arial"/>
        </w:rPr>
        <w:t>е</w:t>
      </w:r>
      <w:r>
        <w:rPr>
          <w:rFonts w:ascii="Arial" w:hAnsi="Arial" w:cs="Arial"/>
        </w:rPr>
        <w:t xml:space="preserve">, в ТИ - </w:t>
      </w:r>
      <w:r w:rsidRPr="009C5C4D">
        <w:rPr>
          <w:rFonts w:ascii="Arial" w:hAnsi="Arial" w:cs="Arial"/>
        </w:rPr>
        <w:t>сражение под Фридландом, между французской армией под командованием Наполеона и русской армией под командованием генерала Беннигсена</w:t>
      </w:r>
      <w:r>
        <w:rPr>
          <w:rFonts w:ascii="Arial" w:hAnsi="Arial" w:cs="Arial"/>
        </w:rPr>
        <w:t xml:space="preserve">. Россия была вынуждена заключить Тильзитский мир с Францией </w:t>
      </w:r>
      <w:r w:rsidR="00B46A07">
        <w:rPr>
          <w:rFonts w:ascii="Arial" w:hAnsi="Arial" w:cs="Arial"/>
        </w:rPr>
        <w:t>против Британии</w:t>
      </w:r>
      <w:r>
        <w:rPr>
          <w:rFonts w:ascii="Arial" w:hAnsi="Arial" w:cs="Arial"/>
        </w:rPr>
        <w:t>.</w:t>
      </w:r>
      <w:r w:rsidR="00B46A07">
        <w:rPr>
          <w:rFonts w:ascii="Arial" w:hAnsi="Arial" w:cs="Arial"/>
        </w:rPr>
        <w:t xml:space="preserve"> Взамен этого Франция не возражала против интересов России на Балтике, в частности, в Финляндии.</w:t>
      </w:r>
    </w:p>
    <w:p w14:paraId="37EC39F2" w14:textId="2EBDA512" w:rsidR="007536C8" w:rsidRDefault="00E57CB2" w:rsidP="005E147B">
      <w:pPr>
        <w:spacing w:after="0" w:line="240" w:lineRule="auto"/>
        <w:ind w:firstLine="709"/>
        <w:rPr>
          <w:rFonts w:ascii="Arial" w:hAnsi="Arial" w:cs="Arial"/>
        </w:rPr>
      </w:pPr>
      <w:r>
        <w:rPr>
          <w:rFonts w:ascii="Arial" w:hAnsi="Arial" w:cs="Arial"/>
        </w:rPr>
        <w:t xml:space="preserve">В 1808 г. </w:t>
      </w:r>
      <w:r w:rsidR="004823B0">
        <w:rPr>
          <w:rFonts w:ascii="Arial" w:hAnsi="Arial" w:cs="Arial"/>
        </w:rPr>
        <w:t xml:space="preserve">Наполеон захватил Испанию и посадил на королевский трон своего брата Жозефа. Но это подняло против него восстание </w:t>
      </w:r>
      <w:r w:rsidR="003A50A0">
        <w:rPr>
          <w:rFonts w:ascii="Arial" w:hAnsi="Arial" w:cs="Arial"/>
        </w:rPr>
        <w:t>местного населения, которое переросло в полномасштабную войну</w:t>
      </w:r>
      <w:r w:rsidR="004823B0">
        <w:rPr>
          <w:rFonts w:ascii="Arial" w:hAnsi="Arial" w:cs="Arial"/>
        </w:rPr>
        <w:t>. На стороне восставших активно выступала Британия. В войне со Швецией русские войска добились нескольких побед, в ТИ - русско-шведская война 1808-09 гг.</w:t>
      </w:r>
      <w:r w:rsidR="00A35A9F">
        <w:rPr>
          <w:rFonts w:ascii="Arial" w:hAnsi="Arial" w:cs="Arial"/>
        </w:rPr>
        <w:t xml:space="preserve"> </w:t>
      </w:r>
      <w:r w:rsidR="006A1A60">
        <w:rPr>
          <w:rFonts w:ascii="Arial" w:hAnsi="Arial" w:cs="Arial"/>
        </w:rPr>
        <w:t>В связи с приобретением новых территорий была проведена перепись населения, в ТИ- перепись 1808 г.</w:t>
      </w:r>
    </w:p>
    <w:p w14:paraId="46875EFB" w14:textId="4DDE1769" w:rsidR="00112518" w:rsidRDefault="007536C8" w:rsidP="005E147B">
      <w:pPr>
        <w:spacing w:after="0" w:line="240" w:lineRule="auto"/>
        <w:ind w:firstLine="709"/>
        <w:rPr>
          <w:rFonts w:ascii="Arial" w:hAnsi="Arial" w:cs="Arial"/>
        </w:rPr>
      </w:pPr>
      <w:r>
        <w:rPr>
          <w:rFonts w:ascii="Arial" w:hAnsi="Arial" w:cs="Arial"/>
        </w:rPr>
        <w:t xml:space="preserve">В том же году состоялся Конгресс в Эрфурте, куда съехались главы многих государств. Там, очевидно, были озвучены договоренности России и Франции по разделу зон интересов. </w:t>
      </w:r>
      <w:r w:rsidR="00A35A9F">
        <w:rPr>
          <w:rFonts w:ascii="Arial" w:hAnsi="Arial" w:cs="Arial"/>
        </w:rPr>
        <w:t>В США Прометей в очередной раз был избран президентом под именем Д. Мэдисон</w:t>
      </w:r>
      <w:r w:rsidR="007F4E2E">
        <w:rPr>
          <w:rFonts w:ascii="Arial" w:hAnsi="Arial" w:cs="Arial"/>
        </w:rPr>
        <w:t xml:space="preserve">, что способствовало </w:t>
      </w:r>
      <w:r w:rsidR="007F4E2E" w:rsidRPr="005E147B">
        <w:rPr>
          <w:rFonts w:ascii="Arial" w:hAnsi="Arial" w:cs="Arial"/>
        </w:rPr>
        <w:t>приняти</w:t>
      </w:r>
      <w:r w:rsidR="007F4E2E">
        <w:rPr>
          <w:rFonts w:ascii="Arial" w:hAnsi="Arial" w:cs="Arial"/>
        </w:rPr>
        <w:t>ю</w:t>
      </w:r>
      <w:r w:rsidR="007F4E2E" w:rsidRPr="005E147B">
        <w:rPr>
          <w:rFonts w:ascii="Arial" w:hAnsi="Arial" w:cs="Arial"/>
        </w:rPr>
        <w:t xml:space="preserve"> земельного закона 1800 г.</w:t>
      </w:r>
    </w:p>
    <w:p w14:paraId="5F2E2D34" w14:textId="0EF786B8" w:rsidR="002549DB" w:rsidRDefault="003F3F13" w:rsidP="005E147B">
      <w:pPr>
        <w:spacing w:after="0" w:line="240" w:lineRule="auto"/>
        <w:ind w:firstLine="709"/>
        <w:rPr>
          <w:rFonts w:ascii="Arial" w:hAnsi="Arial" w:cs="Arial"/>
        </w:rPr>
      </w:pPr>
      <w:r>
        <w:rPr>
          <w:rFonts w:ascii="Arial" w:hAnsi="Arial" w:cs="Arial"/>
        </w:rPr>
        <w:lastRenderedPageBreak/>
        <w:t>В 1809 г.</w:t>
      </w:r>
      <w:r w:rsidR="00BF0459">
        <w:rPr>
          <w:rFonts w:ascii="Arial" w:hAnsi="Arial" w:cs="Arial"/>
        </w:rPr>
        <w:t xml:space="preserve"> </w:t>
      </w:r>
      <w:r w:rsidR="002549DB">
        <w:rPr>
          <w:rFonts w:ascii="Arial" w:hAnsi="Arial" w:cs="Arial"/>
        </w:rPr>
        <w:t>Прометей вернулся в Россию, в ТИ – завершение кругосветки Голов</w:t>
      </w:r>
      <w:r w:rsidR="00372BBD">
        <w:rPr>
          <w:rFonts w:ascii="Arial" w:hAnsi="Arial" w:cs="Arial"/>
        </w:rPr>
        <w:t>н</w:t>
      </w:r>
      <w:r w:rsidR="002549DB">
        <w:rPr>
          <w:rFonts w:ascii="Arial" w:hAnsi="Arial" w:cs="Arial"/>
        </w:rPr>
        <w:t xml:space="preserve">ина. Сразу последовал разгром шведов в войне с приобретением новых территорий в виде Финляндии и Аландских островов. Появились успехи в русско-персидской войне 1804-13 гг. </w:t>
      </w:r>
      <w:r w:rsidR="00627264" w:rsidRPr="005E147B">
        <w:rPr>
          <w:rFonts w:ascii="Arial" w:hAnsi="Arial" w:cs="Arial"/>
        </w:rPr>
        <w:t xml:space="preserve">По солнечному календарю — захват русскими войсками Бухары в мае 1866 г. </w:t>
      </w:r>
      <w:r w:rsidR="002549DB">
        <w:rPr>
          <w:rFonts w:ascii="Arial" w:hAnsi="Arial" w:cs="Arial"/>
        </w:rPr>
        <w:t xml:space="preserve">Туда же победа над турками, в ТИ – взятие крепости Браил в 1809 г. </w:t>
      </w:r>
    </w:p>
    <w:p w14:paraId="2B9A1342" w14:textId="77083FA0" w:rsidR="00C74C4E" w:rsidRDefault="002549DB" w:rsidP="005E147B">
      <w:pPr>
        <w:spacing w:after="0" w:line="240" w:lineRule="auto"/>
        <w:ind w:firstLine="709"/>
        <w:rPr>
          <w:rFonts w:ascii="Arial" w:hAnsi="Arial" w:cs="Arial"/>
        </w:rPr>
      </w:pPr>
      <w:r>
        <w:rPr>
          <w:rFonts w:ascii="Arial" w:hAnsi="Arial" w:cs="Arial"/>
        </w:rPr>
        <w:t xml:space="preserve">Прометеем был подготовлен </w:t>
      </w:r>
      <w:r w:rsidR="00B762D0">
        <w:rPr>
          <w:rFonts w:ascii="Arial" w:hAnsi="Arial" w:cs="Arial"/>
        </w:rPr>
        <w:t>проект</w:t>
      </w:r>
      <w:r>
        <w:rPr>
          <w:rFonts w:ascii="Arial" w:hAnsi="Arial" w:cs="Arial"/>
        </w:rPr>
        <w:t xml:space="preserve"> новых реформ в стране, в ТИ - </w:t>
      </w:r>
      <w:r w:rsidRPr="002549DB">
        <w:rPr>
          <w:rFonts w:ascii="Arial" w:hAnsi="Arial" w:cs="Arial"/>
        </w:rPr>
        <w:t>план преобразований М. М. Сперанск</w:t>
      </w:r>
      <w:r>
        <w:rPr>
          <w:rFonts w:ascii="Arial" w:hAnsi="Arial" w:cs="Arial"/>
        </w:rPr>
        <w:t>ого</w:t>
      </w:r>
      <w:r w:rsidRPr="002549DB">
        <w:rPr>
          <w:rFonts w:ascii="Arial" w:hAnsi="Arial" w:cs="Arial"/>
        </w:rPr>
        <w:t xml:space="preserve"> в Российской империи под названием «Введение к уложению государственных законов».</w:t>
      </w:r>
      <w:r w:rsidR="00B762D0">
        <w:rPr>
          <w:rFonts w:ascii="Arial" w:hAnsi="Arial" w:cs="Arial"/>
        </w:rPr>
        <w:t xml:space="preserve"> </w:t>
      </w:r>
      <w:r w:rsidR="00AB3B41">
        <w:rPr>
          <w:rFonts w:ascii="Arial" w:hAnsi="Arial" w:cs="Arial"/>
        </w:rPr>
        <w:t>Однако в Европе к власти вновь пришли реакционеры</w:t>
      </w:r>
      <w:r w:rsidR="001E4795">
        <w:rPr>
          <w:rFonts w:ascii="Arial" w:hAnsi="Arial" w:cs="Arial"/>
        </w:rPr>
        <w:t xml:space="preserve">, в ТИ- </w:t>
      </w:r>
      <w:r w:rsidR="001E4795" w:rsidRPr="005E147B">
        <w:rPr>
          <w:rFonts w:ascii="Arial" w:hAnsi="Arial" w:cs="Arial"/>
        </w:rPr>
        <w:t>покушение на Наполеона I в 1809 г.</w:t>
      </w:r>
      <w:r w:rsidR="00AB3B41">
        <w:rPr>
          <w:rFonts w:ascii="Arial" w:hAnsi="Arial" w:cs="Arial"/>
        </w:rPr>
        <w:t xml:space="preserve"> </w:t>
      </w:r>
    </w:p>
    <w:p w14:paraId="09BD0E58" w14:textId="6E765589" w:rsidR="007401C6" w:rsidRDefault="00AB3B41" w:rsidP="00307AB1">
      <w:pPr>
        <w:spacing w:after="0" w:line="240" w:lineRule="auto"/>
        <w:ind w:firstLine="709"/>
        <w:rPr>
          <w:rFonts w:ascii="Arial" w:hAnsi="Arial" w:cs="Arial"/>
        </w:rPr>
      </w:pPr>
      <w:r>
        <w:rPr>
          <w:rFonts w:ascii="Arial" w:hAnsi="Arial" w:cs="Arial"/>
        </w:rPr>
        <w:t xml:space="preserve">По солнечному календарю- банкротство Венской биржи в мае 1873 г. и тогда же отставка кабинета Дюфора с утверждением премьер-министром Франции </w:t>
      </w:r>
      <w:r w:rsidRPr="00AB3B41">
        <w:rPr>
          <w:rFonts w:ascii="Arial" w:hAnsi="Arial" w:cs="Arial"/>
        </w:rPr>
        <w:t>герцог</w:t>
      </w:r>
      <w:r>
        <w:rPr>
          <w:rFonts w:ascii="Arial" w:hAnsi="Arial" w:cs="Arial"/>
        </w:rPr>
        <w:t>а</w:t>
      </w:r>
      <w:r w:rsidRPr="00AB3B41">
        <w:rPr>
          <w:rFonts w:ascii="Arial" w:hAnsi="Arial" w:cs="Arial"/>
        </w:rPr>
        <w:t xml:space="preserve"> де Брольи</w:t>
      </w:r>
      <w:r>
        <w:rPr>
          <w:rFonts w:ascii="Arial" w:hAnsi="Arial" w:cs="Arial"/>
        </w:rPr>
        <w:t xml:space="preserve"> </w:t>
      </w:r>
      <w:r w:rsidRPr="00AB3B41">
        <w:rPr>
          <w:rFonts w:ascii="Arial" w:hAnsi="Arial" w:cs="Arial"/>
        </w:rPr>
        <w:t>Жак-Виктор</w:t>
      </w:r>
      <w:r>
        <w:rPr>
          <w:rFonts w:ascii="Arial" w:hAnsi="Arial" w:cs="Arial"/>
        </w:rPr>
        <w:t>а</w:t>
      </w:r>
      <w:r w:rsidRPr="00AB3B41">
        <w:rPr>
          <w:rFonts w:ascii="Arial" w:hAnsi="Arial" w:cs="Arial"/>
        </w:rPr>
        <w:t>-Альбер</w:t>
      </w:r>
      <w:r>
        <w:rPr>
          <w:rFonts w:ascii="Arial" w:hAnsi="Arial" w:cs="Arial"/>
        </w:rPr>
        <w:t>а.</w:t>
      </w:r>
      <w:r w:rsidR="00C74C4E">
        <w:rPr>
          <w:rFonts w:ascii="Arial" w:hAnsi="Arial" w:cs="Arial"/>
        </w:rPr>
        <w:t xml:space="preserve"> </w:t>
      </w:r>
      <w:r w:rsidR="00B762D0">
        <w:rPr>
          <w:rFonts w:ascii="Arial" w:hAnsi="Arial" w:cs="Arial"/>
        </w:rPr>
        <w:t>В Европе б</w:t>
      </w:r>
      <w:r w:rsidR="00BF0459">
        <w:rPr>
          <w:rFonts w:ascii="Arial" w:hAnsi="Arial" w:cs="Arial"/>
        </w:rPr>
        <w:t>ыла сформирована 5-ая коалиция против Наполеона</w:t>
      </w:r>
      <w:r w:rsidR="00C74C4E">
        <w:rPr>
          <w:rFonts w:ascii="Arial" w:hAnsi="Arial" w:cs="Arial"/>
        </w:rPr>
        <w:t xml:space="preserve"> в 1809 г.</w:t>
      </w:r>
      <w:r w:rsidR="00BF0459">
        <w:rPr>
          <w:rFonts w:ascii="Arial" w:hAnsi="Arial" w:cs="Arial"/>
        </w:rPr>
        <w:t>, в которую вошли Англия и Австрия.</w:t>
      </w:r>
      <w:r w:rsidR="00B762D0">
        <w:rPr>
          <w:rFonts w:ascii="Arial" w:hAnsi="Arial" w:cs="Arial"/>
        </w:rPr>
        <w:t xml:space="preserve"> Однако очередные поражения Австрии свели на нет все усилия союзников.</w:t>
      </w:r>
    </w:p>
    <w:p w14:paraId="3CAC6FDD" w14:textId="72735E75" w:rsidR="00307AB1" w:rsidRDefault="00B00884" w:rsidP="00307AB1">
      <w:pPr>
        <w:spacing w:after="0" w:line="240" w:lineRule="auto"/>
        <w:ind w:firstLine="709"/>
      </w:pPr>
      <w:r>
        <w:rPr>
          <w:rFonts w:ascii="Arial" w:hAnsi="Arial" w:cs="Arial"/>
        </w:rPr>
        <w:t>В 1810 г.</w:t>
      </w:r>
      <w:r w:rsidR="00560F38">
        <w:rPr>
          <w:rFonts w:ascii="Arial" w:hAnsi="Arial" w:cs="Arial"/>
        </w:rPr>
        <w:t xml:space="preserve"> </w:t>
      </w:r>
      <w:r w:rsidR="0002526E">
        <w:rPr>
          <w:rFonts w:ascii="Arial" w:hAnsi="Arial" w:cs="Arial"/>
        </w:rPr>
        <w:t xml:space="preserve">в России учрежден Государственный совет, секретарем которого утвержден Сперанский М.М. </w:t>
      </w:r>
      <w:r w:rsidR="00307AB1">
        <w:rPr>
          <w:rFonts w:ascii="Arial" w:hAnsi="Arial" w:cs="Arial"/>
        </w:rPr>
        <w:t xml:space="preserve">Тогда же </w:t>
      </w:r>
      <w:r w:rsidR="00307AB1" w:rsidRPr="005E147B">
        <w:rPr>
          <w:rFonts w:ascii="Arial" w:hAnsi="Arial" w:cs="Arial"/>
        </w:rPr>
        <w:t>Имеретия была включена в состав России</w:t>
      </w:r>
      <w:r w:rsidR="00307AB1">
        <w:rPr>
          <w:rFonts w:ascii="Arial" w:hAnsi="Arial" w:cs="Arial"/>
        </w:rPr>
        <w:t xml:space="preserve">. </w:t>
      </w:r>
      <w:r w:rsidR="00307AB1" w:rsidRPr="005E147B">
        <w:rPr>
          <w:rFonts w:ascii="Arial" w:hAnsi="Arial" w:cs="Arial"/>
        </w:rPr>
        <w:t xml:space="preserve">Усиление Прометея позволило провести финансовую реформу в </w:t>
      </w:r>
      <w:r w:rsidR="00307AB1">
        <w:rPr>
          <w:rFonts w:ascii="Arial" w:hAnsi="Arial" w:cs="Arial"/>
        </w:rPr>
        <w:t>стране</w:t>
      </w:r>
      <w:r w:rsidR="00307AB1" w:rsidRPr="005E147B">
        <w:rPr>
          <w:rFonts w:ascii="Arial" w:hAnsi="Arial" w:cs="Arial"/>
        </w:rPr>
        <w:t xml:space="preserve"> с целью повысить её суверенитет, в ТИ — финансовая реформа 1810 г. </w:t>
      </w:r>
    </w:p>
    <w:p w14:paraId="7875BFA2" w14:textId="67FBC517" w:rsidR="007401C6" w:rsidRDefault="0002526E" w:rsidP="00307AB1">
      <w:pPr>
        <w:spacing w:after="0" w:line="240" w:lineRule="auto"/>
        <w:ind w:firstLine="709"/>
        <w:rPr>
          <w:rFonts w:ascii="Arial" w:hAnsi="Arial" w:cs="Arial"/>
        </w:rPr>
      </w:pPr>
      <w:r>
        <w:rPr>
          <w:rFonts w:ascii="Arial" w:hAnsi="Arial" w:cs="Arial"/>
        </w:rPr>
        <w:t xml:space="preserve">В том же году </w:t>
      </w:r>
      <w:r w:rsidR="00560F38">
        <w:rPr>
          <w:rFonts w:ascii="Arial" w:hAnsi="Arial" w:cs="Arial"/>
        </w:rPr>
        <w:t xml:space="preserve">Наполеон попытался договориться с Россией о совместном правлении, в ТИ – сватовство французов к сестрам Александра </w:t>
      </w:r>
      <w:r w:rsidR="00560F38">
        <w:rPr>
          <w:rFonts w:ascii="Arial" w:hAnsi="Arial" w:cs="Arial"/>
          <w:lang w:val="en-US"/>
        </w:rPr>
        <w:t>I</w:t>
      </w:r>
      <w:r w:rsidR="00560F38" w:rsidRPr="00560F38">
        <w:rPr>
          <w:rFonts w:ascii="Arial" w:hAnsi="Arial" w:cs="Arial"/>
        </w:rPr>
        <w:t xml:space="preserve"> </w:t>
      </w:r>
      <w:r w:rsidR="00560F38">
        <w:rPr>
          <w:rFonts w:ascii="Arial" w:hAnsi="Arial" w:cs="Arial"/>
        </w:rPr>
        <w:t xml:space="preserve">в 1810 г. Однако в этом ему было отказано, французский император женился на австрийской принцессе Марии -Луизе. Тот год отмечен революционными событиями в </w:t>
      </w:r>
      <w:r>
        <w:rPr>
          <w:rFonts w:ascii="Arial" w:hAnsi="Arial" w:cs="Arial"/>
        </w:rPr>
        <w:t>Латинской</w:t>
      </w:r>
      <w:r w:rsidR="00560F38">
        <w:rPr>
          <w:rFonts w:ascii="Arial" w:hAnsi="Arial" w:cs="Arial"/>
        </w:rPr>
        <w:t xml:space="preserve"> Америке.</w:t>
      </w:r>
    </w:p>
    <w:p w14:paraId="73C75615" w14:textId="2B9B289B" w:rsidR="009D30BC" w:rsidRPr="00925866" w:rsidRDefault="009D30BC" w:rsidP="009D30BC">
      <w:pPr>
        <w:spacing w:after="0" w:line="240" w:lineRule="auto"/>
        <w:ind w:firstLine="709"/>
        <w:rPr>
          <w:rFonts w:ascii="Arial" w:hAnsi="Arial" w:cs="Arial"/>
        </w:rPr>
      </w:pPr>
      <w:r>
        <w:rPr>
          <w:rFonts w:ascii="Arial" w:hAnsi="Arial" w:cs="Arial"/>
        </w:rPr>
        <w:t>Для опоры в рядах вооруженных сил Прометеем была сформулирована концепция</w:t>
      </w:r>
      <w:r w:rsidR="001E4795">
        <w:rPr>
          <w:rFonts w:ascii="Arial" w:hAnsi="Arial" w:cs="Arial"/>
        </w:rPr>
        <w:t xml:space="preserve"> в виде указа Александра </w:t>
      </w:r>
      <w:r w:rsidR="001E4795">
        <w:rPr>
          <w:rFonts w:ascii="Arial" w:hAnsi="Arial" w:cs="Arial"/>
          <w:lang w:val="en-US"/>
        </w:rPr>
        <w:t>I</w:t>
      </w:r>
      <w:r w:rsidR="001E4795" w:rsidRPr="001E4795">
        <w:rPr>
          <w:rFonts w:ascii="Arial" w:hAnsi="Arial" w:cs="Arial"/>
        </w:rPr>
        <w:t xml:space="preserve"> </w:t>
      </w:r>
      <w:r w:rsidR="001E4795">
        <w:rPr>
          <w:rFonts w:ascii="Arial" w:hAnsi="Arial" w:cs="Arial"/>
        </w:rPr>
        <w:t>1810 г. о воинской обязанности</w:t>
      </w:r>
      <w:r>
        <w:rPr>
          <w:rFonts w:ascii="Arial" w:hAnsi="Arial" w:cs="Arial"/>
        </w:rPr>
        <w:t xml:space="preserve">, которая, воплотилась в жизнь в виде военных поселений, начиная 1810 г. </w:t>
      </w:r>
      <w:r w:rsidRPr="00925866">
        <w:rPr>
          <w:rFonts w:ascii="Arial" w:hAnsi="Arial" w:cs="Arial"/>
        </w:rPr>
        <w:t xml:space="preserve">Иными словам, создавались </w:t>
      </w:r>
      <w:r>
        <w:rPr>
          <w:rFonts w:ascii="Arial" w:hAnsi="Arial" w:cs="Arial"/>
        </w:rPr>
        <w:t xml:space="preserve">автономные военизированные </w:t>
      </w:r>
      <w:r w:rsidRPr="00925866">
        <w:rPr>
          <w:rFonts w:ascii="Arial" w:hAnsi="Arial" w:cs="Arial"/>
        </w:rPr>
        <w:t xml:space="preserve">островки поддержки </w:t>
      </w:r>
      <w:r>
        <w:rPr>
          <w:rFonts w:ascii="Arial" w:hAnsi="Arial" w:cs="Arial"/>
        </w:rPr>
        <w:t xml:space="preserve">Прометея. </w:t>
      </w:r>
      <w:r w:rsidRPr="00925866">
        <w:rPr>
          <w:rFonts w:ascii="Arial" w:hAnsi="Arial" w:cs="Arial"/>
        </w:rPr>
        <w:t>Из «Википедии»:</w:t>
      </w:r>
    </w:p>
    <w:p w14:paraId="413E664E" w14:textId="42A58E65" w:rsidR="009D30BC" w:rsidRPr="00925866" w:rsidRDefault="009D30BC" w:rsidP="009D30BC">
      <w:pPr>
        <w:spacing w:after="0" w:line="240" w:lineRule="auto"/>
        <w:ind w:firstLine="709"/>
        <w:rPr>
          <w:rFonts w:ascii="Arial" w:hAnsi="Arial" w:cs="Arial"/>
          <w:i/>
          <w:iCs/>
        </w:rPr>
      </w:pPr>
      <w:r w:rsidRPr="00925866">
        <w:rPr>
          <w:rFonts w:ascii="Arial" w:hAnsi="Arial" w:cs="Arial"/>
          <w:i/>
          <w:iCs/>
        </w:rPr>
        <w:t>«На возражения своих приближённых, указывавших на дороговизну поселений для казны и на ненадёжное обеспечение ими комплектования армии, государь отвечал, что военные поселения будут устроены, хотя бы пришлось уложить трупами дорогу от Петербурга до Чудова. По мнению А. Зубова, таким образом Александр I пытался создать новый класс, опираясь на который можно было бы проводить либеральные реформы</w:t>
      </w:r>
      <w:r w:rsidR="002E09F7">
        <w:rPr>
          <w:rFonts w:ascii="Arial" w:hAnsi="Arial" w:cs="Arial"/>
          <w:i/>
          <w:iCs/>
        </w:rPr>
        <w:t>.</w:t>
      </w:r>
      <w:r w:rsidRPr="00925866">
        <w:rPr>
          <w:rFonts w:ascii="Arial" w:hAnsi="Arial" w:cs="Arial"/>
          <w:i/>
          <w:iCs/>
        </w:rPr>
        <w:t>»</w:t>
      </w:r>
      <w:r w:rsidRPr="00B75E61">
        <w:rPr>
          <w:rFonts w:ascii="Arial" w:hAnsi="Arial" w:cs="Arial"/>
          <w:i/>
          <w:iCs/>
          <w:vertAlign w:val="superscript"/>
        </w:rPr>
        <w:t>12</w:t>
      </w:r>
      <w:r w:rsidR="002E09F7">
        <w:rPr>
          <w:rFonts w:ascii="Arial" w:hAnsi="Arial" w:cs="Arial"/>
          <w:i/>
          <w:iCs/>
          <w:vertAlign w:val="superscript"/>
        </w:rPr>
        <w:t>7</w:t>
      </w:r>
    </w:p>
    <w:p w14:paraId="76BB2FED" w14:textId="5084808D" w:rsidR="00CA3844" w:rsidRPr="005E147B" w:rsidRDefault="00CA3844" w:rsidP="00CA3844">
      <w:pPr>
        <w:spacing w:after="0" w:line="240" w:lineRule="auto"/>
        <w:ind w:firstLine="709"/>
        <w:rPr>
          <w:rFonts w:ascii="Arial" w:hAnsi="Arial" w:cs="Arial"/>
        </w:rPr>
      </w:pPr>
      <w:r>
        <w:rPr>
          <w:rFonts w:ascii="Arial" w:hAnsi="Arial" w:cs="Arial"/>
        </w:rPr>
        <w:t>По солнечному календарю</w:t>
      </w:r>
      <w:r w:rsidRPr="005E147B">
        <w:rPr>
          <w:rFonts w:ascii="Arial" w:hAnsi="Arial" w:cs="Arial"/>
        </w:rPr>
        <w:t xml:space="preserve"> — указанное событие отражено </w:t>
      </w:r>
      <w:r>
        <w:rPr>
          <w:rFonts w:ascii="Arial" w:hAnsi="Arial" w:cs="Arial"/>
        </w:rPr>
        <w:t xml:space="preserve">в ТИ как </w:t>
      </w:r>
      <w:r w:rsidRPr="005E147B">
        <w:rPr>
          <w:rFonts w:ascii="Arial" w:hAnsi="Arial" w:cs="Arial"/>
        </w:rPr>
        <w:t>Манифест</w:t>
      </w:r>
      <w:r>
        <w:rPr>
          <w:rFonts w:ascii="Arial" w:hAnsi="Arial" w:cs="Arial"/>
        </w:rPr>
        <w:t xml:space="preserve"> императора</w:t>
      </w:r>
      <w:r w:rsidRPr="005E147B">
        <w:rPr>
          <w:rFonts w:ascii="Arial" w:hAnsi="Arial" w:cs="Arial"/>
        </w:rPr>
        <w:t xml:space="preserve"> Александра II «О всеобщей воинской повинности»</w:t>
      </w:r>
      <w:r>
        <w:rPr>
          <w:rFonts w:ascii="Arial" w:hAnsi="Arial" w:cs="Arial"/>
        </w:rPr>
        <w:t>, изданный</w:t>
      </w:r>
      <w:r w:rsidRPr="005E147B">
        <w:rPr>
          <w:rFonts w:ascii="Arial" w:hAnsi="Arial" w:cs="Arial"/>
        </w:rPr>
        <w:t xml:space="preserve"> в январе 1874 г.,</w:t>
      </w:r>
      <w:r>
        <w:rPr>
          <w:rFonts w:ascii="Arial" w:hAnsi="Arial" w:cs="Arial"/>
        </w:rPr>
        <w:t xml:space="preserve"> подготовку и выполнение которого готовил военный министр Д.А. Милютин.</w:t>
      </w:r>
    </w:p>
    <w:p w14:paraId="48EE4547" w14:textId="5B22FE36" w:rsidR="00560F38" w:rsidRPr="00560F38" w:rsidRDefault="00560F38" w:rsidP="005E147B">
      <w:pPr>
        <w:spacing w:after="0" w:line="240" w:lineRule="auto"/>
        <w:ind w:firstLine="709"/>
        <w:rPr>
          <w:rFonts w:ascii="Arial" w:hAnsi="Arial" w:cs="Arial"/>
        </w:rPr>
      </w:pPr>
      <w:r>
        <w:rPr>
          <w:rFonts w:ascii="Arial" w:hAnsi="Arial" w:cs="Arial"/>
        </w:rPr>
        <w:t>В 1811 г.</w:t>
      </w:r>
      <w:r w:rsidR="00EF6F80">
        <w:rPr>
          <w:rFonts w:ascii="Arial" w:hAnsi="Arial" w:cs="Arial"/>
        </w:rPr>
        <w:t xml:space="preserve"> Прометей под именем М.И. Кутузов отбыл в Молдавию для войны с турками и добился ряда значимых побед. </w:t>
      </w:r>
      <w:r w:rsidR="00375421">
        <w:rPr>
          <w:rFonts w:ascii="Arial" w:hAnsi="Arial" w:cs="Arial"/>
        </w:rPr>
        <w:t xml:space="preserve">В связи с приобретением новых территорий была проведена перепись населения, в ТИ – 1811 г. </w:t>
      </w:r>
      <w:r w:rsidR="00EF6F80">
        <w:rPr>
          <w:rFonts w:ascii="Arial" w:hAnsi="Arial" w:cs="Arial"/>
        </w:rPr>
        <w:t>В отсутстви</w:t>
      </w:r>
      <w:r w:rsidR="00375421">
        <w:rPr>
          <w:rFonts w:ascii="Arial" w:hAnsi="Arial" w:cs="Arial"/>
        </w:rPr>
        <w:t>и Прометея</w:t>
      </w:r>
      <w:r w:rsidR="00EF6F80">
        <w:rPr>
          <w:rFonts w:ascii="Arial" w:hAnsi="Arial" w:cs="Arial"/>
        </w:rPr>
        <w:t xml:space="preserve"> реакционеры захватили власть, в ТИ – записка Карамзина царю против Сперанского в 1811 г. Внешняя реакция подготовилась для удара по России, в ТИ – распоряжения Наполеона своим генералам о </w:t>
      </w:r>
      <w:r w:rsidR="00307526">
        <w:rPr>
          <w:rFonts w:ascii="Arial" w:hAnsi="Arial" w:cs="Arial"/>
        </w:rPr>
        <w:t>намерении</w:t>
      </w:r>
      <w:r w:rsidR="00EF6F80">
        <w:rPr>
          <w:rFonts w:ascii="Arial" w:hAnsi="Arial" w:cs="Arial"/>
        </w:rPr>
        <w:t xml:space="preserve"> захватить Пруссию, чтобы использовать ее в войне с Россией. В тот </w:t>
      </w:r>
      <w:r w:rsidR="00307526">
        <w:rPr>
          <w:rFonts w:ascii="Arial" w:hAnsi="Arial" w:cs="Arial"/>
        </w:rPr>
        <w:t xml:space="preserve">год </w:t>
      </w:r>
      <w:r w:rsidR="00EF6F80">
        <w:rPr>
          <w:rFonts w:ascii="Arial" w:hAnsi="Arial" w:cs="Arial"/>
        </w:rPr>
        <w:t>случилась девальвация валюты в Австрии.</w:t>
      </w:r>
    </w:p>
    <w:p w14:paraId="7FBE52FC" w14:textId="6531AEC4" w:rsidR="00B00884" w:rsidRDefault="003169CC" w:rsidP="005E147B">
      <w:pPr>
        <w:spacing w:after="0" w:line="240" w:lineRule="auto"/>
        <w:ind w:firstLine="709"/>
        <w:rPr>
          <w:rFonts w:ascii="Arial" w:hAnsi="Arial" w:cs="Arial"/>
        </w:rPr>
      </w:pPr>
      <w:r>
        <w:rPr>
          <w:rFonts w:ascii="Arial" w:hAnsi="Arial" w:cs="Arial"/>
        </w:rPr>
        <w:t>В 1812 г.</w:t>
      </w:r>
      <w:r w:rsidR="00FE0E47">
        <w:rPr>
          <w:rFonts w:ascii="Arial" w:hAnsi="Arial" w:cs="Arial"/>
        </w:rPr>
        <w:t xml:space="preserve"> </w:t>
      </w:r>
      <w:r w:rsidR="001C3552">
        <w:rPr>
          <w:rFonts w:ascii="Arial" w:hAnsi="Arial" w:cs="Arial"/>
        </w:rPr>
        <w:t>Прометей вынудил Турцию подписать мирный договор. В</w:t>
      </w:r>
      <w:r w:rsidR="00FE0E47">
        <w:rPr>
          <w:rFonts w:ascii="Arial" w:hAnsi="Arial" w:cs="Arial"/>
        </w:rPr>
        <w:t xml:space="preserve"> отсутствии Прометея в </w:t>
      </w:r>
      <w:r w:rsidR="001C3552">
        <w:rPr>
          <w:rFonts w:ascii="Arial" w:hAnsi="Arial" w:cs="Arial"/>
        </w:rPr>
        <w:t>России</w:t>
      </w:r>
      <w:r w:rsidR="00FE0E47">
        <w:rPr>
          <w:rFonts w:ascii="Arial" w:hAnsi="Arial" w:cs="Arial"/>
        </w:rPr>
        <w:t xml:space="preserve"> внутренние и внешние реакционеры совместно решили расправиться с ним. Внутренняя реакция усилила гонения на его сторонников, в ТИ – опала </w:t>
      </w:r>
      <w:r w:rsidR="009F04C0">
        <w:rPr>
          <w:rFonts w:ascii="Arial" w:hAnsi="Arial" w:cs="Arial"/>
        </w:rPr>
        <w:t xml:space="preserve">и ссылка </w:t>
      </w:r>
      <w:r w:rsidR="00FE0E47">
        <w:rPr>
          <w:rFonts w:ascii="Arial" w:hAnsi="Arial" w:cs="Arial"/>
        </w:rPr>
        <w:t>Сперанского М.М., а внешняя – организовала интервенцию в Россию, в ТИ – русско-французская война 1812 г.</w:t>
      </w:r>
    </w:p>
    <w:p w14:paraId="026787AE" w14:textId="2E007DC4" w:rsidR="00D62F3C" w:rsidRPr="005E147B" w:rsidRDefault="00D62F3C" w:rsidP="00D62F3C">
      <w:pPr>
        <w:spacing w:after="0" w:line="240" w:lineRule="auto"/>
        <w:ind w:firstLine="709"/>
        <w:rPr>
          <w:rFonts w:ascii="Arial" w:hAnsi="Arial" w:cs="Arial"/>
        </w:rPr>
      </w:pPr>
      <w:r w:rsidRPr="005E147B">
        <w:rPr>
          <w:rFonts w:ascii="Arial" w:hAnsi="Arial" w:cs="Arial"/>
        </w:rPr>
        <w:lastRenderedPageBreak/>
        <w:t>Несколько слов о фактах в ТИ, которые указывают на солнечный 187</w:t>
      </w:r>
      <w:r w:rsidR="00342912">
        <w:rPr>
          <w:rFonts w:ascii="Arial" w:hAnsi="Arial" w:cs="Arial"/>
        </w:rPr>
        <w:t>3</w:t>
      </w:r>
      <w:r w:rsidRPr="005E147B">
        <w:rPr>
          <w:rFonts w:ascii="Arial" w:hAnsi="Arial" w:cs="Arial"/>
        </w:rPr>
        <w:t xml:space="preserve"> г. </w:t>
      </w:r>
      <w:r w:rsidR="00342912">
        <w:rPr>
          <w:rFonts w:ascii="Arial" w:hAnsi="Arial" w:cs="Arial"/>
        </w:rPr>
        <w:t xml:space="preserve">по РШ </w:t>
      </w:r>
      <w:r w:rsidRPr="005E147B">
        <w:rPr>
          <w:rFonts w:ascii="Arial" w:hAnsi="Arial" w:cs="Arial"/>
        </w:rPr>
        <w:t>— дату Отечественной войны 1812 г. по лунному календарю, в ТИ — возведение памятника в Смоленске русским воинам, участвовавшим в той войне. Из «Википедии»:</w:t>
      </w:r>
    </w:p>
    <w:p w14:paraId="58CCE085" w14:textId="77777777" w:rsidR="00D62F3C" w:rsidRPr="00D62F3C" w:rsidRDefault="00D62F3C" w:rsidP="00D62F3C">
      <w:pPr>
        <w:spacing w:after="0" w:line="240" w:lineRule="auto"/>
        <w:ind w:firstLine="709"/>
        <w:rPr>
          <w:rFonts w:ascii="Arial" w:hAnsi="Arial" w:cs="Arial"/>
          <w:i/>
          <w:iCs/>
        </w:rPr>
      </w:pPr>
      <w:r w:rsidRPr="00D62F3C">
        <w:rPr>
          <w:rFonts w:ascii="Arial" w:hAnsi="Arial" w:cs="Arial"/>
          <w:i/>
          <w:iCs/>
        </w:rPr>
        <w:t xml:space="preserve">«Памятник, явившийся первым монументом в честь Отечественной войны 1812 года в Смоленске, был открыт в день 29 годовщины освобождения города от французских завоевателей — 5 ноября 1841 года… В 1856 г. при рытье фундамента под здание мужской гимназии были найдены две французские пушки. </w:t>
      </w:r>
    </w:p>
    <w:p w14:paraId="46CE4501" w14:textId="38D008C0" w:rsidR="00D62F3C" w:rsidRPr="005E147B" w:rsidRDefault="00D62F3C" w:rsidP="00D62F3C">
      <w:pPr>
        <w:spacing w:after="0" w:line="240" w:lineRule="auto"/>
        <w:ind w:firstLine="709"/>
        <w:rPr>
          <w:rFonts w:ascii="Arial" w:hAnsi="Arial" w:cs="Arial"/>
        </w:rPr>
      </w:pPr>
      <w:r w:rsidRPr="00D62F3C">
        <w:rPr>
          <w:rFonts w:ascii="Arial" w:hAnsi="Arial" w:cs="Arial"/>
          <w:i/>
          <w:iCs/>
        </w:rPr>
        <w:t xml:space="preserve">Их установили в 1873 г. по сторонам памятника на лафетах, специально отлитых на Брянском арсенале. На лафетах сохранились надписи: </w:t>
      </w:r>
      <w:r w:rsidR="00283AB6">
        <w:rPr>
          <w:rFonts w:ascii="Arial" w:hAnsi="Arial" w:cs="Arial"/>
          <w:i/>
          <w:iCs/>
        </w:rPr>
        <w:t>«</w:t>
      </w:r>
      <w:r w:rsidRPr="00D62F3C">
        <w:rPr>
          <w:rFonts w:ascii="Arial" w:hAnsi="Arial" w:cs="Arial"/>
          <w:i/>
          <w:iCs/>
        </w:rPr>
        <w:t>1873 г. Сооружена чинами Брянского арсенала при содействии генералов: Баранцева, Годолина и Шпаковского</w:t>
      </w:r>
      <w:r w:rsidR="00283AB6">
        <w:rPr>
          <w:rFonts w:ascii="Arial" w:hAnsi="Arial" w:cs="Arial"/>
          <w:i/>
          <w:iCs/>
        </w:rPr>
        <w:t>»</w:t>
      </w:r>
      <w:r w:rsidRPr="00D62F3C">
        <w:rPr>
          <w:rFonts w:ascii="Arial" w:hAnsi="Arial" w:cs="Arial"/>
          <w:i/>
          <w:iCs/>
        </w:rPr>
        <w:t>. Вокруг постаментов — железная ограда.»</w:t>
      </w:r>
      <w:r w:rsidRPr="00D62F3C">
        <w:rPr>
          <w:rFonts w:ascii="Arial" w:hAnsi="Arial" w:cs="Arial"/>
          <w:i/>
          <w:iCs/>
          <w:vertAlign w:val="superscript"/>
        </w:rPr>
        <w:t>1</w:t>
      </w:r>
      <w:r w:rsidR="00E04B93">
        <w:rPr>
          <w:rFonts w:ascii="Arial" w:hAnsi="Arial" w:cs="Arial"/>
          <w:i/>
          <w:iCs/>
          <w:vertAlign w:val="superscript"/>
        </w:rPr>
        <w:t>28</w:t>
      </w:r>
    </w:p>
    <w:p w14:paraId="723A1D6A" w14:textId="0C362923" w:rsidR="00D62F3C" w:rsidRPr="005E147B" w:rsidRDefault="00D62F3C" w:rsidP="00D62F3C">
      <w:pPr>
        <w:spacing w:after="0" w:line="240" w:lineRule="auto"/>
        <w:ind w:firstLine="709"/>
        <w:rPr>
          <w:rFonts w:ascii="Arial" w:hAnsi="Arial" w:cs="Arial"/>
        </w:rPr>
      </w:pPr>
      <w:r w:rsidRPr="005E147B">
        <w:rPr>
          <w:rFonts w:ascii="Arial" w:hAnsi="Arial" w:cs="Arial"/>
        </w:rPr>
        <w:t xml:space="preserve">Интересны </w:t>
      </w:r>
      <w:r>
        <w:rPr>
          <w:rFonts w:ascii="Arial" w:hAnsi="Arial" w:cs="Arial"/>
        </w:rPr>
        <w:t>две</w:t>
      </w:r>
      <w:r w:rsidRPr="005E147B">
        <w:rPr>
          <w:rFonts w:ascii="Arial" w:hAnsi="Arial" w:cs="Arial"/>
        </w:rPr>
        <w:t xml:space="preserve"> даты: </w:t>
      </w:r>
      <w:r>
        <w:rPr>
          <w:rFonts w:ascii="Arial" w:hAnsi="Arial" w:cs="Arial"/>
        </w:rPr>
        <w:t xml:space="preserve">установка памятника в 1841 г. (в реальности – 1880 г.), </w:t>
      </w:r>
      <w:r w:rsidRPr="005E147B">
        <w:rPr>
          <w:rFonts w:ascii="Arial" w:hAnsi="Arial" w:cs="Arial"/>
        </w:rPr>
        <w:t xml:space="preserve">рытьё фундамента </w:t>
      </w:r>
      <w:r>
        <w:rPr>
          <w:rFonts w:ascii="Arial" w:hAnsi="Arial" w:cs="Arial"/>
        </w:rPr>
        <w:t xml:space="preserve">под гимназию </w:t>
      </w:r>
      <w:r w:rsidRPr="005E147B">
        <w:rPr>
          <w:rFonts w:ascii="Arial" w:hAnsi="Arial" w:cs="Arial"/>
        </w:rPr>
        <w:t>в 1856 г. (</w:t>
      </w:r>
      <w:r>
        <w:rPr>
          <w:rFonts w:ascii="Arial" w:hAnsi="Arial" w:cs="Arial"/>
        </w:rPr>
        <w:t>1880</w:t>
      </w:r>
      <w:r w:rsidRPr="005E147B">
        <w:rPr>
          <w:rFonts w:ascii="Arial" w:hAnsi="Arial" w:cs="Arial"/>
        </w:rPr>
        <w:t xml:space="preserve"> г.)</w:t>
      </w:r>
      <w:r>
        <w:rPr>
          <w:rFonts w:ascii="Arial" w:hAnsi="Arial" w:cs="Arial"/>
        </w:rPr>
        <w:t>. Н</w:t>
      </w:r>
      <w:r w:rsidRPr="005E147B">
        <w:rPr>
          <w:rFonts w:ascii="Arial" w:hAnsi="Arial" w:cs="Arial"/>
        </w:rPr>
        <w:t>адпись на лафете «1873 г.»</w:t>
      </w:r>
      <w:r>
        <w:rPr>
          <w:rFonts w:ascii="Arial" w:hAnsi="Arial" w:cs="Arial"/>
        </w:rPr>
        <w:t xml:space="preserve"> указывала на изготовление лафета </w:t>
      </w:r>
      <w:r w:rsidR="00A27C0F">
        <w:rPr>
          <w:rFonts w:ascii="Arial" w:hAnsi="Arial" w:cs="Arial"/>
        </w:rPr>
        <w:t>в</w:t>
      </w:r>
      <w:r w:rsidRPr="005E147B">
        <w:rPr>
          <w:rFonts w:ascii="Arial" w:hAnsi="Arial" w:cs="Arial"/>
        </w:rPr>
        <w:t xml:space="preserve"> год интервенции французов</w:t>
      </w:r>
      <w:r>
        <w:rPr>
          <w:rFonts w:ascii="Arial" w:hAnsi="Arial" w:cs="Arial"/>
        </w:rPr>
        <w:t xml:space="preserve"> в 187</w:t>
      </w:r>
      <w:r w:rsidR="00A27C0F">
        <w:rPr>
          <w:rFonts w:ascii="Arial" w:hAnsi="Arial" w:cs="Arial"/>
        </w:rPr>
        <w:t>3</w:t>
      </w:r>
      <w:r>
        <w:rPr>
          <w:rFonts w:ascii="Arial" w:hAnsi="Arial" w:cs="Arial"/>
        </w:rPr>
        <w:t xml:space="preserve"> г</w:t>
      </w:r>
      <w:r w:rsidRPr="005E147B">
        <w:rPr>
          <w:rFonts w:ascii="Arial" w:hAnsi="Arial" w:cs="Arial"/>
        </w:rPr>
        <w:t xml:space="preserve">. </w:t>
      </w:r>
      <w:r w:rsidR="00A27C0F">
        <w:rPr>
          <w:rFonts w:ascii="Arial" w:hAnsi="Arial" w:cs="Arial"/>
        </w:rPr>
        <w:t xml:space="preserve">по РШ. </w:t>
      </w:r>
      <w:r w:rsidRPr="005E147B">
        <w:rPr>
          <w:rFonts w:ascii="Arial" w:hAnsi="Arial" w:cs="Arial"/>
        </w:rPr>
        <w:t>Сама идея установки поздних лафетов на старые памятники выглядела довольно странно, ведь никому сегодня в голову не придёт устанавливать, скажем, на памятные пьедесталы вместо танков Т-34 современные Т-90…</w:t>
      </w:r>
    </w:p>
    <w:p w14:paraId="3A87547C" w14:textId="77777777" w:rsidR="00D62F3C" w:rsidRPr="005E147B" w:rsidRDefault="00D62F3C" w:rsidP="00D62F3C">
      <w:pPr>
        <w:spacing w:after="0" w:line="240" w:lineRule="auto"/>
        <w:ind w:firstLine="709"/>
        <w:rPr>
          <w:rFonts w:ascii="Arial" w:hAnsi="Arial" w:cs="Arial"/>
        </w:rPr>
      </w:pPr>
      <w:r w:rsidRPr="005E147B">
        <w:rPr>
          <w:rFonts w:ascii="Arial" w:hAnsi="Arial" w:cs="Arial"/>
        </w:rPr>
        <w:t xml:space="preserve">Следует отметить ещё </w:t>
      </w:r>
      <w:r>
        <w:rPr>
          <w:rFonts w:ascii="Arial" w:hAnsi="Arial" w:cs="Arial"/>
        </w:rPr>
        <w:t>один</w:t>
      </w:r>
      <w:r w:rsidRPr="005E147B">
        <w:rPr>
          <w:rFonts w:ascii="Arial" w:hAnsi="Arial" w:cs="Arial"/>
        </w:rPr>
        <w:t xml:space="preserve"> момент в ТИ, связанны</w:t>
      </w:r>
      <w:r>
        <w:rPr>
          <w:rFonts w:ascii="Arial" w:hAnsi="Arial" w:cs="Arial"/>
        </w:rPr>
        <w:t>й</w:t>
      </w:r>
      <w:r w:rsidRPr="005E147B">
        <w:rPr>
          <w:rFonts w:ascii="Arial" w:hAnsi="Arial" w:cs="Arial"/>
        </w:rPr>
        <w:t xml:space="preserve"> с войной 12-го года. </w:t>
      </w:r>
      <w:r>
        <w:rPr>
          <w:rFonts w:ascii="Arial" w:hAnsi="Arial" w:cs="Arial"/>
        </w:rPr>
        <w:t>Это-</w:t>
      </w:r>
      <w:r w:rsidRPr="005E147B">
        <w:rPr>
          <w:rFonts w:ascii="Arial" w:hAnsi="Arial" w:cs="Arial"/>
        </w:rPr>
        <w:t xml:space="preserve"> дат</w:t>
      </w:r>
      <w:r>
        <w:rPr>
          <w:rFonts w:ascii="Arial" w:hAnsi="Arial" w:cs="Arial"/>
        </w:rPr>
        <w:t>а</w:t>
      </w:r>
      <w:r w:rsidRPr="005E147B">
        <w:rPr>
          <w:rFonts w:ascii="Arial" w:hAnsi="Arial" w:cs="Arial"/>
        </w:rPr>
        <w:t xml:space="preserve"> написания и первого издания Л. Н. Толстым романа «Война и мир», посвящённого указанной войне — 186</w:t>
      </w:r>
      <w:r>
        <w:rPr>
          <w:rFonts w:ascii="Arial" w:hAnsi="Arial" w:cs="Arial"/>
        </w:rPr>
        <w:t>5-</w:t>
      </w:r>
      <w:r w:rsidRPr="005E147B">
        <w:rPr>
          <w:rFonts w:ascii="Arial" w:hAnsi="Arial" w:cs="Arial"/>
        </w:rPr>
        <w:t>6</w:t>
      </w:r>
      <w:r>
        <w:rPr>
          <w:rFonts w:ascii="Arial" w:hAnsi="Arial" w:cs="Arial"/>
        </w:rPr>
        <w:t>6</w:t>
      </w:r>
      <w:r w:rsidRPr="005E147B">
        <w:rPr>
          <w:rFonts w:ascii="Arial" w:hAnsi="Arial" w:cs="Arial"/>
        </w:rPr>
        <w:t xml:space="preserve"> гг. Ясно, что по смещённому интервалу она соответствовала 18</w:t>
      </w:r>
      <w:r>
        <w:rPr>
          <w:rFonts w:ascii="Arial" w:hAnsi="Arial" w:cs="Arial"/>
        </w:rPr>
        <w:t>81-82</w:t>
      </w:r>
      <w:r w:rsidRPr="005E147B">
        <w:rPr>
          <w:rFonts w:ascii="Arial" w:hAnsi="Arial" w:cs="Arial"/>
        </w:rPr>
        <w:t xml:space="preserve"> гг., т. е. через </w:t>
      </w:r>
      <w:r>
        <w:rPr>
          <w:rFonts w:ascii="Arial" w:hAnsi="Arial" w:cs="Arial"/>
        </w:rPr>
        <w:t>7</w:t>
      </w:r>
      <w:r w:rsidRPr="005E147B">
        <w:rPr>
          <w:rFonts w:ascii="Arial" w:hAnsi="Arial" w:cs="Arial"/>
        </w:rPr>
        <w:t xml:space="preserve"> солнечных </w:t>
      </w:r>
      <w:r>
        <w:rPr>
          <w:rFonts w:ascii="Arial" w:hAnsi="Arial" w:cs="Arial"/>
        </w:rPr>
        <w:t>лет</w:t>
      </w:r>
      <w:r w:rsidRPr="005E147B">
        <w:rPr>
          <w:rFonts w:ascii="Arial" w:hAnsi="Arial" w:cs="Arial"/>
        </w:rPr>
        <w:t xml:space="preserve"> после завершения интервенции французов, что приемлемо для историков и любителей литературы, ибо попытка, согласно официальной версии, Л. Н. Толстого в ТИ взяться за подробное описание баталий спустя более чем полстолетия после их завершения выглядит до сих пор по меньшей мере странно. </w:t>
      </w:r>
    </w:p>
    <w:p w14:paraId="38C844FF" w14:textId="05C596EF" w:rsidR="003169CC" w:rsidRDefault="00584CE2" w:rsidP="005E147B">
      <w:pPr>
        <w:spacing w:after="0" w:line="240" w:lineRule="auto"/>
        <w:ind w:firstLine="709"/>
        <w:rPr>
          <w:rFonts w:ascii="Arial" w:hAnsi="Arial" w:cs="Arial"/>
        </w:rPr>
      </w:pPr>
      <w:r>
        <w:rPr>
          <w:rFonts w:ascii="Arial" w:hAnsi="Arial" w:cs="Arial"/>
        </w:rPr>
        <w:t>По возвращению Прометей взял командование на себя</w:t>
      </w:r>
      <w:r w:rsidR="003E607A">
        <w:rPr>
          <w:rFonts w:ascii="Arial" w:hAnsi="Arial" w:cs="Arial"/>
        </w:rPr>
        <w:t xml:space="preserve"> и провел организованное отступление к Москве</w:t>
      </w:r>
      <w:r>
        <w:rPr>
          <w:rFonts w:ascii="Arial" w:hAnsi="Arial" w:cs="Arial"/>
        </w:rPr>
        <w:t>, в ТИ – назначение М.И. Кутузова главнокомандующим русской армией в августе 1812 г.</w:t>
      </w:r>
      <w:r w:rsidR="003E607A">
        <w:rPr>
          <w:rFonts w:ascii="Arial" w:hAnsi="Arial" w:cs="Arial"/>
        </w:rPr>
        <w:t xml:space="preserve"> Перед старой столицей было дан генеральный бой, который показал потенциал сопротивления интервентам русской армии, в ТИ – Бородинское сражение.</w:t>
      </w:r>
    </w:p>
    <w:p w14:paraId="135F3A47" w14:textId="6889FEFC" w:rsidR="00297CC2" w:rsidRDefault="006B7A2C" w:rsidP="005E147B">
      <w:pPr>
        <w:spacing w:after="0" w:line="240" w:lineRule="auto"/>
        <w:ind w:firstLine="709"/>
        <w:rPr>
          <w:rFonts w:ascii="Arial" w:hAnsi="Arial" w:cs="Arial"/>
        </w:rPr>
      </w:pPr>
      <w:r>
        <w:rPr>
          <w:rFonts w:ascii="Arial" w:hAnsi="Arial" w:cs="Arial"/>
        </w:rPr>
        <w:t xml:space="preserve">Целью мировой знати был именно Прометей, поэтому Наполеон двигался на Москву, а не стал захватывать Петербург, в котором по умолчанию находились сторонники мировой элиты. Сохранение русской армии при сдаче Москвы, а также поддержка ее народом, заставили французов начать отступление к исходному пункту. </w:t>
      </w:r>
    </w:p>
    <w:p w14:paraId="505192EA" w14:textId="2D877226" w:rsidR="006B7A2C" w:rsidRPr="00AB17C7" w:rsidRDefault="00AB17C7" w:rsidP="005E147B">
      <w:pPr>
        <w:spacing w:after="0" w:line="240" w:lineRule="auto"/>
        <w:ind w:firstLine="709"/>
        <w:rPr>
          <w:rFonts w:ascii="Arial" w:hAnsi="Arial" w:cs="Arial"/>
        </w:rPr>
      </w:pPr>
      <w:r>
        <w:rPr>
          <w:rFonts w:ascii="Arial" w:hAnsi="Arial" w:cs="Arial"/>
        </w:rPr>
        <w:t>Обратим внимание, что военные действия на территории России и затем в зарубежном походе русской армии длились несколько месяцев, т.е. несколько лунных лет</w:t>
      </w:r>
      <w:r w:rsidR="009D4524">
        <w:rPr>
          <w:rFonts w:ascii="Arial" w:hAnsi="Arial" w:cs="Arial"/>
        </w:rPr>
        <w:t>, в реальности до 1816-17 гг</w:t>
      </w:r>
      <w:r>
        <w:rPr>
          <w:rFonts w:ascii="Arial" w:hAnsi="Arial" w:cs="Arial"/>
        </w:rPr>
        <w:t>. Поэтому период 1812-17 гг. был сжат в интервал 1812-14 гг., чтобы выставить указанные события близко к правдоподобию</w:t>
      </w:r>
      <w:r w:rsidR="001424A2">
        <w:rPr>
          <w:rFonts w:ascii="Arial" w:hAnsi="Arial" w:cs="Arial"/>
        </w:rPr>
        <w:t xml:space="preserve"> по солнечному календарю</w:t>
      </w:r>
      <w:r>
        <w:rPr>
          <w:rFonts w:ascii="Arial" w:hAnsi="Arial" w:cs="Arial"/>
        </w:rPr>
        <w:t xml:space="preserve">. </w:t>
      </w:r>
      <w:r w:rsidR="009D4524">
        <w:rPr>
          <w:rFonts w:ascii="Arial" w:hAnsi="Arial" w:cs="Arial"/>
        </w:rPr>
        <w:t>Исходя из этого, можно предположить, что зарубежный поход состоялся в 1814-17 гг.</w:t>
      </w:r>
    </w:p>
    <w:p w14:paraId="773C4433" w14:textId="6A23F33C" w:rsidR="00903084" w:rsidRDefault="00903084" w:rsidP="009D4524">
      <w:pPr>
        <w:spacing w:after="0" w:line="240" w:lineRule="auto"/>
        <w:ind w:firstLine="709"/>
        <w:rPr>
          <w:rFonts w:ascii="Arial" w:hAnsi="Arial" w:cs="Arial"/>
        </w:rPr>
      </w:pPr>
      <w:r>
        <w:rPr>
          <w:rFonts w:ascii="Arial" w:hAnsi="Arial" w:cs="Arial"/>
        </w:rPr>
        <w:t xml:space="preserve">Из той же серии эпизод из истории </w:t>
      </w:r>
      <w:r w:rsidRPr="00903084">
        <w:rPr>
          <w:rFonts w:ascii="Arial" w:hAnsi="Arial" w:cs="Arial"/>
        </w:rPr>
        <w:t xml:space="preserve">Национального собрания </w:t>
      </w:r>
      <w:r>
        <w:rPr>
          <w:rFonts w:ascii="Arial" w:hAnsi="Arial" w:cs="Arial"/>
        </w:rPr>
        <w:t xml:space="preserve">Франции, который </w:t>
      </w:r>
      <w:r w:rsidRPr="00903084">
        <w:rPr>
          <w:rFonts w:ascii="Arial" w:hAnsi="Arial" w:cs="Arial"/>
        </w:rPr>
        <w:t xml:space="preserve">связан с решением императора Александра I в 1814 г. по лунному календарю установить Конституционную монархию во Франции, чему долго сопротивлялся король Людовик XVIII. По солнечной шкале это соответствовало попытке графа Шамбора в октябре 1873 г. </w:t>
      </w:r>
      <w:r w:rsidR="00814839">
        <w:rPr>
          <w:rFonts w:ascii="Arial" w:hAnsi="Arial" w:cs="Arial"/>
        </w:rPr>
        <w:t xml:space="preserve">по РШ </w:t>
      </w:r>
      <w:r w:rsidRPr="00903084">
        <w:rPr>
          <w:rFonts w:ascii="Arial" w:hAnsi="Arial" w:cs="Arial"/>
        </w:rPr>
        <w:t>стать абсолютным монархом Франции</w:t>
      </w:r>
      <w:r>
        <w:rPr>
          <w:rFonts w:ascii="Arial" w:hAnsi="Arial" w:cs="Arial"/>
        </w:rPr>
        <w:t>.</w:t>
      </w:r>
    </w:p>
    <w:p w14:paraId="4230EFA8" w14:textId="66309E6D" w:rsidR="009D4524" w:rsidRPr="009D4524" w:rsidRDefault="009D4524" w:rsidP="009D4524">
      <w:pPr>
        <w:spacing w:after="0" w:line="240" w:lineRule="auto"/>
        <w:ind w:firstLine="709"/>
        <w:rPr>
          <w:rFonts w:ascii="Arial" w:hAnsi="Arial" w:cs="Arial"/>
        </w:rPr>
      </w:pPr>
      <w:r>
        <w:rPr>
          <w:rFonts w:ascii="Arial" w:hAnsi="Arial" w:cs="Arial"/>
        </w:rPr>
        <w:t xml:space="preserve">Прометей в нем не участвовал, он отплыл в Латинскую Америку для борьбы с аристократией под именем Симона Боливара, в ТИ – смерть Кутузова в 1813 г., а </w:t>
      </w:r>
      <w:r>
        <w:rPr>
          <w:rFonts w:ascii="Arial" w:hAnsi="Arial" w:cs="Arial"/>
        </w:rPr>
        <w:lastRenderedPageBreak/>
        <w:t xml:space="preserve">также </w:t>
      </w:r>
      <w:r w:rsidRPr="009D4524">
        <w:rPr>
          <w:rFonts w:ascii="Arial" w:hAnsi="Arial" w:cs="Arial"/>
        </w:rPr>
        <w:t xml:space="preserve">экспедиция </w:t>
      </w:r>
      <w:r>
        <w:rPr>
          <w:rFonts w:ascii="Arial" w:hAnsi="Arial" w:cs="Arial"/>
        </w:rPr>
        <w:t xml:space="preserve">М.П. Лазарева </w:t>
      </w:r>
      <w:r w:rsidRPr="009D4524">
        <w:rPr>
          <w:rFonts w:ascii="Arial" w:hAnsi="Arial" w:cs="Arial"/>
        </w:rPr>
        <w:t>на шлюпе «Суворов»</w:t>
      </w:r>
      <w:r>
        <w:rPr>
          <w:rFonts w:ascii="Arial" w:hAnsi="Arial" w:cs="Arial"/>
        </w:rPr>
        <w:t xml:space="preserve"> в Америку</w:t>
      </w:r>
      <w:r w:rsidR="000C7A67">
        <w:rPr>
          <w:rFonts w:ascii="Arial" w:hAnsi="Arial" w:cs="Arial"/>
        </w:rPr>
        <w:t xml:space="preserve"> в 1813 г.</w:t>
      </w:r>
      <w:r>
        <w:rPr>
          <w:rFonts w:ascii="Arial" w:hAnsi="Arial" w:cs="Arial"/>
        </w:rPr>
        <w:t>, которая прибыла на американский континент в 1814 г. и вернулась в Кронштадт в 1816 г.</w:t>
      </w:r>
    </w:p>
    <w:p w14:paraId="6A66D3E0" w14:textId="63BDD8A0" w:rsidR="009D4524" w:rsidRPr="009D4524" w:rsidRDefault="009D4524" w:rsidP="009D4524">
      <w:pPr>
        <w:spacing w:after="0" w:line="240" w:lineRule="auto"/>
        <w:ind w:firstLine="709"/>
        <w:rPr>
          <w:rFonts w:ascii="Arial" w:hAnsi="Arial" w:cs="Arial"/>
        </w:rPr>
      </w:pPr>
      <w:r>
        <w:rPr>
          <w:rFonts w:ascii="Arial" w:hAnsi="Arial" w:cs="Arial"/>
        </w:rPr>
        <w:t xml:space="preserve">Прометей под именем Боливара </w:t>
      </w:r>
      <w:r w:rsidR="009F04C0">
        <w:rPr>
          <w:rFonts w:ascii="Arial" w:hAnsi="Arial" w:cs="Arial"/>
        </w:rPr>
        <w:t xml:space="preserve">после нескольких побед вошел в столицу Венесуэлы Каракас, в ТИ – 1813 г. Национальный Конгресс Венесуэлы провозгласил его Освободителем страны. </w:t>
      </w:r>
      <w:r w:rsidR="009F04C0" w:rsidRPr="009F04C0">
        <w:rPr>
          <w:rFonts w:ascii="Arial" w:hAnsi="Arial" w:cs="Arial"/>
        </w:rPr>
        <w:t>Была создана II Венесуэльская республика во главе с Боливаром.</w:t>
      </w:r>
    </w:p>
    <w:p w14:paraId="2376D4B0" w14:textId="77777777" w:rsidR="00740824" w:rsidRDefault="004E6CA1" w:rsidP="00047E9C">
      <w:pPr>
        <w:spacing w:after="0" w:line="240" w:lineRule="auto"/>
        <w:ind w:firstLine="709"/>
        <w:rPr>
          <w:rFonts w:ascii="Arial" w:hAnsi="Arial" w:cs="Arial"/>
        </w:rPr>
      </w:pPr>
      <w:r>
        <w:rPr>
          <w:rFonts w:ascii="Arial" w:hAnsi="Arial" w:cs="Arial"/>
        </w:rPr>
        <w:t xml:space="preserve">Затем Прометей двинулся в Мексику, где после </w:t>
      </w:r>
      <w:r w:rsidR="00047E9C">
        <w:rPr>
          <w:rFonts w:ascii="Arial" w:hAnsi="Arial" w:cs="Arial"/>
        </w:rPr>
        <w:t>разгрома</w:t>
      </w:r>
      <w:r w:rsidR="00047E9C" w:rsidRPr="00047E9C">
        <w:rPr>
          <w:rFonts w:ascii="Arial" w:hAnsi="Arial" w:cs="Arial"/>
        </w:rPr>
        <w:t xml:space="preserve"> испански</w:t>
      </w:r>
      <w:r w:rsidR="00047E9C">
        <w:rPr>
          <w:rFonts w:ascii="Arial" w:hAnsi="Arial" w:cs="Arial"/>
        </w:rPr>
        <w:t>х</w:t>
      </w:r>
      <w:r w:rsidR="00047E9C" w:rsidRPr="00047E9C">
        <w:rPr>
          <w:rFonts w:ascii="Arial" w:hAnsi="Arial" w:cs="Arial"/>
        </w:rPr>
        <w:t xml:space="preserve"> колониальны</w:t>
      </w:r>
      <w:r w:rsidR="00047E9C">
        <w:rPr>
          <w:rFonts w:ascii="Arial" w:hAnsi="Arial" w:cs="Arial"/>
        </w:rPr>
        <w:t xml:space="preserve">х войск </w:t>
      </w:r>
      <w:r w:rsidR="009C09F8">
        <w:rPr>
          <w:rFonts w:ascii="Arial" w:hAnsi="Arial" w:cs="Arial"/>
        </w:rPr>
        <w:t xml:space="preserve">под именем Хосе Морелос </w:t>
      </w:r>
      <w:r w:rsidR="00047E9C">
        <w:rPr>
          <w:rFonts w:ascii="Arial" w:hAnsi="Arial" w:cs="Arial"/>
        </w:rPr>
        <w:t>захватил власть и провозгласил республику, в ТИ -</w:t>
      </w:r>
      <w:r w:rsidR="00047E9C" w:rsidRPr="00047E9C">
        <w:rPr>
          <w:rFonts w:ascii="Arial" w:hAnsi="Arial" w:cs="Arial"/>
        </w:rPr>
        <w:t>«Конституционный указ о свободе Мексиканской Америки»</w:t>
      </w:r>
      <w:r w:rsidR="009C09F8">
        <w:rPr>
          <w:rFonts w:ascii="Arial" w:hAnsi="Arial" w:cs="Arial"/>
        </w:rPr>
        <w:t>, который</w:t>
      </w:r>
      <w:r w:rsidR="00047E9C" w:rsidRPr="00047E9C">
        <w:rPr>
          <w:rFonts w:ascii="Arial" w:hAnsi="Arial" w:cs="Arial"/>
        </w:rPr>
        <w:t xml:space="preserve"> устан</w:t>
      </w:r>
      <w:r w:rsidR="009C09F8">
        <w:rPr>
          <w:rFonts w:ascii="Arial" w:hAnsi="Arial" w:cs="Arial"/>
        </w:rPr>
        <w:t>овил</w:t>
      </w:r>
      <w:r w:rsidR="00047E9C" w:rsidRPr="00047E9C">
        <w:rPr>
          <w:rFonts w:ascii="Arial" w:hAnsi="Arial" w:cs="Arial"/>
        </w:rPr>
        <w:t xml:space="preserve"> республику и разделение властей</w:t>
      </w:r>
      <w:r w:rsidR="00047E9C">
        <w:rPr>
          <w:rFonts w:ascii="Arial" w:hAnsi="Arial" w:cs="Arial"/>
        </w:rPr>
        <w:t xml:space="preserve">. </w:t>
      </w:r>
    </w:p>
    <w:p w14:paraId="10D823FB" w14:textId="2468C7E8" w:rsidR="009F04C0" w:rsidRDefault="00047E9C" w:rsidP="00047E9C">
      <w:pPr>
        <w:spacing w:after="0" w:line="240" w:lineRule="auto"/>
        <w:ind w:firstLine="709"/>
        <w:rPr>
          <w:rFonts w:ascii="Arial" w:hAnsi="Arial" w:cs="Arial"/>
        </w:rPr>
      </w:pPr>
      <w:r>
        <w:rPr>
          <w:rFonts w:ascii="Arial" w:hAnsi="Arial" w:cs="Arial"/>
        </w:rPr>
        <w:t>В</w:t>
      </w:r>
      <w:r w:rsidRPr="00047E9C">
        <w:rPr>
          <w:rFonts w:ascii="Arial" w:hAnsi="Arial" w:cs="Arial"/>
        </w:rPr>
        <w:t>ысшим законодательным органом объявлялся конгресс. Провозглашались равенство всех граждан перед законом, свобода слова и печати.</w:t>
      </w:r>
      <w:r w:rsidR="00814839">
        <w:rPr>
          <w:rFonts w:ascii="Arial" w:hAnsi="Arial" w:cs="Arial"/>
        </w:rPr>
        <w:t xml:space="preserve"> Далее он</w:t>
      </w:r>
      <w:r w:rsidR="00DB352D">
        <w:rPr>
          <w:rFonts w:ascii="Arial" w:hAnsi="Arial" w:cs="Arial"/>
        </w:rPr>
        <w:t xml:space="preserve"> отправился в Британию, в ТИ – поездка</w:t>
      </w:r>
      <w:r w:rsidR="00DB352D" w:rsidRPr="00DB352D">
        <w:rPr>
          <w:rFonts w:ascii="Arial" w:hAnsi="Arial" w:cs="Arial"/>
        </w:rPr>
        <w:t xml:space="preserve"> </w:t>
      </w:r>
      <w:r w:rsidR="00DB352D" w:rsidRPr="005E147B">
        <w:rPr>
          <w:rFonts w:ascii="Arial" w:hAnsi="Arial" w:cs="Arial"/>
        </w:rPr>
        <w:t>Александра I в Лондон в 1814 г.</w:t>
      </w:r>
      <w:r w:rsidR="00DB352D">
        <w:rPr>
          <w:rFonts w:ascii="Arial" w:hAnsi="Arial" w:cs="Arial"/>
        </w:rPr>
        <w:t xml:space="preserve"> Там он возглавил английскую армию и </w:t>
      </w:r>
      <w:r w:rsidR="00814839">
        <w:rPr>
          <w:rFonts w:ascii="Arial" w:hAnsi="Arial" w:cs="Arial"/>
        </w:rPr>
        <w:t xml:space="preserve">двинулся в Северную Америку, </w:t>
      </w:r>
      <w:r w:rsidR="00881D71">
        <w:rPr>
          <w:rFonts w:ascii="Arial" w:hAnsi="Arial" w:cs="Arial"/>
        </w:rPr>
        <w:t xml:space="preserve">которая поддерживала французов, </w:t>
      </w:r>
      <w:r w:rsidR="00814839">
        <w:rPr>
          <w:rFonts w:ascii="Arial" w:hAnsi="Arial" w:cs="Arial"/>
        </w:rPr>
        <w:t>в ТИ - захват</w:t>
      </w:r>
      <w:r w:rsidR="00814839" w:rsidRPr="005E147B">
        <w:rPr>
          <w:rFonts w:ascii="Arial" w:hAnsi="Arial" w:cs="Arial"/>
        </w:rPr>
        <w:t xml:space="preserve"> англичанами столицы США г. Вашингтона в 1814 г.</w:t>
      </w:r>
    </w:p>
    <w:p w14:paraId="028B5678" w14:textId="48C050EB" w:rsidR="007E30DC" w:rsidRDefault="00985BAB" w:rsidP="0072579B">
      <w:pPr>
        <w:spacing w:after="0" w:line="240" w:lineRule="auto"/>
        <w:ind w:firstLine="709"/>
        <w:rPr>
          <w:rFonts w:ascii="Arial" w:hAnsi="Arial" w:cs="Arial"/>
        </w:rPr>
      </w:pPr>
      <w:r>
        <w:rPr>
          <w:rFonts w:ascii="Arial" w:hAnsi="Arial" w:cs="Arial"/>
        </w:rPr>
        <w:t xml:space="preserve">В 1815 г. для разгрома Франции была создана 7-ая антифранцузская коалиция в составе Англии, России, Пруссии и Австрии. </w:t>
      </w:r>
      <w:r w:rsidR="007E30DC">
        <w:rPr>
          <w:rFonts w:ascii="Arial" w:hAnsi="Arial" w:cs="Arial"/>
        </w:rPr>
        <w:t>Костяком коалиции стал Священный Союз, куда вошли Россия, Австрия и Пруссия. По солнечной шкале</w:t>
      </w:r>
      <w:r w:rsidR="00F029A6">
        <w:rPr>
          <w:rFonts w:ascii="Arial" w:hAnsi="Arial" w:cs="Arial"/>
        </w:rPr>
        <w:t xml:space="preserve"> — это</w:t>
      </w:r>
      <w:r w:rsidR="007E30DC">
        <w:rPr>
          <w:rFonts w:ascii="Arial" w:hAnsi="Arial" w:cs="Arial"/>
        </w:rPr>
        <w:t xml:space="preserve"> «Союз трех императоров» указанных государств, окончательно сформированный в октябре 1873 г.</w:t>
      </w:r>
    </w:p>
    <w:p w14:paraId="508EC0AB" w14:textId="658A37CB" w:rsidR="00FA71FD" w:rsidRDefault="00FA71FD" w:rsidP="0072579B">
      <w:pPr>
        <w:spacing w:after="0" w:line="240" w:lineRule="auto"/>
        <w:ind w:firstLine="709"/>
        <w:rPr>
          <w:rFonts w:ascii="Arial" w:hAnsi="Arial" w:cs="Arial"/>
        </w:rPr>
      </w:pPr>
      <w:r w:rsidRPr="00FA71FD">
        <w:rPr>
          <w:rFonts w:ascii="Arial" w:hAnsi="Arial" w:cs="Arial"/>
        </w:rPr>
        <w:t xml:space="preserve">Следующий эпизод связан с возвращением Людовика XVIII к власти после падения Наполеона в 1815 г. по лунному календарю. По солнечной шкале это означало продление полномочий маршала Мак- Магона на 7 лет в конце ноября 1873 г. </w:t>
      </w:r>
    </w:p>
    <w:p w14:paraId="3E97F735" w14:textId="16302882" w:rsidR="0072579B" w:rsidRDefault="00FA71FD" w:rsidP="0072579B">
      <w:pPr>
        <w:spacing w:after="0" w:line="240" w:lineRule="auto"/>
        <w:ind w:firstLine="709"/>
        <w:rPr>
          <w:rFonts w:ascii="Arial" w:hAnsi="Arial" w:cs="Arial"/>
        </w:rPr>
      </w:pPr>
      <w:r w:rsidRPr="00FA71FD">
        <w:rPr>
          <w:rFonts w:ascii="Arial" w:hAnsi="Arial" w:cs="Arial"/>
        </w:rPr>
        <w:t>У власти снова оказались монархисты.</w:t>
      </w:r>
      <w:r>
        <w:rPr>
          <w:rFonts w:ascii="Arial" w:hAnsi="Arial" w:cs="Arial"/>
        </w:rPr>
        <w:t xml:space="preserve"> Дополнительно это можно видеть в</w:t>
      </w:r>
      <w:r w:rsidR="0072579B">
        <w:rPr>
          <w:rFonts w:ascii="Arial" w:hAnsi="Arial" w:cs="Arial"/>
        </w:rPr>
        <w:t xml:space="preserve"> отставке премьер- министра Франции </w:t>
      </w:r>
      <w:r w:rsidR="0072579B" w:rsidRPr="00AB3B41">
        <w:rPr>
          <w:rFonts w:ascii="Arial" w:hAnsi="Arial" w:cs="Arial"/>
        </w:rPr>
        <w:t>герцог</w:t>
      </w:r>
      <w:r w:rsidR="0072579B">
        <w:rPr>
          <w:rFonts w:ascii="Arial" w:hAnsi="Arial" w:cs="Arial"/>
        </w:rPr>
        <w:t>а</w:t>
      </w:r>
      <w:r w:rsidR="0072579B" w:rsidRPr="00AB3B41">
        <w:rPr>
          <w:rFonts w:ascii="Arial" w:hAnsi="Arial" w:cs="Arial"/>
        </w:rPr>
        <w:t xml:space="preserve"> де Брольи</w:t>
      </w:r>
      <w:r w:rsidR="0072579B">
        <w:rPr>
          <w:rFonts w:ascii="Arial" w:hAnsi="Arial" w:cs="Arial"/>
        </w:rPr>
        <w:t xml:space="preserve"> в ноябре 1873 г. </w:t>
      </w:r>
      <w:r>
        <w:rPr>
          <w:rFonts w:ascii="Arial" w:hAnsi="Arial" w:cs="Arial"/>
        </w:rPr>
        <w:t>и его переназначении,</w:t>
      </w:r>
      <w:r w:rsidR="0072579B">
        <w:rPr>
          <w:rFonts w:ascii="Arial" w:hAnsi="Arial" w:cs="Arial"/>
        </w:rPr>
        <w:t xml:space="preserve"> спустя несколько дней, что говорило о реставрации старых порядков</w:t>
      </w:r>
      <w:r w:rsidR="008067D6">
        <w:rPr>
          <w:rFonts w:ascii="Arial" w:hAnsi="Arial" w:cs="Arial"/>
        </w:rPr>
        <w:t xml:space="preserve"> по решению коалиции</w:t>
      </w:r>
      <w:r w:rsidR="0072579B">
        <w:rPr>
          <w:rFonts w:ascii="Arial" w:hAnsi="Arial" w:cs="Arial"/>
        </w:rPr>
        <w:t>.</w:t>
      </w:r>
    </w:p>
    <w:p w14:paraId="1C7996FD" w14:textId="234E9BD8" w:rsidR="00047E9C" w:rsidRDefault="00BB0340" w:rsidP="00AA553A">
      <w:pPr>
        <w:spacing w:after="0" w:line="240" w:lineRule="auto"/>
        <w:ind w:firstLine="709"/>
        <w:rPr>
          <w:rFonts w:ascii="Arial" w:hAnsi="Arial" w:cs="Arial"/>
        </w:rPr>
      </w:pPr>
      <w:r>
        <w:rPr>
          <w:rFonts w:ascii="Arial" w:hAnsi="Arial" w:cs="Arial"/>
        </w:rPr>
        <w:t>В 1816 г. Прометей вернулся в Россию и совершил поездку по стране, в ТИ –</w:t>
      </w:r>
      <w:r w:rsidR="00C02731">
        <w:rPr>
          <w:rFonts w:ascii="Arial" w:hAnsi="Arial" w:cs="Arial"/>
        </w:rPr>
        <w:t xml:space="preserve"> возвращение М.М. Сперанского на государственную службу,</w:t>
      </w:r>
      <w:r>
        <w:rPr>
          <w:rFonts w:ascii="Arial" w:hAnsi="Arial" w:cs="Arial"/>
        </w:rPr>
        <w:t xml:space="preserve"> поездка императора Александра </w:t>
      </w:r>
      <w:r>
        <w:rPr>
          <w:rFonts w:ascii="Arial" w:hAnsi="Arial" w:cs="Arial"/>
          <w:lang w:val="en-US"/>
        </w:rPr>
        <w:t>I</w:t>
      </w:r>
      <w:r w:rsidRPr="00BB0340">
        <w:rPr>
          <w:rFonts w:ascii="Arial" w:hAnsi="Arial" w:cs="Arial"/>
        </w:rPr>
        <w:t xml:space="preserve"> </w:t>
      </w:r>
      <w:r>
        <w:rPr>
          <w:rFonts w:ascii="Arial" w:hAnsi="Arial" w:cs="Arial"/>
        </w:rPr>
        <w:t xml:space="preserve">по России в 1816 г. в сопровождении Аракчеева, поездка генерала Ермолова на Кавказ в 1816 г. </w:t>
      </w:r>
      <w:r w:rsidR="00C02731">
        <w:rPr>
          <w:rFonts w:ascii="Arial" w:hAnsi="Arial" w:cs="Arial"/>
        </w:rPr>
        <w:t>В</w:t>
      </w:r>
      <w:r>
        <w:rPr>
          <w:rFonts w:ascii="Arial" w:hAnsi="Arial" w:cs="Arial"/>
        </w:rPr>
        <w:t xml:space="preserve"> тот год </w:t>
      </w:r>
      <w:r w:rsidR="00C02731">
        <w:rPr>
          <w:rFonts w:ascii="Arial" w:hAnsi="Arial" w:cs="Arial"/>
        </w:rPr>
        <w:t>Прометеем был открыт</w:t>
      </w:r>
      <w:r>
        <w:rPr>
          <w:rFonts w:ascii="Arial" w:hAnsi="Arial" w:cs="Arial"/>
        </w:rPr>
        <w:t xml:space="preserve"> Главный педагогический институт в Петербурге</w:t>
      </w:r>
      <w:r w:rsidR="00B56FC8">
        <w:rPr>
          <w:rFonts w:ascii="Arial" w:hAnsi="Arial" w:cs="Arial"/>
        </w:rPr>
        <w:t>,</w:t>
      </w:r>
      <w:r>
        <w:rPr>
          <w:rFonts w:ascii="Arial" w:hAnsi="Arial" w:cs="Arial"/>
        </w:rPr>
        <w:t xml:space="preserve"> основа</w:t>
      </w:r>
      <w:r w:rsidR="00C02731">
        <w:rPr>
          <w:rFonts w:ascii="Arial" w:hAnsi="Arial" w:cs="Arial"/>
        </w:rPr>
        <w:t>н</w:t>
      </w:r>
      <w:r>
        <w:rPr>
          <w:rFonts w:ascii="Arial" w:hAnsi="Arial" w:cs="Arial"/>
        </w:rPr>
        <w:t xml:space="preserve"> тайный «Союз Спасения»</w:t>
      </w:r>
      <w:r w:rsidR="00B56FC8">
        <w:rPr>
          <w:rFonts w:ascii="Arial" w:hAnsi="Arial" w:cs="Arial"/>
        </w:rPr>
        <w:t>, восстановлены военные поселения, что были ликвидированы на период войны с Наполеоном в 1812 г</w:t>
      </w:r>
      <w:r>
        <w:rPr>
          <w:rFonts w:ascii="Arial" w:hAnsi="Arial" w:cs="Arial"/>
        </w:rPr>
        <w:t>.</w:t>
      </w:r>
    </w:p>
    <w:p w14:paraId="4116BAE4" w14:textId="19FF683B" w:rsidR="00ED7B52" w:rsidRPr="005E147B" w:rsidRDefault="0005241C" w:rsidP="00ED7B52">
      <w:pPr>
        <w:spacing w:after="0" w:line="240" w:lineRule="auto"/>
        <w:ind w:firstLine="709"/>
        <w:rPr>
          <w:rFonts w:ascii="Arial" w:hAnsi="Arial" w:cs="Arial"/>
        </w:rPr>
      </w:pPr>
      <w:r>
        <w:rPr>
          <w:rFonts w:ascii="Arial" w:hAnsi="Arial" w:cs="Arial"/>
        </w:rPr>
        <w:t>В 1817 г. Прометей двинулся в Европу наводить порядок, в ТИ –</w:t>
      </w:r>
      <w:r w:rsidRPr="0005241C">
        <w:rPr>
          <w:rFonts w:ascii="Arial" w:hAnsi="Arial" w:cs="Arial"/>
        </w:rPr>
        <w:t>европейско</w:t>
      </w:r>
      <w:r>
        <w:rPr>
          <w:rFonts w:ascii="Arial" w:hAnsi="Arial" w:cs="Arial"/>
        </w:rPr>
        <w:t>е</w:t>
      </w:r>
      <w:r w:rsidRPr="0005241C">
        <w:rPr>
          <w:rFonts w:ascii="Arial" w:hAnsi="Arial" w:cs="Arial"/>
        </w:rPr>
        <w:t xml:space="preserve"> путешестви</w:t>
      </w:r>
      <w:r>
        <w:rPr>
          <w:rFonts w:ascii="Arial" w:hAnsi="Arial" w:cs="Arial"/>
        </w:rPr>
        <w:t>е</w:t>
      </w:r>
      <w:r w:rsidRPr="0005241C">
        <w:rPr>
          <w:rFonts w:ascii="Arial" w:hAnsi="Arial" w:cs="Arial"/>
        </w:rPr>
        <w:t xml:space="preserve"> великого князя Михаила Павловича 1817</w:t>
      </w:r>
      <w:r>
        <w:rPr>
          <w:rFonts w:ascii="Arial" w:hAnsi="Arial" w:cs="Arial"/>
        </w:rPr>
        <w:t>-</w:t>
      </w:r>
      <w:r w:rsidRPr="0005241C">
        <w:rPr>
          <w:rFonts w:ascii="Arial" w:hAnsi="Arial" w:cs="Arial"/>
        </w:rPr>
        <w:t xml:space="preserve">19 </w:t>
      </w:r>
      <w:r>
        <w:rPr>
          <w:rFonts w:ascii="Arial" w:hAnsi="Arial" w:cs="Arial"/>
        </w:rPr>
        <w:t>г</w:t>
      </w:r>
      <w:r w:rsidRPr="0005241C">
        <w:rPr>
          <w:rFonts w:ascii="Arial" w:hAnsi="Arial" w:cs="Arial"/>
        </w:rPr>
        <w:t>г.</w:t>
      </w:r>
      <w:r>
        <w:rPr>
          <w:rFonts w:ascii="Arial" w:hAnsi="Arial" w:cs="Arial"/>
        </w:rPr>
        <w:t xml:space="preserve">, </w:t>
      </w:r>
      <w:r w:rsidR="0020630A">
        <w:rPr>
          <w:rFonts w:ascii="Arial" w:hAnsi="Arial" w:cs="Arial"/>
        </w:rPr>
        <w:t xml:space="preserve">путешествие наследника Николая Александровича по Европе в 1817 г., </w:t>
      </w:r>
      <w:r>
        <w:rPr>
          <w:rFonts w:ascii="Arial" w:hAnsi="Arial" w:cs="Arial"/>
        </w:rPr>
        <w:t xml:space="preserve">возвращение Наполеона во власть- «Сто дней правления». После восшествия на престол во Франции Прометей сразу начал реформы, которые </w:t>
      </w:r>
      <w:r w:rsidRPr="0005241C">
        <w:rPr>
          <w:rFonts w:ascii="Arial" w:hAnsi="Arial" w:cs="Arial"/>
        </w:rPr>
        <w:t>улучши</w:t>
      </w:r>
      <w:r>
        <w:rPr>
          <w:rFonts w:ascii="Arial" w:hAnsi="Arial" w:cs="Arial"/>
        </w:rPr>
        <w:t>ли</w:t>
      </w:r>
      <w:r w:rsidRPr="0005241C">
        <w:rPr>
          <w:rFonts w:ascii="Arial" w:hAnsi="Arial" w:cs="Arial"/>
        </w:rPr>
        <w:t xml:space="preserve"> положение французской буржуазии</w:t>
      </w:r>
      <w:r>
        <w:rPr>
          <w:rFonts w:ascii="Arial" w:hAnsi="Arial" w:cs="Arial"/>
        </w:rPr>
        <w:t>, дал</w:t>
      </w:r>
      <w:r w:rsidRPr="0005241C">
        <w:rPr>
          <w:rFonts w:ascii="Arial" w:hAnsi="Arial" w:cs="Arial"/>
        </w:rPr>
        <w:t xml:space="preserve"> полную свободу прессе, испытывавшей жёсткую цензуру при правлении Людовика XVIII. </w:t>
      </w:r>
      <w:r w:rsidR="00ED7B52">
        <w:rPr>
          <w:rFonts w:ascii="Arial" w:hAnsi="Arial" w:cs="Arial"/>
        </w:rPr>
        <w:t>В России в тот года</w:t>
      </w:r>
      <w:r w:rsidR="00980CDB">
        <w:rPr>
          <w:rFonts w:ascii="Arial" w:hAnsi="Arial" w:cs="Arial"/>
        </w:rPr>
        <w:t xml:space="preserve"> </w:t>
      </w:r>
      <w:r w:rsidR="00ED7B52">
        <w:rPr>
          <w:rFonts w:ascii="Arial" w:hAnsi="Arial" w:cs="Arial"/>
        </w:rPr>
        <w:t xml:space="preserve">началось </w:t>
      </w:r>
      <w:r w:rsidR="00ED7B52" w:rsidRPr="005E147B">
        <w:rPr>
          <w:rFonts w:ascii="Arial" w:hAnsi="Arial" w:cs="Arial"/>
        </w:rPr>
        <w:t xml:space="preserve">строительство Московского шоссе между Питером и Москвой. </w:t>
      </w:r>
    </w:p>
    <w:p w14:paraId="4F44F7E1" w14:textId="2773A20D" w:rsidR="00980CDB" w:rsidRDefault="0005241C" w:rsidP="00980CDB">
      <w:pPr>
        <w:spacing w:after="0" w:line="240" w:lineRule="auto"/>
        <w:ind w:firstLine="709"/>
      </w:pPr>
      <w:r w:rsidRPr="0005241C">
        <w:rPr>
          <w:rFonts w:ascii="Arial" w:hAnsi="Arial" w:cs="Arial"/>
        </w:rPr>
        <w:t xml:space="preserve"> </w:t>
      </w:r>
      <w:r w:rsidR="006E68F0">
        <w:rPr>
          <w:rFonts w:ascii="Arial" w:hAnsi="Arial" w:cs="Arial"/>
        </w:rPr>
        <w:t>В 1818 г. Прометей взял управление в Швеции, в ТИ – восшествие на трон Бернадота в 1818 г., где сразу начались внутренние реформы, способствовавшие прогрессу общественной жизни. В том же году в Германии им был открыт Рейнский университет.</w:t>
      </w:r>
      <w:r w:rsidR="007D0F43">
        <w:rPr>
          <w:rFonts w:ascii="Arial" w:hAnsi="Arial" w:cs="Arial"/>
        </w:rPr>
        <w:t xml:space="preserve"> Одновременно в России был основан «Союз благоденствия»</w:t>
      </w:r>
      <w:r w:rsidR="00980CDB">
        <w:rPr>
          <w:rFonts w:ascii="Arial" w:hAnsi="Arial" w:cs="Arial"/>
        </w:rPr>
        <w:t xml:space="preserve"> и проведен</w:t>
      </w:r>
      <w:r w:rsidR="00980CDB" w:rsidRPr="005E147B">
        <w:rPr>
          <w:rFonts w:ascii="Arial" w:hAnsi="Arial" w:cs="Arial"/>
        </w:rPr>
        <w:t xml:space="preserve"> выпуск новых ассигнаций 1818 г.</w:t>
      </w:r>
      <w:r w:rsidR="00980CDB">
        <w:rPr>
          <w:rFonts w:ascii="Arial" w:hAnsi="Arial" w:cs="Arial"/>
        </w:rPr>
        <w:t>, что говорило о значительном суверенитете страны.</w:t>
      </w:r>
      <w:r w:rsidR="00980CDB" w:rsidRPr="005E147B">
        <w:rPr>
          <w:rFonts w:ascii="Arial" w:hAnsi="Arial" w:cs="Arial"/>
        </w:rPr>
        <w:t xml:space="preserve"> </w:t>
      </w:r>
    </w:p>
    <w:p w14:paraId="619F7B46" w14:textId="6F41FA39" w:rsidR="00AA553A" w:rsidRDefault="006E68F0" w:rsidP="00AA553A">
      <w:pPr>
        <w:spacing w:after="0" w:line="240" w:lineRule="auto"/>
        <w:ind w:firstLine="709"/>
        <w:rPr>
          <w:rFonts w:ascii="Arial" w:hAnsi="Arial" w:cs="Arial"/>
        </w:rPr>
      </w:pPr>
      <w:r>
        <w:rPr>
          <w:rFonts w:ascii="Arial" w:hAnsi="Arial" w:cs="Arial"/>
        </w:rPr>
        <w:t xml:space="preserve">В 1819 г. Прометей вновь отправился в кругосветку, в ТИ </w:t>
      </w:r>
      <w:r w:rsidR="00AA553A" w:rsidRPr="00AA553A">
        <w:rPr>
          <w:rFonts w:ascii="Arial" w:hAnsi="Arial" w:cs="Arial"/>
        </w:rPr>
        <w:t xml:space="preserve">— кругосветная экспедиция Фаддея Беллинсгаузена и Михаила Лазарева на шлюпах «Восток» и </w:t>
      </w:r>
      <w:r w:rsidR="00AA553A" w:rsidRPr="00AA553A">
        <w:rPr>
          <w:rFonts w:ascii="Arial" w:hAnsi="Arial" w:cs="Arial"/>
        </w:rPr>
        <w:lastRenderedPageBreak/>
        <w:t>«Мирный»</w:t>
      </w:r>
      <w:r>
        <w:rPr>
          <w:rFonts w:ascii="Arial" w:hAnsi="Arial" w:cs="Arial"/>
        </w:rPr>
        <w:t xml:space="preserve"> 1819-21 гг.</w:t>
      </w:r>
      <w:r w:rsidR="00AA553A" w:rsidRPr="00AA553A">
        <w:rPr>
          <w:rFonts w:ascii="Arial" w:hAnsi="Arial" w:cs="Arial"/>
        </w:rPr>
        <w:t xml:space="preserve">, которая впервые в истории подошла к шельфовым ледникам Антарктиды </w:t>
      </w:r>
      <w:r>
        <w:rPr>
          <w:rFonts w:ascii="Arial" w:hAnsi="Arial" w:cs="Arial"/>
        </w:rPr>
        <w:t>в</w:t>
      </w:r>
      <w:r w:rsidR="00AA553A" w:rsidRPr="00AA553A">
        <w:rPr>
          <w:rFonts w:ascii="Arial" w:hAnsi="Arial" w:cs="Arial"/>
        </w:rPr>
        <w:t xml:space="preserve"> 1820 г.</w:t>
      </w:r>
      <w:r w:rsidR="00B2517F">
        <w:rPr>
          <w:rFonts w:ascii="Arial" w:hAnsi="Arial" w:cs="Arial"/>
        </w:rPr>
        <w:t xml:space="preserve"> Из той же серии - </w:t>
      </w:r>
      <w:r w:rsidR="00B2517F" w:rsidRPr="005E147B">
        <w:rPr>
          <w:rFonts w:ascii="Arial" w:hAnsi="Arial" w:cs="Arial"/>
        </w:rPr>
        <w:t xml:space="preserve">завершение губернаторства Сперанского в Пензе 1816—1819 гг., начало </w:t>
      </w:r>
      <w:r w:rsidR="00B2517F">
        <w:rPr>
          <w:rFonts w:ascii="Arial" w:hAnsi="Arial" w:cs="Arial"/>
        </w:rPr>
        <w:t xml:space="preserve">его </w:t>
      </w:r>
      <w:r w:rsidR="00B2517F" w:rsidRPr="005E147B">
        <w:rPr>
          <w:rFonts w:ascii="Arial" w:hAnsi="Arial" w:cs="Arial"/>
        </w:rPr>
        <w:t>работы наместником Сибири 1819—21 гг.</w:t>
      </w:r>
    </w:p>
    <w:p w14:paraId="458989FB" w14:textId="77777777" w:rsidR="00705EF9" w:rsidRDefault="00003FBF" w:rsidP="00003FBF">
      <w:pPr>
        <w:spacing w:after="0" w:line="240" w:lineRule="auto"/>
        <w:ind w:firstLine="709"/>
        <w:rPr>
          <w:rFonts w:ascii="Arial" w:hAnsi="Arial" w:cs="Arial"/>
        </w:rPr>
      </w:pPr>
      <w:r>
        <w:rPr>
          <w:rFonts w:ascii="Arial" w:hAnsi="Arial" w:cs="Arial"/>
        </w:rPr>
        <w:t xml:space="preserve">По прибытию в Латинскую Америку Прометей разгромил испанские войска, созвал </w:t>
      </w:r>
      <w:r w:rsidRPr="00003FBF">
        <w:rPr>
          <w:rFonts w:ascii="Arial" w:hAnsi="Arial" w:cs="Arial"/>
        </w:rPr>
        <w:t>в Ангостуре Второй национальный конгресс Венесуэлы</w:t>
      </w:r>
      <w:r>
        <w:rPr>
          <w:rFonts w:ascii="Arial" w:hAnsi="Arial" w:cs="Arial"/>
        </w:rPr>
        <w:t xml:space="preserve">, на котором была </w:t>
      </w:r>
      <w:r w:rsidRPr="00003FBF">
        <w:rPr>
          <w:rFonts w:ascii="Arial" w:hAnsi="Arial" w:cs="Arial"/>
        </w:rPr>
        <w:t xml:space="preserve">принята конституция </w:t>
      </w:r>
      <w:r>
        <w:rPr>
          <w:rFonts w:ascii="Arial" w:hAnsi="Arial" w:cs="Arial"/>
        </w:rPr>
        <w:t xml:space="preserve">Венесуэлы и </w:t>
      </w:r>
      <w:r w:rsidRPr="00003FBF">
        <w:rPr>
          <w:rFonts w:ascii="Arial" w:hAnsi="Arial" w:cs="Arial"/>
        </w:rPr>
        <w:t>Объединённых провинций в Южной Америке</w:t>
      </w:r>
      <w:r>
        <w:rPr>
          <w:rFonts w:ascii="Arial" w:hAnsi="Arial" w:cs="Arial"/>
        </w:rPr>
        <w:t xml:space="preserve">. Там же под именем </w:t>
      </w:r>
      <w:r w:rsidRPr="00003FBF">
        <w:rPr>
          <w:rFonts w:ascii="Arial" w:hAnsi="Arial" w:cs="Arial"/>
        </w:rPr>
        <w:t>Симон</w:t>
      </w:r>
      <w:r>
        <w:rPr>
          <w:rFonts w:ascii="Arial" w:hAnsi="Arial" w:cs="Arial"/>
        </w:rPr>
        <w:t>а</w:t>
      </w:r>
      <w:r w:rsidRPr="00003FBF">
        <w:rPr>
          <w:rFonts w:ascii="Arial" w:hAnsi="Arial" w:cs="Arial"/>
        </w:rPr>
        <w:t xml:space="preserve"> Боливар</w:t>
      </w:r>
      <w:r>
        <w:rPr>
          <w:rFonts w:ascii="Arial" w:hAnsi="Arial" w:cs="Arial"/>
        </w:rPr>
        <w:t>а</w:t>
      </w:r>
      <w:r w:rsidRPr="00003FBF">
        <w:rPr>
          <w:rFonts w:ascii="Arial" w:hAnsi="Arial" w:cs="Arial"/>
        </w:rPr>
        <w:t xml:space="preserve"> выступил с предложением объединить Венесуэлу и Новую Гранаду.</w:t>
      </w:r>
      <w:r>
        <w:rPr>
          <w:rFonts w:ascii="Arial" w:hAnsi="Arial" w:cs="Arial"/>
        </w:rPr>
        <w:t xml:space="preserve"> Была </w:t>
      </w:r>
      <w:r w:rsidRPr="00003FBF">
        <w:rPr>
          <w:rFonts w:ascii="Arial" w:hAnsi="Arial" w:cs="Arial"/>
        </w:rPr>
        <w:t xml:space="preserve">провозглашена федеративная республика Великая Колумбия в составе Новой Гранады и Венесуэлы. </w:t>
      </w:r>
    </w:p>
    <w:p w14:paraId="39E27FD3" w14:textId="1A4AE03F" w:rsidR="00003FBF" w:rsidRDefault="00003FBF" w:rsidP="00003FBF">
      <w:pPr>
        <w:spacing w:after="0" w:line="240" w:lineRule="auto"/>
        <w:ind w:firstLine="709"/>
        <w:rPr>
          <w:rFonts w:ascii="Arial" w:hAnsi="Arial" w:cs="Arial"/>
        </w:rPr>
      </w:pPr>
      <w:r w:rsidRPr="00003FBF">
        <w:rPr>
          <w:rFonts w:ascii="Arial" w:hAnsi="Arial" w:cs="Arial"/>
        </w:rPr>
        <w:t>Боливар единогласно избран временным президентом федерации.</w:t>
      </w:r>
      <w:r w:rsidR="00705EF9">
        <w:rPr>
          <w:rFonts w:ascii="Arial" w:hAnsi="Arial" w:cs="Arial"/>
        </w:rPr>
        <w:t xml:space="preserve"> Этому способствовал </w:t>
      </w:r>
      <w:r w:rsidR="00705EF9" w:rsidRPr="005E147B">
        <w:rPr>
          <w:rFonts w:ascii="Arial" w:hAnsi="Arial" w:cs="Arial"/>
        </w:rPr>
        <w:t>экономический кризис, в ТИ — Биржевая паника 1819 г., экономический спад в США, сопровождавшийся банкротствами банков; кульминация первого экономического цикла США от подъёма к спаду.</w:t>
      </w:r>
    </w:p>
    <w:p w14:paraId="5EDF0BAB" w14:textId="17D7F8A4" w:rsidR="00627258" w:rsidRDefault="00627258" w:rsidP="00003FBF">
      <w:pPr>
        <w:spacing w:after="0" w:line="240" w:lineRule="auto"/>
        <w:ind w:firstLine="709"/>
        <w:rPr>
          <w:rFonts w:ascii="Arial" w:hAnsi="Arial" w:cs="Arial"/>
        </w:rPr>
      </w:pPr>
      <w:r>
        <w:rPr>
          <w:rFonts w:ascii="Arial" w:hAnsi="Arial" w:cs="Arial"/>
        </w:rPr>
        <w:t>Во время отсутствия Прометея крепостники попытались разобраться с его детищем – военными поселениями, что вызвало реакцию последних, в ТИ – Чугуевское восстание двух полковых округов на Слободской Украине в 1819 г. с участием нескольких тысяч человек.</w:t>
      </w:r>
    </w:p>
    <w:p w14:paraId="542AC326" w14:textId="17D87CE2" w:rsidR="00AD3075" w:rsidRDefault="007A4729" w:rsidP="005E147B">
      <w:pPr>
        <w:spacing w:after="0" w:line="240" w:lineRule="auto"/>
        <w:ind w:firstLine="709"/>
        <w:rPr>
          <w:rFonts w:ascii="Arial" w:hAnsi="Arial" w:cs="Arial"/>
        </w:rPr>
      </w:pPr>
      <w:r>
        <w:rPr>
          <w:rFonts w:ascii="Arial" w:hAnsi="Arial" w:cs="Arial"/>
        </w:rPr>
        <w:t xml:space="preserve">В 1820 г. </w:t>
      </w:r>
      <w:r w:rsidR="00003FBF">
        <w:rPr>
          <w:rFonts w:ascii="Arial" w:hAnsi="Arial" w:cs="Arial"/>
        </w:rPr>
        <w:t xml:space="preserve">в отсутствии Прометея </w:t>
      </w:r>
      <w:r>
        <w:rPr>
          <w:rFonts w:ascii="Arial" w:hAnsi="Arial" w:cs="Arial"/>
        </w:rPr>
        <w:t xml:space="preserve">реакционеры </w:t>
      </w:r>
      <w:r w:rsidR="00ED6DDA">
        <w:rPr>
          <w:rFonts w:ascii="Arial" w:hAnsi="Arial" w:cs="Arial"/>
        </w:rPr>
        <w:t xml:space="preserve">на внешнем фронте </w:t>
      </w:r>
      <w:r>
        <w:rPr>
          <w:rFonts w:ascii="Arial" w:hAnsi="Arial" w:cs="Arial"/>
        </w:rPr>
        <w:t xml:space="preserve">взяли реванш, в ТИ – поражение Наполеона при Ватерлоо в 1815 г., </w:t>
      </w:r>
      <w:r w:rsidR="008D6A79" w:rsidRPr="005E147B">
        <w:rPr>
          <w:rFonts w:ascii="Arial" w:hAnsi="Arial" w:cs="Arial"/>
        </w:rPr>
        <w:t>смерть английского короля Георга III в 1820 г.</w:t>
      </w:r>
      <w:r w:rsidR="008D6A79">
        <w:rPr>
          <w:rFonts w:ascii="Arial" w:hAnsi="Arial" w:cs="Arial"/>
        </w:rPr>
        <w:t xml:space="preserve">, </w:t>
      </w:r>
      <w:r>
        <w:rPr>
          <w:rFonts w:ascii="Arial" w:hAnsi="Arial" w:cs="Arial"/>
        </w:rPr>
        <w:t xml:space="preserve">убийство герцога Беррийского в 1820 г., выборы в состав французского парламента большинства роялистов. </w:t>
      </w:r>
      <w:r w:rsidR="00003FBF">
        <w:rPr>
          <w:rFonts w:ascii="Arial" w:hAnsi="Arial" w:cs="Arial"/>
        </w:rPr>
        <w:t>В России ярким примером усиления гнета реакционеров было выступление Семеновского полка в Петербурге.</w:t>
      </w:r>
      <w:r w:rsidR="006E7085">
        <w:rPr>
          <w:rFonts w:ascii="Arial" w:hAnsi="Arial" w:cs="Arial"/>
        </w:rPr>
        <w:t xml:space="preserve"> </w:t>
      </w:r>
    </w:p>
    <w:p w14:paraId="286E3679" w14:textId="18AF2698" w:rsidR="00AD3075" w:rsidRDefault="006E7085" w:rsidP="00AD3075">
      <w:pPr>
        <w:spacing w:after="0" w:line="240" w:lineRule="auto"/>
        <w:ind w:firstLine="709"/>
        <w:rPr>
          <w:rFonts w:ascii="Arial" w:hAnsi="Arial" w:cs="Arial"/>
        </w:rPr>
      </w:pPr>
      <w:r>
        <w:rPr>
          <w:rFonts w:ascii="Arial" w:hAnsi="Arial" w:cs="Arial"/>
        </w:rPr>
        <w:t>В Европе- разразилась революция в Испании.</w:t>
      </w:r>
      <w:r w:rsidR="00AD3075">
        <w:rPr>
          <w:rFonts w:ascii="Arial" w:hAnsi="Arial" w:cs="Arial"/>
        </w:rPr>
        <w:t xml:space="preserve"> По солнечному календарю </w:t>
      </w:r>
      <w:r w:rsidR="00F251AD">
        <w:rPr>
          <w:rFonts w:ascii="Arial" w:hAnsi="Arial" w:cs="Arial"/>
        </w:rPr>
        <w:t xml:space="preserve">в ТИ </w:t>
      </w:r>
      <w:r w:rsidR="00AD3075">
        <w:rPr>
          <w:rFonts w:ascii="Arial" w:hAnsi="Arial" w:cs="Arial"/>
        </w:rPr>
        <w:t xml:space="preserve">переход управления </w:t>
      </w:r>
      <w:r w:rsidR="00F251AD">
        <w:rPr>
          <w:rFonts w:ascii="Arial" w:hAnsi="Arial" w:cs="Arial"/>
        </w:rPr>
        <w:t xml:space="preserve">к </w:t>
      </w:r>
      <w:r w:rsidR="00AD3075">
        <w:rPr>
          <w:rFonts w:ascii="Arial" w:hAnsi="Arial" w:cs="Arial"/>
        </w:rPr>
        <w:t>реакционер</w:t>
      </w:r>
      <w:r w:rsidR="00F251AD">
        <w:rPr>
          <w:rFonts w:ascii="Arial" w:hAnsi="Arial" w:cs="Arial"/>
        </w:rPr>
        <w:t>ам</w:t>
      </w:r>
      <w:r w:rsidR="00AD3075">
        <w:rPr>
          <w:rFonts w:ascii="Arial" w:hAnsi="Arial" w:cs="Arial"/>
        </w:rPr>
        <w:t xml:space="preserve"> в Европе отмечен назначением премьер – министром Франции в мае 1874 г. </w:t>
      </w:r>
      <w:r w:rsidR="00AD3075" w:rsidRPr="00AD3075">
        <w:rPr>
          <w:rFonts w:ascii="Arial" w:hAnsi="Arial" w:cs="Arial"/>
        </w:rPr>
        <w:t>дивизионн</w:t>
      </w:r>
      <w:r w:rsidR="00AD3075">
        <w:rPr>
          <w:rFonts w:ascii="Arial" w:hAnsi="Arial" w:cs="Arial"/>
        </w:rPr>
        <w:t>ого</w:t>
      </w:r>
      <w:r w:rsidR="00AD3075" w:rsidRPr="00AD3075">
        <w:rPr>
          <w:rFonts w:ascii="Arial" w:hAnsi="Arial" w:cs="Arial"/>
        </w:rPr>
        <w:t xml:space="preserve"> генерал</w:t>
      </w:r>
      <w:r w:rsidR="00AD3075">
        <w:rPr>
          <w:rFonts w:ascii="Arial" w:hAnsi="Arial" w:cs="Arial"/>
        </w:rPr>
        <w:t xml:space="preserve">а </w:t>
      </w:r>
      <w:r w:rsidR="00AD3075" w:rsidRPr="00AD3075">
        <w:rPr>
          <w:rFonts w:ascii="Arial" w:hAnsi="Arial" w:cs="Arial"/>
        </w:rPr>
        <w:t>Эрнест</w:t>
      </w:r>
      <w:r w:rsidR="00AD3075">
        <w:rPr>
          <w:rFonts w:ascii="Arial" w:hAnsi="Arial" w:cs="Arial"/>
        </w:rPr>
        <w:t>а</w:t>
      </w:r>
      <w:r w:rsidR="00AD3075" w:rsidRPr="00AD3075">
        <w:rPr>
          <w:rFonts w:ascii="Arial" w:hAnsi="Arial" w:cs="Arial"/>
        </w:rPr>
        <w:t>-Луи-Октав</w:t>
      </w:r>
      <w:r w:rsidR="00AD3075">
        <w:rPr>
          <w:rFonts w:ascii="Arial" w:hAnsi="Arial" w:cs="Arial"/>
        </w:rPr>
        <w:t>а</w:t>
      </w:r>
      <w:r w:rsidR="00AD3075" w:rsidRPr="00AD3075">
        <w:rPr>
          <w:rFonts w:ascii="Arial" w:hAnsi="Arial" w:cs="Arial"/>
        </w:rPr>
        <w:t xml:space="preserve"> Курто де Сиссе</w:t>
      </w:r>
      <w:r w:rsidR="00AD3075">
        <w:rPr>
          <w:rFonts w:ascii="Arial" w:hAnsi="Arial" w:cs="Arial"/>
        </w:rPr>
        <w:t>.</w:t>
      </w:r>
    </w:p>
    <w:p w14:paraId="6E98C867" w14:textId="2E64BE1E" w:rsidR="00563503" w:rsidRPr="005E147B" w:rsidRDefault="006E52EF" w:rsidP="00563503">
      <w:pPr>
        <w:spacing w:after="0" w:line="240" w:lineRule="auto"/>
        <w:ind w:firstLine="709"/>
        <w:rPr>
          <w:rFonts w:ascii="Arial" w:hAnsi="Arial" w:cs="Arial"/>
        </w:rPr>
      </w:pPr>
      <w:r>
        <w:rPr>
          <w:rFonts w:ascii="Arial" w:hAnsi="Arial" w:cs="Arial"/>
        </w:rPr>
        <w:t>В 1821 г.</w:t>
      </w:r>
      <w:r w:rsidR="00161599">
        <w:rPr>
          <w:rFonts w:ascii="Arial" w:hAnsi="Arial" w:cs="Arial"/>
        </w:rPr>
        <w:t xml:space="preserve"> большинство стран Южной Америки запылали кострами национально освободительных движений: </w:t>
      </w:r>
      <w:r w:rsidR="00161599" w:rsidRPr="00161599">
        <w:rPr>
          <w:rFonts w:ascii="Arial" w:hAnsi="Arial" w:cs="Arial"/>
        </w:rPr>
        <w:t>Мексик</w:t>
      </w:r>
      <w:r w:rsidR="00161599">
        <w:rPr>
          <w:rFonts w:ascii="Arial" w:hAnsi="Arial" w:cs="Arial"/>
        </w:rPr>
        <w:t xml:space="preserve">а, </w:t>
      </w:r>
      <w:r w:rsidR="00161599" w:rsidRPr="00161599">
        <w:rPr>
          <w:rFonts w:ascii="Arial" w:hAnsi="Arial" w:cs="Arial"/>
        </w:rPr>
        <w:t>Парагва</w:t>
      </w:r>
      <w:r w:rsidR="00161599">
        <w:rPr>
          <w:rFonts w:ascii="Arial" w:hAnsi="Arial" w:cs="Arial"/>
        </w:rPr>
        <w:t xml:space="preserve">й, </w:t>
      </w:r>
      <w:r w:rsidR="00161599" w:rsidRPr="00161599">
        <w:rPr>
          <w:rFonts w:ascii="Arial" w:hAnsi="Arial" w:cs="Arial"/>
        </w:rPr>
        <w:t>Перу</w:t>
      </w:r>
      <w:r w:rsidR="00161599">
        <w:rPr>
          <w:rFonts w:ascii="Arial" w:hAnsi="Arial" w:cs="Arial"/>
        </w:rPr>
        <w:t xml:space="preserve">, </w:t>
      </w:r>
      <w:r w:rsidR="00161599" w:rsidRPr="00161599">
        <w:rPr>
          <w:rFonts w:ascii="Arial" w:hAnsi="Arial" w:cs="Arial"/>
        </w:rPr>
        <w:t>Нов</w:t>
      </w:r>
      <w:r w:rsidR="00161599">
        <w:rPr>
          <w:rFonts w:ascii="Arial" w:hAnsi="Arial" w:cs="Arial"/>
        </w:rPr>
        <w:t>ая</w:t>
      </w:r>
      <w:r w:rsidR="00161599" w:rsidRPr="00161599">
        <w:rPr>
          <w:rFonts w:ascii="Arial" w:hAnsi="Arial" w:cs="Arial"/>
        </w:rPr>
        <w:t xml:space="preserve"> Гранад</w:t>
      </w:r>
      <w:r w:rsidR="00161599">
        <w:rPr>
          <w:rFonts w:ascii="Arial" w:hAnsi="Arial" w:cs="Arial"/>
        </w:rPr>
        <w:t xml:space="preserve">а, </w:t>
      </w:r>
      <w:r w:rsidR="00161599" w:rsidRPr="00161599">
        <w:rPr>
          <w:rFonts w:ascii="Arial" w:hAnsi="Arial" w:cs="Arial"/>
        </w:rPr>
        <w:t>Гватемал</w:t>
      </w:r>
      <w:r w:rsidR="00161599">
        <w:rPr>
          <w:rFonts w:ascii="Arial" w:hAnsi="Arial" w:cs="Arial"/>
        </w:rPr>
        <w:t xml:space="preserve">а, </w:t>
      </w:r>
      <w:r w:rsidR="00161599" w:rsidRPr="00161599">
        <w:rPr>
          <w:rFonts w:ascii="Arial" w:hAnsi="Arial" w:cs="Arial"/>
        </w:rPr>
        <w:t>Коста-Рика</w:t>
      </w:r>
      <w:r w:rsidR="00161599">
        <w:rPr>
          <w:rFonts w:ascii="Arial" w:hAnsi="Arial" w:cs="Arial"/>
        </w:rPr>
        <w:t xml:space="preserve">, Гаити, </w:t>
      </w:r>
      <w:r w:rsidR="00161599" w:rsidRPr="00161599">
        <w:rPr>
          <w:rFonts w:ascii="Arial" w:hAnsi="Arial" w:cs="Arial"/>
        </w:rPr>
        <w:t>Колумби</w:t>
      </w:r>
      <w:r w:rsidR="00161599">
        <w:rPr>
          <w:rFonts w:ascii="Arial" w:hAnsi="Arial" w:cs="Arial"/>
        </w:rPr>
        <w:t>я. Все они заявили о независимости от Испании. В Европе начались революции в Греции, Королевстве Обеих Сицилий.</w:t>
      </w:r>
      <w:r w:rsidR="00563503">
        <w:rPr>
          <w:rFonts w:ascii="Arial" w:hAnsi="Arial" w:cs="Arial"/>
        </w:rPr>
        <w:t xml:space="preserve"> В России</w:t>
      </w:r>
      <w:r w:rsidR="00563503" w:rsidRPr="00563503">
        <w:rPr>
          <w:rFonts w:ascii="Arial" w:hAnsi="Arial" w:cs="Arial"/>
        </w:rPr>
        <w:t xml:space="preserve"> </w:t>
      </w:r>
      <w:r w:rsidR="00563503" w:rsidRPr="005E147B">
        <w:rPr>
          <w:rFonts w:ascii="Arial" w:hAnsi="Arial" w:cs="Arial"/>
        </w:rPr>
        <w:t xml:space="preserve">— основание Южного и Северного обществ декабристов в 1821 г. </w:t>
      </w:r>
    </w:p>
    <w:p w14:paraId="3E44F6B4" w14:textId="6B7A0F7B" w:rsidR="0021181F" w:rsidRPr="005E147B" w:rsidRDefault="00917D8B" w:rsidP="0021181F">
      <w:pPr>
        <w:spacing w:after="0" w:line="240" w:lineRule="auto"/>
        <w:ind w:firstLine="709"/>
        <w:rPr>
          <w:rFonts w:ascii="Arial" w:hAnsi="Arial" w:cs="Arial"/>
        </w:rPr>
      </w:pPr>
      <w:r>
        <w:rPr>
          <w:rFonts w:ascii="Arial" w:hAnsi="Arial" w:cs="Arial"/>
        </w:rPr>
        <w:t xml:space="preserve">В отсутствии Прометея </w:t>
      </w:r>
      <w:r w:rsidR="00161599">
        <w:rPr>
          <w:rFonts w:ascii="Arial" w:hAnsi="Arial" w:cs="Arial"/>
        </w:rPr>
        <w:t>Священный Союз принял решение о подавлении революции в указанных странах. Австрия захватила Неаполь и подавила революцию в Королевстве Обеих Сицилий.</w:t>
      </w:r>
      <w:r>
        <w:rPr>
          <w:rFonts w:ascii="Arial" w:hAnsi="Arial" w:cs="Arial"/>
        </w:rPr>
        <w:t xml:space="preserve"> Россия обязалась не помогать освободительному движению в Греции.</w:t>
      </w:r>
      <w:r w:rsidR="0021181F">
        <w:rPr>
          <w:rFonts w:ascii="Arial" w:hAnsi="Arial" w:cs="Arial"/>
        </w:rPr>
        <w:t xml:space="preserve"> В самой России реакционеры получили </w:t>
      </w:r>
      <w:r w:rsidR="00E06FC3">
        <w:rPr>
          <w:rFonts w:ascii="Arial" w:hAnsi="Arial" w:cs="Arial"/>
        </w:rPr>
        <w:t>доступ к управлению</w:t>
      </w:r>
      <w:r w:rsidR="0021181F">
        <w:rPr>
          <w:rFonts w:ascii="Arial" w:hAnsi="Arial" w:cs="Arial"/>
        </w:rPr>
        <w:t>, в ТИ -</w:t>
      </w:r>
      <w:r w:rsidR="0021181F" w:rsidRPr="0021181F">
        <w:rPr>
          <w:rFonts w:ascii="Arial" w:hAnsi="Arial" w:cs="Arial"/>
        </w:rPr>
        <w:t xml:space="preserve"> </w:t>
      </w:r>
      <w:r w:rsidR="0021181F" w:rsidRPr="005E147B">
        <w:rPr>
          <w:rFonts w:ascii="Arial" w:hAnsi="Arial" w:cs="Arial"/>
        </w:rPr>
        <w:t xml:space="preserve">еврейские погромы в Одессе в 1821 г. </w:t>
      </w:r>
    </w:p>
    <w:p w14:paraId="14FECD04" w14:textId="58490043" w:rsidR="00D668FB" w:rsidRDefault="00C63E75" w:rsidP="00161599">
      <w:pPr>
        <w:spacing w:after="0" w:line="240" w:lineRule="auto"/>
        <w:ind w:firstLine="709"/>
        <w:rPr>
          <w:rFonts w:ascii="Arial" w:hAnsi="Arial" w:cs="Arial"/>
        </w:rPr>
      </w:pPr>
      <w:r>
        <w:rPr>
          <w:rFonts w:ascii="Arial" w:hAnsi="Arial" w:cs="Arial"/>
        </w:rPr>
        <w:t>В 1822 г.</w:t>
      </w:r>
      <w:r w:rsidR="00AB73C3">
        <w:rPr>
          <w:rFonts w:ascii="Arial" w:hAnsi="Arial" w:cs="Arial"/>
        </w:rPr>
        <w:t xml:space="preserve"> реакционеры </w:t>
      </w:r>
      <w:r w:rsidR="00E06FC3">
        <w:rPr>
          <w:rFonts w:ascii="Arial" w:hAnsi="Arial" w:cs="Arial"/>
        </w:rPr>
        <w:t>получили усиление</w:t>
      </w:r>
      <w:r w:rsidR="00AB73C3">
        <w:rPr>
          <w:rFonts w:ascii="Arial" w:hAnsi="Arial" w:cs="Arial"/>
        </w:rPr>
        <w:t>, в ТИ – Веронский Конгресс Священного Союза с решением о подавлении революции в Испании.</w:t>
      </w:r>
      <w:r w:rsidR="003308F4">
        <w:rPr>
          <w:rFonts w:ascii="Arial" w:hAnsi="Arial" w:cs="Arial"/>
        </w:rPr>
        <w:t xml:space="preserve"> </w:t>
      </w:r>
      <w:r w:rsidR="004E7F6E">
        <w:rPr>
          <w:rFonts w:ascii="Arial" w:hAnsi="Arial" w:cs="Arial"/>
        </w:rPr>
        <w:t xml:space="preserve">По решению турецкого султана был </w:t>
      </w:r>
      <w:r w:rsidR="004E7F6E" w:rsidRPr="004E7F6E">
        <w:rPr>
          <w:rFonts w:ascii="Arial" w:hAnsi="Arial" w:cs="Arial"/>
        </w:rPr>
        <w:t xml:space="preserve">казнён </w:t>
      </w:r>
      <w:r w:rsidR="00A55767">
        <w:rPr>
          <w:rFonts w:ascii="Arial" w:hAnsi="Arial" w:cs="Arial"/>
        </w:rPr>
        <w:t xml:space="preserve">реформатор, </w:t>
      </w:r>
      <w:r w:rsidR="004E7F6E" w:rsidRPr="004E7F6E">
        <w:rPr>
          <w:rFonts w:ascii="Arial" w:hAnsi="Arial" w:cs="Arial"/>
        </w:rPr>
        <w:t>бывший правитель Албании Али-паша Тепеленский</w:t>
      </w:r>
      <w:r w:rsidR="004E7F6E">
        <w:rPr>
          <w:rFonts w:ascii="Arial" w:hAnsi="Arial" w:cs="Arial"/>
        </w:rPr>
        <w:t xml:space="preserve">. </w:t>
      </w:r>
      <w:r w:rsidR="00D668FB">
        <w:rPr>
          <w:rFonts w:ascii="Arial" w:hAnsi="Arial" w:cs="Arial"/>
        </w:rPr>
        <w:t>Одновременно на Конгрессе были окончательно урегулированы территориальный границы после наполеоновских войн.</w:t>
      </w:r>
    </w:p>
    <w:p w14:paraId="0EA33D7D" w14:textId="0BB60C9E" w:rsidR="003308F4" w:rsidRDefault="00D668FB" w:rsidP="00161599">
      <w:pPr>
        <w:spacing w:after="0" w:line="240" w:lineRule="auto"/>
        <w:ind w:firstLine="709"/>
        <w:rPr>
          <w:rFonts w:ascii="Arial" w:hAnsi="Arial" w:cs="Arial"/>
        </w:rPr>
      </w:pPr>
      <w:r>
        <w:rPr>
          <w:rFonts w:ascii="Arial" w:hAnsi="Arial" w:cs="Arial"/>
        </w:rPr>
        <w:t xml:space="preserve">Для России было важно застолбить за собой земли Сибири и Дальнего востока, т.н. Восточная Тартария, которая до этого времени находилась в подвешенном состоянии. С этого года началось ее освоение. </w:t>
      </w:r>
      <w:r w:rsidR="003308F4">
        <w:rPr>
          <w:rFonts w:ascii="Arial" w:hAnsi="Arial" w:cs="Arial"/>
        </w:rPr>
        <w:t xml:space="preserve">Прометей в тот год </w:t>
      </w:r>
      <w:r w:rsidR="00BD721F">
        <w:rPr>
          <w:rFonts w:ascii="Arial" w:hAnsi="Arial" w:cs="Arial"/>
        </w:rPr>
        <w:t>перемещался между</w:t>
      </w:r>
      <w:r w:rsidR="003308F4">
        <w:rPr>
          <w:rFonts w:ascii="Arial" w:hAnsi="Arial" w:cs="Arial"/>
        </w:rPr>
        <w:t xml:space="preserve"> </w:t>
      </w:r>
      <w:r w:rsidR="00BD721F">
        <w:rPr>
          <w:rFonts w:ascii="Arial" w:hAnsi="Arial" w:cs="Arial"/>
        </w:rPr>
        <w:t xml:space="preserve">Латинской Америкой и </w:t>
      </w:r>
      <w:r w:rsidR="003308F4">
        <w:rPr>
          <w:rFonts w:ascii="Arial" w:hAnsi="Arial" w:cs="Arial"/>
        </w:rPr>
        <w:t>Греци</w:t>
      </w:r>
      <w:r w:rsidR="00BD721F">
        <w:rPr>
          <w:rFonts w:ascii="Arial" w:hAnsi="Arial" w:cs="Arial"/>
        </w:rPr>
        <w:t xml:space="preserve">ей. В первой были победы </w:t>
      </w:r>
      <w:r w:rsidR="00BD721F" w:rsidRPr="005E147B">
        <w:rPr>
          <w:rFonts w:ascii="Arial" w:hAnsi="Arial" w:cs="Arial"/>
        </w:rPr>
        <w:t>Симона Боливара и Хосе Мартина</w:t>
      </w:r>
      <w:r w:rsidR="00BD721F">
        <w:rPr>
          <w:rFonts w:ascii="Arial" w:hAnsi="Arial" w:cs="Arial"/>
        </w:rPr>
        <w:t xml:space="preserve">, а </w:t>
      </w:r>
      <w:r w:rsidR="00825B1C">
        <w:rPr>
          <w:rFonts w:ascii="Arial" w:hAnsi="Arial" w:cs="Arial"/>
        </w:rPr>
        <w:t xml:space="preserve">во </w:t>
      </w:r>
      <w:r w:rsidR="00BD721F">
        <w:rPr>
          <w:rFonts w:ascii="Arial" w:hAnsi="Arial" w:cs="Arial"/>
        </w:rPr>
        <w:t>второй-</w:t>
      </w:r>
      <w:r w:rsidR="003308F4">
        <w:rPr>
          <w:rFonts w:ascii="Arial" w:hAnsi="Arial" w:cs="Arial"/>
        </w:rPr>
        <w:t xml:space="preserve"> была провозглашена независимость и принята временная Конституция – Органический статут. </w:t>
      </w:r>
    </w:p>
    <w:p w14:paraId="6221D72A" w14:textId="2BEBED0F" w:rsidR="00CA487E" w:rsidRPr="005E147B" w:rsidRDefault="00773E1A" w:rsidP="00CA487E">
      <w:pPr>
        <w:spacing w:after="0" w:line="240" w:lineRule="auto"/>
        <w:ind w:firstLine="709"/>
        <w:rPr>
          <w:rFonts w:ascii="Arial" w:hAnsi="Arial" w:cs="Arial"/>
        </w:rPr>
      </w:pPr>
      <w:r>
        <w:rPr>
          <w:rFonts w:ascii="Arial" w:hAnsi="Arial" w:cs="Arial"/>
        </w:rPr>
        <w:t>В его отсутствие реакционеры взяли верх, в ТИ - з</w:t>
      </w:r>
      <w:r w:rsidRPr="005E147B">
        <w:rPr>
          <w:rFonts w:ascii="Arial" w:hAnsi="Arial" w:cs="Arial"/>
        </w:rPr>
        <w:t xml:space="preserve">апрет Александра I всех тайных организаций в России в 1822 г. </w:t>
      </w:r>
      <w:r w:rsidR="00CA487E">
        <w:rPr>
          <w:rFonts w:ascii="Arial" w:hAnsi="Arial" w:cs="Arial"/>
        </w:rPr>
        <w:t xml:space="preserve">Из той же серии – подписание </w:t>
      </w:r>
      <w:r w:rsidR="00CA487E" w:rsidRPr="005E147B">
        <w:rPr>
          <w:rFonts w:ascii="Arial" w:hAnsi="Arial" w:cs="Arial"/>
        </w:rPr>
        <w:t>Российск</w:t>
      </w:r>
      <w:r w:rsidR="00CA487E">
        <w:rPr>
          <w:rFonts w:ascii="Arial" w:hAnsi="Arial" w:cs="Arial"/>
        </w:rPr>
        <w:t>ой</w:t>
      </w:r>
      <w:r w:rsidR="00CA487E" w:rsidRPr="005E147B">
        <w:rPr>
          <w:rFonts w:ascii="Arial" w:hAnsi="Arial" w:cs="Arial"/>
        </w:rPr>
        <w:t xml:space="preserve"> </w:t>
      </w:r>
      <w:r w:rsidR="00CA487E" w:rsidRPr="005E147B">
        <w:rPr>
          <w:rFonts w:ascii="Arial" w:hAnsi="Arial" w:cs="Arial"/>
        </w:rPr>
        <w:lastRenderedPageBreak/>
        <w:t>импери</w:t>
      </w:r>
      <w:r w:rsidR="00CA487E">
        <w:rPr>
          <w:rFonts w:ascii="Arial" w:hAnsi="Arial" w:cs="Arial"/>
        </w:rPr>
        <w:t>ей</w:t>
      </w:r>
      <w:r w:rsidR="00CA487E" w:rsidRPr="005E147B">
        <w:rPr>
          <w:rFonts w:ascii="Arial" w:hAnsi="Arial" w:cs="Arial"/>
        </w:rPr>
        <w:t>, Австрийск</w:t>
      </w:r>
      <w:r w:rsidR="00CA487E">
        <w:rPr>
          <w:rFonts w:ascii="Arial" w:hAnsi="Arial" w:cs="Arial"/>
        </w:rPr>
        <w:t>ой</w:t>
      </w:r>
      <w:r w:rsidR="00CA487E" w:rsidRPr="005E147B">
        <w:rPr>
          <w:rFonts w:ascii="Arial" w:hAnsi="Arial" w:cs="Arial"/>
        </w:rPr>
        <w:t xml:space="preserve"> импери</w:t>
      </w:r>
      <w:r w:rsidR="00CA487E">
        <w:rPr>
          <w:rFonts w:ascii="Arial" w:hAnsi="Arial" w:cs="Arial"/>
        </w:rPr>
        <w:t>ей</w:t>
      </w:r>
      <w:r w:rsidR="00CA487E" w:rsidRPr="005E147B">
        <w:rPr>
          <w:rFonts w:ascii="Arial" w:hAnsi="Arial" w:cs="Arial"/>
        </w:rPr>
        <w:t>, Прусси</w:t>
      </w:r>
      <w:r w:rsidR="00CA487E">
        <w:rPr>
          <w:rFonts w:ascii="Arial" w:hAnsi="Arial" w:cs="Arial"/>
        </w:rPr>
        <w:t>ей</w:t>
      </w:r>
      <w:r w:rsidR="00CA487E" w:rsidRPr="005E147B">
        <w:rPr>
          <w:rFonts w:ascii="Arial" w:hAnsi="Arial" w:cs="Arial"/>
        </w:rPr>
        <w:t xml:space="preserve"> и Франци</w:t>
      </w:r>
      <w:r w:rsidR="00CA487E">
        <w:rPr>
          <w:rFonts w:ascii="Arial" w:hAnsi="Arial" w:cs="Arial"/>
        </w:rPr>
        <w:t>ей</w:t>
      </w:r>
      <w:r w:rsidR="00CA487E" w:rsidRPr="005E147B">
        <w:rPr>
          <w:rFonts w:ascii="Arial" w:hAnsi="Arial" w:cs="Arial"/>
        </w:rPr>
        <w:t xml:space="preserve"> совместн</w:t>
      </w:r>
      <w:r w:rsidR="00CA487E">
        <w:rPr>
          <w:rFonts w:ascii="Arial" w:hAnsi="Arial" w:cs="Arial"/>
        </w:rPr>
        <w:t>ого</w:t>
      </w:r>
      <w:r w:rsidR="00CA487E" w:rsidRPr="005E147B">
        <w:rPr>
          <w:rFonts w:ascii="Arial" w:hAnsi="Arial" w:cs="Arial"/>
        </w:rPr>
        <w:t xml:space="preserve"> протокол</w:t>
      </w:r>
      <w:r w:rsidR="00CA487E">
        <w:rPr>
          <w:rFonts w:ascii="Arial" w:hAnsi="Arial" w:cs="Arial"/>
        </w:rPr>
        <w:t>а</w:t>
      </w:r>
      <w:r w:rsidR="00CA487E" w:rsidRPr="005E147B">
        <w:rPr>
          <w:rFonts w:ascii="Arial" w:hAnsi="Arial" w:cs="Arial"/>
        </w:rPr>
        <w:t xml:space="preserve"> о вооружённой интервенции в Испанию в 1822 г.</w:t>
      </w:r>
    </w:p>
    <w:p w14:paraId="02B7886B" w14:textId="47485FF1" w:rsidR="00161599" w:rsidRDefault="00773E1A" w:rsidP="00161599">
      <w:pPr>
        <w:spacing w:after="0" w:line="240" w:lineRule="auto"/>
        <w:ind w:firstLine="709"/>
        <w:rPr>
          <w:rFonts w:ascii="Arial" w:hAnsi="Arial" w:cs="Arial"/>
        </w:rPr>
      </w:pPr>
      <w:r>
        <w:rPr>
          <w:rFonts w:ascii="Arial" w:hAnsi="Arial" w:cs="Arial"/>
        </w:rPr>
        <w:t>Однако в</w:t>
      </w:r>
      <w:r w:rsidR="003308F4">
        <w:rPr>
          <w:rFonts w:ascii="Arial" w:hAnsi="Arial" w:cs="Arial"/>
        </w:rPr>
        <w:t xml:space="preserve"> конце года он вернулся в Россию и под именем Сперанского представил реформу Сибирского управления. Именно тогда было принято решение об освоении Зауралья, вплоть до Тихого океана. Сибирь была поделена на Западную и Восточную.</w:t>
      </w:r>
    </w:p>
    <w:p w14:paraId="031B3B6F" w14:textId="77777777" w:rsidR="0046040E" w:rsidRDefault="00AB73C3" w:rsidP="007061B5">
      <w:pPr>
        <w:spacing w:after="0" w:line="240" w:lineRule="auto"/>
        <w:ind w:firstLine="709"/>
        <w:rPr>
          <w:rFonts w:ascii="Arial" w:hAnsi="Arial" w:cs="Arial"/>
        </w:rPr>
      </w:pPr>
      <w:r>
        <w:rPr>
          <w:rFonts w:ascii="Arial" w:hAnsi="Arial" w:cs="Arial"/>
        </w:rPr>
        <w:t>В 1823 г. Прометей совершил очередное кругосветное плавание, в ТИ – кругосветка О.Е Коцебу в в1823-26 гг.</w:t>
      </w:r>
      <w:r w:rsidR="007061B5">
        <w:rPr>
          <w:rFonts w:ascii="Arial" w:hAnsi="Arial" w:cs="Arial"/>
        </w:rPr>
        <w:t xml:space="preserve"> По прибытию в Латинскую Америку Прометей продолжил революционные преобразования, в ТИ – </w:t>
      </w:r>
      <w:r w:rsidR="007061B5" w:rsidRPr="007061B5">
        <w:rPr>
          <w:rFonts w:ascii="Arial" w:hAnsi="Arial" w:cs="Arial"/>
        </w:rPr>
        <w:t>раздач</w:t>
      </w:r>
      <w:r w:rsidR="007061B5">
        <w:rPr>
          <w:rFonts w:ascii="Arial" w:hAnsi="Arial" w:cs="Arial"/>
        </w:rPr>
        <w:t>а</w:t>
      </w:r>
      <w:r w:rsidR="007061B5" w:rsidRPr="007061B5">
        <w:rPr>
          <w:rFonts w:ascii="Arial" w:hAnsi="Arial" w:cs="Arial"/>
        </w:rPr>
        <w:t xml:space="preserve"> неосвоенных земель гражданам</w:t>
      </w:r>
      <w:r w:rsidR="007061B5">
        <w:rPr>
          <w:rFonts w:ascii="Arial" w:hAnsi="Arial" w:cs="Arial"/>
        </w:rPr>
        <w:t xml:space="preserve"> в Мексике, свержение восставшими </w:t>
      </w:r>
      <w:r w:rsidR="007061B5" w:rsidRPr="007061B5">
        <w:rPr>
          <w:rFonts w:ascii="Arial" w:hAnsi="Arial" w:cs="Arial"/>
        </w:rPr>
        <w:t>верховн</w:t>
      </w:r>
      <w:r w:rsidR="007061B5">
        <w:rPr>
          <w:rFonts w:ascii="Arial" w:hAnsi="Arial" w:cs="Arial"/>
        </w:rPr>
        <w:t>ого</w:t>
      </w:r>
      <w:r w:rsidR="007061B5" w:rsidRPr="007061B5">
        <w:rPr>
          <w:rFonts w:ascii="Arial" w:hAnsi="Arial" w:cs="Arial"/>
        </w:rPr>
        <w:t xml:space="preserve"> правител</w:t>
      </w:r>
      <w:r w:rsidR="007061B5">
        <w:rPr>
          <w:rFonts w:ascii="Arial" w:hAnsi="Arial" w:cs="Arial"/>
        </w:rPr>
        <w:t>я</w:t>
      </w:r>
      <w:r w:rsidR="007061B5" w:rsidRPr="007061B5">
        <w:rPr>
          <w:rFonts w:ascii="Arial" w:hAnsi="Arial" w:cs="Arial"/>
        </w:rPr>
        <w:t xml:space="preserve"> Чили</w:t>
      </w:r>
      <w:r w:rsidR="0046040E">
        <w:rPr>
          <w:rFonts w:ascii="Arial" w:hAnsi="Arial" w:cs="Arial"/>
        </w:rPr>
        <w:t xml:space="preserve">. </w:t>
      </w:r>
    </w:p>
    <w:p w14:paraId="7DC4AE9F" w14:textId="77777777" w:rsidR="00656148" w:rsidRDefault="0046040E" w:rsidP="007061B5">
      <w:pPr>
        <w:spacing w:after="0" w:line="240" w:lineRule="auto"/>
        <w:ind w:firstLine="709"/>
        <w:rPr>
          <w:rFonts w:ascii="Arial" w:hAnsi="Arial" w:cs="Arial"/>
        </w:rPr>
      </w:pPr>
      <w:r>
        <w:rPr>
          <w:rFonts w:ascii="Arial" w:hAnsi="Arial" w:cs="Arial"/>
        </w:rPr>
        <w:t>Из той же серии-</w:t>
      </w:r>
      <w:r w:rsidR="007061B5">
        <w:rPr>
          <w:rFonts w:ascii="Arial" w:hAnsi="Arial" w:cs="Arial"/>
        </w:rPr>
        <w:t xml:space="preserve"> свержение императора в Мексике и провозглашение республики, провозглашение</w:t>
      </w:r>
      <w:r w:rsidR="007061B5" w:rsidRPr="007061B5">
        <w:rPr>
          <w:rFonts w:ascii="Arial" w:hAnsi="Arial" w:cs="Arial"/>
        </w:rPr>
        <w:t xml:space="preserve"> независимости центральноамериканских провинций</w:t>
      </w:r>
      <w:r w:rsidR="007061B5">
        <w:rPr>
          <w:rFonts w:ascii="Arial" w:hAnsi="Arial" w:cs="Arial"/>
        </w:rPr>
        <w:t xml:space="preserve">, созыв </w:t>
      </w:r>
      <w:r w:rsidR="007061B5" w:rsidRPr="007061B5">
        <w:rPr>
          <w:rFonts w:ascii="Arial" w:hAnsi="Arial" w:cs="Arial"/>
        </w:rPr>
        <w:t>Учредительн</w:t>
      </w:r>
      <w:r w:rsidR="007061B5">
        <w:rPr>
          <w:rFonts w:ascii="Arial" w:hAnsi="Arial" w:cs="Arial"/>
        </w:rPr>
        <w:t>ого</w:t>
      </w:r>
      <w:r w:rsidR="007061B5" w:rsidRPr="007061B5">
        <w:rPr>
          <w:rFonts w:ascii="Arial" w:hAnsi="Arial" w:cs="Arial"/>
        </w:rPr>
        <w:t xml:space="preserve"> собрани</w:t>
      </w:r>
      <w:r w:rsidR="007061B5">
        <w:rPr>
          <w:rFonts w:ascii="Arial" w:hAnsi="Arial" w:cs="Arial"/>
        </w:rPr>
        <w:t>я</w:t>
      </w:r>
      <w:r w:rsidR="007061B5" w:rsidRPr="007061B5">
        <w:rPr>
          <w:rFonts w:ascii="Arial" w:hAnsi="Arial" w:cs="Arial"/>
        </w:rPr>
        <w:t xml:space="preserve"> Бразилии</w:t>
      </w:r>
      <w:r w:rsidR="007061B5">
        <w:rPr>
          <w:rFonts w:ascii="Arial" w:hAnsi="Arial" w:cs="Arial"/>
        </w:rPr>
        <w:t xml:space="preserve">, проведение выборов </w:t>
      </w:r>
      <w:r w:rsidR="007061B5" w:rsidRPr="007061B5">
        <w:rPr>
          <w:rFonts w:ascii="Arial" w:hAnsi="Arial" w:cs="Arial"/>
        </w:rPr>
        <w:t>в Национальную учредительную ассамблею Центральной Америки</w:t>
      </w:r>
    </w:p>
    <w:p w14:paraId="458F4558" w14:textId="0A5C35EF" w:rsidR="0046040E" w:rsidRDefault="00656148" w:rsidP="007061B5">
      <w:pPr>
        <w:spacing w:after="0" w:line="240" w:lineRule="auto"/>
        <w:ind w:firstLine="709"/>
        <w:rPr>
          <w:rFonts w:ascii="Arial" w:hAnsi="Arial" w:cs="Arial"/>
        </w:rPr>
      </w:pPr>
      <w:r>
        <w:rPr>
          <w:rFonts w:ascii="Arial" w:hAnsi="Arial" w:cs="Arial"/>
        </w:rPr>
        <w:t xml:space="preserve">Туда же - </w:t>
      </w:r>
      <w:r w:rsidR="0046040E">
        <w:rPr>
          <w:rFonts w:ascii="Arial" w:hAnsi="Arial" w:cs="Arial"/>
        </w:rPr>
        <w:t>п</w:t>
      </w:r>
      <w:r w:rsidR="007061B5" w:rsidRPr="007061B5">
        <w:rPr>
          <w:rFonts w:ascii="Arial" w:hAnsi="Arial" w:cs="Arial"/>
        </w:rPr>
        <w:t>ровозглашен</w:t>
      </w:r>
      <w:r w:rsidR="0046040E">
        <w:rPr>
          <w:rFonts w:ascii="Arial" w:hAnsi="Arial" w:cs="Arial"/>
        </w:rPr>
        <w:t>ие</w:t>
      </w:r>
      <w:r w:rsidR="007061B5" w:rsidRPr="007061B5">
        <w:rPr>
          <w:rFonts w:ascii="Arial" w:hAnsi="Arial" w:cs="Arial"/>
        </w:rPr>
        <w:t xml:space="preserve"> независимост</w:t>
      </w:r>
      <w:r w:rsidR="0046040E">
        <w:rPr>
          <w:rFonts w:ascii="Arial" w:hAnsi="Arial" w:cs="Arial"/>
        </w:rPr>
        <w:t>и</w:t>
      </w:r>
      <w:r w:rsidR="007061B5" w:rsidRPr="007061B5">
        <w:rPr>
          <w:rFonts w:ascii="Arial" w:hAnsi="Arial" w:cs="Arial"/>
        </w:rPr>
        <w:t xml:space="preserve"> Соединённых провинци</w:t>
      </w:r>
      <w:r w:rsidR="0046040E">
        <w:rPr>
          <w:rFonts w:ascii="Arial" w:hAnsi="Arial" w:cs="Arial"/>
        </w:rPr>
        <w:t>й</w:t>
      </w:r>
      <w:r w:rsidR="007061B5" w:rsidRPr="007061B5">
        <w:rPr>
          <w:rFonts w:ascii="Arial" w:hAnsi="Arial" w:cs="Arial"/>
        </w:rPr>
        <w:t xml:space="preserve"> Центральной Америки в составе Гватемалы, Сальвадора, Гондураса, Никарагуа и Коста-Рики</w:t>
      </w:r>
      <w:r w:rsidR="0046040E">
        <w:rPr>
          <w:rFonts w:ascii="Arial" w:hAnsi="Arial" w:cs="Arial"/>
        </w:rPr>
        <w:t xml:space="preserve">, отмена дворянских титулов </w:t>
      </w:r>
      <w:r w:rsidR="007061B5" w:rsidRPr="007061B5">
        <w:rPr>
          <w:rFonts w:ascii="Arial" w:hAnsi="Arial" w:cs="Arial"/>
        </w:rPr>
        <w:t>в Центральной Америке</w:t>
      </w:r>
      <w:r w:rsidR="0046040E">
        <w:rPr>
          <w:rFonts w:ascii="Arial" w:hAnsi="Arial" w:cs="Arial"/>
        </w:rPr>
        <w:t>.</w:t>
      </w:r>
      <w:r>
        <w:rPr>
          <w:rFonts w:ascii="Arial" w:hAnsi="Arial" w:cs="Arial"/>
        </w:rPr>
        <w:t xml:space="preserve"> </w:t>
      </w:r>
      <w:r w:rsidR="0046040E">
        <w:rPr>
          <w:rFonts w:ascii="Arial" w:hAnsi="Arial" w:cs="Arial"/>
        </w:rPr>
        <w:t>К</w:t>
      </w:r>
      <w:r w:rsidR="007061B5" w:rsidRPr="007061B5">
        <w:rPr>
          <w:rFonts w:ascii="Arial" w:hAnsi="Arial" w:cs="Arial"/>
        </w:rPr>
        <w:t>онгресс Перу провозгласил Симона Боливара «Освободителем» и предоставил ему чрезвычайные полномочия</w:t>
      </w:r>
      <w:r w:rsidR="0046040E">
        <w:rPr>
          <w:rFonts w:ascii="Arial" w:hAnsi="Arial" w:cs="Arial"/>
        </w:rPr>
        <w:t xml:space="preserve">, </w:t>
      </w:r>
      <w:r w:rsidR="007061B5" w:rsidRPr="007061B5">
        <w:rPr>
          <w:rFonts w:ascii="Arial" w:hAnsi="Arial" w:cs="Arial"/>
        </w:rPr>
        <w:t>заключён договор о союзе, лиге и конфедерации между Колумбией и Мексикой</w:t>
      </w:r>
      <w:r w:rsidR="0046040E">
        <w:rPr>
          <w:rFonts w:ascii="Arial" w:hAnsi="Arial" w:cs="Arial"/>
        </w:rPr>
        <w:t xml:space="preserve">. </w:t>
      </w:r>
    </w:p>
    <w:p w14:paraId="7AE8044B" w14:textId="3167D1B9" w:rsidR="00AB73C3" w:rsidRDefault="0046040E" w:rsidP="005E147B">
      <w:pPr>
        <w:spacing w:after="0" w:line="240" w:lineRule="auto"/>
        <w:ind w:firstLine="709"/>
        <w:rPr>
          <w:rFonts w:ascii="Arial" w:hAnsi="Arial" w:cs="Arial"/>
        </w:rPr>
      </w:pPr>
      <w:r>
        <w:rPr>
          <w:rFonts w:ascii="Arial" w:hAnsi="Arial" w:cs="Arial"/>
        </w:rPr>
        <w:t xml:space="preserve">По прибытию в США Прометей отметился под именем </w:t>
      </w:r>
      <w:r w:rsidR="007061B5" w:rsidRPr="007061B5">
        <w:rPr>
          <w:rFonts w:ascii="Arial" w:hAnsi="Arial" w:cs="Arial"/>
        </w:rPr>
        <w:t>президент</w:t>
      </w:r>
      <w:r>
        <w:rPr>
          <w:rFonts w:ascii="Arial" w:hAnsi="Arial" w:cs="Arial"/>
        </w:rPr>
        <w:t>а</w:t>
      </w:r>
      <w:r w:rsidR="007061B5" w:rsidRPr="007061B5">
        <w:rPr>
          <w:rFonts w:ascii="Arial" w:hAnsi="Arial" w:cs="Arial"/>
        </w:rPr>
        <w:t xml:space="preserve"> США Джеймс</w:t>
      </w:r>
      <w:r>
        <w:rPr>
          <w:rFonts w:ascii="Arial" w:hAnsi="Arial" w:cs="Arial"/>
        </w:rPr>
        <w:t>а</w:t>
      </w:r>
      <w:r w:rsidR="007061B5" w:rsidRPr="007061B5">
        <w:rPr>
          <w:rFonts w:ascii="Arial" w:hAnsi="Arial" w:cs="Arial"/>
        </w:rPr>
        <w:t xml:space="preserve"> Монро провозгла</w:t>
      </w:r>
      <w:r>
        <w:rPr>
          <w:rFonts w:ascii="Arial" w:hAnsi="Arial" w:cs="Arial"/>
        </w:rPr>
        <w:t>шением</w:t>
      </w:r>
      <w:r w:rsidR="007061B5" w:rsidRPr="007061B5">
        <w:rPr>
          <w:rFonts w:ascii="Arial" w:hAnsi="Arial" w:cs="Arial"/>
        </w:rPr>
        <w:t xml:space="preserve"> т. н. «Доктрин</w:t>
      </w:r>
      <w:r>
        <w:rPr>
          <w:rFonts w:ascii="Arial" w:hAnsi="Arial" w:cs="Arial"/>
        </w:rPr>
        <w:t>ой</w:t>
      </w:r>
      <w:r w:rsidR="007061B5" w:rsidRPr="007061B5">
        <w:rPr>
          <w:rFonts w:ascii="Arial" w:hAnsi="Arial" w:cs="Arial"/>
        </w:rPr>
        <w:t xml:space="preserve"> Монро»</w:t>
      </w:r>
      <w:r>
        <w:rPr>
          <w:rFonts w:ascii="Arial" w:hAnsi="Arial" w:cs="Arial"/>
        </w:rPr>
        <w:t>. В Европе в его отсутствие реакционеры задушили испанскую революцию с помощью французской армии, вторгнувшейся на Пиренеи.</w:t>
      </w:r>
    </w:p>
    <w:p w14:paraId="0FA1C7FF" w14:textId="0894E818" w:rsidR="004F31FF" w:rsidRPr="005E147B" w:rsidRDefault="00656148" w:rsidP="004F31FF">
      <w:pPr>
        <w:spacing w:after="0" w:line="240" w:lineRule="auto"/>
        <w:ind w:firstLine="709"/>
        <w:rPr>
          <w:rFonts w:ascii="Arial" w:hAnsi="Arial" w:cs="Arial"/>
        </w:rPr>
      </w:pPr>
      <w:r>
        <w:rPr>
          <w:rFonts w:ascii="Arial" w:hAnsi="Arial" w:cs="Arial"/>
        </w:rPr>
        <w:t>В 1824 г. Прометей</w:t>
      </w:r>
      <w:r w:rsidR="003814E8">
        <w:rPr>
          <w:rFonts w:ascii="Arial" w:hAnsi="Arial" w:cs="Arial"/>
        </w:rPr>
        <w:t xml:space="preserve">, находясь в США, провел через американский Конгресс </w:t>
      </w:r>
      <w:r w:rsidR="003814E8" w:rsidRPr="003814E8">
        <w:rPr>
          <w:rFonts w:ascii="Arial" w:hAnsi="Arial" w:cs="Arial"/>
        </w:rPr>
        <w:t>заключен</w:t>
      </w:r>
      <w:r w:rsidR="003814E8">
        <w:rPr>
          <w:rFonts w:ascii="Arial" w:hAnsi="Arial" w:cs="Arial"/>
        </w:rPr>
        <w:t>ие</w:t>
      </w:r>
      <w:r w:rsidR="003814E8" w:rsidRPr="003814E8">
        <w:rPr>
          <w:rFonts w:ascii="Arial" w:hAnsi="Arial" w:cs="Arial"/>
        </w:rPr>
        <w:t xml:space="preserve"> конвенци</w:t>
      </w:r>
      <w:r w:rsidR="003814E8">
        <w:rPr>
          <w:rFonts w:ascii="Arial" w:hAnsi="Arial" w:cs="Arial"/>
        </w:rPr>
        <w:t>и</w:t>
      </w:r>
      <w:r w:rsidR="003814E8" w:rsidRPr="003814E8">
        <w:rPr>
          <w:rFonts w:ascii="Arial" w:hAnsi="Arial" w:cs="Arial"/>
        </w:rPr>
        <w:t xml:space="preserve"> между Российской империей и США, по которой Россия согласилась считать южной границей своих владений в Северной Америке параллель 54°40’ северной широты, что оставляло за ней остров Принца Уэльского.</w:t>
      </w:r>
      <w:r w:rsidR="004F31FF">
        <w:rPr>
          <w:rFonts w:ascii="Arial" w:hAnsi="Arial" w:cs="Arial"/>
        </w:rPr>
        <w:t xml:space="preserve"> Им же были проведены в жизнь </w:t>
      </w:r>
      <w:r w:rsidR="004F31FF" w:rsidRPr="005E147B">
        <w:rPr>
          <w:rFonts w:ascii="Arial" w:hAnsi="Arial" w:cs="Arial"/>
        </w:rPr>
        <w:t>отмена рабства в Центральной Америке в 1824 г.</w:t>
      </w:r>
      <w:r w:rsidR="004F31FF">
        <w:rPr>
          <w:rFonts w:ascii="Arial" w:hAnsi="Arial" w:cs="Arial"/>
        </w:rPr>
        <w:t xml:space="preserve"> и</w:t>
      </w:r>
      <w:r w:rsidR="004F31FF" w:rsidRPr="005E147B">
        <w:rPr>
          <w:rFonts w:ascii="Arial" w:hAnsi="Arial" w:cs="Arial"/>
        </w:rPr>
        <w:t xml:space="preserve"> доктрина Монро 1824 г. </w:t>
      </w:r>
      <w:r w:rsidR="004F31FF">
        <w:rPr>
          <w:rFonts w:ascii="Arial" w:hAnsi="Arial" w:cs="Arial"/>
        </w:rPr>
        <w:t>с</w:t>
      </w:r>
      <w:r w:rsidR="004F31FF" w:rsidRPr="005E147B">
        <w:rPr>
          <w:rFonts w:ascii="Arial" w:hAnsi="Arial" w:cs="Arial"/>
        </w:rPr>
        <w:t xml:space="preserve"> запрет</w:t>
      </w:r>
      <w:r w:rsidR="004F31FF">
        <w:rPr>
          <w:rFonts w:ascii="Arial" w:hAnsi="Arial" w:cs="Arial"/>
        </w:rPr>
        <w:t>ом</w:t>
      </w:r>
      <w:r w:rsidR="004F31FF" w:rsidRPr="005E147B">
        <w:rPr>
          <w:rFonts w:ascii="Arial" w:hAnsi="Arial" w:cs="Arial"/>
        </w:rPr>
        <w:t xml:space="preserve"> колониализма европейцев на территории Америк.</w:t>
      </w:r>
    </w:p>
    <w:p w14:paraId="73188723" w14:textId="1EAE4D9A" w:rsidR="00656148" w:rsidRDefault="003814E8" w:rsidP="005E147B">
      <w:pPr>
        <w:spacing w:after="0" w:line="240" w:lineRule="auto"/>
        <w:ind w:firstLine="709"/>
        <w:rPr>
          <w:rFonts w:ascii="Arial" w:hAnsi="Arial" w:cs="Arial"/>
        </w:rPr>
      </w:pPr>
      <w:r>
        <w:rPr>
          <w:rFonts w:ascii="Arial" w:hAnsi="Arial" w:cs="Arial"/>
        </w:rPr>
        <w:t xml:space="preserve">В Европе в то время реакция достигла своего апогея, в ТИ – </w:t>
      </w:r>
      <w:r w:rsidR="0063464E">
        <w:rPr>
          <w:rFonts w:ascii="Arial" w:hAnsi="Arial" w:cs="Arial"/>
        </w:rPr>
        <w:t xml:space="preserve">парламентские выборы во Франции с большинством монархистов, </w:t>
      </w:r>
      <w:r>
        <w:rPr>
          <w:rFonts w:ascii="Arial" w:hAnsi="Arial" w:cs="Arial"/>
        </w:rPr>
        <w:t xml:space="preserve">восшествие на престол Франции лидера роялистов Карла </w:t>
      </w:r>
      <w:r>
        <w:rPr>
          <w:rFonts w:ascii="Arial" w:hAnsi="Arial" w:cs="Arial"/>
          <w:lang w:val="en-US"/>
        </w:rPr>
        <w:t>X</w:t>
      </w:r>
      <w:r>
        <w:rPr>
          <w:rFonts w:ascii="Arial" w:hAnsi="Arial" w:cs="Arial"/>
        </w:rPr>
        <w:t xml:space="preserve">. Это означало цепную реакцию в России с приходом к власти ретроградов, в ТИ – смерть императора Александра </w:t>
      </w:r>
      <w:r>
        <w:rPr>
          <w:rFonts w:ascii="Arial" w:hAnsi="Arial" w:cs="Arial"/>
          <w:lang w:val="en-US"/>
        </w:rPr>
        <w:t>I</w:t>
      </w:r>
      <w:r>
        <w:rPr>
          <w:rFonts w:ascii="Arial" w:hAnsi="Arial" w:cs="Arial"/>
        </w:rPr>
        <w:t xml:space="preserve"> в 1824 г., что вызвало, естественно, сопротивление прогрессистов.</w:t>
      </w:r>
    </w:p>
    <w:p w14:paraId="54E7C646" w14:textId="25883C93" w:rsidR="00FC5A42" w:rsidRDefault="0063464E" w:rsidP="00FC5A42">
      <w:pPr>
        <w:spacing w:after="0" w:line="240" w:lineRule="auto"/>
        <w:ind w:firstLine="709"/>
        <w:rPr>
          <w:rFonts w:ascii="Arial" w:hAnsi="Arial" w:cs="Arial"/>
        </w:rPr>
      </w:pPr>
      <w:r>
        <w:rPr>
          <w:rFonts w:ascii="Arial" w:hAnsi="Arial" w:cs="Arial"/>
        </w:rPr>
        <w:t>В 1825 г.</w:t>
      </w:r>
      <w:r w:rsidR="00841E91">
        <w:rPr>
          <w:rFonts w:ascii="Arial" w:hAnsi="Arial" w:cs="Arial"/>
        </w:rPr>
        <w:t xml:space="preserve"> Прометей в очередной раз был</w:t>
      </w:r>
      <w:r w:rsidR="00841E91" w:rsidRPr="00841E91">
        <w:rPr>
          <w:rFonts w:ascii="Arial" w:hAnsi="Arial" w:cs="Arial"/>
        </w:rPr>
        <w:t xml:space="preserve"> избра</w:t>
      </w:r>
      <w:r w:rsidR="00841E91">
        <w:rPr>
          <w:rFonts w:ascii="Arial" w:hAnsi="Arial" w:cs="Arial"/>
        </w:rPr>
        <w:t>н</w:t>
      </w:r>
      <w:r w:rsidR="00841E91" w:rsidRPr="00841E91">
        <w:rPr>
          <w:rFonts w:ascii="Arial" w:hAnsi="Arial" w:cs="Arial"/>
        </w:rPr>
        <w:t xml:space="preserve"> президентом США </w:t>
      </w:r>
      <w:r w:rsidR="00841E91">
        <w:rPr>
          <w:rFonts w:ascii="Arial" w:hAnsi="Arial" w:cs="Arial"/>
        </w:rPr>
        <w:t xml:space="preserve">под именем </w:t>
      </w:r>
      <w:r w:rsidR="00841E91" w:rsidRPr="00841E91">
        <w:rPr>
          <w:rFonts w:ascii="Arial" w:hAnsi="Arial" w:cs="Arial"/>
        </w:rPr>
        <w:t>Джона Куинси Адамса.</w:t>
      </w:r>
      <w:r w:rsidR="00FC5A42">
        <w:rPr>
          <w:rFonts w:ascii="Arial" w:hAnsi="Arial" w:cs="Arial"/>
        </w:rPr>
        <w:t xml:space="preserve"> В Латинской Америке он продолжил заниматься реформаторской деятельностью, в ТИ - избрание</w:t>
      </w:r>
      <w:r w:rsidR="00FC5A42" w:rsidRPr="00FC5A42">
        <w:rPr>
          <w:rFonts w:ascii="Arial" w:hAnsi="Arial" w:cs="Arial"/>
        </w:rPr>
        <w:tab/>
        <w:t>перв</w:t>
      </w:r>
      <w:r w:rsidR="00FC5A42">
        <w:rPr>
          <w:rFonts w:ascii="Arial" w:hAnsi="Arial" w:cs="Arial"/>
        </w:rPr>
        <w:t>ого</w:t>
      </w:r>
      <w:r w:rsidR="00FC5A42" w:rsidRPr="00FC5A42">
        <w:rPr>
          <w:rFonts w:ascii="Arial" w:hAnsi="Arial" w:cs="Arial"/>
        </w:rPr>
        <w:t xml:space="preserve"> президент</w:t>
      </w:r>
      <w:r w:rsidR="00FC5A42">
        <w:rPr>
          <w:rFonts w:ascii="Arial" w:hAnsi="Arial" w:cs="Arial"/>
        </w:rPr>
        <w:t>а</w:t>
      </w:r>
      <w:r w:rsidR="00FC5A42" w:rsidRPr="00FC5A42">
        <w:rPr>
          <w:rFonts w:ascii="Arial" w:hAnsi="Arial" w:cs="Arial"/>
        </w:rPr>
        <w:t xml:space="preserve"> Соединённых провинций Центральной Америки</w:t>
      </w:r>
      <w:r w:rsidR="00FC5A42">
        <w:rPr>
          <w:rFonts w:ascii="Arial" w:hAnsi="Arial" w:cs="Arial"/>
        </w:rPr>
        <w:t xml:space="preserve">, </w:t>
      </w:r>
      <w:r w:rsidR="00FC5A42" w:rsidRPr="00FC5A42">
        <w:rPr>
          <w:rFonts w:ascii="Arial" w:hAnsi="Arial" w:cs="Arial"/>
        </w:rPr>
        <w:t>провозглашен</w:t>
      </w:r>
      <w:r w:rsidR="00FC5A42">
        <w:rPr>
          <w:rFonts w:ascii="Arial" w:hAnsi="Arial" w:cs="Arial"/>
        </w:rPr>
        <w:t>ие</w:t>
      </w:r>
      <w:r w:rsidR="00FC5A42" w:rsidRPr="00FC5A42">
        <w:rPr>
          <w:rFonts w:ascii="Arial" w:hAnsi="Arial" w:cs="Arial"/>
        </w:rPr>
        <w:t xml:space="preserve"> независимост</w:t>
      </w:r>
      <w:r w:rsidR="00FC5A42">
        <w:rPr>
          <w:rFonts w:ascii="Arial" w:hAnsi="Arial" w:cs="Arial"/>
        </w:rPr>
        <w:t>и</w:t>
      </w:r>
      <w:r w:rsidR="00FC5A42" w:rsidRPr="00FC5A42">
        <w:rPr>
          <w:rFonts w:ascii="Arial" w:hAnsi="Arial" w:cs="Arial"/>
        </w:rPr>
        <w:t xml:space="preserve"> Верхнего Перу (ныне Боливи</w:t>
      </w:r>
      <w:r w:rsidR="00FC5A42">
        <w:rPr>
          <w:rFonts w:ascii="Arial" w:hAnsi="Arial" w:cs="Arial"/>
        </w:rPr>
        <w:t>и</w:t>
      </w:r>
      <w:r w:rsidR="00FC5A42" w:rsidRPr="00FC5A42">
        <w:rPr>
          <w:rFonts w:ascii="Arial" w:hAnsi="Arial" w:cs="Arial"/>
        </w:rPr>
        <w:t>)</w:t>
      </w:r>
      <w:r w:rsidR="00FC5A42">
        <w:rPr>
          <w:rFonts w:ascii="Arial" w:hAnsi="Arial" w:cs="Arial"/>
        </w:rPr>
        <w:t xml:space="preserve"> во главе с </w:t>
      </w:r>
      <w:r w:rsidR="00FC5A42" w:rsidRPr="00FC5A42">
        <w:rPr>
          <w:rFonts w:ascii="Arial" w:hAnsi="Arial" w:cs="Arial"/>
        </w:rPr>
        <w:t>Симон</w:t>
      </w:r>
      <w:r w:rsidR="00FC5A42">
        <w:rPr>
          <w:rFonts w:ascii="Arial" w:hAnsi="Arial" w:cs="Arial"/>
        </w:rPr>
        <w:t>ом</w:t>
      </w:r>
      <w:r w:rsidR="00FC5A42" w:rsidRPr="00FC5A42">
        <w:rPr>
          <w:rFonts w:ascii="Arial" w:hAnsi="Arial" w:cs="Arial"/>
        </w:rPr>
        <w:t xml:space="preserve"> Боливар</w:t>
      </w:r>
      <w:r w:rsidR="00FC5A42">
        <w:rPr>
          <w:rFonts w:ascii="Arial" w:hAnsi="Arial" w:cs="Arial"/>
        </w:rPr>
        <w:t>ом, провозглашение</w:t>
      </w:r>
      <w:r w:rsidR="00FC5A42" w:rsidRPr="00FC5A42">
        <w:rPr>
          <w:rFonts w:ascii="Arial" w:hAnsi="Arial" w:cs="Arial"/>
        </w:rPr>
        <w:t xml:space="preserve"> независимост</w:t>
      </w:r>
      <w:r w:rsidR="00FC5A42">
        <w:rPr>
          <w:rFonts w:ascii="Arial" w:hAnsi="Arial" w:cs="Arial"/>
        </w:rPr>
        <w:t>и</w:t>
      </w:r>
      <w:r w:rsidR="00FC5A42" w:rsidRPr="00FC5A42">
        <w:rPr>
          <w:rFonts w:ascii="Arial" w:hAnsi="Arial" w:cs="Arial"/>
        </w:rPr>
        <w:t xml:space="preserve"> Восточного Берега</w:t>
      </w:r>
      <w:r w:rsidR="00FC5A42">
        <w:rPr>
          <w:rFonts w:ascii="Arial" w:hAnsi="Arial" w:cs="Arial"/>
        </w:rPr>
        <w:t xml:space="preserve"> с о</w:t>
      </w:r>
      <w:r w:rsidR="00FC5A42" w:rsidRPr="00FC5A42">
        <w:rPr>
          <w:rFonts w:ascii="Arial" w:hAnsi="Arial" w:cs="Arial"/>
        </w:rPr>
        <w:t>тделение</w:t>
      </w:r>
      <w:r w:rsidR="00FC5A42">
        <w:rPr>
          <w:rFonts w:ascii="Arial" w:hAnsi="Arial" w:cs="Arial"/>
        </w:rPr>
        <w:t>м</w:t>
      </w:r>
      <w:r w:rsidR="00FC5A42" w:rsidRPr="00FC5A42">
        <w:rPr>
          <w:rFonts w:ascii="Arial" w:hAnsi="Arial" w:cs="Arial"/>
        </w:rPr>
        <w:t xml:space="preserve"> Уругвая от Бразилии</w:t>
      </w:r>
      <w:r w:rsidR="00FC5A42">
        <w:rPr>
          <w:rFonts w:ascii="Arial" w:hAnsi="Arial" w:cs="Arial"/>
        </w:rPr>
        <w:t xml:space="preserve">, </w:t>
      </w:r>
      <w:r w:rsidR="00FC5A42" w:rsidRPr="00FC5A42">
        <w:rPr>
          <w:rFonts w:ascii="Arial" w:hAnsi="Arial" w:cs="Arial"/>
        </w:rPr>
        <w:t>признание королём Португалии Жуаном VI независимости Бразилии.</w:t>
      </w:r>
    </w:p>
    <w:p w14:paraId="6D395BFE" w14:textId="240A13F1" w:rsidR="00FC5A42" w:rsidRDefault="00FC5A42" w:rsidP="005E147B">
      <w:pPr>
        <w:spacing w:after="0" w:line="240" w:lineRule="auto"/>
        <w:ind w:firstLine="709"/>
        <w:rPr>
          <w:rFonts w:ascii="Arial" w:hAnsi="Arial" w:cs="Arial"/>
        </w:rPr>
      </w:pPr>
      <w:r>
        <w:rPr>
          <w:rFonts w:ascii="Arial" w:hAnsi="Arial" w:cs="Arial"/>
        </w:rPr>
        <w:t xml:space="preserve">В Европе в отсутствии Прометея реакция продолжала набирать силу, в ТИ - </w:t>
      </w:r>
      <w:r w:rsidRPr="00FC5A42">
        <w:rPr>
          <w:rFonts w:ascii="Arial" w:hAnsi="Arial" w:cs="Arial"/>
        </w:rPr>
        <w:t>принят</w:t>
      </w:r>
      <w:r>
        <w:rPr>
          <w:rFonts w:ascii="Arial" w:hAnsi="Arial" w:cs="Arial"/>
        </w:rPr>
        <w:t>ие</w:t>
      </w:r>
      <w:r w:rsidRPr="00FC5A42">
        <w:rPr>
          <w:rFonts w:ascii="Arial" w:hAnsi="Arial" w:cs="Arial"/>
        </w:rPr>
        <w:t xml:space="preserve"> во Франции закон</w:t>
      </w:r>
      <w:r>
        <w:rPr>
          <w:rFonts w:ascii="Arial" w:hAnsi="Arial" w:cs="Arial"/>
        </w:rPr>
        <w:t>а</w:t>
      </w:r>
      <w:r w:rsidRPr="00FC5A42">
        <w:rPr>
          <w:rFonts w:ascii="Arial" w:hAnsi="Arial" w:cs="Arial"/>
        </w:rPr>
        <w:t xml:space="preserve"> о денежной компенсации бывшим владельцам проданных в годы революции национальных имуществ. В общей сложности им было выплачено около миллиарда франков.</w:t>
      </w:r>
      <w:r>
        <w:rPr>
          <w:rFonts w:ascii="Arial" w:hAnsi="Arial" w:cs="Arial"/>
        </w:rPr>
        <w:t xml:space="preserve"> В России ретрограды возвели на престол Николая </w:t>
      </w:r>
      <w:r>
        <w:rPr>
          <w:rFonts w:ascii="Arial" w:hAnsi="Arial" w:cs="Arial"/>
          <w:lang w:val="en-US"/>
        </w:rPr>
        <w:t>I</w:t>
      </w:r>
      <w:r>
        <w:rPr>
          <w:rFonts w:ascii="Arial" w:hAnsi="Arial" w:cs="Arial"/>
        </w:rPr>
        <w:t>, что вызвало восстание прогрессистов, в ТИ – восстание декабристов 1825 г.</w:t>
      </w:r>
      <w:r w:rsidR="00E01FBE">
        <w:rPr>
          <w:rFonts w:ascii="Arial" w:hAnsi="Arial" w:cs="Arial"/>
        </w:rPr>
        <w:t xml:space="preserve"> </w:t>
      </w:r>
    </w:p>
    <w:p w14:paraId="4B2658B7" w14:textId="4445CC39" w:rsidR="009823D0" w:rsidRPr="00FC5A42" w:rsidRDefault="009823D0" w:rsidP="005E147B">
      <w:pPr>
        <w:spacing w:after="0" w:line="240" w:lineRule="auto"/>
        <w:ind w:firstLine="709"/>
        <w:rPr>
          <w:rFonts w:ascii="Arial" w:hAnsi="Arial" w:cs="Arial"/>
        </w:rPr>
      </w:pPr>
      <w:r>
        <w:rPr>
          <w:rFonts w:ascii="Arial" w:hAnsi="Arial" w:cs="Arial"/>
        </w:rPr>
        <w:t xml:space="preserve">Присоединение новых территорий в Северной Америке в 1821-24 гг. вызвали необходимость проведения переписи населения, в ТИ – в 1825 г. по </w:t>
      </w:r>
      <w:r>
        <w:rPr>
          <w:rFonts w:ascii="Arial" w:hAnsi="Arial" w:cs="Arial"/>
        </w:rPr>
        <w:lastRenderedPageBreak/>
        <w:t xml:space="preserve">лунному календарю. По солнечной шкале это соответствовало 1874 г., что в ТИ нашло отражение </w:t>
      </w:r>
      <w:r w:rsidR="001F3AC7">
        <w:rPr>
          <w:rFonts w:ascii="Arial" w:hAnsi="Arial" w:cs="Arial"/>
        </w:rPr>
        <w:t xml:space="preserve">целым дублем </w:t>
      </w:r>
      <w:r>
        <w:rPr>
          <w:rFonts w:ascii="Arial" w:hAnsi="Arial" w:cs="Arial"/>
        </w:rPr>
        <w:t>по смещенному солнечному календарю в 1835</w:t>
      </w:r>
      <w:r w:rsidR="001F3AC7">
        <w:rPr>
          <w:rFonts w:ascii="Arial" w:hAnsi="Arial" w:cs="Arial"/>
        </w:rPr>
        <w:t xml:space="preserve"> и 1850 гг.</w:t>
      </w:r>
    </w:p>
    <w:p w14:paraId="6FEF8E6A" w14:textId="125DB75F" w:rsidR="00923FEB" w:rsidRDefault="00806F38" w:rsidP="00923FEB">
      <w:pPr>
        <w:spacing w:after="0" w:line="240" w:lineRule="auto"/>
        <w:ind w:firstLine="709"/>
        <w:rPr>
          <w:rFonts w:ascii="Arial" w:hAnsi="Arial" w:cs="Arial"/>
        </w:rPr>
      </w:pPr>
      <w:r>
        <w:rPr>
          <w:rFonts w:ascii="Arial" w:hAnsi="Arial" w:cs="Arial"/>
        </w:rPr>
        <w:t xml:space="preserve">В 1826 г. </w:t>
      </w:r>
      <w:r w:rsidR="00E84E5A">
        <w:rPr>
          <w:rFonts w:ascii="Arial" w:hAnsi="Arial" w:cs="Arial"/>
        </w:rPr>
        <w:t xml:space="preserve">в отсутствии Прометея </w:t>
      </w:r>
      <w:r w:rsidR="00923FEB">
        <w:rPr>
          <w:rFonts w:ascii="Arial" w:hAnsi="Arial" w:cs="Arial"/>
        </w:rPr>
        <w:t>реакционеры провели ряд мероприятий в России, в ТИ -н</w:t>
      </w:r>
      <w:r w:rsidR="00923FEB" w:rsidRPr="00923FEB">
        <w:rPr>
          <w:rFonts w:ascii="Arial" w:hAnsi="Arial" w:cs="Arial"/>
        </w:rPr>
        <w:t>овый («чугунный») Устав о цензуре в России</w:t>
      </w:r>
      <w:r w:rsidR="00923FEB">
        <w:rPr>
          <w:rFonts w:ascii="Arial" w:hAnsi="Arial" w:cs="Arial"/>
        </w:rPr>
        <w:t>, у</w:t>
      </w:r>
      <w:r w:rsidR="00923FEB" w:rsidRPr="00923FEB">
        <w:rPr>
          <w:rFonts w:ascii="Arial" w:hAnsi="Arial" w:cs="Arial"/>
        </w:rPr>
        <w:t>чреждение высшей политической полиции — III отделения</w:t>
      </w:r>
      <w:r w:rsidR="00923FEB">
        <w:rPr>
          <w:rFonts w:ascii="Arial" w:hAnsi="Arial" w:cs="Arial"/>
        </w:rPr>
        <w:t xml:space="preserve">, </w:t>
      </w:r>
      <w:r w:rsidR="00923FEB" w:rsidRPr="00923FEB">
        <w:rPr>
          <w:rFonts w:ascii="Arial" w:hAnsi="Arial" w:cs="Arial"/>
        </w:rPr>
        <w:t>приведен</w:t>
      </w:r>
      <w:r w:rsidR="00923FEB">
        <w:rPr>
          <w:rFonts w:ascii="Arial" w:hAnsi="Arial" w:cs="Arial"/>
        </w:rPr>
        <w:t>ие</w:t>
      </w:r>
      <w:r w:rsidR="00923FEB" w:rsidRPr="00923FEB">
        <w:rPr>
          <w:rFonts w:ascii="Arial" w:hAnsi="Arial" w:cs="Arial"/>
        </w:rPr>
        <w:t xml:space="preserve"> в исполнение приговор</w:t>
      </w:r>
      <w:r w:rsidR="00923FEB">
        <w:rPr>
          <w:rFonts w:ascii="Arial" w:hAnsi="Arial" w:cs="Arial"/>
        </w:rPr>
        <w:t>а</w:t>
      </w:r>
      <w:r w:rsidR="00923FEB" w:rsidRPr="00923FEB">
        <w:rPr>
          <w:rFonts w:ascii="Arial" w:hAnsi="Arial" w:cs="Arial"/>
        </w:rPr>
        <w:t xml:space="preserve"> Верховного уголовного суда по делу декабристов</w:t>
      </w:r>
      <w:r w:rsidR="00923FEB">
        <w:rPr>
          <w:rFonts w:ascii="Arial" w:hAnsi="Arial" w:cs="Arial"/>
        </w:rPr>
        <w:t xml:space="preserve"> с казнями и ссылками</w:t>
      </w:r>
      <w:r w:rsidR="00923FEB" w:rsidRPr="00923FEB">
        <w:rPr>
          <w:rFonts w:ascii="Arial" w:hAnsi="Arial" w:cs="Arial"/>
        </w:rPr>
        <w:t>.</w:t>
      </w:r>
      <w:r w:rsidR="00923FEB">
        <w:rPr>
          <w:rFonts w:ascii="Arial" w:hAnsi="Arial" w:cs="Arial"/>
        </w:rPr>
        <w:t xml:space="preserve"> </w:t>
      </w:r>
    </w:p>
    <w:p w14:paraId="7524014B" w14:textId="482BAE0D" w:rsidR="00923FEB" w:rsidRDefault="00923FEB" w:rsidP="00923FEB">
      <w:pPr>
        <w:spacing w:after="0" w:line="240" w:lineRule="auto"/>
        <w:ind w:firstLine="709"/>
        <w:rPr>
          <w:rFonts w:ascii="Arial" w:hAnsi="Arial" w:cs="Arial"/>
        </w:rPr>
      </w:pPr>
      <w:r>
        <w:rPr>
          <w:rFonts w:ascii="Arial" w:hAnsi="Arial" w:cs="Arial"/>
        </w:rPr>
        <w:t xml:space="preserve">В том же году Прометей прибыл в Россию, в ТИ – коронация императора Николая </w:t>
      </w:r>
      <w:r>
        <w:rPr>
          <w:rFonts w:ascii="Arial" w:hAnsi="Arial" w:cs="Arial"/>
          <w:lang w:val="en-US"/>
        </w:rPr>
        <w:t>I</w:t>
      </w:r>
      <w:r>
        <w:rPr>
          <w:rFonts w:ascii="Arial" w:hAnsi="Arial" w:cs="Arial"/>
        </w:rPr>
        <w:t xml:space="preserve"> в 1826 г., замена наказания декабристов на более легкое. Также был</w:t>
      </w:r>
      <w:r w:rsidRPr="00923FEB">
        <w:rPr>
          <w:rFonts w:ascii="Arial" w:hAnsi="Arial" w:cs="Arial"/>
        </w:rPr>
        <w:t xml:space="preserve"> создан секретный комитет при императоре, получивший название «Комитет 6 декабря»</w:t>
      </w:r>
      <w:r>
        <w:rPr>
          <w:rFonts w:ascii="Arial" w:hAnsi="Arial" w:cs="Arial"/>
        </w:rPr>
        <w:t xml:space="preserve"> по изменению управления в России</w:t>
      </w:r>
      <w:r w:rsidRPr="00923FEB">
        <w:rPr>
          <w:rFonts w:ascii="Arial" w:hAnsi="Arial" w:cs="Arial"/>
        </w:rPr>
        <w:t>.</w:t>
      </w:r>
    </w:p>
    <w:p w14:paraId="4FD853E3" w14:textId="77777777" w:rsidR="003C2DFA" w:rsidRDefault="00923FEB" w:rsidP="00923FEB">
      <w:pPr>
        <w:spacing w:after="0" w:line="240" w:lineRule="auto"/>
        <w:ind w:firstLine="709"/>
        <w:rPr>
          <w:rFonts w:ascii="Arial" w:hAnsi="Arial" w:cs="Arial"/>
        </w:rPr>
      </w:pPr>
      <w:r>
        <w:rPr>
          <w:rFonts w:ascii="Arial" w:hAnsi="Arial" w:cs="Arial"/>
        </w:rPr>
        <w:t xml:space="preserve">Во внешней политике- </w:t>
      </w:r>
      <w:r w:rsidRPr="00923FEB">
        <w:rPr>
          <w:rFonts w:ascii="Arial" w:hAnsi="Arial" w:cs="Arial"/>
        </w:rPr>
        <w:t>подписан</w:t>
      </w:r>
      <w:r>
        <w:rPr>
          <w:rFonts w:ascii="Arial" w:hAnsi="Arial" w:cs="Arial"/>
        </w:rPr>
        <w:t>ие</w:t>
      </w:r>
      <w:r w:rsidRPr="00923FEB">
        <w:rPr>
          <w:rFonts w:ascii="Arial" w:hAnsi="Arial" w:cs="Arial"/>
        </w:rPr>
        <w:t xml:space="preserve"> Петербургск</w:t>
      </w:r>
      <w:r>
        <w:rPr>
          <w:rFonts w:ascii="Arial" w:hAnsi="Arial" w:cs="Arial"/>
        </w:rPr>
        <w:t>ого</w:t>
      </w:r>
      <w:r w:rsidRPr="00923FEB">
        <w:rPr>
          <w:rFonts w:ascii="Arial" w:hAnsi="Arial" w:cs="Arial"/>
        </w:rPr>
        <w:t xml:space="preserve"> протокол</w:t>
      </w:r>
      <w:r>
        <w:rPr>
          <w:rFonts w:ascii="Arial" w:hAnsi="Arial" w:cs="Arial"/>
        </w:rPr>
        <w:t>а</w:t>
      </w:r>
      <w:r w:rsidRPr="00923FEB">
        <w:rPr>
          <w:rFonts w:ascii="Arial" w:hAnsi="Arial" w:cs="Arial"/>
        </w:rPr>
        <w:t xml:space="preserve"> между Российской империей и Великобританией о совместных действиях в урегулировании греческого вопроса</w:t>
      </w:r>
      <w:r>
        <w:rPr>
          <w:rFonts w:ascii="Arial" w:hAnsi="Arial" w:cs="Arial"/>
        </w:rPr>
        <w:t xml:space="preserve">, вручение ноты </w:t>
      </w:r>
      <w:r w:rsidRPr="00923FEB">
        <w:rPr>
          <w:rFonts w:ascii="Arial" w:hAnsi="Arial" w:cs="Arial"/>
        </w:rPr>
        <w:t>Оттоманской империи с требованиями вывода турецких войск из Молдавского княжества</w:t>
      </w:r>
      <w:r w:rsidR="003C2DFA">
        <w:rPr>
          <w:rFonts w:ascii="Arial" w:hAnsi="Arial" w:cs="Arial"/>
        </w:rPr>
        <w:t>.</w:t>
      </w:r>
    </w:p>
    <w:p w14:paraId="33B6C828" w14:textId="17D1538B" w:rsidR="00923FEB" w:rsidRPr="00923FEB" w:rsidRDefault="003C2DFA" w:rsidP="00923FEB">
      <w:pPr>
        <w:spacing w:after="0" w:line="240" w:lineRule="auto"/>
        <w:ind w:firstLine="709"/>
        <w:rPr>
          <w:rFonts w:ascii="Arial" w:hAnsi="Arial" w:cs="Arial"/>
        </w:rPr>
      </w:pPr>
      <w:r>
        <w:rPr>
          <w:rFonts w:ascii="Arial" w:hAnsi="Arial" w:cs="Arial"/>
        </w:rPr>
        <w:t>Туда же -</w:t>
      </w:r>
      <w:r w:rsidR="00923FEB">
        <w:rPr>
          <w:rFonts w:ascii="Arial" w:hAnsi="Arial" w:cs="Arial"/>
        </w:rPr>
        <w:t xml:space="preserve"> подписание между </w:t>
      </w:r>
      <w:r w:rsidR="00923FEB" w:rsidRPr="00923FEB">
        <w:rPr>
          <w:rFonts w:ascii="Arial" w:hAnsi="Arial" w:cs="Arial"/>
        </w:rPr>
        <w:t>Российской империей и Шведско-норвежской унией конвенци</w:t>
      </w:r>
      <w:r w:rsidR="00923FEB">
        <w:rPr>
          <w:rFonts w:ascii="Arial" w:hAnsi="Arial" w:cs="Arial"/>
        </w:rPr>
        <w:t>и</w:t>
      </w:r>
      <w:r w:rsidR="00923FEB" w:rsidRPr="00923FEB">
        <w:rPr>
          <w:rFonts w:ascii="Arial" w:hAnsi="Arial" w:cs="Arial"/>
        </w:rPr>
        <w:t xml:space="preserve"> «О границах между Россией и Норвегией в лапландских погостах»</w:t>
      </w:r>
      <w:r w:rsidR="00923FEB">
        <w:rPr>
          <w:rFonts w:ascii="Arial" w:hAnsi="Arial" w:cs="Arial"/>
        </w:rPr>
        <w:t xml:space="preserve">, подписание </w:t>
      </w:r>
      <w:r w:rsidR="00923FEB" w:rsidRPr="00923FEB">
        <w:rPr>
          <w:rFonts w:ascii="Arial" w:hAnsi="Arial" w:cs="Arial"/>
        </w:rPr>
        <w:t>Аккерманск</w:t>
      </w:r>
      <w:r w:rsidR="00923FEB">
        <w:rPr>
          <w:rFonts w:ascii="Arial" w:hAnsi="Arial" w:cs="Arial"/>
        </w:rPr>
        <w:t>ой</w:t>
      </w:r>
      <w:r w:rsidR="00923FEB" w:rsidRPr="00923FEB">
        <w:rPr>
          <w:rFonts w:ascii="Arial" w:hAnsi="Arial" w:cs="Arial"/>
        </w:rPr>
        <w:t xml:space="preserve"> конвенци</w:t>
      </w:r>
      <w:r w:rsidR="00923FEB">
        <w:rPr>
          <w:rFonts w:ascii="Arial" w:hAnsi="Arial" w:cs="Arial"/>
        </w:rPr>
        <w:t>и</w:t>
      </w:r>
      <w:r w:rsidR="00923FEB" w:rsidRPr="00923FEB">
        <w:rPr>
          <w:rFonts w:ascii="Arial" w:hAnsi="Arial" w:cs="Arial"/>
        </w:rPr>
        <w:t xml:space="preserve"> 1826 г. между Россией и Турцией</w:t>
      </w:r>
      <w:r w:rsidR="00923FEB">
        <w:rPr>
          <w:rFonts w:ascii="Arial" w:hAnsi="Arial" w:cs="Arial"/>
        </w:rPr>
        <w:t xml:space="preserve"> о</w:t>
      </w:r>
      <w:r w:rsidR="00923FEB" w:rsidRPr="00923FEB">
        <w:rPr>
          <w:rFonts w:ascii="Arial" w:hAnsi="Arial" w:cs="Arial"/>
        </w:rPr>
        <w:t xml:space="preserve"> переход</w:t>
      </w:r>
      <w:r w:rsidR="00923FEB">
        <w:rPr>
          <w:rFonts w:ascii="Arial" w:hAnsi="Arial" w:cs="Arial"/>
        </w:rPr>
        <w:t>е</w:t>
      </w:r>
      <w:r w:rsidR="00923FEB" w:rsidRPr="00923FEB">
        <w:rPr>
          <w:rFonts w:ascii="Arial" w:hAnsi="Arial" w:cs="Arial"/>
        </w:rPr>
        <w:t xml:space="preserve"> к России Сухума, Редут-Кале и Анакрии, </w:t>
      </w:r>
      <w:r w:rsidR="00923FEB">
        <w:rPr>
          <w:rFonts w:ascii="Arial" w:hAnsi="Arial" w:cs="Arial"/>
        </w:rPr>
        <w:t xml:space="preserve">а также установлении </w:t>
      </w:r>
      <w:r w:rsidR="00923FEB" w:rsidRPr="00923FEB">
        <w:rPr>
          <w:rFonts w:ascii="Arial" w:hAnsi="Arial" w:cs="Arial"/>
        </w:rPr>
        <w:t>разграничительн</w:t>
      </w:r>
      <w:r w:rsidR="00923FEB">
        <w:rPr>
          <w:rFonts w:ascii="Arial" w:hAnsi="Arial" w:cs="Arial"/>
        </w:rPr>
        <w:t>ой</w:t>
      </w:r>
      <w:r w:rsidR="00923FEB" w:rsidRPr="00923FEB">
        <w:rPr>
          <w:rFonts w:ascii="Arial" w:hAnsi="Arial" w:cs="Arial"/>
        </w:rPr>
        <w:t xml:space="preserve"> лини</w:t>
      </w:r>
      <w:r w:rsidR="00923FEB">
        <w:rPr>
          <w:rFonts w:ascii="Arial" w:hAnsi="Arial" w:cs="Arial"/>
        </w:rPr>
        <w:t>и</w:t>
      </w:r>
      <w:r w:rsidR="00923FEB" w:rsidRPr="00923FEB">
        <w:rPr>
          <w:rFonts w:ascii="Arial" w:hAnsi="Arial" w:cs="Arial"/>
        </w:rPr>
        <w:t xml:space="preserve"> по Дунаю и др.</w:t>
      </w:r>
    </w:p>
    <w:p w14:paraId="544F7E8A" w14:textId="72950E34" w:rsidR="00806F38" w:rsidRDefault="00F658C2" w:rsidP="005E147B">
      <w:pPr>
        <w:spacing w:after="0" w:line="240" w:lineRule="auto"/>
        <w:ind w:firstLine="709"/>
        <w:rPr>
          <w:rFonts w:ascii="Arial" w:hAnsi="Arial" w:cs="Arial"/>
        </w:rPr>
      </w:pPr>
      <w:r>
        <w:rPr>
          <w:rFonts w:ascii="Arial" w:hAnsi="Arial" w:cs="Arial"/>
        </w:rPr>
        <w:t xml:space="preserve">В ответ на действия Прометея </w:t>
      </w:r>
      <w:r w:rsidR="00E84E5A">
        <w:rPr>
          <w:rFonts w:ascii="Arial" w:hAnsi="Arial" w:cs="Arial"/>
        </w:rPr>
        <w:t>мировая знать решила нанести удар по России, в ТИ -</w:t>
      </w:r>
      <w:r w:rsidR="00806F38">
        <w:rPr>
          <w:rFonts w:ascii="Arial" w:hAnsi="Arial" w:cs="Arial"/>
        </w:rPr>
        <w:t xml:space="preserve"> русско-персидская война 1826-28 гг. </w:t>
      </w:r>
      <w:r w:rsidR="00B92BDC">
        <w:rPr>
          <w:rFonts w:ascii="Arial" w:hAnsi="Arial" w:cs="Arial"/>
        </w:rPr>
        <w:t xml:space="preserve">Дата начала войны дана как по лунному, так и по солнечному календарям. </w:t>
      </w:r>
      <w:r w:rsidR="00213176">
        <w:rPr>
          <w:rFonts w:ascii="Arial" w:hAnsi="Arial" w:cs="Arial"/>
        </w:rPr>
        <w:t xml:space="preserve">В переводе с лунной на </w:t>
      </w:r>
      <w:r w:rsidR="00806F38">
        <w:rPr>
          <w:rFonts w:ascii="Arial" w:hAnsi="Arial" w:cs="Arial"/>
        </w:rPr>
        <w:t>солнечн</w:t>
      </w:r>
      <w:r w:rsidR="00213176">
        <w:rPr>
          <w:rFonts w:ascii="Arial" w:hAnsi="Arial" w:cs="Arial"/>
        </w:rPr>
        <w:t>ую</w:t>
      </w:r>
      <w:r w:rsidR="00806F38">
        <w:rPr>
          <w:rFonts w:ascii="Arial" w:hAnsi="Arial" w:cs="Arial"/>
        </w:rPr>
        <w:t xml:space="preserve"> </w:t>
      </w:r>
      <w:r w:rsidR="00B92BDC">
        <w:rPr>
          <w:rFonts w:ascii="Arial" w:hAnsi="Arial" w:cs="Arial"/>
        </w:rPr>
        <w:t>шкал</w:t>
      </w:r>
      <w:r w:rsidR="00213176">
        <w:rPr>
          <w:rFonts w:ascii="Arial" w:hAnsi="Arial" w:cs="Arial"/>
        </w:rPr>
        <w:t>у</w:t>
      </w:r>
      <w:r w:rsidR="00B92BDC">
        <w:rPr>
          <w:rFonts w:ascii="Arial" w:hAnsi="Arial" w:cs="Arial"/>
        </w:rPr>
        <w:t xml:space="preserve"> — это</w:t>
      </w:r>
      <w:r w:rsidR="00806F38">
        <w:rPr>
          <w:rFonts w:ascii="Arial" w:hAnsi="Arial" w:cs="Arial"/>
        </w:rPr>
        <w:t xml:space="preserve"> соответствовало 1874 г. по российской шкале</w:t>
      </w:r>
      <w:r w:rsidR="00B92BDC">
        <w:rPr>
          <w:rFonts w:ascii="Arial" w:hAnsi="Arial" w:cs="Arial"/>
        </w:rPr>
        <w:t xml:space="preserve"> и</w:t>
      </w:r>
      <w:r w:rsidR="00806F38">
        <w:rPr>
          <w:rFonts w:ascii="Arial" w:hAnsi="Arial" w:cs="Arial"/>
        </w:rPr>
        <w:t xml:space="preserve"> 1875 г.</w:t>
      </w:r>
      <w:r w:rsidR="00B92BDC">
        <w:rPr>
          <w:rFonts w:ascii="Arial" w:hAnsi="Arial" w:cs="Arial"/>
        </w:rPr>
        <w:t xml:space="preserve"> – по европейской</w:t>
      </w:r>
      <w:r w:rsidR="00806F38">
        <w:rPr>
          <w:rFonts w:ascii="Arial" w:hAnsi="Arial" w:cs="Arial"/>
        </w:rPr>
        <w:t xml:space="preserve">, в ТИ </w:t>
      </w:r>
      <w:r w:rsidR="00B92BDC">
        <w:rPr>
          <w:rFonts w:ascii="Arial" w:hAnsi="Arial" w:cs="Arial"/>
        </w:rPr>
        <w:t xml:space="preserve">время </w:t>
      </w:r>
      <w:r w:rsidR="00806F38">
        <w:rPr>
          <w:rFonts w:ascii="Arial" w:hAnsi="Arial" w:cs="Arial"/>
        </w:rPr>
        <w:t>войн</w:t>
      </w:r>
      <w:r w:rsidR="00B92BDC">
        <w:rPr>
          <w:rFonts w:ascii="Arial" w:hAnsi="Arial" w:cs="Arial"/>
        </w:rPr>
        <w:t>ы</w:t>
      </w:r>
      <w:r w:rsidR="00806F38">
        <w:rPr>
          <w:rFonts w:ascii="Arial" w:hAnsi="Arial" w:cs="Arial"/>
        </w:rPr>
        <w:t xml:space="preserve"> обозначен</w:t>
      </w:r>
      <w:r w:rsidR="00B92BDC">
        <w:rPr>
          <w:rFonts w:ascii="Arial" w:hAnsi="Arial" w:cs="Arial"/>
        </w:rPr>
        <w:t>о</w:t>
      </w:r>
      <w:r w:rsidR="00806F38">
        <w:rPr>
          <w:rFonts w:ascii="Arial" w:hAnsi="Arial" w:cs="Arial"/>
        </w:rPr>
        <w:t xml:space="preserve"> как 1874-75 гг. Из </w:t>
      </w:r>
      <w:r w:rsidR="00806F38" w:rsidRPr="00806F38">
        <w:rPr>
          <w:rFonts w:ascii="Arial" w:hAnsi="Arial" w:cs="Arial"/>
          <w:lang w:val="en-US"/>
        </w:rPr>
        <w:t>Ventis</w:t>
      </w:r>
      <w:r w:rsidR="00806F38" w:rsidRPr="0005241C">
        <w:rPr>
          <w:rFonts w:ascii="Arial" w:hAnsi="Arial" w:cs="Arial"/>
        </w:rPr>
        <w:t xml:space="preserve"> </w:t>
      </w:r>
      <w:r w:rsidR="00806F38" w:rsidRPr="00806F38">
        <w:rPr>
          <w:rFonts w:ascii="Arial" w:hAnsi="Arial" w:cs="Arial"/>
          <w:lang w:val="en-US"/>
        </w:rPr>
        <w:t>Ferrum</w:t>
      </w:r>
      <w:r w:rsidR="00806F38" w:rsidRPr="0005241C">
        <w:rPr>
          <w:rFonts w:ascii="Arial" w:hAnsi="Arial" w:cs="Arial"/>
        </w:rPr>
        <w:t xml:space="preserve"> </w:t>
      </w:r>
      <w:r w:rsidR="00806F38" w:rsidRPr="00806F38">
        <w:rPr>
          <w:rFonts w:ascii="Arial" w:hAnsi="Arial" w:cs="Arial"/>
        </w:rPr>
        <w:t>Вики</w:t>
      </w:r>
      <w:r w:rsidR="00806F38">
        <w:rPr>
          <w:rFonts w:ascii="Arial" w:hAnsi="Arial" w:cs="Arial"/>
        </w:rPr>
        <w:t>:</w:t>
      </w:r>
    </w:p>
    <w:p w14:paraId="67DF1513" w14:textId="4201C999" w:rsidR="00806F38" w:rsidRPr="00806F38" w:rsidRDefault="00806F38" w:rsidP="005E147B">
      <w:pPr>
        <w:spacing w:after="0" w:line="240" w:lineRule="auto"/>
        <w:ind w:firstLine="709"/>
        <w:rPr>
          <w:rFonts w:ascii="Arial" w:hAnsi="Arial" w:cs="Arial"/>
          <w:i/>
          <w:iCs/>
        </w:rPr>
      </w:pPr>
      <w:r w:rsidRPr="00806F38">
        <w:rPr>
          <w:rFonts w:ascii="Arial" w:hAnsi="Arial" w:cs="Arial"/>
          <w:i/>
          <w:iCs/>
        </w:rPr>
        <w:t>«Русско-персидская война 1874–1875 годов была последним крупным военным конфликтом между Российской империей и Персидским шахством, возникшим из-за амбиций России и Персии в Центральной Азии. Основные театры военных действий проходили на Кавказе и в Закаспийской области.»</w:t>
      </w:r>
      <w:r w:rsidRPr="00806F38">
        <w:rPr>
          <w:rFonts w:ascii="Arial" w:hAnsi="Arial" w:cs="Arial"/>
          <w:i/>
          <w:iCs/>
          <w:vertAlign w:val="superscript"/>
        </w:rPr>
        <w:t>1</w:t>
      </w:r>
      <w:r w:rsidR="00F63D02">
        <w:rPr>
          <w:rFonts w:ascii="Arial" w:hAnsi="Arial" w:cs="Arial"/>
          <w:i/>
          <w:iCs/>
          <w:vertAlign w:val="superscript"/>
        </w:rPr>
        <w:t>29</w:t>
      </w:r>
    </w:p>
    <w:p w14:paraId="518903B9" w14:textId="20D78335" w:rsidR="008C49AC" w:rsidRDefault="00213176" w:rsidP="00B30829">
      <w:pPr>
        <w:spacing w:after="0" w:line="240" w:lineRule="auto"/>
        <w:ind w:firstLine="709"/>
        <w:rPr>
          <w:rFonts w:ascii="Arial" w:hAnsi="Arial" w:cs="Arial"/>
        </w:rPr>
      </w:pPr>
      <w:r>
        <w:rPr>
          <w:rFonts w:ascii="Arial" w:hAnsi="Arial" w:cs="Arial"/>
        </w:rPr>
        <w:t xml:space="preserve">Дальнейшее наше рассмотрение хронологии событий в истории цивилизации будет в основном опираться на солнечный календарь с редким привлечением дат по лунной шкале. </w:t>
      </w:r>
      <w:r w:rsidR="008C49AC">
        <w:rPr>
          <w:rFonts w:ascii="Arial" w:hAnsi="Arial" w:cs="Arial"/>
        </w:rPr>
        <w:t>Из-за различия на один год российской и европейской календарных шкал первую будем обозначать как РШ.</w:t>
      </w:r>
    </w:p>
    <w:p w14:paraId="476B1BBB" w14:textId="79533F62" w:rsidR="006C16EC" w:rsidRDefault="00C87418" w:rsidP="006C16EC">
      <w:pPr>
        <w:spacing w:after="0" w:line="240" w:lineRule="auto"/>
        <w:ind w:firstLine="709"/>
        <w:rPr>
          <w:rFonts w:ascii="Arial" w:hAnsi="Arial" w:cs="Arial"/>
        </w:rPr>
      </w:pPr>
      <w:r>
        <w:rPr>
          <w:rFonts w:ascii="Arial" w:hAnsi="Arial" w:cs="Arial"/>
        </w:rPr>
        <w:t>В 187</w:t>
      </w:r>
      <w:r w:rsidR="006C16EC">
        <w:rPr>
          <w:rFonts w:ascii="Arial" w:hAnsi="Arial" w:cs="Arial"/>
        </w:rPr>
        <w:t>6</w:t>
      </w:r>
      <w:r>
        <w:rPr>
          <w:rFonts w:ascii="Arial" w:hAnsi="Arial" w:cs="Arial"/>
        </w:rPr>
        <w:t xml:space="preserve"> г. </w:t>
      </w:r>
      <w:r w:rsidR="00D341AD">
        <w:rPr>
          <w:rFonts w:ascii="Arial" w:hAnsi="Arial" w:cs="Arial"/>
        </w:rPr>
        <w:t xml:space="preserve">Прометей </w:t>
      </w:r>
      <w:r w:rsidR="00B30829">
        <w:rPr>
          <w:rFonts w:ascii="Arial" w:hAnsi="Arial" w:cs="Arial"/>
        </w:rPr>
        <w:t xml:space="preserve">отъехал в Африку, в ТИ – экспедиция В.В. Юнкера в Африку 1875 г. </w:t>
      </w:r>
      <w:r w:rsidR="006C16EC">
        <w:rPr>
          <w:rFonts w:ascii="Arial" w:hAnsi="Arial" w:cs="Arial"/>
        </w:rPr>
        <w:t xml:space="preserve">по РШ. </w:t>
      </w:r>
      <w:r w:rsidR="00B30829">
        <w:rPr>
          <w:rFonts w:ascii="Arial" w:hAnsi="Arial" w:cs="Arial"/>
        </w:rPr>
        <w:t xml:space="preserve">Крепостники воспользовались моментом, чтобы взять управление в свои руки, </w:t>
      </w:r>
      <w:r w:rsidR="00B30829" w:rsidRPr="005E147B">
        <w:rPr>
          <w:rFonts w:ascii="Arial" w:hAnsi="Arial" w:cs="Arial"/>
        </w:rPr>
        <w:t>в ТИ — ограничение образования детей низших сословий в России особым рескриптом императора, создание специального жандармского управления в 1827 г.</w:t>
      </w:r>
      <w:r w:rsidR="006C16EC">
        <w:rPr>
          <w:rFonts w:ascii="Arial" w:hAnsi="Arial" w:cs="Arial"/>
        </w:rPr>
        <w:t xml:space="preserve"> В том же году Прометей вернулся к власти во Франции, в ТИ – назначение </w:t>
      </w:r>
      <w:r w:rsidR="006C16EC" w:rsidRPr="00495290">
        <w:rPr>
          <w:rFonts w:ascii="Arial" w:hAnsi="Arial" w:cs="Arial"/>
        </w:rPr>
        <w:t>Жюль-Арман</w:t>
      </w:r>
      <w:r w:rsidR="006C16EC">
        <w:rPr>
          <w:rFonts w:ascii="Arial" w:hAnsi="Arial" w:cs="Arial"/>
        </w:rPr>
        <w:t xml:space="preserve">а </w:t>
      </w:r>
      <w:r w:rsidR="006C16EC" w:rsidRPr="00495290">
        <w:rPr>
          <w:rFonts w:ascii="Arial" w:hAnsi="Arial" w:cs="Arial"/>
        </w:rPr>
        <w:t>Дюфор</w:t>
      </w:r>
      <w:r w:rsidR="006C16EC">
        <w:rPr>
          <w:rFonts w:ascii="Arial" w:hAnsi="Arial" w:cs="Arial"/>
        </w:rPr>
        <w:t>а премьер-министром Франции в марте 1876 г.</w:t>
      </w:r>
    </w:p>
    <w:p w14:paraId="406C196C" w14:textId="77777777" w:rsidR="005177D2" w:rsidRDefault="005177D2" w:rsidP="006C16EC">
      <w:pPr>
        <w:spacing w:after="0" w:line="240" w:lineRule="auto"/>
        <w:ind w:firstLine="709"/>
        <w:rPr>
          <w:rFonts w:ascii="Arial" w:hAnsi="Arial" w:cs="Arial"/>
        </w:rPr>
      </w:pPr>
      <w:r>
        <w:rPr>
          <w:rFonts w:ascii="Arial" w:hAnsi="Arial" w:cs="Arial"/>
        </w:rPr>
        <w:t xml:space="preserve">Отсутствие Прометея в России в 1877 г. позволило реакционерам начать войну на южных рубежах страны, в ТИ – русско-турецкая война 1877-78 гг. Прометею пришлось срочно возвращаться на родину для организации противодействия. </w:t>
      </w:r>
    </w:p>
    <w:p w14:paraId="0335CE7C" w14:textId="20446C74" w:rsidR="002F58D3" w:rsidRDefault="00213176" w:rsidP="005E147B">
      <w:pPr>
        <w:spacing w:after="0" w:line="240" w:lineRule="auto"/>
        <w:ind w:firstLine="709"/>
        <w:rPr>
          <w:rFonts w:ascii="Arial" w:hAnsi="Arial" w:cs="Arial"/>
        </w:rPr>
      </w:pPr>
      <w:r>
        <w:rPr>
          <w:rFonts w:ascii="Arial" w:hAnsi="Arial" w:cs="Arial"/>
        </w:rPr>
        <w:t xml:space="preserve">В </w:t>
      </w:r>
      <w:r w:rsidR="00327999">
        <w:rPr>
          <w:rFonts w:ascii="Arial" w:hAnsi="Arial" w:cs="Arial"/>
        </w:rPr>
        <w:t>следующем</w:t>
      </w:r>
      <w:r>
        <w:rPr>
          <w:rFonts w:ascii="Arial" w:hAnsi="Arial" w:cs="Arial"/>
        </w:rPr>
        <w:t xml:space="preserve"> </w:t>
      </w:r>
      <w:r w:rsidR="00C87418">
        <w:rPr>
          <w:rFonts w:ascii="Arial" w:hAnsi="Arial" w:cs="Arial"/>
        </w:rPr>
        <w:t>187</w:t>
      </w:r>
      <w:r w:rsidR="00F40A93">
        <w:rPr>
          <w:rFonts w:ascii="Arial" w:hAnsi="Arial" w:cs="Arial"/>
        </w:rPr>
        <w:t xml:space="preserve">8 по </w:t>
      </w:r>
      <w:r w:rsidR="004778D1">
        <w:rPr>
          <w:rFonts w:ascii="Arial" w:hAnsi="Arial" w:cs="Arial"/>
        </w:rPr>
        <w:t xml:space="preserve">окончании </w:t>
      </w:r>
      <w:r w:rsidR="00F40A93">
        <w:rPr>
          <w:rFonts w:ascii="Arial" w:hAnsi="Arial" w:cs="Arial"/>
        </w:rPr>
        <w:t>русско- турецкой войны</w:t>
      </w:r>
      <w:r w:rsidR="004778D1">
        <w:rPr>
          <w:rFonts w:ascii="Arial" w:hAnsi="Arial" w:cs="Arial"/>
        </w:rPr>
        <w:t xml:space="preserve"> был заключен мир, </w:t>
      </w:r>
      <w:r w:rsidR="00F40A93">
        <w:rPr>
          <w:rFonts w:ascii="Arial" w:hAnsi="Arial" w:cs="Arial"/>
        </w:rPr>
        <w:t>который принес большие преференции России</w:t>
      </w:r>
      <w:r w:rsidR="00C077CE">
        <w:rPr>
          <w:rFonts w:ascii="Arial" w:hAnsi="Arial" w:cs="Arial"/>
        </w:rPr>
        <w:t>.</w:t>
      </w:r>
      <w:r w:rsidR="00DC326E">
        <w:rPr>
          <w:rFonts w:ascii="Arial" w:hAnsi="Arial" w:cs="Arial"/>
        </w:rPr>
        <w:t xml:space="preserve"> Победа в войне</w:t>
      </w:r>
      <w:r w:rsidR="004778D1">
        <w:rPr>
          <w:rFonts w:ascii="Arial" w:hAnsi="Arial" w:cs="Arial"/>
        </w:rPr>
        <w:t xml:space="preserve"> позволил</w:t>
      </w:r>
      <w:r w:rsidR="00DC326E">
        <w:rPr>
          <w:rFonts w:ascii="Arial" w:hAnsi="Arial" w:cs="Arial"/>
        </w:rPr>
        <w:t>а</w:t>
      </w:r>
      <w:r w:rsidR="004778D1">
        <w:rPr>
          <w:rFonts w:ascii="Arial" w:hAnsi="Arial" w:cs="Arial"/>
        </w:rPr>
        <w:t xml:space="preserve"> Прометею усилить свои позиции, в ТИ – «странн</w:t>
      </w:r>
      <w:r w:rsidR="007E75B3">
        <w:rPr>
          <w:rFonts w:ascii="Arial" w:hAnsi="Arial" w:cs="Arial"/>
        </w:rPr>
        <w:t>ая</w:t>
      </w:r>
      <w:r w:rsidR="004778D1">
        <w:rPr>
          <w:rFonts w:ascii="Arial" w:hAnsi="Arial" w:cs="Arial"/>
        </w:rPr>
        <w:t xml:space="preserve">» </w:t>
      </w:r>
      <w:r w:rsidR="007E75B3">
        <w:rPr>
          <w:rFonts w:ascii="Arial" w:hAnsi="Arial" w:cs="Arial"/>
        </w:rPr>
        <w:t>коронация</w:t>
      </w:r>
      <w:r w:rsidR="004778D1">
        <w:rPr>
          <w:rFonts w:ascii="Arial" w:hAnsi="Arial" w:cs="Arial"/>
        </w:rPr>
        <w:t xml:space="preserve"> императора Николая </w:t>
      </w:r>
      <w:r w:rsidR="004778D1">
        <w:rPr>
          <w:rFonts w:ascii="Arial" w:hAnsi="Arial" w:cs="Arial"/>
          <w:lang w:val="en-US"/>
        </w:rPr>
        <w:t>I</w:t>
      </w:r>
      <w:r w:rsidR="004778D1">
        <w:rPr>
          <w:rFonts w:ascii="Arial" w:hAnsi="Arial" w:cs="Arial"/>
        </w:rPr>
        <w:t xml:space="preserve"> </w:t>
      </w:r>
      <w:r w:rsidR="007E75B3">
        <w:rPr>
          <w:rFonts w:ascii="Arial" w:hAnsi="Arial" w:cs="Arial"/>
        </w:rPr>
        <w:t>в</w:t>
      </w:r>
      <w:r w:rsidR="004778D1">
        <w:rPr>
          <w:rFonts w:ascii="Arial" w:hAnsi="Arial" w:cs="Arial"/>
        </w:rPr>
        <w:t xml:space="preserve"> Польш</w:t>
      </w:r>
      <w:r w:rsidR="007E75B3">
        <w:rPr>
          <w:rFonts w:ascii="Arial" w:hAnsi="Arial" w:cs="Arial"/>
        </w:rPr>
        <w:t>е</w:t>
      </w:r>
      <w:r w:rsidR="004778D1">
        <w:rPr>
          <w:rFonts w:ascii="Arial" w:hAnsi="Arial" w:cs="Arial"/>
        </w:rPr>
        <w:t xml:space="preserve"> в 1829 г.</w:t>
      </w:r>
      <w:r w:rsidR="00552471">
        <w:rPr>
          <w:rFonts w:ascii="Arial" w:hAnsi="Arial" w:cs="Arial"/>
        </w:rPr>
        <w:t xml:space="preserve"> </w:t>
      </w:r>
    </w:p>
    <w:p w14:paraId="4630C962" w14:textId="77777777" w:rsidR="00C077CE" w:rsidRDefault="00FA38BB" w:rsidP="005E147B">
      <w:pPr>
        <w:spacing w:after="0" w:line="240" w:lineRule="auto"/>
        <w:ind w:firstLine="709"/>
        <w:rPr>
          <w:rFonts w:ascii="Arial" w:hAnsi="Arial" w:cs="Arial"/>
        </w:rPr>
      </w:pPr>
      <w:r>
        <w:rPr>
          <w:rFonts w:ascii="Arial" w:hAnsi="Arial" w:cs="Arial"/>
        </w:rPr>
        <w:t xml:space="preserve">Через год </w:t>
      </w:r>
      <w:r w:rsidR="00C077CE">
        <w:rPr>
          <w:rFonts w:ascii="Arial" w:hAnsi="Arial" w:cs="Arial"/>
        </w:rPr>
        <w:t xml:space="preserve">в 1879 г. </w:t>
      </w:r>
      <w:r>
        <w:rPr>
          <w:rFonts w:ascii="Arial" w:hAnsi="Arial" w:cs="Arial"/>
        </w:rPr>
        <w:t>в</w:t>
      </w:r>
      <w:r w:rsidR="00552471">
        <w:rPr>
          <w:rFonts w:ascii="Arial" w:hAnsi="Arial" w:cs="Arial"/>
        </w:rPr>
        <w:t xml:space="preserve">о Франции это вызвало </w:t>
      </w:r>
      <w:r w:rsidR="00D92280">
        <w:rPr>
          <w:rFonts w:ascii="Arial" w:hAnsi="Arial" w:cs="Arial"/>
        </w:rPr>
        <w:t>революцию, в ТИ – Июльская революция 1830 г.</w:t>
      </w:r>
      <w:r>
        <w:rPr>
          <w:rFonts w:ascii="Arial" w:hAnsi="Arial" w:cs="Arial"/>
        </w:rPr>
        <w:t xml:space="preserve"> </w:t>
      </w:r>
      <w:r w:rsidR="00C077CE">
        <w:rPr>
          <w:rFonts w:ascii="Arial" w:hAnsi="Arial" w:cs="Arial"/>
        </w:rPr>
        <w:t>П</w:t>
      </w:r>
      <w:r w:rsidR="00D92280">
        <w:rPr>
          <w:rFonts w:ascii="Arial" w:hAnsi="Arial" w:cs="Arial"/>
        </w:rPr>
        <w:t>риход к власти короля Луи Филиппа 1830 г.</w:t>
      </w:r>
      <w:r w:rsidR="00C077CE">
        <w:rPr>
          <w:rFonts w:ascii="Arial" w:hAnsi="Arial" w:cs="Arial"/>
        </w:rPr>
        <w:t xml:space="preserve"> по реальной шкале</w:t>
      </w:r>
      <w:r w:rsidR="002F58D3">
        <w:rPr>
          <w:rFonts w:ascii="Arial" w:hAnsi="Arial" w:cs="Arial"/>
        </w:rPr>
        <w:t xml:space="preserve"> </w:t>
      </w:r>
      <w:r w:rsidR="00D92280">
        <w:rPr>
          <w:rFonts w:ascii="Arial" w:hAnsi="Arial" w:cs="Arial"/>
        </w:rPr>
        <w:t xml:space="preserve">отражено </w:t>
      </w:r>
      <w:r w:rsidR="002F58D3">
        <w:rPr>
          <w:rFonts w:ascii="Arial" w:hAnsi="Arial" w:cs="Arial"/>
        </w:rPr>
        <w:t xml:space="preserve">отставкой Президента Франции маршала Мак – Магона в </w:t>
      </w:r>
      <w:r w:rsidR="00C077CE">
        <w:rPr>
          <w:rFonts w:ascii="Arial" w:hAnsi="Arial" w:cs="Arial"/>
        </w:rPr>
        <w:t>1879 г</w:t>
      </w:r>
      <w:r w:rsidR="002F58D3">
        <w:rPr>
          <w:rFonts w:ascii="Arial" w:hAnsi="Arial" w:cs="Arial"/>
        </w:rPr>
        <w:t>.</w:t>
      </w:r>
      <w:r w:rsidR="00C077CE">
        <w:rPr>
          <w:rFonts w:ascii="Arial" w:hAnsi="Arial" w:cs="Arial"/>
        </w:rPr>
        <w:t xml:space="preserve"> </w:t>
      </w:r>
      <w:r w:rsidR="00D106F9">
        <w:rPr>
          <w:rFonts w:ascii="Arial" w:hAnsi="Arial" w:cs="Arial"/>
        </w:rPr>
        <w:t xml:space="preserve">Одновременно с французской революцией произошло восстание в Польше, в ТИ – 1830-31 гг. или 1863-64 гг. </w:t>
      </w:r>
    </w:p>
    <w:p w14:paraId="6A3B1FCA" w14:textId="4EAFB7F3" w:rsidR="008F4720" w:rsidRDefault="00D106F9" w:rsidP="005E147B">
      <w:pPr>
        <w:spacing w:after="0" w:line="240" w:lineRule="auto"/>
        <w:ind w:firstLine="709"/>
        <w:rPr>
          <w:rFonts w:ascii="Arial" w:hAnsi="Arial" w:cs="Arial"/>
        </w:rPr>
      </w:pPr>
      <w:r>
        <w:rPr>
          <w:rFonts w:ascii="Arial" w:hAnsi="Arial" w:cs="Arial"/>
        </w:rPr>
        <w:lastRenderedPageBreak/>
        <w:t>Результатом восстания поляков стала отмена крепостного права в Польше, согласно ТИ – в 1864 г., в реальности в 18</w:t>
      </w:r>
      <w:r w:rsidR="00946DFE">
        <w:rPr>
          <w:rFonts w:ascii="Arial" w:hAnsi="Arial" w:cs="Arial"/>
        </w:rPr>
        <w:t>80</w:t>
      </w:r>
      <w:r w:rsidR="00D92280">
        <w:rPr>
          <w:rFonts w:ascii="Arial" w:hAnsi="Arial" w:cs="Arial"/>
        </w:rPr>
        <w:t xml:space="preserve"> </w:t>
      </w:r>
      <w:r>
        <w:rPr>
          <w:rFonts w:ascii="Arial" w:hAnsi="Arial" w:cs="Arial"/>
        </w:rPr>
        <w:t xml:space="preserve">г. </w:t>
      </w:r>
      <w:r w:rsidR="00946DFE">
        <w:rPr>
          <w:rFonts w:ascii="Arial" w:hAnsi="Arial" w:cs="Arial"/>
        </w:rPr>
        <w:t>Забегая вперед,</w:t>
      </w:r>
      <w:r>
        <w:rPr>
          <w:rFonts w:ascii="Arial" w:hAnsi="Arial" w:cs="Arial"/>
        </w:rPr>
        <w:t xml:space="preserve"> отметим, что отмена крепостной зависимости в России случилась в 1882 г. по </w:t>
      </w:r>
      <w:r w:rsidR="00921916">
        <w:rPr>
          <w:rFonts w:ascii="Arial" w:hAnsi="Arial" w:cs="Arial"/>
        </w:rPr>
        <w:t>РШ или в 1883 г.</w:t>
      </w:r>
      <w:r w:rsidR="00221D19">
        <w:rPr>
          <w:rFonts w:ascii="Arial" w:hAnsi="Arial" w:cs="Arial"/>
        </w:rPr>
        <w:t>, в ТИ – 1861 г.</w:t>
      </w:r>
      <w:r>
        <w:rPr>
          <w:rFonts w:ascii="Arial" w:hAnsi="Arial" w:cs="Arial"/>
        </w:rPr>
        <w:t xml:space="preserve"> </w:t>
      </w:r>
    </w:p>
    <w:p w14:paraId="5D4F8DBC" w14:textId="493C4014" w:rsidR="002F58D3" w:rsidRDefault="00D92280" w:rsidP="005E147B">
      <w:pPr>
        <w:spacing w:after="0" w:line="240" w:lineRule="auto"/>
        <w:ind w:firstLine="709"/>
        <w:rPr>
          <w:rFonts w:ascii="Arial" w:hAnsi="Arial" w:cs="Arial"/>
        </w:rPr>
      </w:pPr>
      <w:r>
        <w:rPr>
          <w:rFonts w:ascii="Arial" w:hAnsi="Arial" w:cs="Arial"/>
        </w:rPr>
        <w:t xml:space="preserve">Отмена крепостного права в Польше продублирована в ТИ также Рескриптом </w:t>
      </w:r>
      <w:r w:rsidR="008F4720">
        <w:rPr>
          <w:rFonts w:ascii="Arial" w:hAnsi="Arial" w:cs="Arial"/>
        </w:rPr>
        <w:t xml:space="preserve">императора Александра </w:t>
      </w:r>
      <w:r w:rsidR="008F4720">
        <w:rPr>
          <w:rFonts w:ascii="Arial" w:hAnsi="Arial" w:cs="Arial"/>
          <w:lang w:val="en-US"/>
        </w:rPr>
        <w:t>II</w:t>
      </w:r>
      <w:r w:rsidR="008F4720" w:rsidRPr="008F4720">
        <w:rPr>
          <w:rFonts w:ascii="Arial" w:hAnsi="Arial" w:cs="Arial"/>
        </w:rPr>
        <w:t xml:space="preserve"> </w:t>
      </w:r>
      <w:r>
        <w:rPr>
          <w:rFonts w:ascii="Arial" w:hAnsi="Arial" w:cs="Arial"/>
        </w:rPr>
        <w:t>Назимов</w:t>
      </w:r>
      <w:r w:rsidR="008F4720">
        <w:rPr>
          <w:rFonts w:ascii="Arial" w:hAnsi="Arial" w:cs="Arial"/>
        </w:rPr>
        <w:t>у</w:t>
      </w:r>
      <w:r>
        <w:rPr>
          <w:rFonts w:ascii="Arial" w:hAnsi="Arial" w:cs="Arial"/>
        </w:rPr>
        <w:t xml:space="preserve"> </w:t>
      </w:r>
      <w:r w:rsidR="008F4720">
        <w:rPr>
          <w:rFonts w:ascii="Arial" w:hAnsi="Arial" w:cs="Arial"/>
        </w:rPr>
        <w:t xml:space="preserve">в </w:t>
      </w:r>
      <w:r>
        <w:rPr>
          <w:rFonts w:ascii="Arial" w:hAnsi="Arial" w:cs="Arial"/>
        </w:rPr>
        <w:t>1857 г.</w:t>
      </w:r>
      <w:r w:rsidR="002A2C8B">
        <w:rPr>
          <w:rFonts w:ascii="Arial" w:hAnsi="Arial" w:cs="Arial"/>
        </w:rPr>
        <w:t>, который отменил крепостную зависимость в западных губерниях России.</w:t>
      </w:r>
      <w:r w:rsidR="0075708A">
        <w:rPr>
          <w:rFonts w:ascii="Arial" w:hAnsi="Arial" w:cs="Arial"/>
        </w:rPr>
        <w:t xml:space="preserve"> Дополнительно следует отметить, что появление Прометея в России способствовало развитию морского флота, в ТИ – 3-ая экспедиция военно-морских сил к берегам Америки в 1877-78 гг. Там были закуплены пароходы, которые переоборудовали в боевые корабли.</w:t>
      </w:r>
    </w:p>
    <w:p w14:paraId="5E0694C6" w14:textId="328EE756" w:rsidR="00B40467" w:rsidRDefault="00B40467" w:rsidP="005E147B">
      <w:pPr>
        <w:spacing w:after="0" w:line="240" w:lineRule="auto"/>
        <w:ind w:firstLine="709"/>
        <w:rPr>
          <w:rFonts w:ascii="Arial" w:hAnsi="Arial" w:cs="Arial"/>
        </w:rPr>
      </w:pPr>
      <w:r>
        <w:rPr>
          <w:rFonts w:ascii="Arial" w:hAnsi="Arial" w:cs="Arial"/>
        </w:rPr>
        <w:t>Примерно в то же время началось освоение Сибири и Дальнего востока, в ТИ – назначение г</w:t>
      </w:r>
      <w:r w:rsidRPr="00B40467">
        <w:rPr>
          <w:rFonts w:ascii="Arial" w:hAnsi="Arial" w:cs="Arial"/>
        </w:rPr>
        <w:t>раф</w:t>
      </w:r>
      <w:r>
        <w:rPr>
          <w:rFonts w:ascii="Arial" w:hAnsi="Arial" w:cs="Arial"/>
        </w:rPr>
        <w:t>а</w:t>
      </w:r>
      <w:r w:rsidRPr="00B40467">
        <w:rPr>
          <w:rFonts w:ascii="Arial" w:hAnsi="Arial" w:cs="Arial"/>
        </w:rPr>
        <w:t xml:space="preserve"> Н</w:t>
      </w:r>
      <w:r>
        <w:rPr>
          <w:rFonts w:ascii="Arial" w:hAnsi="Arial" w:cs="Arial"/>
        </w:rPr>
        <w:t>.</w:t>
      </w:r>
      <w:r w:rsidRPr="00B40467">
        <w:rPr>
          <w:rFonts w:ascii="Arial" w:hAnsi="Arial" w:cs="Arial"/>
        </w:rPr>
        <w:t>Н</w:t>
      </w:r>
      <w:r>
        <w:rPr>
          <w:rFonts w:ascii="Arial" w:hAnsi="Arial" w:cs="Arial"/>
        </w:rPr>
        <w:t>.</w:t>
      </w:r>
      <w:r w:rsidRPr="00B40467">
        <w:rPr>
          <w:rFonts w:ascii="Arial" w:hAnsi="Arial" w:cs="Arial"/>
        </w:rPr>
        <w:t xml:space="preserve"> Муравьёв</w:t>
      </w:r>
      <w:r>
        <w:rPr>
          <w:rFonts w:ascii="Arial" w:hAnsi="Arial" w:cs="Arial"/>
        </w:rPr>
        <w:t>а</w:t>
      </w:r>
      <w:r w:rsidRPr="00B40467">
        <w:rPr>
          <w:rFonts w:ascii="Arial" w:hAnsi="Arial" w:cs="Arial"/>
        </w:rPr>
        <w:t>-Амурск</w:t>
      </w:r>
      <w:r>
        <w:rPr>
          <w:rFonts w:ascii="Arial" w:hAnsi="Arial" w:cs="Arial"/>
        </w:rPr>
        <w:t>ого</w:t>
      </w:r>
      <w:r w:rsidRPr="00B40467">
        <w:rPr>
          <w:rFonts w:ascii="Arial" w:hAnsi="Arial" w:cs="Arial"/>
        </w:rPr>
        <w:t xml:space="preserve"> генерал-губернатором Восточной Сибири</w:t>
      </w:r>
      <w:r w:rsidR="00FC6F5D">
        <w:rPr>
          <w:rFonts w:ascii="Arial" w:hAnsi="Arial" w:cs="Arial"/>
        </w:rPr>
        <w:t>. В историю граф также вошел как</w:t>
      </w:r>
      <w:r>
        <w:rPr>
          <w:rFonts w:ascii="Arial" w:hAnsi="Arial" w:cs="Arial"/>
        </w:rPr>
        <w:t xml:space="preserve"> о</w:t>
      </w:r>
      <w:r w:rsidRPr="00B40467">
        <w:rPr>
          <w:rFonts w:ascii="Arial" w:hAnsi="Arial" w:cs="Arial"/>
        </w:rPr>
        <w:t>сновател</w:t>
      </w:r>
      <w:r w:rsidR="00FC6F5D">
        <w:rPr>
          <w:rFonts w:ascii="Arial" w:hAnsi="Arial" w:cs="Arial"/>
        </w:rPr>
        <w:t>ь</w:t>
      </w:r>
      <w:r w:rsidRPr="00B40467">
        <w:rPr>
          <w:rFonts w:ascii="Arial" w:hAnsi="Arial" w:cs="Arial"/>
        </w:rPr>
        <w:t xml:space="preserve"> Благовещенска, Хабаровска и Владивостока.</w:t>
      </w:r>
      <w:r>
        <w:rPr>
          <w:rFonts w:ascii="Arial" w:hAnsi="Arial" w:cs="Arial"/>
        </w:rPr>
        <w:t xml:space="preserve"> Деятельность по этой части заняла около 14 лет с 187</w:t>
      </w:r>
      <w:r w:rsidR="00C077CE">
        <w:rPr>
          <w:rFonts w:ascii="Arial" w:hAnsi="Arial" w:cs="Arial"/>
        </w:rPr>
        <w:t>8</w:t>
      </w:r>
      <w:r>
        <w:rPr>
          <w:rFonts w:ascii="Arial" w:hAnsi="Arial" w:cs="Arial"/>
        </w:rPr>
        <w:t>-9</w:t>
      </w:r>
      <w:r w:rsidR="00C077CE">
        <w:rPr>
          <w:rFonts w:ascii="Arial" w:hAnsi="Arial" w:cs="Arial"/>
        </w:rPr>
        <w:t>2</w:t>
      </w:r>
      <w:r>
        <w:rPr>
          <w:rFonts w:ascii="Arial" w:hAnsi="Arial" w:cs="Arial"/>
        </w:rPr>
        <w:t xml:space="preserve"> гг., в ТИ – 1847-61 гг.</w:t>
      </w:r>
    </w:p>
    <w:p w14:paraId="6027662C" w14:textId="7E3E5938" w:rsidR="0015163F" w:rsidRDefault="00A41A30" w:rsidP="005E147B">
      <w:pPr>
        <w:spacing w:after="0" w:line="240" w:lineRule="auto"/>
        <w:ind w:firstLine="709"/>
        <w:rPr>
          <w:rFonts w:ascii="Arial" w:hAnsi="Arial" w:cs="Arial"/>
        </w:rPr>
      </w:pPr>
      <w:r>
        <w:rPr>
          <w:rFonts w:ascii="Arial" w:hAnsi="Arial" w:cs="Arial"/>
        </w:rPr>
        <w:t>Для дальнейшего понимания реформаторской деятельности Прометея нам понадобиться очередная схема на период до 1900 г. по солнечной шкале (по аналогии с Канонической), которая с учетом уже описанных ключевых революций в ТИ: Великой французской 1789 г. и Июльской 1830 г., поможет уловить закономерности и восстановить причинно-следственные связи известных событий.</w:t>
      </w:r>
      <w:r w:rsidR="00DA3E68">
        <w:rPr>
          <w:rFonts w:ascii="Arial" w:hAnsi="Arial" w:cs="Arial"/>
        </w:rPr>
        <w:t xml:space="preserve"> </w:t>
      </w:r>
    </w:p>
    <w:p w14:paraId="29B06FA2" w14:textId="3866AF98" w:rsidR="007B5430" w:rsidRPr="007B5430" w:rsidRDefault="007B5430" w:rsidP="007B5430">
      <w:pPr>
        <w:spacing w:after="0" w:line="240" w:lineRule="auto"/>
        <w:ind w:firstLine="709"/>
        <w:rPr>
          <w:rFonts w:ascii="Arial" w:hAnsi="Arial" w:cs="Arial"/>
        </w:rPr>
      </w:pPr>
      <w:r>
        <w:rPr>
          <w:rFonts w:ascii="Arial" w:hAnsi="Arial" w:cs="Arial"/>
        </w:rPr>
        <w:t>Мы будем руководствоваться элементарной исторической логикой, которая повествует нам о связи войн с экономическими кризисами</w:t>
      </w:r>
      <w:r w:rsidR="00AC6A6F">
        <w:rPr>
          <w:rFonts w:ascii="Arial" w:hAnsi="Arial" w:cs="Arial"/>
        </w:rPr>
        <w:t>, которые, как правило, заканчивались революциями</w:t>
      </w:r>
      <w:r>
        <w:rPr>
          <w:rFonts w:ascii="Arial" w:hAnsi="Arial" w:cs="Arial"/>
        </w:rPr>
        <w:t xml:space="preserve">. Дополнительным подспорьем будет статистика эпидемий холеры </w:t>
      </w:r>
      <w:r>
        <w:rPr>
          <w:rFonts w:ascii="Arial" w:hAnsi="Arial" w:cs="Arial"/>
          <w:lang w:val="en-US"/>
        </w:rPr>
        <w:t>XIX</w:t>
      </w:r>
      <w:r w:rsidRPr="007B5430">
        <w:rPr>
          <w:rFonts w:ascii="Arial" w:hAnsi="Arial" w:cs="Arial"/>
        </w:rPr>
        <w:t xml:space="preserve"> </w:t>
      </w:r>
      <w:r>
        <w:rPr>
          <w:rFonts w:ascii="Arial" w:hAnsi="Arial" w:cs="Arial"/>
        </w:rPr>
        <w:t xml:space="preserve">века, которая указывала на большие скопления людей, вызванные </w:t>
      </w:r>
      <w:r w:rsidR="00AC6A6F">
        <w:rPr>
          <w:rFonts w:ascii="Arial" w:hAnsi="Arial" w:cs="Arial"/>
        </w:rPr>
        <w:t xml:space="preserve">теми же </w:t>
      </w:r>
      <w:r>
        <w:rPr>
          <w:rFonts w:ascii="Arial" w:hAnsi="Arial" w:cs="Arial"/>
        </w:rPr>
        <w:t>войнами или полицейскими мероприятиями</w:t>
      </w:r>
      <w:r w:rsidR="00AC6A6F">
        <w:rPr>
          <w:rFonts w:ascii="Arial" w:hAnsi="Arial" w:cs="Arial"/>
        </w:rPr>
        <w:t xml:space="preserve"> для подавления народных волнений.</w:t>
      </w:r>
    </w:p>
    <w:p w14:paraId="6C048B37" w14:textId="16C0730B" w:rsidR="007B5430" w:rsidRPr="007B5430" w:rsidRDefault="007B5430" w:rsidP="007B5430">
      <w:pPr>
        <w:spacing w:after="0" w:line="240" w:lineRule="auto"/>
        <w:ind w:firstLine="709"/>
        <w:rPr>
          <w:rFonts w:ascii="Arial" w:hAnsi="Arial" w:cs="Arial"/>
        </w:rPr>
      </w:pPr>
      <w:r w:rsidRPr="007B5430">
        <w:rPr>
          <w:rFonts w:ascii="Arial" w:hAnsi="Arial" w:cs="Arial"/>
        </w:rPr>
        <w:t>В частности, из ТИ известно, что Парижская Коммуна случилась после окончания франко-прусской войны в 1871 г., революция 1905 г. произошла в России после русско-японской войны 1905 г., революции 1917 г. возникли в период завершения 1-ой мировой войны 1914-18 гг., революции 1945-47 гг. в Восточной Европе вспыхнули после 2-ой мировой войны 1939-46 гг.</w:t>
      </w:r>
    </w:p>
    <w:p w14:paraId="055D9AF2" w14:textId="77777777" w:rsidR="007B5430" w:rsidRPr="007B5430" w:rsidRDefault="007B5430" w:rsidP="007B5430">
      <w:pPr>
        <w:spacing w:after="0" w:line="240" w:lineRule="auto"/>
        <w:ind w:firstLine="709"/>
        <w:rPr>
          <w:rFonts w:ascii="Arial" w:hAnsi="Arial" w:cs="Arial"/>
        </w:rPr>
      </w:pPr>
      <w:r w:rsidRPr="007B5430">
        <w:rPr>
          <w:rFonts w:ascii="Arial" w:hAnsi="Arial" w:cs="Arial"/>
        </w:rPr>
        <w:t>Отсюда, кстати, желание молодого В.И. Ленина, одержимого скорейшей революцией для решения социальных вопросов, какой-либо «войнушки». Впоследствии реакционеры раздули из этого «кровожадность» вождя, ссылаясь на его ранние заявления и скрывая от народа истинное устремление революционера.</w:t>
      </w:r>
    </w:p>
    <w:p w14:paraId="730DE0FF" w14:textId="77777777" w:rsidR="007B5430" w:rsidRPr="007B5430" w:rsidRDefault="007B5430" w:rsidP="007B5430">
      <w:pPr>
        <w:spacing w:after="0" w:line="240" w:lineRule="auto"/>
        <w:ind w:firstLine="709"/>
        <w:rPr>
          <w:rFonts w:ascii="Arial" w:hAnsi="Arial" w:cs="Arial"/>
        </w:rPr>
      </w:pPr>
      <w:r w:rsidRPr="007B5430">
        <w:rPr>
          <w:rFonts w:ascii="Arial" w:hAnsi="Arial" w:cs="Arial"/>
        </w:rPr>
        <w:t>Возникает резонный вопрос, по меньшей мере для российского гражданина: «А где реакция общества на Отечественную 1812 г., Крымскую войну 1854-56 гг., русско-турецкую 1877-78 гг.?» Более того, должно быть реагирование цивилизации на все крупные войны XIX века, а именно по ТИ: австро- итальянская война 1848-49 гг., прусско- датские войны 1848-50 гг. и 1864 г., итало- франко-австрийская война 1859 г., австро- итало- прусская война 1866 г.?</w:t>
      </w:r>
    </w:p>
    <w:p w14:paraId="767D817B" w14:textId="02EC8836" w:rsidR="007B5430" w:rsidRPr="007B5430" w:rsidRDefault="007B5430" w:rsidP="007B5430">
      <w:pPr>
        <w:spacing w:after="0" w:line="240" w:lineRule="auto"/>
        <w:ind w:firstLine="709"/>
        <w:rPr>
          <w:rFonts w:ascii="Arial" w:hAnsi="Arial" w:cs="Arial"/>
        </w:rPr>
      </w:pPr>
      <w:r w:rsidRPr="007B5430">
        <w:rPr>
          <w:rFonts w:ascii="Arial" w:hAnsi="Arial" w:cs="Arial"/>
        </w:rPr>
        <w:t xml:space="preserve">Ведь, согласно </w:t>
      </w:r>
      <w:r w:rsidR="000672CC">
        <w:rPr>
          <w:rFonts w:ascii="Arial" w:hAnsi="Arial" w:cs="Arial"/>
        </w:rPr>
        <w:t>вышесказанному</w:t>
      </w:r>
      <w:r w:rsidRPr="007B5430">
        <w:rPr>
          <w:rFonts w:ascii="Arial" w:hAnsi="Arial" w:cs="Arial"/>
        </w:rPr>
        <w:t>, приход к управлению Прометея в какой-либо европейской стране означал цепную реакцию в других государствах. Он боролся с мировой элитой, а не отдельным правительством. Другими словами, прогрессисты получали доступ к власти повсеместно, что приводило к реформам и либерализации общественной жизни.</w:t>
      </w:r>
    </w:p>
    <w:p w14:paraId="321F7A2B" w14:textId="0FD54817" w:rsidR="000965D4" w:rsidRDefault="007B5430" w:rsidP="007B5430">
      <w:pPr>
        <w:spacing w:after="0" w:line="240" w:lineRule="auto"/>
        <w:ind w:firstLine="709"/>
        <w:rPr>
          <w:rFonts w:ascii="Arial" w:hAnsi="Arial" w:cs="Arial"/>
        </w:rPr>
      </w:pPr>
      <w:r w:rsidRPr="007B5430">
        <w:rPr>
          <w:rFonts w:ascii="Arial" w:hAnsi="Arial" w:cs="Arial"/>
        </w:rPr>
        <w:t>Ответ мы попытаемся получить, опираясь на заключения статьи</w:t>
      </w:r>
      <w:r w:rsidR="000965D4">
        <w:rPr>
          <w:rFonts w:ascii="Arial" w:hAnsi="Arial" w:cs="Arial"/>
        </w:rPr>
        <w:t xml:space="preserve"> автора</w:t>
      </w:r>
      <w:r w:rsidRPr="007B5430">
        <w:rPr>
          <w:rFonts w:ascii="Arial" w:hAnsi="Arial" w:cs="Arial"/>
        </w:rPr>
        <w:t xml:space="preserve"> «Линейка времени правления монархов Российской империи» (ЛВП)</w:t>
      </w:r>
      <w:r w:rsidR="00711CB5">
        <w:rPr>
          <w:rFonts w:ascii="Arial" w:hAnsi="Arial" w:cs="Arial"/>
          <w:vertAlign w:val="superscript"/>
        </w:rPr>
        <w:t>1</w:t>
      </w:r>
      <w:r w:rsidR="00DA3EA4">
        <w:rPr>
          <w:rFonts w:ascii="Arial" w:hAnsi="Arial" w:cs="Arial"/>
          <w:vertAlign w:val="superscript"/>
        </w:rPr>
        <w:t>30</w:t>
      </w:r>
      <w:r w:rsidR="000965D4">
        <w:rPr>
          <w:rFonts w:ascii="Arial" w:hAnsi="Arial" w:cs="Arial"/>
        </w:rPr>
        <w:t>.</w:t>
      </w:r>
      <w:r w:rsidR="000965D4">
        <w:rPr>
          <w:rFonts w:ascii="Arial" w:hAnsi="Arial" w:cs="Arial"/>
          <w:vertAlign w:val="superscript"/>
        </w:rPr>
        <w:t xml:space="preserve">  </w:t>
      </w:r>
      <w:r w:rsidR="000965D4">
        <w:rPr>
          <w:rFonts w:ascii="Arial" w:hAnsi="Arial" w:cs="Arial"/>
        </w:rPr>
        <w:t>В ней был показан принцип, по которому «летописцами» были сформированы шкалы в солнечном календаре, позволившие сместить в прошлое целые цепи событий, дабы ликвидировать причинно-следственные связи между ними.</w:t>
      </w:r>
    </w:p>
    <w:p w14:paraId="47DD4CC9" w14:textId="3E77293C" w:rsidR="007B5430" w:rsidRPr="007B5430" w:rsidRDefault="007B5430" w:rsidP="007B5430">
      <w:pPr>
        <w:spacing w:after="0" w:line="240" w:lineRule="auto"/>
        <w:ind w:firstLine="709"/>
        <w:rPr>
          <w:rFonts w:ascii="Arial" w:hAnsi="Arial" w:cs="Arial"/>
        </w:rPr>
      </w:pPr>
      <w:r w:rsidRPr="007B5430">
        <w:rPr>
          <w:rFonts w:ascii="Arial" w:hAnsi="Arial" w:cs="Arial"/>
        </w:rPr>
        <w:lastRenderedPageBreak/>
        <w:t xml:space="preserve"> </w:t>
      </w:r>
      <w:r w:rsidR="008173E3">
        <w:rPr>
          <w:rFonts w:ascii="Arial" w:hAnsi="Arial" w:cs="Arial"/>
        </w:rPr>
        <w:t>В</w:t>
      </w:r>
      <w:r w:rsidRPr="007B5430">
        <w:rPr>
          <w:rFonts w:ascii="Arial" w:hAnsi="Arial" w:cs="Arial"/>
        </w:rPr>
        <w:t xml:space="preserve">оспользуемся </w:t>
      </w:r>
      <w:r w:rsidR="008173E3">
        <w:rPr>
          <w:rFonts w:ascii="Arial" w:hAnsi="Arial" w:cs="Arial"/>
        </w:rPr>
        <w:t xml:space="preserve">также </w:t>
      </w:r>
      <w:r w:rsidRPr="007B5430">
        <w:rPr>
          <w:rFonts w:ascii="Arial" w:hAnsi="Arial" w:cs="Arial"/>
        </w:rPr>
        <w:t>данными «История эпидемий в России» (ИЭР)</w:t>
      </w:r>
      <w:r w:rsidR="00711CB5">
        <w:rPr>
          <w:rFonts w:ascii="Arial" w:hAnsi="Arial" w:cs="Arial"/>
          <w:vertAlign w:val="superscript"/>
        </w:rPr>
        <w:t>5</w:t>
      </w:r>
      <w:r w:rsidRPr="007B5430">
        <w:rPr>
          <w:rFonts w:ascii="Arial" w:hAnsi="Arial" w:cs="Arial"/>
        </w:rPr>
        <w:t xml:space="preserve">. </w:t>
      </w:r>
      <w:r w:rsidR="008173E3">
        <w:rPr>
          <w:rFonts w:ascii="Arial" w:hAnsi="Arial" w:cs="Arial"/>
        </w:rPr>
        <w:t xml:space="preserve">Это даст возможность, помимо установления реальных дат ключевых эпизодов, осознать причину возникновений таких пандемий как холера и чума в </w:t>
      </w:r>
      <w:r w:rsidR="008173E3">
        <w:rPr>
          <w:rFonts w:ascii="Arial" w:hAnsi="Arial" w:cs="Arial"/>
          <w:lang w:val="en-US"/>
        </w:rPr>
        <w:t>XIX</w:t>
      </w:r>
      <w:r w:rsidR="008173E3" w:rsidRPr="008173E3">
        <w:rPr>
          <w:rFonts w:ascii="Arial" w:hAnsi="Arial" w:cs="Arial"/>
        </w:rPr>
        <w:t xml:space="preserve"> </w:t>
      </w:r>
      <w:r w:rsidR="008173E3">
        <w:rPr>
          <w:rFonts w:ascii="Arial" w:hAnsi="Arial" w:cs="Arial"/>
        </w:rPr>
        <w:t xml:space="preserve">веке. </w:t>
      </w:r>
      <w:r w:rsidRPr="007B5430">
        <w:rPr>
          <w:rFonts w:ascii="Arial" w:hAnsi="Arial" w:cs="Arial"/>
        </w:rPr>
        <w:t>Для наших рассуждений необходимо учитывать, что, согласно ЛВП, отставание российского летоисчисления от европейского по солнечному календарю до 1900 г. составляла 1 год.</w:t>
      </w:r>
    </w:p>
    <w:p w14:paraId="0FD793AA" w14:textId="1AA5FB1E" w:rsidR="007B5430" w:rsidRPr="007B5430" w:rsidRDefault="00394E80" w:rsidP="007B5430">
      <w:pPr>
        <w:spacing w:after="0" w:line="240" w:lineRule="auto"/>
        <w:ind w:firstLine="709"/>
        <w:rPr>
          <w:rFonts w:ascii="Arial" w:hAnsi="Arial" w:cs="Arial"/>
        </w:rPr>
      </w:pPr>
      <w:r>
        <w:rPr>
          <w:rFonts w:ascii="Arial" w:hAnsi="Arial" w:cs="Arial"/>
        </w:rPr>
        <w:t>Следует отметить, что д</w:t>
      </w:r>
      <w:r w:rsidR="007B5430" w:rsidRPr="007B5430">
        <w:rPr>
          <w:rFonts w:ascii="Arial" w:hAnsi="Arial" w:cs="Arial"/>
        </w:rPr>
        <w:t>ополнительные сложности привносят смещения «летописцев» в ТИ по календарной шкале, когда необходимо было выдержать последовательность событий. Например, французская революция 1830 г. следовала после русско-турецкой войны 1828-29 гг., дублями которой являлись войны 1853-54 и 1877-78 гг. А, практически, одновременно с французской революцией произошло польское восстание 1830-31 гг. с дублем в 1863-64 гг.</w:t>
      </w:r>
    </w:p>
    <w:p w14:paraId="07B79FDB" w14:textId="77777777" w:rsidR="0015163F" w:rsidRDefault="0015163F" w:rsidP="005E147B">
      <w:pPr>
        <w:spacing w:after="0" w:line="240" w:lineRule="auto"/>
        <w:ind w:firstLine="709"/>
        <w:rPr>
          <w:rFonts w:ascii="Arial" w:hAnsi="Arial" w:cs="Arial"/>
        </w:rPr>
      </w:pPr>
    </w:p>
    <w:p w14:paraId="5ED7617C" w14:textId="13CF5C9E" w:rsidR="00FF2606" w:rsidRPr="006B7EE2" w:rsidRDefault="006B7EE2" w:rsidP="006B7EE2">
      <w:pPr>
        <w:spacing w:after="0" w:line="240" w:lineRule="auto"/>
        <w:ind w:firstLine="709"/>
        <w:jc w:val="center"/>
        <w:rPr>
          <w:rFonts w:ascii="Arial" w:hAnsi="Arial" w:cs="Arial"/>
          <w:b/>
          <w:bCs/>
        </w:rPr>
      </w:pPr>
      <w:r w:rsidRPr="006B7EE2">
        <w:rPr>
          <w:rFonts w:ascii="Arial" w:hAnsi="Arial" w:cs="Arial"/>
          <w:b/>
          <w:bCs/>
        </w:rPr>
        <w:t>Реформаторская схема до 1900 г.</w:t>
      </w:r>
    </w:p>
    <w:p w14:paraId="30D01867" w14:textId="77777777" w:rsidR="005E147B" w:rsidRPr="005E147B" w:rsidRDefault="005E147B" w:rsidP="005E147B">
      <w:pPr>
        <w:spacing w:after="0" w:line="240" w:lineRule="auto"/>
        <w:ind w:firstLine="709"/>
        <w:rPr>
          <w:rFonts w:ascii="Arial" w:hAnsi="Arial" w:cs="Arial"/>
        </w:rPr>
      </w:pPr>
    </w:p>
    <w:p w14:paraId="6C4A9D68" w14:textId="6A2D06AA" w:rsidR="00F6533C" w:rsidRDefault="00DA3E68" w:rsidP="00DA3E68">
      <w:pPr>
        <w:spacing w:after="0" w:line="240" w:lineRule="auto"/>
        <w:ind w:firstLine="709"/>
        <w:rPr>
          <w:rFonts w:ascii="Arial" w:hAnsi="Arial" w:cs="Arial"/>
        </w:rPr>
      </w:pPr>
      <w:r>
        <w:rPr>
          <w:rFonts w:ascii="Arial" w:hAnsi="Arial" w:cs="Arial"/>
        </w:rPr>
        <w:t>Как было указано выше очередная эра цивилизации началась с</w:t>
      </w:r>
      <w:r w:rsidRPr="00DA3E68">
        <w:rPr>
          <w:rFonts w:ascii="Arial" w:hAnsi="Arial" w:cs="Arial"/>
        </w:rPr>
        <w:t xml:space="preserve"> Великой французской революции 1789 г. по лунному или в 187</w:t>
      </w:r>
      <w:r w:rsidR="00893AC9">
        <w:rPr>
          <w:rFonts w:ascii="Arial" w:hAnsi="Arial" w:cs="Arial"/>
        </w:rPr>
        <w:t>3</w:t>
      </w:r>
      <w:r w:rsidRPr="00DA3E68">
        <w:rPr>
          <w:rFonts w:ascii="Arial" w:hAnsi="Arial" w:cs="Arial"/>
        </w:rPr>
        <w:t xml:space="preserve"> г. по солнечному календарю</w:t>
      </w:r>
      <w:r w:rsidR="00893AC9">
        <w:rPr>
          <w:rFonts w:ascii="Arial" w:hAnsi="Arial" w:cs="Arial"/>
        </w:rPr>
        <w:t xml:space="preserve">. </w:t>
      </w:r>
      <w:r w:rsidRPr="00DA3E68">
        <w:rPr>
          <w:rFonts w:ascii="Arial" w:hAnsi="Arial" w:cs="Arial"/>
        </w:rPr>
        <w:t>Это позволи</w:t>
      </w:r>
      <w:r>
        <w:rPr>
          <w:rFonts w:ascii="Arial" w:hAnsi="Arial" w:cs="Arial"/>
        </w:rPr>
        <w:t>ло</w:t>
      </w:r>
      <w:r w:rsidRPr="00DA3E68">
        <w:rPr>
          <w:rFonts w:ascii="Arial" w:hAnsi="Arial" w:cs="Arial"/>
        </w:rPr>
        <w:t xml:space="preserve"> понять</w:t>
      </w:r>
      <w:r>
        <w:rPr>
          <w:rFonts w:ascii="Arial" w:hAnsi="Arial" w:cs="Arial"/>
        </w:rPr>
        <w:t>, в частности,</w:t>
      </w:r>
      <w:r w:rsidRPr="00DA3E68">
        <w:rPr>
          <w:rFonts w:ascii="Arial" w:hAnsi="Arial" w:cs="Arial"/>
        </w:rPr>
        <w:t xml:space="preserve"> корреляции экономически</w:t>
      </w:r>
      <w:r w:rsidR="00F6533C">
        <w:rPr>
          <w:rFonts w:ascii="Arial" w:hAnsi="Arial" w:cs="Arial"/>
        </w:rPr>
        <w:t>х</w:t>
      </w:r>
      <w:r w:rsidRPr="00DA3E68">
        <w:rPr>
          <w:rFonts w:ascii="Arial" w:hAnsi="Arial" w:cs="Arial"/>
        </w:rPr>
        <w:t xml:space="preserve"> кризис</w:t>
      </w:r>
      <w:r w:rsidR="00F6533C">
        <w:rPr>
          <w:rFonts w:ascii="Arial" w:hAnsi="Arial" w:cs="Arial"/>
        </w:rPr>
        <w:t>ов с</w:t>
      </w:r>
      <w:r w:rsidRPr="00DA3E68">
        <w:rPr>
          <w:rFonts w:ascii="Arial" w:hAnsi="Arial" w:cs="Arial"/>
        </w:rPr>
        <w:t xml:space="preserve"> всплесками эпидемий XIX века.</w:t>
      </w:r>
      <w:r w:rsidR="00643B4F">
        <w:rPr>
          <w:rFonts w:ascii="Arial" w:hAnsi="Arial" w:cs="Arial"/>
        </w:rPr>
        <w:t xml:space="preserve"> </w:t>
      </w:r>
    </w:p>
    <w:p w14:paraId="11684B4E" w14:textId="776DFB42" w:rsidR="005D19C1" w:rsidRPr="005D19C1" w:rsidRDefault="00643B4F" w:rsidP="00DA3E68">
      <w:pPr>
        <w:spacing w:after="0" w:line="240" w:lineRule="auto"/>
        <w:ind w:firstLine="709"/>
        <w:rPr>
          <w:rFonts w:ascii="Arial" w:hAnsi="Arial" w:cs="Arial"/>
        </w:rPr>
      </w:pPr>
      <w:r>
        <w:rPr>
          <w:rFonts w:ascii="Arial" w:hAnsi="Arial" w:cs="Arial"/>
        </w:rPr>
        <w:t>Для понимания смещенных шкал летосчисления по солнечному календарю</w:t>
      </w:r>
      <w:r w:rsidR="005D19C1">
        <w:rPr>
          <w:rFonts w:ascii="Arial" w:hAnsi="Arial" w:cs="Arial"/>
        </w:rPr>
        <w:t xml:space="preserve"> необходимо руководствоваться следующими правилами. Во-первых, применять принцип перехода в </w:t>
      </w:r>
      <w:r w:rsidR="005D19C1">
        <w:rPr>
          <w:rFonts w:ascii="Arial" w:hAnsi="Arial" w:cs="Arial"/>
          <w:lang w:val="en-US"/>
        </w:rPr>
        <w:t>XIX</w:t>
      </w:r>
      <w:r w:rsidR="005D19C1" w:rsidRPr="005D19C1">
        <w:rPr>
          <w:rFonts w:ascii="Arial" w:hAnsi="Arial" w:cs="Arial"/>
        </w:rPr>
        <w:t xml:space="preserve"> </w:t>
      </w:r>
      <w:r w:rsidR="005D19C1">
        <w:rPr>
          <w:rFonts w:ascii="Arial" w:hAnsi="Arial" w:cs="Arial"/>
        </w:rPr>
        <w:t>в</w:t>
      </w:r>
      <w:r w:rsidR="005D19C1" w:rsidRPr="005D19C1">
        <w:rPr>
          <w:rFonts w:ascii="Arial" w:hAnsi="Arial" w:cs="Arial"/>
        </w:rPr>
        <w:t xml:space="preserve"> </w:t>
      </w:r>
      <w:r w:rsidR="005D19C1">
        <w:rPr>
          <w:rFonts w:ascii="Arial" w:hAnsi="Arial" w:cs="Arial"/>
        </w:rPr>
        <w:t xml:space="preserve">с лунного на солнечный календарь, когда точка перехода кратна 100 лунным или 8 солнечным годам. Для </w:t>
      </w:r>
      <w:r w:rsidR="005D19C1">
        <w:rPr>
          <w:rFonts w:ascii="Arial" w:hAnsi="Arial" w:cs="Arial"/>
          <w:lang w:val="en-US"/>
        </w:rPr>
        <w:t>XVII</w:t>
      </w:r>
      <w:r w:rsidR="005D19C1">
        <w:rPr>
          <w:rFonts w:ascii="Arial" w:hAnsi="Arial" w:cs="Arial"/>
        </w:rPr>
        <w:t xml:space="preserve"> и</w:t>
      </w:r>
      <w:r w:rsidR="005D19C1" w:rsidRPr="005D19C1">
        <w:rPr>
          <w:rFonts w:ascii="Arial" w:hAnsi="Arial" w:cs="Arial"/>
        </w:rPr>
        <w:t xml:space="preserve"> </w:t>
      </w:r>
      <w:r w:rsidR="005D19C1">
        <w:rPr>
          <w:rFonts w:ascii="Arial" w:hAnsi="Arial" w:cs="Arial"/>
          <w:lang w:val="en-US"/>
        </w:rPr>
        <w:t>XVIII</w:t>
      </w:r>
      <w:r w:rsidR="005D19C1">
        <w:rPr>
          <w:rFonts w:ascii="Arial" w:hAnsi="Arial" w:cs="Arial"/>
        </w:rPr>
        <w:t xml:space="preserve"> столетий — это 200 и 100 лет по лунной или 16 и 8 солнечной шкале соответственно.</w:t>
      </w:r>
    </w:p>
    <w:p w14:paraId="321B4A4E" w14:textId="0E593002" w:rsidR="005D19C1" w:rsidRDefault="005D19C1" w:rsidP="00DA3E68">
      <w:pPr>
        <w:spacing w:after="0" w:line="240" w:lineRule="auto"/>
        <w:ind w:firstLine="709"/>
        <w:rPr>
          <w:rFonts w:ascii="Arial" w:hAnsi="Arial" w:cs="Arial"/>
        </w:rPr>
      </w:pPr>
      <w:r>
        <w:rPr>
          <w:rFonts w:ascii="Arial" w:hAnsi="Arial" w:cs="Arial"/>
        </w:rPr>
        <w:t xml:space="preserve">Во-вторых, помнить, что </w:t>
      </w:r>
      <w:r w:rsidR="000E7E8A">
        <w:rPr>
          <w:rFonts w:ascii="Arial" w:hAnsi="Arial" w:cs="Arial"/>
        </w:rPr>
        <w:t>время</w:t>
      </w:r>
      <w:r>
        <w:rPr>
          <w:rFonts w:ascii="Arial" w:hAnsi="Arial" w:cs="Arial"/>
        </w:rPr>
        <w:t xml:space="preserve"> восшествия на престол Прометея</w:t>
      </w:r>
      <w:r w:rsidR="000E7E8A">
        <w:rPr>
          <w:rFonts w:ascii="Arial" w:hAnsi="Arial" w:cs="Arial"/>
        </w:rPr>
        <w:t xml:space="preserve"> в Царьграде</w:t>
      </w:r>
      <w:r w:rsidR="006C2302">
        <w:rPr>
          <w:rFonts w:ascii="Arial" w:hAnsi="Arial" w:cs="Arial"/>
        </w:rPr>
        <w:t>, что в реальности произошло в 1864 г.,</w:t>
      </w:r>
      <w:r w:rsidR="000E7E8A">
        <w:rPr>
          <w:rFonts w:ascii="Arial" w:hAnsi="Arial" w:cs="Arial"/>
        </w:rPr>
        <w:t xml:space="preserve"> совпадало с датой его рождения</w:t>
      </w:r>
      <w:r w:rsidR="006C2302">
        <w:rPr>
          <w:rFonts w:ascii="Arial" w:hAnsi="Arial" w:cs="Arial"/>
        </w:rPr>
        <w:t xml:space="preserve"> на всех шкалах</w:t>
      </w:r>
      <w:r w:rsidR="000E7E8A">
        <w:rPr>
          <w:rFonts w:ascii="Arial" w:hAnsi="Arial" w:cs="Arial"/>
        </w:rPr>
        <w:t>.</w:t>
      </w:r>
      <w:r>
        <w:rPr>
          <w:rFonts w:ascii="Arial" w:hAnsi="Arial" w:cs="Arial"/>
        </w:rPr>
        <w:t xml:space="preserve"> </w:t>
      </w:r>
      <w:r w:rsidR="000E7E8A">
        <w:rPr>
          <w:rFonts w:ascii="Arial" w:hAnsi="Arial" w:cs="Arial"/>
        </w:rPr>
        <w:t>В-третьих, руководствоваться правилом Г.М. Герасимова по части совпадения времени коронации монархов в России</w:t>
      </w:r>
      <w:r w:rsidR="00F44CB7">
        <w:rPr>
          <w:rFonts w:ascii="Arial" w:hAnsi="Arial" w:cs="Arial"/>
        </w:rPr>
        <w:t xml:space="preserve"> и</w:t>
      </w:r>
      <w:r w:rsidR="000E7E8A">
        <w:rPr>
          <w:rFonts w:ascii="Arial" w:hAnsi="Arial" w:cs="Arial"/>
        </w:rPr>
        <w:t xml:space="preserve"> Англии</w:t>
      </w:r>
      <w:r w:rsidR="00F44CB7">
        <w:rPr>
          <w:rFonts w:ascii="Arial" w:hAnsi="Arial" w:cs="Arial"/>
        </w:rPr>
        <w:t xml:space="preserve"> </w:t>
      </w:r>
      <w:r w:rsidR="000E7E8A">
        <w:rPr>
          <w:rFonts w:ascii="Arial" w:hAnsi="Arial" w:cs="Arial"/>
        </w:rPr>
        <w:t>с днем рождения наследников</w:t>
      </w:r>
      <w:r w:rsidR="00B76A15">
        <w:rPr>
          <w:rFonts w:ascii="Arial" w:hAnsi="Arial" w:cs="Arial"/>
        </w:rPr>
        <w:t>, а также начала всех календарных шкал с основанием новой династии</w:t>
      </w:r>
      <w:r w:rsidR="000E7E8A">
        <w:rPr>
          <w:rFonts w:ascii="Arial" w:hAnsi="Arial" w:cs="Arial"/>
        </w:rPr>
        <w:t xml:space="preserve">. Заметим, что из-за пересечения указанных шкал в ТИ </w:t>
      </w:r>
      <w:r w:rsidR="00585F4D">
        <w:rPr>
          <w:rFonts w:ascii="Arial" w:hAnsi="Arial" w:cs="Arial"/>
        </w:rPr>
        <w:t>возможны наложения событий.</w:t>
      </w:r>
    </w:p>
    <w:p w14:paraId="6FF85627" w14:textId="5F60A60B" w:rsidR="000E7E8A" w:rsidRDefault="000E7E8A" w:rsidP="00DA3E68">
      <w:pPr>
        <w:spacing w:after="0" w:line="240" w:lineRule="auto"/>
        <w:ind w:firstLine="709"/>
        <w:rPr>
          <w:rFonts w:ascii="Arial" w:hAnsi="Arial" w:cs="Arial"/>
        </w:rPr>
      </w:pPr>
      <w:r>
        <w:rPr>
          <w:rFonts w:ascii="Arial" w:hAnsi="Arial" w:cs="Arial"/>
        </w:rPr>
        <w:t>Например,</w:t>
      </w:r>
      <w:r w:rsidR="002B1977">
        <w:rPr>
          <w:rFonts w:ascii="Arial" w:hAnsi="Arial" w:cs="Arial"/>
        </w:rPr>
        <w:t xml:space="preserve"> провозглашение О. Кромвеля </w:t>
      </w:r>
      <w:r w:rsidR="00585F4D">
        <w:rPr>
          <w:rFonts w:ascii="Arial" w:hAnsi="Arial" w:cs="Arial"/>
        </w:rPr>
        <w:t xml:space="preserve">английским </w:t>
      </w:r>
      <w:r w:rsidR="002B1977">
        <w:rPr>
          <w:rFonts w:ascii="Arial" w:hAnsi="Arial" w:cs="Arial"/>
        </w:rPr>
        <w:t xml:space="preserve">лордом-Протектором в 1653 г. по лунной шкале приводит с учетом 200-летнего скачка к точке перехода 1853 г. </w:t>
      </w:r>
      <w:r w:rsidR="00585F4D">
        <w:rPr>
          <w:rFonts w:ascii="Arial" w:hAnsi="Arial" w:cs="Arial"/>
        </w:rPr>
        <w:t xml:space="preserve">Стало быть </w:t>
      </w:r>
      <w:r w:rsidR="002B1977">
        <w:rPr>
          <w:rFonts w:ascii="Arial" w:hAnsi="Arial" w:cs="Arial"/>
        </w:rPr>
        <w:t>16-летнее смещение уже по солнечной шкале определяет коронацию Прометея на этой шкале как 1837 г.</w:t>
      </w:r>
      <w:r w:rsidR="00BE0C04">
        <w:rPr>
          <w:rFonts w:ascii="Arial" w:hAnsi="Arial" w:cs="Arial"/>
        </w:rPr>
        <w:t xml:space="preserve"> </w:t>
      </w:r>
      <w:r w:rsidR="002B1977">
        <w:rPr>
          <w:rFonts w:ascii="Arial" w:hAnsi="Arial" w:cs="Arial"/>
        </w:rPr>
        <w:t>Действительно, в 1837 г. королева Виктория, согласно ТИ, взошла на Британский престол.</w:t>
      </w:r>
    </w:p>
    <w:p w14:paraId="158D3F93" w14:textId="0E12D6FB" w:rsidR="00585F4D" w:rsidRPr="00585F4D" w:rsidRDefault="00585F4D" w:rsidP="00DA3E68">
      <w:pPr>
        <w:spacing w:after="0" w:line="240" w:lineRule="auto"/>
        <w:ind w:firstLine="709"/>
        <w:rPr>
          <w:rFonts w:ascii="Arial" w:hAnsi="Arial" w:cs="Arial"/>
        </w:rPr>
      </w:pPr>
      <w:r>
        <w:rPr>
          <w:rFonts w:ascii="Arial" w:hAnsi="Arial" w:cs="Arial"/>
        </w:rPr>
        <w:t xml:space="preserve">В том же 1653 г. Земской Собор постановил принять гетманское войско Богдана Хмельницкого со всеми землями в состав России. Поэтому в 1837 г. по указанной солнечной шкале будущий император Александр </w:t>
      </w:r>
      <w:r>
        <w:rPr>
          <w:rFonts w:ascii="Arial" w:hAnsi="Arial" w:cs="Arial"/>
          <w:lang w:val="en-US"/>
        </w:rPr>
        <w:t>II</w:t>
      </w:r>
      <w:r>
        <w:rPr>
          <w:rFonts w:ascii="Arial" w:hAnsi="Arial" w:cs="Arial"/>
        </w:rPr>
        <w:t xml:space="preserve"> совершил триумфальную поездку по стране, которая вошла в ТИ как «Венчание с Россией».</w:t>
      </w:r>
      <w:r w:rsidR="00BE0C04">
        <w:rPr>
          <w:rFonts w:ascii="Arial" w:hAnsi="Arial" w:cs="Arial"/>
        </w:rPr>
        <w:t xml:space="preserve"> </w:t>
      </w:r>
    </w:p>
    <w:p w14:paraId="03D4EAAD" w14:textId="70223558" w:rsidR="00F65566" w:rsidRDefault="00585F4D" w:rsidP="00DA3E68">
      <w:pPr>
        <w:spacing w:after="0" w:line="240" w:lineRule="auto"/>
        <w:ind w:firstLine="709"/>
        <w:rPr>
          <w:rFonts w:ascii="Arial" w:hAnsi="Arial" w:cs="Arial"/>
        </w:rPr>
      </w:pPr>
      <w:r>
        <w:rPr>
          <w:rFonts w:ascii="Arial" w:hAnsi="Arial" w:cs="Arial"/>
        </w:rPr>
        <w:t xml:space="preserve">Следующий пример уже из </w:t>
      </w:r>
      <w:r>
        <w:rPr>
          <w:rFonts w:ascii="Arial" w:hAnsi="Arial" w:cs="Arial"/>
          <w:lang w:val="en-US"/>
        </w:rPr>
        <w:t>XVIII</w:t>
      </w:r>
      <w:r w:rsidRPr="00585F4D">
        <w:rPr>
          <w:rFonts w:ascii="Arial" w:hAnsi="Arial" w:cs="Arial"/>
        </w:rPr>
        <w:t xml:space="preserve"> </w:t>
      </w:r>
      <w:r>
        <w:rPr>
          <w:rFonts w:ascii="Arial" w:hAnsi="Arial" w:cs="Arial"/>
        </w:rPr>
        <w:t xml:space="preserve">века. </w:t>
      </w:r>
      <w:r w:rsidR="00E97A6D">
        <w:rPr>
          <w:rFonts w:ascii="Arial" w:hAnsi="Arial" w:cs="Arial"/>
        </w:rPr>
        <w:t xml:space="preserve">Императрица Елизавета Петровна взошла на престол по ТИ в 1741 г. Значит точка перехода в </w:t>
      </w:r>
      <w:r w:rsidR="00E97A6D">
        <w:rPr>
          <w:rFonts w:ascii="Arial" w:hAnsi="Arial" w:cs="Arial"/>
          <w:lang w:val="en-US"/>
        </w:rPr>
        <w:t>XIX</w:t>
      </w:r>
      <w:r w:rsidR="00E97A6D" w:rsidRPr="00F65566">
        <w:rPr>
          <w:rFonts w:ascii="Arial" w:hAnsi="Arial" w:cs="Arial"/>
        </w:rPr>
        <w:t xml:space="preserve"> </w:t>
      </w:r>
      <w:r w:rsidR="00E97A6D">
        <w:rPr>
          <w:rFonts w:ascii="Arial" w:hAnsi="Arial" w:cs="Arial"/>
        </w:rPr>
        <w:t xml:space="preserve">веке пришлась на 1841 г. с 8-летним смещением. Другими словами, начало отсчета нашей эры выпало на 1833 г. Отсюда, </w:t>
      </w:r>
      <w:r w:rsidR="00DE4A2C">
        <w:rPr>
          <w:rFonts w:ascii="Arial" w:hAnsi="Arial" w:cs="Arial"/>
        </w:rPr>
        <w:t xml:space="preserve">«Весна народов» (читай европейская революция) 1848 г. на этой шкале произошла в реальности в 1879 г., а </w:t>
      </w:r>
      <w:r w:rsidR="00E97A6D">
        <w:rPr>
          <w:rFonts w:ascii="Arial" w:hAnsi="Arial" w:cs="Arial"/>
        </w:rPr>
        <w:t>Крымская война 1853-56 гг. случилась в 1884-87 гг.</w:t>
      </w:r>
    </w:p>
    <w:p w14:paraId="072887AC" w14:textId="49EF2371" w:rsidR="000E7E8A" w:rsidRDefault="00DE4A2C" w:rsidP="00DA3E68">
      <w:pPr>
        <w:spacing w:after="0" w:line="240" w:lineRule="auto"/>
        <w:ind w:firstLine="709"/>
        <w:rPr>
          <w:rFonts w:ascii="Arial" w:hAnsi="Arial" w:cs="Arial"/>
        </w:rPr>
      </w:pPr>
      <w:r>
        <w:rPr>
          <w:rFonts w:ascii="Arial" w:hAnsi="Arial" w:cs="Arial"/>
        </w:rPr>
        <w:t>Из фактов наложения событий можно привести шкалу, связанную с и</w:t>
      </w:r>
      <w:r w:rsidR="00585F4D">
        <w:rPr>
          <w:rFonts w:ascii="Arial" w:hAnsi="Arial" w:cs="Arial"/>
        </w:rPr>
        <w:t>мператриц</w:t>
      </w:r>
      <w:r>
        <w:rPr>
          <w:rFonts w:ascii="Arial" w:hAnsi="Arial" w:cs="Arial"/>
        </w:rPr>
        <w:t>ей</w:t>
      </w:r>
      <w:r w:rsidR="00585F4D">
        <w:rPr>
          <w:rFonts w:ascii="Arial" w:hAnsi="Arial" w:cs="Arial"/>
        </w:rPr>
        <w:t xml:space="preserve"> </w:t>
      </w:r>
      <w:r w:rsidR="00F65566">
        <w:rPr>
          <w:rFonts w:ascii="Arial" w:hAnsi="Arial" w:cs="Arial"/>
        </w:rPr>
        <w:t>Анн</w:t>
      </w:r>
      <w:r>
        <w:rPr>
          <w:rFonts w:ascii="Arial" w:hAnsi="Arial" w:cs="Arial"/>
        </w:rPr>
        <w:t>ой</w:t>
      </w:r>
      <w:r w:rsidR="00F65566">
        <w:rPr>
          <w:rFonts w:ascii="Arial" w:hAnsi="Arial" w:cs="Arial"/>
        </w:rPr>
        <w:t xml:space="preserve"> Иоанновн</w:t>
      </w:r>
      <w:r>
        <w:rPr>
          <w:rFonts w:ascii="Arial" w:hAnsi="Arial" w:cs="Arial"/>
        </w:rPr>
        <w:t>ой, что</w:t>
      </w:r>
      <w:r w:rsidR="00585F4D">
        <w:rPr>
          <w:rFonts w:ascii="Arial" w:hAnsi="Arial" w:cs="Arial"/>
        </w:rPr>
        <w:t xml:space="preserve"> взошла на престол в 17</w:t>
      </w:r>
      <w:r w:rsidR="00F65566">
        <w:rPr>
          <w:rFonts w:ascii="Arial" w:hAnsi="Arial" w:cs="Arial"/>
        </w:rPr>
        <w:t>30</w:t>
      </w:r>
      <w:r w:rsidR="00585F4D">
        <w:rPr>
          <w:rFonts w:ascii="Arial" w:hAnsi="Arial" w:cs="Arial"/>
        </w:rPr>
        <w:t xml:space="preserve"> г. по лунной шкале. Точка перехода в </w:t>
      </w:r>
      <w:r w:rsidR="00585F4D">
        <w:rPr>
          <w:rFonts w:ascii="Arial" w:hAnsi="Arial" w:cs="Arial"/>
          <w:lang w:val="en-US"/>
        </w:rPr>
        <w:t>XIX</w:t>
      </w:r>
      <w:r w:rsidR="00585F4D" w:rsidRPr="00F65566">
        <w:rPr>
          <w:rFonts w:ascii="Arial" w:hAnsi="Arial" w:cs="Arial"/>
        </w:rPr>
        <w:t xml:space="preserve"> </w:t>
      </w:r>
      <w:r w:rsidR="00585F4D">
        <w:rPr>
          <w:rFonts w:ascii="Arial" w:hAnsi="Arial" w:cs="Arial"/>
        </w:rPr>
        <w:t>веке упала на 18</w:t>
      </w:r>
      <w:r w:rsidR="00F65566">
        <w:rPr>
          <w:rFonts w:ascii="Arial" w:hAnsi="Arial" w:cs="Arial"/>
        </w:rPr>
        <w:t>30</w:t>
      </w:r>
      <w:r w:rsidR="00585F4D">
        <w:rPr>
          <w:rFonts w:ascii="Arial" w:hAnsi="Arial" w:cs="Arial"/>
        </w:rPr>
        <w:t xml:space="preserve"> г. </w:t>
      </w:r>
      <w:r w:rsidR="00F65566">
        <w:rPr>
          <w:rFonts w:ascii="Arial" w:hAnsi="Arial" w:cs="Arial"/>
        </w:rPr>
        <w:t xml:space="preserve">С учетом 8-летнего смещения получаем </w:t>
      </w:r>
      <w:r>
        <w:rPr>
          <w:rFonts w:ascii="Arial" w:hAnsi="Arial" w:cs="Arial"/>
        </w:rPr>
        <w:t>точку отсчета</w:t>
      </w:r>
      <w:r w:rsidR="00F65566">
        <w:rPr>
          <w:rFonts w:ascii="Arial" w:hAnsi="Arial" w:cs="Arial"/>
        </w:rPr>
        <w:t xml:space="preserve"> в 1822 г. </w:t>
      </w:r>
      <w:r>
        <w:rPr>
          <w:rFonts w:ascii="Arial" w:hAnsi="Arial" w:cs="Arial"/>
        </w:rPr>
        <w:t>Отсюда восшествие на престол королевы Виктории</w:t>
      </w:r>
      <w:r w:rsidR="00AB2591">
        <w:rPr>
          <w:rFonts w:ascii="Arial" w:hAnsi="Arial" w:cs="Arial"/>
        </w:rPr>
        <w:t xml:space="preserve"> и поездка будущего Александра </w:t>
      </w:r>
      <w:r w:rsidR="00AB2591">
        <w:rPr>
          <w:rFonts w:ascii="Arial" w:hAnsi="Arial" w:cs="Arial"/>
          <w:lang w:val="en-US"/>
        </w:rPr>
        <w:t>II</w:t>
      </w:r>
      <w:r w:rsidR="00AB2591" w:rsidRPr="00AB2591">
        <w:rPr>
          <w:rFonts w:ascii="Arial" w:hAnsi="Arial" w:cs="Arial"/>
        </w:rPr>
        <w:t xml:space="preserve"> </w:t>
      </w:r>
      <w:r w:rsidR="00AB2591">
        <w:rPr>
          <w:rFonts w:ascii="Arial" w:hAnsi="Arial" w:cs="Arial"/>
        </w:rPr>
        <w:t xml:space="preserve">в 1837 г. означали </w:t>
      </w:r>
      <w:r w:rsidR="0048498D">
        <w:rPr>
          <w:rFonts w:ascii="Arial" w:hAnsi="Arial" w:cs="Arial"/>
        </w:rPr>
        <w:t xml:space="preserve">очередной </w:t>
      </w:r>
      <w:r w:rsidR="00AB2591">
        <w:rPr>
          <w:rFonts w:ascii="Arial" w:hAnsi="Arial" w:cs="Arial"/>
        </w:rPr>
        <w:t xml:space="preserve">приход Прометея </w:t>
      </w:r>
      <w:r w:rsidR="0048498D">
        <w:rPr>
          <w:rFonts w:ascii="Arial" w:hAnsi="Arial" w:cs="Arial"/>
        </w:rPr>
        <w:t xml:space="preserve">к власти </w:t>
      </w:r>
      <w:r w:rsidR="00AB2591">
        <w:rPr>
          <w:rFonts w:ascii="Arial" w:hAnsi="Arial" w:cs="Arial"/>
        </w:rPr>
        <w:t>в обеих странах в 1879 г.</w:t>
      </w:r>
    </w:p>
    <w:p w14:paraId="3FCEA27F" w14:textId="66675914" w:rsidR="00C833B9" w:rsidRPr="00097713" w:rsidRDefault="00C833B9" w:rsidP="00DA3E68">
      <w:pPr>
        <w:spacing w:after="0" w:line="240" w:lineRule="auto"/>
        <w:ind w:firstLine="709"/>
        <w:rPr>
          <w:rFonts w:ascii="Arial" w:hAnsi="Arial" w:cs="Arial"/>
        </w:rPr>
      </w:pPr>
      <w:r>
        <w:rPr>
          <w:rFonts w:ascii="Arial" w:hAnsi="Arial" w:cs="Arial"/>
        </w:rPr>
        <w:lastRenderedPageBreak/>
        <w:t xml:space="preserve">Для Александра </w:t>
      </w:r>
      <w:r>
        <w:rPr>
          <w:rFonts w:ascii="Arial" w:hAnsi="Arial" w:cs="Arial"/>
          <w:lang w:val="en-US"/>
        </w:rPr>
        <w:t>II</w:t>
      </w:r>
      <w:r w:rsidRPr="00C833B9">
        <w:rPr>
          <w:rFonts w:ascii="Arial" w:hAnsi="Arial" w:cs="Arial"/>
        </w:rPr>
        <w:t xml:space="preserve"> </w:t>
      </w:r>
      <w:r>
        <w:rPr>
          <w:rFonts w:ascii="Arial" w:hAnsi="Arial" w:cs="Arial"/>
        </w:rPr>
        <w:t>этот эпизод продублирован его восшествием на российский трон в 1855 г., если брать в пересчет</w:t>
      </w:r>
      <w:r w:rsidR="00097713">
        <w:rPr>
          <w:rFonts w:ascii="Arial" w:hAnsi="Arial" w:cs="Arial"/>
        </w:rPr>
        <w:t xml:space="preserve"> повторное назначение О. Кромвеля лордом-Протектором в 1657 г. Согласно вышеуказанному алгоритму выходим на точку отсчета 1841 г. в </w:t>
      </w:r>
      <w:r w:rsidR="00097713">
        <w:rPr>
          <w:rFonts w:ascii="Arial" w:hAnsi="Arial" w:cs="Arial"/>
          <w:lang w:val="en-US"/>
        </w:rPr>
        <w:t>XIX</w:t>
      </w:r>
      <w:r w:rsidR="00097713" w:rsidRPr="00097713">
        <w:rPr>
          <w:rFonts w:ascii="Arial" w:hAnsi="Arial" w:cs="Arial"/>
        </w:rPr>
        <w:t xml:space="preserve"> </w:t>
      </w:r>
      <w:r w:rsidR="00097713">
        <w:rPr>
          <w:rFonts w:ascii="Arial" w:hAnsi="Arial" w:cs="Arial"/>
        </w:rPr>
        <w:t xml:space="preserve">в. Отсюда восшествие Александра </w:t>
      </w:r>
      <w:r w:rsidR="00097713">
        <w:rPr>
          <w:rFonts w:ascii="Arial" w:hAnsi="Arial" w:cs="Arial"/>
          <w:lang w:val="en-US"/>
        </w:rPr>
        <w:t>II</w:t>
      </w:r>
      <w:r w:rsidR="00097713" w:rsidRPr="00097713">
        <w:rPr>
          <w:rFonts w:ascii="Arial" w:hAnsi="Arial" w:cs="Arial"/>
        </w:rPr>
        <w:t xml:space="preserve"> </w:t>
      </w:r>
      <w:r w:rsidR="00097713">
        <w:rPr>
          <w:rFonts w:ascii="Arial" w:hAnsi="Arial" w:cs="Arial"/>
        </w:rPr>
        <w:t>на престол в 1855 г. соответствовало в реальности 1878 г.</w:t>
      </w:r>
      <w:r w:rsidR="00433E45">
        <w:rPr>
          <w:rFonts w:ascii="Arial" w:hAnsi="Arial" w:cs="Arial"/>
        </w:rPr>
        <w:t xml:space="preserve"> Однако</w:t>
      </w:r>
      <w:r w:rsidR="00097713">
        <w:rPr>
          <w:rFonts w:ascii="Arial" w:hAnsi="Arial" w:cs="Arial"/>
        </w:rPr>
        <w:t xml:space="preserve"> российская шкала на год отставала от европейской, по которой представленная дата – 1879 г.</w:t>
      </w:r>
    </w:p>
    <w:p w14:paraId="30C12CC6" w14:textId="6E835717" w:rsidR="00DA3E68" w:rsidRDefault="00097713" w:rsidP="00DA3E68">
      <w:pPr>
        <w:spacing w:after="0" w:line="240" w:lineRule="auto"/>
        <w:ind w:firstLine="709"/>
        <w:rPr>
          <w:rFonts w:ascii="Arial" w:hAnsi="Arial" w:cs="Arial"/>
        </w:rPr>
      </w:pPr>
      <w:r>
        <w:rPr>
          <w:rFonts w:ascii="Arial" w:hAnsi="Arial" w:cs="Arial"/>
        </w:rPr>
        <w:t>Н</w:t>
      </w:r>
      <w:r w:rsidR="00643B4F">
        <w:rPr>
          <w:rFonts w:ascii="Arial" w:hAnsi="Arial" w:cs="Arial"/>
        </w:rPr>
        <w:t xml:space="preserve">иже приводится таблица, в левой части которой приведены реальные даты по европейской шкале, а в правой </w:t>
      </w:r>
      <w:r w:rsidR="00F6533C">
        <w:rPr>
          <w:rFonts w:ascii="Arial" w:hAnsi="Arial" w:cs="Arial"/>
        </w:rPr>
        <w:t>- датировки</w:t>
      </w:r>
      <w:r w:rsidR="00643B4F">
        <w:rPr>
          <w:rFonts w:ascii="Arial" w:hAnsi="Arial" w:cs="Arial"/>
        </w:rPr>
        <w:t>, что встречаются в ТИ</w:t>
      </w:r>
      <w:r w:rsidR="00A65C0D">
        <w:rPr>
          <w:rFonts w:ascii="Arial" w:hAnsi="Arial" w:cs="Arial"/>
        </w:rPr>
        <w:t xml:space="preserve"> на </w:t>
      </w:r>
      <w:r w:rsidR="00CC16C7">
        <w:rPr>
          <w:rFonts w:ascii="Arial" w:hAnsi="Arial" w:cs="Arial"/>
        </w:rPr>
        <w:t xml:space="preserve">смещенных </w:t>
      </w:r>
      <w:r w:rsidR="00A65C0D">
        <w:rPr>
          <w:rFonts w:ascii="Arial" w:hAnsi="Arial" w:cs="Arial"/>
        </w:rPr>
        <w:t>шкалах</w:t>
      </w:r>
      <w:r w:rsidR="00F6533C">
        <w:rPr>
          <w:rFonts w:ascii="Arial" w:hAnsi="Arial" w:cs="Arial"/>
        </w:rPr>
        <w:t>. Еще ниже показана «Реформаторская схема», которая позволила на базе указанной таблицы установить реальную причинно- следственную связь известных событий</w:t>
      </w:r>
      <w:r w:rsidR="00643B4F">
        <w:rPr>
          <w:rFonts w:ascii="Arial" w:hAnsi="Arial" w:cs="Arial"/>
        </w:rPr>
        <w:t xml:space="preserve">: </w:t>
      </w:r>
    </w:p>
    <w:p w14:paraId="3397D705" w14:textId="77777777" w:rsidR="00643B4F" w:rsidRDefault="00643B4F" w:rsidP="00DA3E68">
      <w:pPr>
        <w:spacing w:after="0" w:line="240" w:lineRule="auto"/>
        <w:ind w:firstLine="709"/>
        <w:rPr>
          <w:rFonts w:ascii="Arial" w:hAnsi="Arial" w:cs="Arial"/>
        </w:rPr>
      </w:pPr>
    </w:p>
    <w:p w14:paraId="6760AC5A" w14:textId="3E1CF5EF" w:rsidR="00643B4F" w:rsidRPr="00E44CB8" w:rsidRDefault="00643B4F" w:rsidP="00643B4F">
      <w:pPr>
        <w:spacing w:after="0" w:line="240" w:lineRule="auto"/>
        <w:ind w:firstLine="709"/>
        <w:rPr>
          <w:rFonts w:ascii="Arial" w:hAnsi="Arial" w:cs="Arial"/>
        </w:rPr>
      </w:pPr>
      <w:r w:rsidRPr="0038560C">
        <w:rPr>
          <w:rFonts w:ascii="Arial" w:hAnsi="Arial" w:cs="Arial"/>
          <w:b/>
          <w:bCs/>
        </w:rPr>
        <w:t>1874</w:t>
      </w:r>
      <w:r w:rsidRPr="00643B4F">
        <w:rPr>
          <w:rFonts w:ascii="Arial" w:hAnsi="Arial" w:cs="Arial"/>
        </w:rPr>
        <w:t xml:space="preserve"> </w:t>
      </w:r>
      <w:r w:rsidR="00E44CB8">
        <w:rPr>
          <w:rFonts w:ascii="Arial" w:hAnsi="Arial" w:cs="Arial"/>
        </w:rPr>
        <w:t>–</w:t>
      </w:r>
      <w:r w:rsidRPr="00643B4F">
        <w:rPr>
          <w:rFonts w:ascii="Arial" w:hAnsi="Arial" w:cs="Arial"/>
        </w:rPr>
        <w:t xml:space="preserve"> 183</w:t>
      </w:r>
      <w:r w:rsidR="00097713">
        <w:rPr>
          <w:rFonts w:ascii="Arial" w:hAnsi="Arial" w:cs="Arial"/>
        </w:rPr>
        <w:t>2</w:t>
      </w:r>
      <w:r w:rsidR="00E44CB8">
        <w:rPr>
          <w:rFonts w:ascii="Arial" w:hAnsi="Arial" w:cs="Arial"/>
        </w:rPr>
        <w:t>, 1839</w:t>
      </w:r>
    </w:p>
    <w:p w14:paraId="02C0E904" w14:textId="4F7756DF" w:rsidR="00643B4F" w:rsidRPr="00643B4F" w:rsidRDefault="00643B4F" w:rsidP="00643B4F">
      <w:pPr>
        <w:spacing w:after="0" w:line="240" w:lineRule="auto"/>
        <w:ind w:firstLine="709"/>
        <w:rPr>
          <w:rFonts w:ascii="Arial" w:hAnsi="Arial" w:cs="Arial"/>
        </w:rPr>
      </w:pPr>
      <w:r w:rsidRPr="0038560C">
        <w:rPr>
          <w:rFonts w:ascii="Arial" w:hAnsi="Arial" w:cs="Arial"/>
          <w:b/>
          <w:bCs/>
        </w:rPr>
        <w:t>1875</w:t>
      </w:r>
      <w:r w:rsidRPr="00643B4F">
        <w:rPr>
          <w:rFonts w:ascii="Arial" w:hAnsi="Arial" w:cs="Arial"/>
        </w:rPr>
        <w:t xml:space="preserve"> </w:t>
      </w:r>
      <w:r w:rsidR="00A4199C">
        <w:rPr>
          <w:rFonts w:ascii="Arial" w:hAnsi="Arial" w:cs="Arial"/>
        </w:rPr>
        <w:t>–</w:t>
      </w:r>
      <w:r w:rsidRPr="00643B4F">
        <w:rPr>
          <w:rFonts w:ascii="Arial" w:hAnsi="Arial" w:cs="Arial"/>
        </w:rPr>
        <w:t xml:space="preserve"> </w:t>
      </w:r>
      <w:r w:rsidR="00A4199C">
        <w:rPr>
          <w:rFonts w:ascii="Arial" w:hAnsi="Arial" w:cs="Arial"/>
        </w:rPr>
        <w:t xml:space="preserve">1825, </w:t>
      </w:r>
      <w:r w:rsidRPr="00643B4F">
        <w:rPr>
          <w:rFonts w:ascii="Arial" w:hAnsi="Arial" w:cs="Arial"/>
        </w:rPr>
        <w:t>183</w:t>
      </w:r>
      <w:r w:rsidR="00097713">
        <w:rPr>
          <w:rFonts w:ascii="Arial" w:hAnsi="Arial" w:cs="Arial"/>
        </w:rPr>
        <w:t>3</w:t>
      </w:r>
      <w:r w:rsidR="00F24FCF">
        <w:rPr>
          <w:rFonts w:ascii="Arial" w:hAnsi="Arial" w:cs="Arial"/>
        </w:rPr>
        <w:t>, 1851</w:t>
      </w:r>
    </w:p>
    <w:p w14:paraId="3DB7FCA5" w14:textId="004C049C" w:rsidR="00643B4F" w:rsidRPr="00643B4F" w:rsidRDefault="00643B4F" w:rsidP="00643B4F">
      <w:pPr>
        <w:spacing w:after="0" w:line="240" w:lineRule="auto"/>
        <w:ind w:firstLine="709"/>
        <w:rPr>
          <w:rFonts w:ascii="Arial" w:hAnsi="Arial" w:cs="Arial"/>
        </w:rPr>
      </w:pPr>
      <w:r w:rsidRPr="0038560C">
        <w:rPr>
          <w:rFonts w:ascii="Arial" w:hAnsi="Arial" w:cs="Arial"/>
          <w:b/>
          <w:bCs/>
        </w:rPr>
        <w:t>1876</w:t>
      </w:r>
      <w:r w:rsidRPr="00643B4F">
        <w:rPr>
          <w:rFonts w:ascii="Arial" w:hAnsi="Arial" w:cs="Arial"/>
        </w:rPr>
        <w:t xml:space="preserve"> – 183</w:t>
      </w:r>
      <w:r w:rsidR="00097713">
        <w:rPr>
          <w:rFonts w:ascii="Arial" w:hAnsi="Arial" w:cs="Arial"/>
        </w:rPr>
        <w:t>4</w:t>
      </w:r>
      <w:r w:rsidR="00E44CB8">
        <w:rPr>
          <w:rFonts w:ascii="Arial" w:hAnsi="Arial" w:cs="Arial"/>
        </w:rPr>
        <w:t>, 1841</w:t>
      </w:r>
    </w:p>
    <w:p w14:paraId="566416A4" w14:textId="1F1558B4" w:rsidR="00643B4F" w:rsidRPr="00643B4F" w:rsidRDefault="00643B4F" w:rsidP="00643B4F">
      <w:pPr>
        <w:spacing w:after="0" w:line="240" w:lineRule="auto"/>
        <w:ind w:firstLine="709"/>
        <w:rPr>
          <w:rFonts w:ascii="Arial" w:hAnsi="Arial" w:cs="Arial"/>
        </w:rPr>
      </w:pPr>
      <w:r w:rsidRPr="0038560C">
        <w:rPr>
          <w:rFonts w:ascii="Arial" w:hAnsi="Arial" w:cs="Arial"/>
          <w:b/>
          <w:bCs/>
        </w:rPr>
        <w:t>1877</w:t>
      </w:r>
      <w:r w:rsidRPr="00643B4F">
        <w:rPr>
          <w:rFonts w:ascii="Arial" w:hAnsi="Arial" w:cs="Arial"/>
        </w:rPr>
        <w:t xml:space="preserve"> – 1828, </w:t>
      </w:r>
      <w:r w:rsidR="005B62B9">
        <w:rPr>
          <w:rFonts w:ascii="Arial" w:hAnsi="Arial" w:cs="Arial"/>
        </w:rPr>
        <w:t>183</w:t>
      </w:r>
      <w:r w:rsidR="00097713">
        <w:rPr>
          <w:rFonts w:ascii="Arial" w:hAnsi="Arial" w:cs="Arial"/>
        </w:rPr>
        <w:t>5</w:t>
      </w:r>
      <w:r w:rsidR="005B62B9">
        <w:rPr>
          <w:rFonts w:ascii="Arial" w:hAnsi="Arial" w:cs="Arial"/>
        </w:rPr>
        <w:t xml:space="preserve">, </w:t>
      </w:r>
      <w:r w:rsidRPr="00643B4F">
        <w:rPr>
          <w:rFonts w:ascii="Arial" w:hAnsi="Arial" w:cs="Arial"/>
        </w:rPr>
        <w:t>1853</w:t>
      </w:r>
    </w:p>
    <w:p w14:paraId="58C5741C"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1878</w:t>
      </w:r>
      <w:r w:rsidRPr="00643B4F">
        <w:rPr>
          <w:rFonts w:ascii="Arial" w:hAnsi="Arial" w:cs="Arial"/>
        </w:rPr>
        <w:t xml:space="preserve"> – 1829, 1854, 1862</w:t>
      </w:r>
    </w:p>
    <w:p w14:paraId="2A042A8B"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1879</w:t>
      </w:r>
      <w:r w:rsidRPr="00643B4F">
        <w:rPr>
          <w:rFonts w:ascii="Arial" w:hAnsi="Arial" w:cs="Arial"/>
        </w:rPr>
        <w:t xml:space="preserve"> – 1830, 1848, 1855, 1863 </w:t>
      </w:r>
    </w:p>
    <w:p w14:paraId="7CE0DE33"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1880</w:t>
      </w:r>
      <w:r w:rsidRPr="00643B4F">
        <w:rPr>
          <w:rFonts w:ascii="Arial" w:hAnsi="Arial" w:cs="Arial"/>
        </w:rPr>
        <w:t xml:space="preserve"> – 1831, 1856, 1864</w:t>
      </w:r>
    </w:p>
    <w:p w14:paraId="59B94436"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1881</w:t>
      </w:r>
      <w:r w:rsidRPr="00643B4F">
        <w:rPr>
          <w:rFonts w:ascii="Arial" w:hAnsi="Arial" w:cs="Arial"/>
        </w:rPr>
        <w:t xml:space="preserve"> – 1865</w:t>
      </w:r>
    </w:p>
    <w:p w14:paraId="337AA4DC" w14:textId="3AD000CA" w:rsidR="00643B4F" w:rsidRPr="00643B4F" w:rsidRDefault="00643B4F" w:rsidP="00643B4F">
      <w:pPr>
        <w:spacing w:after="0" w:line="240" w:lineRule="auto"/>
        <w:ind w:firstLine="709"/>
        <w:rPr>
          <w:rFonts w:ascii="Arial" w:hAnsi="Arial" w:cs="Arial"/>
        </w:rPr>
      </w:pPr>
      <w:r w:rsidRPr="0038560C">
        <w:rPr>
          <w:rFonts w:ascii="Arial" w:hAnsi="Arial" w:cs="Arial"/>
          <w:b/>
          <w:bCs/>
        </w:rPr>
        <w:t>1882</w:t>
      </w:r>
      <w:r w:rsidRPr="00643B4F">
        <w:rPr>
          <w:rFonts w:ascii="Arial" w:hAnsi="Arial" w:cs="Arial"/>
        </w:rPr>
        <w:t xml:space="preserve"> –1866</w:t>
      </w:r>
    </w:p>
    <w:p w14:paraId="03134C37" w14:textId="0972002B" w:rsidR="00643B4F" w:rsidRPr="00643B4F" w:rsidRDefault="00643B4F" w:rsidP="00643B4F">
      <w:pPr>
        <w:spacing w:after="0" w:line="240" w:lineRule="auto"/>
        <w:ind w:firstLine="709"/>
        <w:rPr>
          <w:rFonts w:ascii="Arial" w:hAnsi="Arial" w:cs="Arial"/>
        </w:rPr>
      </w:pPr>
      <w:r w:rsidRPr="0038560C">
        <w:rPr>
          <w:rFonts w:ascii="Arial" w:hAnsi="Arial" w:cs="Arial"/>
          <w:b/>
          <w:bCs/>
        </w:rPr>
        <w:t>1883</w:t>
      </w:r>
      <w:r w:rsidRPr="00643B4F">
        <w:rPr>
          <w:rFonts w:ascii="Arial" w:hAnsi="Arial" w:cs="Arial"/>
        </w:rPr>
        <w:t xml:space="preserve"> - </w:t>
      </w:r>
      <w:r w:rsidR="00937034">
        <w:rPr>
          <w:rFonts w:ascii="Arial" w:hAnsi="Arial" w:cs="Arial"/>
        </w:rPr>
        <w:t>1861,</w:t>
      </w:r>
      <w:r w:rsidRPr="00643B4F">
        <w:rPr>
          <w:rFonts w:ascii="Arial" w:hAnsi="Arial" w:cs="Arial"/>
        </w:rPr>
        <w:t>1867</w:t>
      </w:r>
    </w:p>
    <w:p w14:paraId="165F879D" w14:textId="4322DA18" w:rsidR="00643B4F" w:rsidRPr="00643B4F" w:rsidRDefault="00643B4F" w:rsidP="00643B4F">
      <w:pPr>
        <w:spacing w:after="0" w:line="240" w:lineRule="auto"/>
        <w:ind w:firstLine="709"/>
        <w:rPr>
          <w:rFonts w:ascii="Arial" w:hAnsi="Arial" w:cs="Arial"/>
        </w:rPr>
      </w:pPr>
      <w:r w:rsidRPr="0038560C">
        <w:rPr>
          <w:rFonts w:ascii="Arial" w:hAnsi="Arial" w:cs="Arial"/>
          <w:b/>
          <w:bCs/>
        </w:rPr>
        <w:t>1884</w:t>
      </w:r>
      <w:r w:rsidRPr="00643B4F">
        <w:rPr>
          <w:rFonts w:ascii="Arial" w:hAnsi="Arial" w:cs="Arial"/>
        </w:rPr>
        <w:t xml:space="preserve"> – 1868</w:t>
      </w:r>
      <w:r w:rsidR="00B44694">
        <w:rPr>
          <w:rFonts w:ascii="Arial" w:hAnsi="Arial" w:cs="Arial"/>
        </w:rPr>
        <w:t>, 1878</w:t>
      </w:r>
      <w:r w:rsidRPr="00643B4F">
        <w:rPr>
          <w:rFonts w:ascii="Arial" w:hAnsi="Arial" w:cs="Arial"/>
        </w:rPr>
        <w:t xml:space="preserve"> </w:t>
      </w:r>
    </w:p>
    <w:p w14:paraId="69E25D43" w14:textId="77777777" w:rsidR="00643B4F" w:rsidRPr="00643B4F" w:rsidRDefault="00643B4F" w:rsidP="00643B4F">
      <w:pPr>
        <w:spacing w:after="0" w:line="240" w:lineRule="auto"/>
        <w:ind w:firstLine="709"/>
        <w:rPr>
          <w:rFonts w:ascii="Arial" w:hAnsi="Arial" w:cs="Arial"/>
        </w:rPr>
      </w:pPr>
      <w:r w:rsidRPr="0038560C">
        <w:rPr>
          <w:rFonts w:ascii="Arial" w:hAnsi="Arial" w:cs="Arial"/>
          <w:b/>
          <w:bCs/>
        </w:rPr>
        <w:t>1885</w:t>
      </w:r>
      <w:r w:rsidRPr="00643B4F">
        <w:rPr>
          <w:rFonts w:ascii="Arial" w:hAnsi="Arial" w:cs="Arial"/>
        </w:rPr>
        <w:t>- 1854, 1869</w:t>
      </w:r>
    </w:p>
    <w:p w14:paraId="2C20D245" w14:textId="5BF903B5" w:rsidR="00643B4F" w:rsidRDefault="00643B4F" w:rsidP="00643B4F">
      <w:pPr>
        <w:spacing w:after="0" w:line="240" w:lineRule="auto"/>
        <w:ind w:firstLine="709"/>
        <w:rPr>
          <w:rFonts w:ascii="Arial" w:hAnsi="Arial" w:cs="Arial"/>
        </w:rPr>
      </w:pPr>
      <w:r w:rsidRPr="0038560C">
        <w:rPr>
          <w:rFonts w:ascii="Arial" w:hAnsi="Arial" w:cs="Arial"/>
          <w:b/>
          <w:bCs/>
        </w:rPr>
        <w:t>1886</w:t>
      </w:r>
      <w:r w:rsidRPr="00643B4F">
        <w:rPr>
          <w:rFonts w:ascii="Arial" w:hAnsi="Arial" w:cs="Arial"/>
        </w:rPr>
        <w:t xml:space="preserve"> – 1870</w:t>
      </w:r>
      <w:r w:rsidR="005D589E">
        <w:rPr>
          <w:rFonts w:ascii="Arial" w:hAnsi="Arial" w:cs="Arial"/>
        </w:rPr>
        <w:t>, 1875</w:t>
      </w:r>
      <w:r w:rsidRPr="00643B4F">
        <w:rPr>
          <w:rFonts w:ascii="Arial" w:hAnsi="Arial" w:cs="Arial"/>
        </w:rPr>
        <w:t xml:space="preserve"> </w:t>
      </w:r>
    </w:p>
    <w:p w14:paraId="6AEB1854" w14:textId="77777777" w:rsidR="005D589E" w:rsidRPr="00643B4F" w:rsidRDefault="005D589E" w:rsidP="005D589E">
      <w:pPr>
        <w:spacing w:after="0" w:line="240" w:lineRule="auto"/>
        <w:ind w:firstLine="709"/>
        <w:rPr>
          <w:rFonts w:ascii="Arial" w:hAnsi="Arial" w:cs="Arial"/>
        </w:rPr>
      </w:pPr>
      <w:bookmarkStart w:id="6" w:name="_Hlk197580533"/>
      <w:r w:rsidRPr="00643B4F">
        <w:rPr>
          <w:rFonts w:ascii="Arial" w:hAnsi="Arial" w:cs="Arial"/>
        </w:rPr>
        <w:t>Военная тревога 1875 года, 1885-87 гг. между Германией и Францией.</w:t>
      </w:r>
    </w:p>
    <w:bookmarkEnd w:id="6"/>
    <w:p w14:paraId="022F6F5F" w14:textId="5655F2ED" w:rsidR="00643B4F" w:rsidRPr="00643B4F" w:rsidRDefault="00643B4F" w:rsidP="00643B4F">
      <w:pPr>
        <w:spacing w:after="0" w:line="240" w:lineRule="auto"/>
        <w:ind w:firstLine="709"/>
        <w:rPr>
          <w:rFonts w:ascii="Arial" w:hAnsi="Arial" w:cs="Arial"/>
        </w:rPr>
      </w:pPr>
      <w:r w:rsidRPr="0038560C">
        <w:rPr>
          <w:rFonts w:ascii="Arial" w:hAnsi="Arial" w:cs="Arial"/>
          <w:b/>
          <w:bCs/>
        </w:rPr>
        <w:t>1887</w:t>
      </w:r>
      <w:r w:rsidRPr="00643B4F">
        <w:rPr>
          <w:rFonts w:ascii="Arial" w:hAnsi="Arial" w:cs="Arial"/>
        </w:rPr>
        <w:t xml:space="preserve"> – </w:t>
      </w:r>
      <w:r w:rsidR="00C275E8">
        <w:rPr>
          <w:rFonts w:ascii="Arial" w:hAnsi="Arial" w:cs="Arial"/>
        </w:rPr>
        <w:t xml:space="preserve">1865, </w:t>
      </w:r>
      <w:r w:rsidRPr="00643B4F">
        <w:rPr>
          <w:rFonts w:ascii="Arial" w:hAnsi="Arial" w:cs="Arial"/>
        </w:rPr>
        <w:t xml:space="preserve">1871, </w:t>
      </w:r>
      <w:r w:rsidR="005D589E">
        <w:rPr>
          <w:rFonts w:ascii="Arial" w:hAnsi="Arial" w:cs="Arial"/>
        </w:rPr>
        <w:t xml:space="preserve">1876, </w:t>
      </w:r>
      <w:r w:rsidRPr="00643B4F">
        <w:rPr>
          <w:rFonts w:ascii="Arial" w:hAnsi="Arial" w:cs="Arial"/>
        </w:rPr>
        <w:t xml:space="preserve">1881 </w:t>
      </w:r>
    </w:p>
    <w:p w14:paraId="70D03BDE" w14:textId="29DC6853" w:rsidR="00643B4F" w:rsidRPr="00643B4F" w:rsidRDefault="00643B4F" w:rsidP="00643B4F">
      <w:pPr>
        <w:spacing w:after="0" w:line="240" w:lineRule="auto"/>
        <w:ind w:firstLine="709"/>
        <w:rPr>
          <w:rFonts w:ascii="Arial" w:hAnsi="Arial" w:cs="Arial"/>
        </w:rPr>
      </w:pPr>
      <w:r w:rsidRPr="0038560C">
        <w:rPr>
          <w:rFonts w:ascii="Arial" w:hAnsi="Arial" w:cs="Arial"/>
          <w:b/>
          <w:bCs/>
        </w:rPr>
        <w:t>1888</w:t>
      </w:r>
      <w:r w:rsidRPr="00643B4F">
        <w:rPr>
          <w:rFonts w:ascii="Arial" w:hAnsi="Arial" w:cs="Arial"/>
        </w:rPr>
        <w:t xml:space="preserve"> –</w:t>
      </w:r>
      <w:r w:rsidR="00855E9B">
        <w:rPr>
          <w:rFonts w:ascii="Arial" w:hAnsi="Arial" w:cs="Arial"/>
        </w:rPr>
        <w:t>1866,</w:t>
      </w:r>
      <w:r w:rsidRPr="00643B4F">
        <w:rPr>
          <w:rFonts w:ascii="Arial" w:hAnsi="Arial" w:cs="Arial"/>
        </w:rPr>
        <w:t>1872</w:t>
      </w:r>
    </w:p>
    <w:p w14:paraId="7F95A1DE" w14:textId="36BEC7AA" w:rsidR="00643B4F" w:rsidRPr="00643B4F" w:rsidRDefault="00643B4F" w:rsidP="00643B4F">
      <w:pPr>
        <w:spacing w:after="0" w:line="240" w:lineRule="auto"/>
        <w:ind w:firstLine="709"/>
        <w:rPr>
          <w:rFonts w:ascii="Arial" w:hAnsi="Arial" w:cs="Arial"/>
        </w:rPr>
      </w:pPr>
      <w:r w:rsidRPr="0038560C">
        <w:rPr>
          <w:rFonts w:ascii="Arial" w:hAnsi="Arial" w:cs="Arial"/>
          <w:b/>
          <w:bCs/>
        </w:rPr>
        <w:t>1889</w:t>
      </w:r>
      <w:r w:rsidRPr="00643B4F">
        <w:rPr>
          <w:rFonts w:ascii="Arial" w:hAnsi="Arial" w:cs="Arial"/>
        </w:rPr>
        <w:t xml:space="preserve"> – </w:t>
      </w:r>
      <w:r w:rsidR="00937034">
        <w:rPr>
          <w:rFonts w:ascii="Arial" w:hAnsi="Arial" w:cs="Arial"/>
        </w:rPr>
        <w:t xml:space="preserve">1867, </w:t>
      </w:r>
      <w:r w:rsidRPr="00643B4F">
        <w:rPr>
          <w:rFonts w:ascii="Arial" w:hAnsi="Arial" w:cs="Arial"/>
        </w:rPr>
        <w:t>1873</w:t>
      </w:r>
    </w:p>
    <w:p w14:paraId="1B3BE7A7" w14:textId="50CFAAC9" w:rsidR="00643B4F" w:rsidRPr="00643B4F" w:rsidRDefault="00643B4F" w:rsidP="00643B4F">
      <w:pPr>
        <w:spacing w:after="0" w:line="240" w:lineRule="auto"/>
        <w:ind w:firstLine="709"/>
        <w:rPr>
          <w:rFonts w:ascii="Arial" w:hAnsi="Arial" w:cs="Arial"/>
        </w:rPr>
      </w:pPr>
      <w:r w:rsidRPr="0038560C">
        <w:rPr>
          <w:rFonts w:ascii="Arial" w:hAnsi="Arial" w:cs="Arial"/>
          <w:b/>
          <w:bCs/>
        </w:rPr>
        <w:t>1890</w:t>
      </w:r>
      <w:r w:rsidRPr="00643B4F">
        <w:rPr>
          <w:rFonts w:ascii="Arial" w:hAnsi="Arial" w:cs="Arial"/>
        </w:rPr>
        <w:t xml:space="preserve"> – 187</w:t>
      </w:r>
      <w:r w:rsidR="009450DC">
        <w:rPr>
          <w:rFonts w:ascii="Arial" w:hAnsi="Arial" w:cs="Arial"/>
        </w:rPr>
        <w:t>4</w:t>
      </w:r>
      <w:r w:rsidRPr="00643B4F">
        <w:rPr>
          <w:rFonts w:ascii="Arial" w:hAnsi="Arial" w:cs="Arial"/>
        </w:rPr>
        <w:t>, 188</w:t>
      </w:r>
      <w:r w:rsidR="009450DC">
        <w:rPr>
          <w:rFonts w:ascii="Arial" w:hAnsi="Arial" w:cs="Arial"/>
        </w:rPr>
        <w:t>4</w:t>
      </w:r>
    </w:p>
    <w:p w14:paraId="09298942" w14:textId="73E801CA" w:rsidR="00643B4F" w:rsidRDefault="00643B4F" w:rsidP="00643B4F">
      <w:pPr>
        <w:spacing w:after="0" w:line="240" w:lineRule="auto"/>
        <w:ind w:firstLine="709"/>
        <w:rPr>
          <w:rFonts w:ascii="Arial" w:hAnsi="Arial" w:cs="Arial"/>
        </w:rPr>
      </w:pPr>
      <w:r w:rsidRPr="0038560C">
        <w:rPr>
          <w:rFonts w:ascii="Arial" w:hAnsi="Arial" w:cs="Arial"/>
          <w:b/>
          <w:bCs/>
        </w:rPr>
        <w:t>1891</w:t>
      </w:r>
      <w:r w:rsidRPr="00643B4F">
        <w:rPr>
          <w:rFonts w:ascii="Arial" w:hAnsi="Arial" w:cs="Arial"/>
        </w:rPr>
        <w:t xml:space="preserve"> – </w:t>
      </w:r>
      <w:r w:rsidR="00411375">
        <w:rPr>
          <w:rFonts w:ascii="Arial" w:hAnsi="Arial" w:cs="Arial"/>
        </w:rPr>
        <w:t>18</w:t>
      </w:r>
      <w:r w:rsidR="009450DC">
        <w:rPr>
          <w:rFonts w:ascii="Arial" w:hAnsi="Arial" w:cs="Arial"/>
        </w:rPr>
        <w:t>69</w:t>
      </w:r>
      <w:r w:rsidR="00411375">
        <w:rPr>
          <w:rFonts w:ascii="Arial" w:hAnsi="Arial" w:cs="Arial"/>
        </w:rPr>
        <w:t xml:space="preserve">, </w:t>
      </w:r>
      <w:r w:rsidR="009450DC">
        <w:rPr>
          <w:rFonts w:ascii="Arial" w:hAnsi="Arial" w:cs="Arial"/>
        </w:rPr>
        <w:t>1885</w:t>
      </w:r>
    </w:p>
    <w:p w14:paraId="19836AC4" w14:textId="7E8BA804" w:rsidR="00643B4F" w:rsidRDefault="00643B4F" w:rsidP="00643B4F">
      <w:pPr>
        <w:spacing w:after="0" w:line="240" w:lineRule="auto"/>
        <w:ind w:firstLine="709"/>
        <w:rPr>
          <w:rFonts w:ascii="Arial" w:hAnsi="Arial" w:cs="Arial"/>
        </w:rPr>
      </w:pPr>
      <w:r w:rsidRPr="0038560C">
        <w:rPr>
          <w:rFonts w:ascii="Arial" w:hAnsi="Arial" w:cs="Arial"/>
          <w:b/>
          <w:bCs/>
        </w:rPr>
        <w:t>1892</w:t>
      </w:r>
      <w:r w:rsidRPr="00643B4F">
        <w:rPr>
          <w:rFonts w:ascii="Arial" w:hAnsi="Arial" w:cs="Arial"/>
        </w:rPr>
        <w:t>- 1861</w:t>
      </w:r>
      <w:r w:rsidR="00411375">
        <w:rPr>
          <w:rFonts w:ascii="Arial" w:hAnsi="Arial" w:cs="Arial"/>
        </w:rPr>
        <w:t>, 187</w:t>
      </w:r>
      <w:r w:rsidR="009450DC">
        <w:rPr>
          <w:rFonts w:ascii="Arial" w:hAnsi="Arial" w:cs="Arial"/>
        </w:rPr>
        <w:t>0</w:t>
      </w:r>
    </w:p>
    <w:p w14:paraId="776C62D5" w14:textId="0B77264A" w:rsidR="00937034" w:rsidRDefault="00937034" w:rsidP="00643B4F">
      <w:pPr>
        <w:spacing w:after="0" w:line="240" w:lineRule="auto"/>
        <w:ind w:firstLine="709"/>
        <w:rPr>
          <w:rFonts w:ascii="Arial" w:hAnsi="Arial" w:cs="Arial"/>
        </w:rPr>
      </w:pPr>
      <w:r w:rsidRPr="00937034">
        <w:rPr>
          <w:rFonts w:ascii="Arial" w:hAnsi="Arial" w:cs="Arial"/>
          <w:b/>
          <w:bCs/>
        </w:rPr>
        <w:t>1893</w:t>
      </w:r>
      <w:r>
        <w:rPr>
          <w:rFonts w:ascii="Arial" w:hAnsi="Arial" w:cs="Arial"/>
        </w:rPr>
        <w:t xml:space="preserve"> </w:t>
      </w:r>
      <w:r w:rsidR="009450DC">
        <w:rPr>
          <w:rFonts w:ascii="Arial" w:hAnsi="Arial" w:cs="Arial"/>
        </w:rPr>
        <w:t>–</w:t>
      </w:r>
      <w:r>
        <w:rPr>
          <w:rFonts w:ascii="Arial" w:hAnsi="Arial" w:cs="Arial"/>
        </w:rPr>
        <w:t xml:space="preserve"> </w:t>
      </w:r>
      <w:r w:rsidR="009450DC">
        <w:rPr>
          <w:rFonts w:ascii="Arial" w:hAnsi="Arial" w:cs="Arial"/>
        </w:rPr>
        <w:t>1871</w:t>
      </w:r>
      <w:r w:rsidR="00B44A17">
        <w:rPr>
          <w:rFonts w:ascii="Arial" w:hAnsi="Arial" w:cs="Arial"/>
        </w:rPr>
        <w:t>, 1883</w:t>
      </w:r>
    </w:p>
    <w:p w14:paraId="327EE5B1" w14:textId="4B54B60E" w:rsidR="009450DC" w:rsidRDefault="009450DC" w:rsidP="00643B4F">
      <w:pPr>
        <w:spacing w:after="0" w:line="240" w:lineRule="auto"/>
        <w:ind w:firstLine="709"/>
        <w:rPr>
          <w:rFonts w:ascii="Arial" w:hAnsi="Arial" w:cs="Arial"/>
        </w:rPr>
      </w:pPr>
      <w:r w:rsidRPr="00607BD7">
        <w:rPr>
          <w:rFonts w:ascii="Arial" w:hAnsi="Arial" w:cs="Arial"/>
          <w:b/>
          <w:bCs/>
        </w:rPr>
        <w:t>1894</w:t>
      </w:r>
      <w:r>
        <w:rPr>
          <w:rFonts w:ascii="Arial" w:hAnsi="Arial" w:cs="Arial"/>
        </w:rPr>
        <w:t xml:space="preserve"> </w:t>
      </w:r>
      <w:r w:rsidR="006C5CCA">
        <w:rPr>
          <w:rFonts w:ascii="Arial" w:hAnsi="Arial" w:cs="Arial"/>
        </w:rPr>
        <w:t>–</w:t>
      </w:r>
      <w:r>
        <w:rPr>
          <w:rFonts w:ascii="Arial" w:hAnsi="Arial" w:cs="Arial"/>
        </w:rPr>
        <w:t xml:space="preserve"> 1888</w:t>
      </w:r>
    </w:p>
    <w:p w14:paraId="542674F2" w14:textId="06C2DA9C" w:rsidR="006C5CCA" w:rsidRDefault="006C5CCA" w:rsidP="00643B4F">
      <w:pPr>
        <w:spacing w:after="0" w:line="240" w:lineRule="auto"/>
        <w:ind w:firstLine="709"/>
        <w:rPr>
          <w:rFonts w:ascii="Arial" w:hAnsi="Arial" w:cs="Arial"/>
        </w:rPr>
      </w:pPr>
      <w:r w:rsidRPr="006C5CCA">
        <w:rPr>
          <w:rFonts w:ascii="Arial" w:hAnsi="Arial" w:cs="Arial"/>
          <w:b/>
          <w:bCs/>
        </w:rPr>
        <w:t>1895</w:t>
      </w:r>
      <w:r>
        <w:rPr>
          <w:rFonts w:ascii="Arial" w:hAnsi="Arial" w:cs="Arial"/>
        </w:rPr>
        <w:t xml:space="preserve"> </w:t>
      </w:r>
      <w:r w:rsidR="00760271">
        <w:rPr>
          <w:rFonts w:ascii="Arial" w:hAnsi="Arial" w:cs="Arial"/>
        </w:rPr>
        <w:t>–</w:t>
      </w:r>
      <w:r>
        <w:rPr>
          <w:rFonts w:ascii="Arial" w:hAnsi="Arial" w:cs="Arial"/>
        </w:rPr>
        <w:t xml:space="preserve"> 1889</w:t>
      </w:r>
    </w:p>
    <w:p w14:paraId="786366D7" w14:textId="77777777" w:rsidR="00643B4F" w:rsidRPr="00DA3E68" w:rsidRDefault="00643B4F" w:rsidP="00DA3E68">
      <w:pPr>
        <w:spacing w:after="0" w:line="240" w:lineRule="auto"/>
        <w:ind w:firstLine="709"/>
        <w:rPr>
          <w:rFonts w:ascii="Arial" w:hAnsi="Arial" w:cs="Arial"/>
        </w:rPr>
      </w:pPr>
    </w:p>
    <w:p w14:paraId="28B2961E" w14:textId="2159BFE9"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1874 г. </w:t>
      </w:r>
      <w:r w:rsidR="00A35E7F">
        <w:rPr>
          <w:rFonts w:ascii="Arial" w:hAnsi="Arial" w:cs="Arial"/>
          <w:b/>
          <w:bCs/>
        </w:rPr>
        <w:t>Н</w:t>
      </w:r>
      <w:r w:rsidRPr="00CE0871">
        <w:rPr>
          <w:rFonts w:ascii="Arial" w:hAnsi="Arial" w:cs="Arial"/>
          <w:b/>
          <w:bCs/>
        </w:rPr>
        <w:t>аполеоновские войны в Европе, интервенция французов в Россию в 1812 г., захват русскими войсками Парижа в 1816-17 гг. по лунной шкале. Образование Священного Союза в 1815 г. по лунному или в 1874 г. по солнечному календарю, в ТИ - заключение договора «Трех императоров»: России, Австрии и Германии в 1873 г. по РШ (1874).</w:t>
      </w:r>
    </w:p>
    <w:p w14:paraId="6635D3BD" w14:textId="68479B8D"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1875 г. </w:t>
      </w:r>
      <w:r w:rsidR="00A35E7F">
        <w:rPr>
          <w:rFonts w:ascii="Arial" w:hAnsi="Arial" w:cs="Arial"/>
          <w:b/>
          <w:bCs/>
        </w:rPr>
        <w:t>В</w:t>
      </w:r>
      <w:r w:rsidRPr="00CE0871">
        <w:rPr>
          <w:rFonts w:ascii="Arial" w:hAnsi="Arial" w:cs="Arial"/>
          <w:b/>
          <w:bCs/>
        </w:rPr>
        <w:t>озвращение Прометея к власти во Франции и его «100 дней правления» в 1815 г. по лунному или неудачная попытка госпереворота Наполеоном III в 1836 г. по солнечному календарю,  экономический кризис 1825 и 1836 гг., ссылка Наполеона I</w:t>
      </w:r>
      <w:r w:rsidR="00E3284E">
        <w:rPr>
          <w:rFonts w:ascii="Arial" w:hAnsi="Arial" w:cs="Arial"/>
          <w:b/>
          <w:bCs/>
        </w:rPr>
        <w:t xml:space="preserve"> </w:t>
      </w:r>
      <w:r w:rsidRPr="00CE0871">
        <w:rPr>
          <w:rFonts w:ascii="Arial" w:hAnsi="Arial" w:cs="Arial"/>
          <w:b/>
          <w:bCs/>
        </w:rPr>
        <w:t>на о. Св. Елены в 1815 г. по лунному или высадка Миклухо-Маклая на о. Амбон в Индонезии 2 января 1874 г. по РШ (1875) солнечному календарю.</w:t>
      </w:r>
      <w:r w:rsidR="001858ED" w:rsidRPr="001858ED">
        <w:rPr>
          <w:rFonts w:ascii="Arial" w:hAnsi="Arial" w:cs="Arial"/>
          <w:b/>
          <w:bCs/>
        </w:rPr>
        <w:t xml:space="preserve"> </w:t>
      </w:r>
      <w:r w:rsidR="001858ED">
        <w:rPr>
          <w:rFonts w:ascii="Arial" w:hAnsi="Arial" w:cs="Arial"/>
          <w:b/>
          <w:bCs/>
        </w:rPr>
        <w:t>Отъезд М.А. Бакунина из России в 1840 г.</w:t>
      </w:r>
    </w:p>
    <w:p w14:paraId="3C26A4BC" w14:textId="4604BA4A" w:rsidR="00096CDE" w:rsidRDefault="00CE0871" w:rsidP="00CE0871">
      <w:pPr>
        <w:spacing w:after="0" w:line="240" w:lineRule="auto"/>
        <w:ind w:firstLine="709"/>
        <w:rPr>
          <w:rFonts w:ascii="Arial" w:hAnsi="Arial" w:cs="Arial"/>
          <w:b/>
          <w:bCs/>
        </w:rPr>
      </w:pPr>
      <w:r w:rsidRPr="00CE0871">
        <w:rPr>
          <w:rFonts w:ascii="Arial" w:hAnsi="Arial" w:cs="Arial"/>
          <w:b/>
          <w:bCs/>
        </w:rPr>
        <w:t xml:space="preserve">Утверждение Конституции Франции в 1814 (1823) г. по луной или по солнечной шкале в июле 1875 г., </w:t>
      </w:r>
      <w:r w:rsidR="000823F5" w:rsidRPr="00CE0871">
        <w:rPr>
          <w:rFonts w:ascii="Arial" w:hAnsi="Arial" w:cs="Arial"/>
          <w:b/>
          <w:bCs/>
        </w:rPr>
        <w:t>попытка госпереворота Луи Бонапартом в 1840 г.</w:t>
      </w:r>
      <w:r w:rsidR="000823F5">
        <w:rPr>
          <w:rFonts w:ascii="Arial" w:hAnsi="Arial" w:cs="Arial"/>
          <w:b/>
          <w:bCs/>
        </w:rPr>
        <w:t xml:space="preserve">, </w:t>
      </w:r>
      <w:r w:rsidRPr="00CE0871">
        <w:rPr>
          <w:rFonts w:ascii="Arial" w:hAnsi="Arial" w:cs="Arial"/>
          <w:b/>
          <w:bCs/>
        </w:rPr>
        <w:t>госпереворот во Франции Наполеоном III</w:t>
      </w:r>
      <w:r w:rsidR="001A232C">
        <w:rPr>
          <w:rFonts w:ascii="Arial" w:hAnsi="Arial" w:cs="Arial"/>
          <w:b/>
          <w:bCs/>
        </w:rPr>
        <w:t xml:space="preserve"> </w:t>
      </w:r>
      <w:r w:rsidRPr="00CE0871">
        <w:rPr>
          <w:rFonts w:ascii="Arial" w:hAnsi="Arial" w:cs="Arial"/>
          <w:b/>
          <w:bCs/>
        </w:rPr>
        <w:t>в декабре 1851 г. с роспуском Парламента, роспуск Национального собрания Франции в декабре 1875 г.</w:t>
      </w:r>
    </w:p>
    <w:p w14:paraId="3A08E781" w14:textId="3B2FE332" w:rsidR="00CE0871" w:rsidRPr="00CE0871" w:rsidRDefault="00096CDE" w:rsidP="00CE0871">
      <w:pPr>
        <w:spacing w:after="0" w:line="240" w:lineRule="auto"/>
        <w:ind w:firstLine="709"/>
        <w:rPr>
          <w:rFonts w:ascii="Arial" w:hAnsi="Arial" w:cs="Arial"/>
          <w:b/>
          <w:bCs/>
        </w:rPr>
      </w:pPr>
      <w:r>
        <w:rPr>
          <w:rFonts w:ascii="Arial" w:hAnsi="Arial" w:cs="Arial"/>
          <w:b/>
          <w:bCs/>
        </w:rPr>
        <w:lastRenderedPageBreak/>
        <w:t>Н</w:t>
      </w:r>
      <w:r w:rsidR="00CE0871" w:rsidRPr="00CE0871">
        <w:rPr>
          <w:rFonts w:ascii="Arial" w:hAnsi="Arial" w:cs="Arial"/>
          <w:b/>
          <w:bCs/>
        </w:rPr>
        <w:t xml:space="preserve">еудачное восстание декабристов в С-Петербурге в 1825 г., </w:t>
      </w:r>
      <w:r w:rsidR="00E3284E">
        <w:rPr>
          <w:rFonts w:ascii="Arial" w:hAnsi="Arial" w:cs="Arial"/>
          <w:b/>
          <w:bCs/>
        </w:rPr>
        <w:t xml:space="preserve">гражданская казнь Петрашевцев в декабре 1849 г., </w:t>
      </w:r>
      <w:r w:rsidR="00CE0871" w:rsidRPr="00CE0871">
        <w:rPr>
          <w:rFonts w:ascii="Arial" w:hAnsi="Arial" w:cs="Arial"/>
          <w:b/>
          <w:bCs/>
        </w:rPr>
        <w:t>восшествие на престол императора Николая I.</w:t>
      </w:r>
      <w:r w:rsidR="00671C24">
        <w:rPr>
          <w:rFonts w:ascii="Arial" w:hAnsi="Arial" w:cs="Arial"/>
          <w:b/>
          <w:bCs/>
        </w:rPr>
        <w:t xml:space="preserve"> </w:t>
      </w:r>
      <w:r>
        <w:rPr>
          <w:rFonts w:ascii="Arial" w:hAnsi="Arial" w:cs="Arial"/>
          <w:b/>
          <w:bCs/>
        </w:rPr>
        <w:t>Начало русско-персидской войны 1826-28 гг. и 1874-75 (по РШ).</w:t>
      </w:r>
    </w:p>
    <w:p w14:paraId="3AD88D2E" w14:textId="57A5601A" w:rsidR="00CE0871" w:rsidRPr="00CE0871" w:rsidRDefault="00CE0871" w:rsidP="001B3A79">
      <w:pPr>
        <w:spacing w:after="0" w:line="240" w:lineRule="auto"/>
        <w:ind w:firstLine="709"/>
        <w:rPr>
          <w:rFonts w:ascii="Arial" w:hAnsi="Arial" w:cs="Arial"/>
          <w:b/>
          <w:bCs/>
        </w:rPr>
      </w:pPr>
      <w:r w:rsidRPr="00CE0871">
        <w:rPr>
          <w:rFonts w:ascii="Arial" w:hAnsi="Arial" w:cs="Arial"/>
          <w:b/>
          <w:bCs/>
        </w:rPr>
        <w:t xml:space="preserve">1876 г. </w:t>
      </w:r>
      <w:r w:rsidR="00606425">
        <w:rPr>
          <w:rFonts w:ascii="Arial" w:hAnsi="Arial" w:cs="Arial"/>
          <w:b/>
          <w:bCs/>
        </w:rPr>
        <w:t>Прометей отправился в очередное кругосветное плавание, в ТИ- к</w:t>
      </w:r>
      <w:r w:rsidR="00606425" w:rsidRPr="00606425">
        <w:rPr>
          <w:rFonts w:ascii="Arial" w:hAnsi="Arial" w:cs="Arial"/>
          <w:b/>
          <w:bCs/>
        </w:rPr>
        <w:t>ругосветка адмирала Е. В. Путятина в сопровождении писателя И. А. Гончарова на фрегате «Паллада» в 1852—55 гг.</w:t>
      </w:r>
      <w:r w:rsidR="00606425">
        <w:rPr>
          <w:rFonts w:ascii="Arial" w:hAnsi="Arial" w:cs="Arial"/>
        </w:rPr>
        <w:t xml:space="preserve"> </w:t>
      </w:r>
      <w:r w:rsidR="00606425" w:rsidRPr="00606425">
        <w:rPr>
          <w:rFonts w:ascii="Arial" w:hAnsi="Arial" w:cs="Arial"/>
          <w:b/>
          <w:bCs/>
        </w:rPr>
        <w:t>В его отсутствие реакционеры набрали силу, в ТИ - г</w:t>
      </w:r>
      <w:r w:rsidR="00DA6EEB" w:rsidRPr="00606425">
        <w:rPr>
          <w:rFonts w:ascii="Arial" w:hAnsi="Arial" w:cs="Arial"/>
          <w:b/>
          <w:bCs/>
        </w:rPr>
        <w:t>ражданская</w:t>
      </w:r>
      <w:r w:rsidR="00C71586" w:rsidRPr="00606425">
        <w:rPr>
          <w:rFonts w:ascii="Arial" w:hAnsi="Arial" w:cs="Arial"/>
          <w:b/>
          <w:bCs/>
        </w:rPr>
        <w:t xml:space="preserve"> казнь дека</w:t>
      </w:r>
      <w:r w:rsidR="00C71586">
        <w:rPr>
          <w:rFonts w:ascii="Arial" w:hAnsi="Arial" w:cs="Arial"/>
          <w:b/>
          <w:bCs/>
        </w:rPr>
        <w:t xml:space="preserve">бристов в 1826 г., </w:t>
      </w:r>
      <w:r w:rsidR="00E3284E">
        <w:rPr>
          <w:rFonts w:ascii="Arial" w:hAnsi="Arial" w:cs="Arial"/>
          <w:b/>
          <w:bCs/>
        </w:rPr>
        <w:t xml:space="preserve">ссылка Ф.М. Достоевского в 1850 г., </w:t>
      </w:r>
      <w:r w:rsidRPr="00CE0871">
        <w:rPr>
          <w:rFonts w:ascii="Arial" w:hAnsi="Arial" w:cs="Arial"/>
          <w:b/>
          <w:bCs/>
        </w:rPr>
        <w:t>январская Конституция Франции 1852 г., выборы во Франции в Сенат и Палату депутатов в январе-марте 1876 г.</w:t>
      </w:r>
      <w:r w:rsidR="001B3A79">
        <w:rPr>
          <w:rFonts w:ascii="Arial" w:hAnsi="Arial" w:cs="Arial"/>
          <w:b/>
          <w:bCs/>
        </w:rPr>
        <w:t xml:space="preserve"> </w:t>
      </w:r>
    </w:p>
    <w:p w14:paraId="754178AD" w14:textId="008546CF" w:rsidR="001B3A79" w:rsidRDefault="00CE0871" w:rsidP="001B3A79">
      <w:pPr>
        <w:spacing w:after="0" w:line="240" w:lineRule="auto"/>
        <w:ind w:firstLine="709"/>
        <w:rPr>
          <w:rFonts w:ascii="Arial" w:hAnsi="Arial" w:cs="Arial"/>
          <w:b/>
          <w:bCs/>
        </w:rPr>
      </w:pPr>
      <w:r w:rsidRPr="00CE0871">
        <w:rPr>
          <w:rFonts w:ascii="Arial" w:hAnsi="Arial" w:cs="Arial"/>
          <w:b/>
          <w:bCs/>
        </w:rPr>
        <w:t>1877 г. Отстранение Прометея от управления в Англии в 1846 г. с отставкой премьера Пиля. Попытка отстранения Прометея от управления во Франции в 1853 г.</w:t>
      </w:r>
      <w:r w:rsidR="001A232C">
        <w:rPr>
          <w:rFonts w:ascii="Arial" w:hAnsi="Arial" w:cs="Arial"/>
          <w:b/>
          <w:bCs/>
        </w:rPr>
        <w:t xml:space="preserve"> </w:t>
      </w:r>
      <w:r w:rsidRPr="00CE0871">
        <w:rPr>
          <w:rFonts w:ascii="Arial" w:hAnsi="Arial" w:cs="Arial"/>
          <w:b/>
          <w:bCs/>
        </w:rPr>
        <w:t xml:space="preserve">Конституционный кризис во Франции в 1877 г., когда парламент «возобладал» над Президентом. Атака </w:t>
      </w:r>
      <w:r w:rsidR="00606425" w:rsidRPr="00CE0871">
        <w:rPr>
          <w:rFonts w:ascii="Arial" w:hAnsi="Arial" w:cs="Arial"/>
          <w:b/>
          <w:bCs/>
        </w:rPr>
        <w:t xml:space="preserve">европейской элиты </w:t>
      </w:r>
      <w:r w:rsidRPr="00CE0871">
        <w:rPr>
          <w:rFonts w:ascii="Arial" w:hAnsi="Arial" w:cs="Arial"/>
          <w:b/>
          <w:bCs/>
        </w:rPr>
        <w:t>на южные границы России в виде русско-турецкой войны 1828-29 гг., 1853-54 гг. или 1877-78 гг.</w:t>
      </w:r>
      <w:r w:rsidR="00B20B61">
        <w:rPr>
          <w:rFonts w:ascii="Arial" w:hAnsi="Arial" w:cs="Arial"/>
          <w:b/>
          <w:bCs/>
        </w:rPr>
        <w:t xml:space="preserve"> </w:t>
      </w:r>
    </w:p>
    <w:p w14:paraId="5934D2D5" w14:textId="68D4984A" w:rsidR="00E76435" w:rsidRPr="00CE0871" w:rsidRDefault="00606425" w:rsidP="00E76435">
      <w:pPr>
        <w:spacing w:after="0" w:line="240" w:lineRule="auto"/>
        <w:ind w:firstLine="709"/>
        <w:rPr>
          <w:rFonts w:ascii="Arial" w:hAnsi="Arial" w:cs="Arial"/>
          <w:b/>
          <w:bCs/>
        </w:rPr>
      </w:pPr>
      <w:r>
        <w:rPr>
          <w:rFonts w:ascii="Arial" w:hAnsi="Arial" w:cs="Arial"/>
          <w:b/>
          <w:bCs/>
        </w:rPr>
        <w:t xml:space="preserve">Вынужденное возвращение Прометея в </w:t>
      </w:r>
      <w:r w:rsidR="000D0920">
        <w:rPr>
          <w:rFonts w:ascii="Arial" w:hAnsi="Arial" w:cs="Arial"/>
          <w:b/>
          <w:bCs/>
        </w:rPr>
        <w:t xml:space="preserve">Россию и издание Манифеста о войне с Турцией под именем императора Александра </w:t>
      </w:r>
      <w:r w:rsidR="000D0920">
        <w:rPr>
          <w:rFonts w:ascii="Arial" w:hAnsi="Arial" w:cs="Arial"/>
          <w:b/>
          <w:bCs/>
          <w:lang w:val="en-US"/>
        </w:rPr>
        <w:t>II</w:t>
      </w:r>
      <w:r w:rsidR="000D0920">
        <w:rPr>
          <w:rFonts w:ascii="Arial" w:hAnsi="Arial" w:cs="Arial"/>
          <w:b/>
          <w:bCs/>
        </w:rPr>
        <w:t xml:space="preserve">. </w:t>
      </w:r>
      <w:r w:rsidR="001B3A79">
        <w:rPr>
          <w:rFonts w:ascii="Arial" w:hAnsi="Arial" w:cs="Arial"/>
          <w:b/>
          <w:bCs/>
        </w:rPr>
        <w:t>Из той же серии-</w:t>
      </w:r>
      <w:r w:rsidR="001B3A79" w:rsidRPr="00CE0871">
        <w:rPr>
          <w:rFonts w:ascii="Arial" w:hAnsi="Arial" w:cs="Arial"/>
          <w:b/>
          <w:bCs/>
        </w:rPr>
        <w:t xml:space="preserve"> поездка наследника Николая Александровича в 1861 г. по России. </w:t>
      </w:r>
      <w:r w:rsidR="000D0920" w:rsidRPr="00CE0871">
        <w:rPr>
          <w:rFonts w:ascii="Arial" w:hAnsi="Arial" w:cs="Arial"/>
          <w:b/>
          <w:bCs/>
        </w:rPr>
        <w:t>Основание народнической организации в России «Земля и Воля» 1-ого состава в 1861 г.</w:t>
      </w:r>
      <w:r w:rsidR="000D0920">
        <w:rPr>
          <w:rFonts w:ascii="Arial" w:hAnsi="Arial" w:cs="Arial"/>
          <w:b/>
          <w:bCs/>
        </w:rPr>
        <w:t xml:space="preserve"> </w:t>
      </w:r>
      <w:r w:rsidR="00E76435">
        <w:rPr>
          <w:rFonts w:ascii="Arial" w:hAnsi="Arial" w:cs="Arial"/>
          <w:b/>
          <w:bCs/>
        </w:rPr>
        <w:t>В отсутствии Прометея в России произошла гражданская казнь Михаила Михайлова в декабре 1861 г.</w:t>
      </w:r>
      <w:r w:rsidR="00E76435" w:rsidRPr="005647BF">
        <w:rPr>
          <w:rFonts w:ascii="Arial" w:hAnsi="Arial" w:cs="Arial"/>
          <w:b/>
          <w:bCs/>
        </w:rPr>
        <w:t xml:space="preserve"> </w:t>
      </w:r>
    </w:p>
    <w:p w14:paraId="0697E0A1" w14:textId="5A892791" w:rsidR="00614CB1" w:rsidRDefault="00CE0871" w:rsidP="00CE0871">
      <w:pPr>
        <w:spacing w:after="0" w:line="240" w:lineRule="auto"/>
        <w:ind w:firstLine="709"/>
        <w:rPr>
          <w:rFonts w:ascii="Arial" w:hAnsi="Arial" w:cs="Arial"/>
          <w:b/>
          <w:bCs/>
        </w:rPr>
      </w:pPr>
      <w:r w:rsidRPr="00CE0871">
        <w:rPr>
          <w:rFonts w:ascii="Arial" w:hAnsi="Arial" w:cs="Arial"/>
          <w:b/>
          <w:bCs/>
        </w:rPr>
        <w:t xml:space="preserve">1878 г. </w:t>
      </w:r>
      <w:r w:rsidR="00321291" w:rsidRPr="00CE0871">
        <w:rPr>
          <w:rFonts w:ascii="Arial" w:hAnsi="Arial" w:cs="Arial"/>
          <w:b/>
          <w:bCs/>
        </w:rPr>
        <w:t>Экономический кризис 1847 г.</w:t>
      </w:r>
      <w:r w:rsidR="0014488B">
        <w:rPr>
          <w:rFonts w:ascii="Arial" w:hAnsi="Arial" w:cs="Arial"/>
          <w:b/>
          <w:bCs/>
        </w:rPr>
        <w:t xml:space="preserve"> Революция в Испании в 1854 г.</w:t>
      </w:r>
      <w:r w:rsidR="00321291" w:rsidRPr="001A232C">
        <w:rPr>
          <w:rFonts w:ascii="Arial" w:hAnsi="Arial" w:cs="Arial"/>
          <w:b/>
          <w:bCs/>
        </w:rPr>
        <w:t xml:space="preserve"> </w:t>
      </w:r>
      <w:r w:rsidRPr="00CE0871">
        <w:rPr>
          <w:rFonts w:ascii="Arial" w:hAnsi="Arial" w:cs="Arial"/>
          <w:b/>
          <w:bCs/>
        </w:rPr>
        <w:t>Завершение русско-турецкой войны в 1829 г.</w:t>
      </w:r>
      <w:r w:rsidR="00BC363B">
        <w:rPr>
          <w:rFonts w:ascii="Arial" w:hAnsi="Arial" w:cs="Arial"/>
          <w:b/>
          <w:bCs/>
        </w:rPr>
        <w:t>, 1854 и 1878 г.</w:t>
      </w:r>
      <w:r w:rsidR="00EB65EB">
        <w:rPr>
          <w:rFonts w:ascii="Arial" w:hAnsi="Arial" w:cs="Arial"/>
          <w:b/>
          <w:bCs/>
        </w:rPr>
        <w:t xml:space="preserve"> </w:t>
      </w:r>
      <w:r w:rsidR="007413FF">
        <w:rPr>
          <w:rFonts w:ascii="Arial" w:hAnsi="Arial" w:cs="Arial"/>
          <w:b/>
          <w:bCs/>
        </w:rPr>
        <w:t xml:space="preserve">Закрытие в </w:t>
      </w:r>
      <w:r w:rsidR="007413FF" w:rsidRPr="00CE0871">
        <w:rPr>
          <w:rFonts w:ascii="Arial" w:hAnsi="Arial" w:cs="Arial"/>
          <w:b/>
          <w:bCs/>
        </w:rPr>
        <w:t>России все</w:t>
      </w:r>
      <w:r w:rsidR="007413FF">
        <w:rPr>
          <w:rFonts w:ascii="Arial" w:hAnsi="Arial" w:cs="Arial"/>
          <w:b/>
          <w:bCs/>
        </w:rPr>
        <w:t>х</w:t>
      </w:r>
      <w:r w:rsidR="007413FF" w:rsidRPr="00CE0871">
        <w:rPr>
          <w:rFonts w:ascii="Arial" w:hAnsi="Arial" w:cs="Arial"/>
          <w:b/>
          <w:bCs/>
        </w:rPr>
        <w:t xml:space="preserve"> воскресны</w:t>
      </w:r>
      <w:r w:rsidR="007413FF">
        <w:rPr>
          <w:rFonts w:ascii="Arial" w:hAnsi="Arial" w:cs="Arial"/>
          <w:b/>
          <w:bCs/>
        </w:rPr>
        <w:t>х</w:t>
      </w:r>
      <w:r w:rsidR="007413FF" w:rsidRPr="00CE0871">
        <w:rPr>
          <w:rFonts w:ascii="Arial" w:hAnsi="Arial" w:cs="Arial"/>
          <w:b/>
          <w:bCs/>
        </w:rPr>
        <w:t xml:space="preserve"> школ, </w:t>
      </w:r>
      <w:r w:rsidR="007413FF">
        <w:rPr>
          <w:rFonts w:ascii="Arial" w:hAnsi="Arial" w:cs="Arial"/>
          <w:b/>
          <w:bCs/>
        </w:rPr>
        <w:t xml:space="preserve">арест </w:t>
      </w:r>
      <w:r w:rsidR="007413FF" w:rsidRPr="00CE0871">
        <w:rPr>
          <w:rFonts w:ascii="Arial" w:hAnsi="Arial" w:cs="Arial"/>
          <w:b/>
          <w:bCs/>
        </w:rPr>
        <w:t>в июне 1862 г</w:t>
      </w:r>
      <w:r w:rsidR="007413FF">
        <w:rPr>
          <w:rFonts w:ascii="Arial" w:hAnsi="Arial" w:cs="Arial"/>
          <w:b/>
          <w:bCs/>
        </w:rPr>
        <w:t>.</w:t>
      </w:r>
      <w:r w:rsidR="007413FF" w:rsidRPr="00CE0871">
        <w:rPr>
          <w:rFonts w:ascii="Arial" w:hAnsi="Arial" w:cs="Arial"/>
          <w:b/>
          <w:bCs/>
        </w:rPr>
        <w:t xml:space="preserve"> Н.Г. Чернышевск</w:t>
      </w:r>
      <w:r w:rsidR="007413FF">
        <w:rPr>
          <w:rFonts w:ascii="Arial" w:hAnsi="Arial" w:cs="Arial"/>
          <w:b/>
          <w:bCs/>
        </w:rPr>
        <w:t>ого</w:t>
      </w:r>
      <w:r w:rsidR="007413FF" w:rsidRPr="00CE0871">
        <w:rPr>
          <w:rFonts w:ascii="Arial" w:hAnsi="Arial" w:cs="Arial"/>
          <w:b/>
          <w:bCs/>
        </w:rPr>
        <w:t>, Н.А. Серно-Соловьевич</w:t>
      </w:r>
      <w:r w:rsidR="007413FF">
        <w:rPr>
          <w:rFonts w:ascii="Arial" w:hAnsi="Arial" w:cs="Arial"/>
          <w:b/>
          <w:bCs/>
        </w:rPr>
        <w:t>а</w:t>
      </w:r>
      <w:r w:rsidR="007413FF" w:rsidRPr="00CE0871">
        <w:rPr>
          <w:rFonts w:ascii="Arial" w:hAnsi="Arial" w:cs="Arial"/>
          <w:b/>
          <w:bCs/>
        </w:rPr>
        <w:t>, Д.И. Писарев</w:t>
      </w:r>
      <w:r w:rsidR="007413FF">
        <w:rPr>
          <w:rFonts w:ascii="Arial" w:hAnsi="Arial" w:cs="Arial"/>
          <w:b/>
          <w:bCs/>
        </w:rPr>
        <w:t>а</w:t>
      </w:r>
      <w:r w:rsidR="007413FF" w:rsidRPr="00CE0871">
        <w:rPr>
          <w:rFonts w:ascii="Arial" w:hAnsi="Arial" w:cs="Arial"/>
          <w:b/>
          <w:bCs/>
        </w:rPr>
        <w:t xml:space="preserve">, </w:t>
      </w:r>
      <w:r w:rsidR="007413FF">
        <w:rPr>
          <w:rFonts w:ascii="Arial" w:hAnsi="Arial" w:cs="Arial"/>
          <w:b/>
          <w:bCs/>
        </w:rPr>
        <w:t xml:space="preserve">эмиграция </w:t>
      </w:r>
      <w:r w:rsidR="007413FF" w:rsidRPr="00CE0871">
        <w:rPr>
          <w:rFonts w:ascii="Arial" w:hAnsi="Arial" w:cs="Arial"/>
          <w:b/>
          <w:bCs/>
        </w:rPr>
        <w:t>част</w:t>
      </w:r>
      <w:r w:rsidR="007413FF">
        <w:rPr>
          <w:rFonts w:ascii="Arial" w:hAnsi="Arial" w:cs="Arial"/>
          <w:b/>
          <w:bCs/>
        </w:rPr>
        <w:t>и</w:t>
      </w:r>
      <w:r w:rsidR="007413FF" w:rsidRPr="00CE0871">
        <w:rPr>
          <w:rFonts w:ascii="Arial" w:hAnsi="Arial" w:cs="Arial"/>
          <w:b/>
          <w:bCs/>
        </w:rPr>
        <w:t xml:space="preserve"> революционеров. </w:t>
      </w:r>
    </w:p>
    <w:p w14:paraId="286230B9" w14:textId="355D606A" w:rsidR="00CE0871" w:rsidRPr="00CE0871" w:rsidRDefault="00F034A8" w:rsidP="00CE0871">
      <w:pPr>
        <w:spacing w:after="0" w:line="240" w:lineRule="auto"/>
        <w:ind w:firstLine="709"/>
        <w:rPr>
          <w:rFonts w:ascii="Arial" w:hAnsi="Arial" w:cs="Arial"/>
          <w:b/>
          <w:bCs/>
        </w:rPr>
      </w:pPr>
      <w:r>
        <w:rPr>
          <w:rFonts w:ascii="Arial" w:hAnsi="Arial" w:cs="Arial"/>
          <w:b/>
          <w:bCs/>
        </w:rPr>
        <w:t xml:space="preserve">Арест Гарибальди в августе 1862 г. </w:t>
      </w:r>
      <w:r w:rsidR="00953DE6">
        <w:rPr>
          <w:rFonts w:ascii="Arial" w:hAnsi="Arial" w:cs="Arial"/>
          <w:b/>
          <w:bCs/>
        </w:rPr>
        <w:t>Начало войны с</w:t>
      </w:r>
      <w:r w:rsidR="00B20B61">
        <w:rPr>
          <w:rFonts w:ascii="Arial" w:hAnsi="Arial" w:cs="Arial"/>
          <w:b/>
          <w:bCs/>
        </w:rPr>
        <w:t xml:space="preserve"> Британи</w:t>
      </w:r>
      <w:r w:rsidR="00953DE6">
        <w:rPr>
          <w:rFonts w:ascii="Arial" w:hAnsi="Arial" w:cs="Arial"/>
          <w:b/>
          <w:bCs/>
        </w:rPr>
        <w:t>ей</w:t>
      </w:r>
      <w:r w:rsidR="00C5751E">
        <w:rPr>
          <w:rFonts w:ascii="Arial" w:hAnsi="Arial" w:cs="Arial"/>
          <w:b/>
          <w:bCs/>
        </w:rPr>
        <w:t xml:space="preserve"> в 1878 г.</w:t>
      </w:r>
      <w:r w:rsidR="00B20B61">
        <w:rPr>
          <w:rFonts w:ascii="Arial" w:hAnsi="Arial" w:cs="Arial"/>
          <w:b/>
          <w:bCs/>
        </w:rPr>
        <w:t>, в ТИ-</w:t>
      </w:r>
      <w:r w:rsidR="00CE0871" w:rsidRPr="00CE0871">
        <w:rPr>
          <w:rFonts w:ascii="Arial" w:hAnsi="Arial" w:cs="Arial"/>
          <w:b/>
          <w:bCs/>
        </w:rPr>
        <w:t xml:space="preserve"> войны с англичанами в виде</w:t>
      </w:r>
      <w:r w:rsidR="00B20B61" w:rsidRPr="00CE0871">
        <w:rPr>
          <w:rFonts w:ascii="Arial" w:hAnsi="Arial" w:cs="Arial"/>
          <w:b/>
          <w:bCs/>
        </w:rPr>
        <w:t xml:space="preserve"> 1-ой </w:t>
      </w:r>
      <w:r w:rsidR="00B20B61">
        <w:rPr>
          <w:rFonts w:ascii="Arial" w:hAnsi="Arial" w:cs="Arial"/>
          <w:b/>
          <w:bCs/>
        </w:rPr>
        <w:t xml:space="preserve">и 2-ой </w:t>
      </w:r>
      <w:r w:rsidR="00B20B61" w:rsidRPr="00CE0871">
        <w:rPr>
          <w:rFonts w:ascii="Arial" w:hAnsi="Arial" w:cs="Arial"/>
          <w:b/>
          <w:bCs/>
        </w:rPr>
        <w:t>англо-афганской войны 1838-42 гг.</w:t>
      </w:r>
      <w:r w:rsidR="00B20B61" w:rsidRPr="001B3A79">
        <w:rPr>
          <w:rFonts w:ascii="Arial" w:hAnsi="Arial" w:cs="Arial"/>
          <w:b/>
          <w:bCs/>
        </w:rPr>
        <w:t xml:space="preserve"> </w:t>
      </w:r>
      <w:r w:rsidR="00B20B61">
        <w:rPr>
          <w:rFonts w:ascii="Arial" w:hAnsi="Arial" w:cs="Arial"/>
          <w:b/>
          <w:bCs/>
        </w:rPr>
        <w:t xml:space="preserve">и </w:t>
      </w:r>
      <w:r w:rsidR="00CE0871" w:rsidRPr="00CE0871">
        <w:rPr>
          <w:rFonts w:ascii="Arial" w:hAnsi="Arial" w:cs="Arial"/>
          <w:b/>
          <w:bCs/>
        </w:rPr>
        <w:t>1878-81 гг.</w:t>
      </w:r>
      <w:r w:rsidR="00153F24">
        <w:rPr>
          <w:rFonts w:ascii="Arial" w:hAnsi="Arial" w:cs="Arial"/>
          <w:b/>
          <w:bCs/>
        </w:rPr>
        <w:t xml:space="preserve"> </w:t>
      </w:r>
      <w:r w:rsidR="00B20B61">
        <w:rPr>
          <w:rFonts w:ascii="Arial" w:hAnsi="Arial" w:cs="Arial"/>
          <w:b/>
          <w:bCs/>
        </w:rPr>
        <w:t xml:space="preserve">соответственно. </w:t>
      </w:r>
      <w:r w:rsidR="00953DE6">
        <w:rPr>
          <w:rFonts w:ascii="Arial" w:hAnsi="Arial" w:cs="Arial"/>
          <w:b/>
          <w:bCs/>
        </w:rPr>
        <w:t>Продолжение э</w:t>
      </w:r>
      <w:r w:rsidR="00153F24">
        <w:rPr>
          <w:rFonts w:ascii="Arial" w:hAnsi="Arial" w:cs="Arial"/>
          <w:b/>
          <w:bCs/>
        </w:rPr>
        <w:t>кспедици</w:t>
      </w:r>
      <w:r w:rsidR="00953DE6">
        <w:rPr>
          <w:rFonts w:ascii="Arial" w:hAnsi="Arial" w:cs="Arial"/>
          <w:b/>
          <w:bCs/>
        </w:rPr>
        <w:t>и</w:t>
      </w:r>
      <w:r w:rsidR="00153F24">
        <w:rPr>
          <w:rFonts w:ascii="Arial" w:hAnsi="Arial" w:cs="Arial"/>
          <w:b/>
          <w:bCs/>
        </w:rPr>
        <w:t xml:space="preserve"> русского флота </w:t>
      </w:r>
      <w:r w:rsidR="00953DE6">
        <w:rPr>
          <w:rFonts w:ascii="Arial" w:hAnsi="Arial" w:cs="Arial"/>
          <w:b/>
          <w:bCs/>
        </w:rPr>
        <w:t>у</w:t>
      </w:r>
      <w:r w:rsidR="00153F24">
        <w:rPr>
          <w:rFonts w:ascii="Arial" w:hAnsi="Arial" w:cs="Arial"/>
          <w:b/>
          <w:bCs/>
        </w:rPr>
        <w:t xml:space="preserve"> берег</w:t>
      </w:r>
      <w:r w:rsidR="00953DE6">
        <w:rPr>
          <w:rFonts w:ascii="Arial" w:hAnsi="Arial" w:cs="Arial"/>
          <w:b/>
          <w:bCs/>
        </w:rPr>
        <w:t>ов</w:t>
      </w:r>
      <w:r w:rsidR="00153F24">
        <w:rPr>
          <w:rFonts w:ascii="Arial" w:hAnsi="Arial" w:cs="Arial"/>
          <w:b/>
          <w:bCs/>
        </w:rPr>
        <w:t xml:space="preserve"> США в 1878 г.</w:t>
      </w:r>
      <w:r w:rsidR="0061427C">
        <w:rPr>
          <w:rFonts w:ascii="Arial" w:hAnsi="Arial" w:cs="Arial"/>
          <w:b/>
          <w:bCs/>
        </w:rPr>
        <w:t xml:space="preserve"> Поездка А.С. Пушкина на Кавказ в 1829 г.</w:t>
      </w:r>
    </w:p>
    <w:p w14:paraId="2CD39958" w14:textId="467B8CBF" w:rsidR="00F84FFD" w:rsidRDefault="00CE0871" w:rsidP="00CE0871">
      <w:pPr>
        <w:spacing w:after="0" w:line="240" w:lineRule="auto"/>
        <w:ind w:firstLine="709"/>
        <w:rPr>
          <w:rFonts w:ascii="Arial" w:hAnsi="Arial" w:cs="Arial"/>
          <w:b/>
          <w:bCs/>
        </w:rPr>
      </w:pPr>
      <w:r w:rsidRPr="00CE0871">
        <w:rPr>
          <w:rFonts w:ascii="Arial" w:hAnsi="Arial" w:cs="Arial"/>
          <w:b/>
          <w:bCs/>
        </w:rPr>
        <w:t xml:space="preserve">1879 г. Июльская революция во Франции, в ТИ- 1830 г. и в 1848 г. с провозглашением республики в Париже, отставка Президента Мак-Магона в 1879 г. </w:t>
      </w:r>
      <w:r w:rsidR="001D6D9B" w:rsidRPr="00CE0871">
        <w:rPr>
          <w:rFonts w:ascii="Arial" w:hAnsi="Arial" w:cs="Arial"/>
          <w:b/>
          <w:bCs/>
        </w:rPr>
        <w:t xml:space="preserve">Весна народов. </w:t>
      </w:r>
      <w:r w:rsidR="001D6D9B">
        <w:rPr>
          <w:rFonts w:ascii="Arial" w:hAnsi="Arial" w:cs="Arial"/>
          <w:b/>
          <w:bCs/>
        </w:rPr>
        <w:t xml:space="preserve">Провозглашение </w:t>
      </w:r>
      <w:r w:rsidR="001D6D9B" w:rsidRPr="00CE0871">
        <w:rPr>
          <w:rFonts w:ascii="Arial" w:hAnsi="Arial" w:cs="Arial"/>
          <w:b/>
          <w:bCs/>
        </w:rPr>
        <w:t>Манифест</w:t>
      </w:r>
      <w:r w:rsidR="001D6D9B">
        <w:rPr>
          <w:rFonts w:ascii="Arial" w:hAnsi="Arial" w:cs="Arial"/>
          <w:b/>
          <w:bCs/>
        </w:rPr>
        <w:t>а</w:t>
      </w:r>
      <w:r w:rsidR="001D6D9B" w:rsidRPr="00CE0871">
        <w:rPr>
          <w:rFonts w:ascii="Arial" w:hAnsi="Arial" w:cs="Arial"/>
          <w:b/>
          <w:bCs/>
        </w:rPr>
        <w:t xml:space="preserve"> Коммунистической партии 1848 г. </w:t>
      </w:r>
    </w:p>
    <w:p w14:paraId="281FDC3B" w14:textId="77777777" w:rsidR="00255FB8" w:rsidRDefault="00CE0871" w:rsidP="00CE0871">
      <w:pPr>
        <w:spacing w:after="0" w:line="240" w:lineRule="auto"/>
        <w:ind w:firstLine="709"/>
        <w:rPr>
          <w:rFonts w:ascii="Arial" w:hAnsi="Arial" w:cs="Arial"/>
          <w:b/>
          <w:bCs/>
        </w:rPr>
      </w:pPr>
      <w:r w:rsidRPr="00CE0871">
        <w:rPr>
          <w:rFonts w:ascii="Arial" w:hAnsi="Arial" w:cs="Arial"/>
          <w:b/>
          <w:bCs/>
        </w:rPr>
        <w:t>Приход Прометея к власти во Франции под именем короля Луи Филиппа в 1830 г.</w:t>
      </w:r>
      <w:r w:rsidR="00CB22D1">
        <w:rPr>
          <w:rFonts w:ascii="Arial" w:hAnsi="Arial" w:cs="Arial"/>
          <w:b/>
          <w:bCs/>
        </w:rPr>
        <w:t>,</w:t>
      </w:r>
      <w:r w:rsidR="00CB22D1" w:rsidRPr="00CB22D1">
        <w:rPr>
          <w:rFonts w:ascii="Arial" w:hAnsi="Arial" w:cs="Arial"/>
          <w:b/>
          <w:bCs/>
        </w:rPr>
        <w:t xml:space="preserve"> </w:t>
      </w:r>
      <w:r w:rsidR="00CB22D1" w:rsidRPr="00CE0871">
        <w:rPr>
          <w:rFonts w:ascii="Arial" w:hAnsi="Arial" w:cs="Arial"/>
          <w:b/>
          <w:bCs/>
        </w:rPr>
        <w:t>президент</w:t>
      </w:r>
      <w:r w:rsidR="00CB22D1">
        <w:rPr>
          <w:rFonts w:ascii="Arial" w:hAnsi="Arial" w:cs="Arial"/>
          <w:b/>
          <w:bCs/>
        </w:rPr>
        <w:t>а</w:t>
      </w:r>
      <w:r w:rsidR="00CB22D1" w:rsidRPr="00CE0871">
        <w:rPr>
          <w:rFonts w:ascii="Arial" w:hAnsi="Arial" w:cs="Arial"/>
          <w:b/>
          <w:bCs/>
        </w:rPr>
        <w:t xml:space="preserve"> Франции Наполеона III в 1848 г. или</w:t>
      </w:r>
      <w:r w:rsidRPr="00CE0871">
        <w:rPr>
          <w:rFonts w:ascii="Arial" w:hAnsi="Arial" w:cs="Arial"/>
          <w:b/>
          <w:bCs/>
        </w:rPr>
        <w:t xml:space="preserve"> Президента Жюля Греви в 1879 г. </w:t>
      </w:r>
      <w:r w:rsidR="00F8464E">
        <w:rPr>
          <w:rFonts w:ascii="Arial" w:hAnsi="Arial" w:cs="Arial"/>
          <w:b/>
          <w:bCs/>
        </w:rPr>
        <w:t xml:space="preserve">Приход Прометея к власти в </w:t>
      </w:r>
      <w:r w:rsidR="00D46D03">
        <w:rPr>
          <w:rFonts w:ascii="Arial" w:hAnsi="Arial" w:cs="Arial"/>
          <w:b/>
          <w:bCs/>
        </w:rPr>
        <w:t xml:space="preserve">России и </w:t>
      </w:r>
      <w:r w:rsidR="00F8464E">
        <w:rPr>
          <w:rFonts w:ascii="Arial" w:hAnsi="Arial" w:cs="Arial"/>
          <w:b/>
          <w:bCs/>
        </w:rPr>
        <w:t>Англии</w:t>
      </w:r>
      <w:r w:rsidR="00255FB8">
        <w:rPr>
          <w:rFonts w:ascii="Arial" w:hAnsi="Arial" w:cs="Arial"/>
          <w:b/>
          <w:bCs/>
        </w:rPr>
        <w:t>.</w:t>
      </w:r>
    </w:p>
    <w:p w14:paraId="3E02528E" w14:textId="79165678" w:rsidR="00104689" w:rsidRPr="00F8464E" w:rsidRDefault="00255FB8" w:rsidP="00CE0871">
      <w:pPr>
        <w:spacing w:after="0" w:line="240" w:lineRule="auto"/>
        <w:ind w:firstLine="709"/>
        <w:rPr>
          <w:rFonts w:ascii="Arial" w:hAnsi="Arial" w:cs="Arial"/>
          <w:b/>
          <w:bCs/>
        </w:rPr>
      </w:pPr>
      <w:r>
        <w:rPr>
          <w:rFonts w:ascii="Arial" w:hAnsi="Arial" w:cs="Arial"/>
          <w:b/>
          <w:bCs/>
        </w:rPr>
        <w:t>В</w:t>
      </w:r>
      <w:r w:rsidR="00F8464E">
        <w:rPr>
          <w:rFonts w:ascii="Arial" w:hAnsi="Arial" w:cs="Arial"/>
          <w:b/>
          <w:bCs/>
        </w:rPr>
        <w:t xml:space="preserve"> ТИ </w:t>
      </w:r>
      <w:r>
        <w:rPr>
          <w:rFonts w:ascii="Arial" w:hAnsi="Arial" w:cs="Arial"/>
          <w:b/>
          <w:bCs/>
        </w:rPr>
        <w:t>указанные события отражены как</w:t>
      </w:r>
      <w:r w:rsidR="00D46D03">
        <w:rPr>
          <w:rFonts w:ascii="Arial" w:hAnsi="Arial" w:cs="Arial"/>
          <w:b/>
          <w:bCs/>
        </w:rPr>
        <w:t xml:space="preserve"> </w:t>
      </w:r>
      <w:r w:rsidR="00B40C68">
        <w:rPr>
          <w:rFonts w:ascii="Arial" w:hAnsi="Arial" w:cs="Arial"/>
          <w:b/>
          <w:bCs/>
        </w:rPr>
        <w:t xml:space="preserve">восшествие на престол английской королевы Виктории и поездка будущего императора Александра </w:t>
      </w:r>
      <w:r w:rsidR="00B40C68">
        <w:rPr>
          <w:rFonts w:ascii="Arial" w:hAnsi="Arial" w:cs="Arial"/>
          <w:b/>
          <w:bCs/>
          <w:lang w:val="en-US"/>
        </w:rPr>
        <w:t>II</w:t>
      </w:r>
      <w:r w:rsidR="00B40C68" w:rsidRPr="00B40C68">
        <w:rPr>
          <w:rFonts w:ascii="Arial" w:hAnsi="Arial" w:cs="Arial"/>
          <w:b/>
          <w:bCs/>
        </w:rPr>
        <w:t xml:space="preserve"> </w:t>
      </w:r>
      <w:r w:rsidR="00B40C68">
        <w:rPr>
          <w:rFonts w:ascii="Arial" w:hAnsi="Arial" w:cs="Arial"/>
          <w:b/>
          <w:bCs/>
        </w:rPr>
        <w:t xml:space="preserve">по России в 1837 г., </w:t>
      </w:r>
      <w:r>
        <w:rPr>
          <w:rFonts w:ascii="Arial" w:hAnsi="Arial" w:cs="Arial"/>
          <w:b/>
          <w:bCs/>
        </w:rPr>
        <w:t xml:space="preserve">визит Наполеона </w:t>
      </w:r>
      <w:r>
        <w:rPr>
          <w:rFonts w:ascii="Arial" w:hAnsi="Arial" w:cs="Arial"/>
          <w:b/>
          <w:bCs/>
          <w:lang w:val="en-US"/>
        </w:rPr>
        <w:t>III</w:t>
      </w:r>
      <w:r>
        <w:rPr>
          <w:rFonts w:ascii="Arial" w:hAnsi="Arial" w:cs="Arial"/>
          <w:b/>
          <w:bCs/>
        </w:rPr>
        <w:t xml:space="preserve"> в Лондон в апреле 1855 г. и </w:t>
      </w:r>
      <w:r w:rsidR="00D46D03">
        <w:rPr>
          <w:rFonts w:ascii="Arial" w:hAnsi="Arial" w:cs="Arial"/>
          <w:b/>
          <w:bCs/>
        </w:rPr>
        <w:t xml:space="preserve">восшествие на престол Александра </w:t>
      </w:r>
      <w:r w:rsidR="00D46D03">
        <w:rPr>
          <w:rFonts w:ascii="Arial" w:hAnsi="Arial" w:cs="Arial"/>
          <w:b/>
          <w:bCs/>
          <w:lang w:val="en-US"/>
        </w:rPr>
        <w:t>II</w:t>
      </w:r>
      <w:r w:rsidR="00D46D03">
        <w:rPr>
          <w:rFonts w:ascii="Arial" w:hAnsi="Arial" w:cs="Arial"/>
          <w:b/>
          <w:bCs/>
        </w:rPr>
        <w:t xml:space="preserve"> в марте 1855 г.</w:t>
      </w:r>
      <w:r>
        <w:rPr>
          <w:rFonts w:ascii="Arial" w:hAnsi="Arial" w:cs="Arial"/>
          <w:b/>
          <w:bCs/>
        </w:rPr>
        <w:t xml:space="preserve"> </w:t>
      </w:r>
      <w:r w:rsidR="00D46D03">
        <w:rPr>
          <w:rFonts w:ascii="Arial" w:hAnsi="Arial" w:cs="Arial"/>
          <w:b/>
          <w:bCs/>
        </w:rPr>
        <w:t>соответственно.</w:t>
      </w:r>
      <w:r w:rsidRPr="00255FB8">
        <w:t xml:space="preserve"> </w:t>
      </w:r>
      <w:r w:rsidRPr="00255FB8">
        <w:rPr>
          <w:rFonts w:ascii="Arial" w:hAnsi="Arial" w:cs="Arial"/>
          <w:b/>
          <w:bCs/>
        </w:rPr>
        <w:t>Начало работы комиссии Киселева 1837-41 гг. в части отмены крепостного права в России</w:t>
      </w:r>
      <w:r w:rsidR="00661D2B">
        <w:rPr>
          <w:rFonts w:ascii="Arial" w:hAnsi="Arial" w:cs="Arial"/>
          <w:b/>
          <w:bCs/>
        </w:rPr>
        <w:t>, а также Рескрипт Виленскому губернатору В.И. Назимову 1857 г</w:t>
      </w:r>
      <w:r w:rsidRPr="00255FB8">
        <w:rPr>
          <w:rFonts w:ascii="Arial" w:hAnsi="Arial" w:cs="Arial"/>
          <w:b/>
          <w:bCs/>
        </w:rPr>
        <w:t>.</w:t>
      </w:r>
      <w:r w:rsidR="00661D2B">
        <w:rPr>
          <w:rFonts w:ascii="Arial" w:hAnsi="Arial" w:cs="Arial"/>
          <w:b/>
          <w:bCs/>
        </w:rPr>
        <w:t xml:space="preserve"> по части крепостной реформы в Западных областях России.</w:t>
      </w:r>
    </w:p>
    <w:p w14:paraId="59F402D2" w14:textId="0CEDD42B"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Принятие Конституции Болгарии в 1879 г. Митинг в Лондоне под руководством К. Маркса в 1863 г. с решением об основании Интернационала I. Всемирная выставка продукции сельского хозяйства, промышленности и изобразительного искусства в Париже в 1855 г. </w:t>
      </w:r>
    </w:p>
    <w:p w14:paraId="4C303671" w14:textId="77777777" w:rsidR="00C82CC7" w:rsidRDefault="00CE0871" w:rsidP="00CE0871">
      <w:pPr>
        <w:spacing w:after="0" w:line="240" w:lineRule="auto"/>
        <w:ind w:firstLine="709"/>
        <w:rPr>
          <w:rFonts w:ascii="Arial" w:hAnsi="Arial" w:cs="Arial"/>
          <w:b/>
          <w:bCs/>
        </w:rPr>
      </w:pPr>
      <w:r w:rsidRPr="00CE0871">
        <w:rPr>
          <w:rFonts w:ascii="Arial" w:hAnsi="Arial" w:cs="Arial"/>
          <w:b/>
          <w:bCs/>
        </w:rPr>
        <w:t xml:space="preserve">Начало польского восстания 1830-31 гг. или 1863-64 гг., на волне которого, вкупе с поддержкой на Кавказе, </w:t>
      </w:r>
      <w:r w:rsidR="00D46D03">
        <w:rPr>
          <w:rFonts w:ascii="Arial" w:hAnsi="Arial" w:cs="Arial"/>
          <w:b/>
          <w:bCs/>
        </w:rPr>
        <w:t xml:space="preserve">Прометей взялся за </w:t>
      </w:r>
      <w:r w:rsidR="00D46D03">
        <w:rPr>
          <w:rFonts w:ascii="Arial" w:hAnsi="Arial" w:cs="Arial"/>
          <w:b/>
          <w:bCs/>
        </w:rPr>
        <w:lastRenderedPageBreak/>
        <w:t xml:space="preserve">преобразования в России, </w:t>
      </w:r>
      <w:r w:rsidRPr="00CE0871">
        <w:rPr>
          <w:rFonts w:ascii="Arial" w:hAnsi="Arial" w:cs="Arial"/>
          <w:b/>
          <w:bCs/>
        </w:rPr>
        <w:t>генерал-губернатор</w:t>
      </w:r>
      <w:r w:rsidR="00D46D03">
        <w:rPr>
          <w:rFonts w:ascii="Arial" w:hAnsi="Arial" w:cs="Arial"/>
          <w:b/>
          <w:bCs/>
        </w:rPr>
        <w:t>ство в</w:t>
      </w:r>
      <w:r w:rsidRPr="00CE0871">
        <w:rPr>
          <w:rFonts w:ascii="Arial" w:hAnsi="Arial" w:cs="Arial"/>
          <w:b/>
          <w:bCs/>
        </w:rPr>
        <w:t xml:space="preserve"> Поволжь</w:t>
      </w:r>
      <w:r w:rsidR="00D46D03">
        <w:rPr>
          <w:rFonts w:ascii="Arial" w:hAnsi="Arial" w:cs="Arial"/>
          <w:b/>
          <w:bCs/>
        </w:rPr>
        <w:t>е</w:t>
      </w:r>
      <w:r w:rsidRPr="00CE0871">
        <w:rPr>
          <w:rFonts w:ascii="Arial" w:hAnsi="Arial" w:cs="Arial"/>
          <w:b/>
          <w:bCs/>
        </w:rPr>
        <w:t xml:space="preserve"> и Харьков</w:t>
      </w:r>
      <w:r w:rsidR="00D46D03">
        <w:rPr>
          <w:rFonts w:ascii="Arial" w:hAnsi="Arial" w:cs="Arial"/>
          <w:b/>
          <w:bCs/>
        </w:rPr>
        <w:t>е</w:t>
      </w:r>
      <w:r w:rsidRPr="00CE0871">
        <w:rPr>
          <w:rFonts w:ascii="Arial" w:hAnsi="Arial" w:cs="Arial"/>
          <w:b/>
          <w:bCs/>
        </w:rPr>
        <w:t xml:space="preserve"> М.Т. Лорис- Меликова с неограниченными полномочиями в 1879 г. </w:t>
      </w:r>
      <w:bookmarkStart w:id="7" w:name="_Hlk203116722"/>
    </w:p>
    <w:p w14:paraId="011D156C" w14:textId="027B1A7A" w:rsidR="00CE0871" w:rsidRPr="00CE0871" w:rsidRDefault="00F75B78" w:rsidP="00CE0871">
      <w:pPr>
        <w:spacing w:after="0" w:line="240" w:lineRule="auto"/>
        <w:ind w:firstLine="709"/>
        <w:rPr>
          <w:rFonts w:ascii="Arial" w:hAnsi="Arial" w:cs="Arial"/>
          <w:b/>
          <w:bCs/>
        </w:rPr>
      </w:pPr>
      <w:r>
        <w:rPr>
          <w:rFonts w:ascii="Arial" w:hAnsi="Arial" w:cs="Arial"/>
          <w:b/>
          <w:bCs/>
        </w:rPr>
        <w:t xml:space="preserve">Поездка наследника Николая Александровича по России в 1863 г. </w:t>
      </w:r>
      <w:bookmarkEnd w:id="7"/>
      <w:r w:rsidR="00C82CC7">
        <w:rPr>
          <w:rFonts w:ascii="Arial" w:hAnsi="Arial" w:cs="Arial"/>
          <w:b/>
          <w:bCs/>
        </w:rPr>
        <w:t xml:space="preserve">Открытие железной дороги между Петербургом и Царским Селом в 1837 г. «Смерть» А.С. Пушкина в 1837 г. </w:t>
      </w:r>
      <w:r w:rsidR="00CE0871" w:rsidRPr="00CE0871">
        <w:rPr>
          <w:rFonts w:ascii="Arial" w:hAnsi="Arial" w:cs="Arial"/>
          <w:b/>
          <w:bCs/>
        </w:rPr>
        <w:t>Итало-австрийская война 1848-49 гг. Прусско-датская война 1848-50 гг. и 1864 г.</w:t>
      </w:r>
    </w:p>
    <w:p w14:paraId="00113C24" w14:textId="4E580309" w:rsidR="00F84FFD" w:rsidRDefault="00CE0871" w:rsidP="00CE0871">
      <w:pPr>
        <w:spacing w:after="0" w:line="240" w:lineRule="auto"/>
        <w:ind w:firstLine="709"/>
        <w:rPr>
          <w:rFonts w:ascii="Arial" w:hAnsi="Arial" w:cs="Arial"/>
          <w:b/>
          <w:bCs/>
        </w:rPr>
      </w:pPr>
      <w:r w:rsidRPr="00CE0871">
        <w:rPr>
          <w:rFonts w:ascii="Arial" w:hAnsi="Arial" w:cs="Arial"/>
          <w:b/>
          <w:bCs/>
        </w:rPr>
        <w:t xml:space="preserve">1880 год. Для проведения реформ Прометей консолидировал власть в своих руках, в ТИ – назначение Лорис-Меликова главой Верховной распорядительной комиссии в середине февраля 1880 г. Отмена крепостного права в Польше в 1864 г. «Диктатура сердца» Лорис-Меликова с августа 1880 по март 1881 гг. </w:t>
      </w:r>
      <w:r w:rsidR="00167E40">
        <w:rPr>
          <w:rFonts w:ascii="Arial" w:hAnsi="Arial" w:cs="Arial"/>
          <w:b/>
          <w:bCs/>
        </w:rPr>
        <w:t>Открытие памятника А.С. Пушкину в Москве в 1880 г.</w:t>
      </w:r>
    </w:p>
    <w:p w14:paraId="53CB8F9F" w14:textId="7E649970" w:rsidR="00CE0871" w:rsidRPr="00671C24" w:rsidRDefault="00671C24" w:rsidP="00CE0871">
      <w:pPr>
        <w:spacing w:after="0" w:line="240" w:lineRule="auto"/>
        <w:ind w:firstLine="709"/>
        <w:rPr>
          <w:rFonts w:ascii="Arial" w:hAnsi="Arial" w:cs="Arial"/>
          <w:b/>
          <w:bCs/>
        </w:rPr>
      </w:pPr>
      <w:r>
        <w:rPr>
          <w:rFonts w:ascii="Arial" w:hAnsi="Arial" w:cs="Arial"/>
          <w:b/>
          <w:bCs/>
        </w:rPr>
        <w:t xml:space="preserve">Избрание императором Мексики в 1863-67 гг. Максимилиана </w:t>
      </w:r>
      <w:r>
        <w:rPr>
          <w:rFonts w:ascii="Arial" w:hAnsi="Arial" w:cs="Arial"/>
          <w:b/>
          <w:bCs/>
          <w:lang w:val="en-US"/>
        </w:rPr>
        <w:t>I</w:t>
      </w:r>
      <w:r w:rsidRPr="00671C24">
        <w:rPr>
          <w:rFonts w:ascii="Arial" w:hAnsi="Arial" w:cs="Arial"/>
          <w:b/>
          <w:bCs/>
        </w:rPr>
        <w:t xml:space="preserve"> </w:t>
      </w:r>
      <w:r>
        <w:rPr>
          <w:rFonts w:ascii="Arial" w:hAnsi="Arial" w:cs="Arial"/>
          <w:b/>
          <w:bCs/>
        </w:rPr>
        <w:t xml:space="preserve">и президентом в 1880-84 гг. </w:t>
      </w:r>
      <w:r w:rsidRPr="00671C24">
        <w:rPr>
          <w:rFonts w:ascii="Arial" w:hAnsi="Arial" w:cs="Arial"/>
          <w:b/>
          <w:bCs/>
        </w:rPr>
        <w:t>Мануэл</w:t>
      </w:r>
      <w:r>
        <w:rPr>
          <w:rFonts w:ascii="Arial" w:hAnsi="Arial" w:cs="Arial"/>
          <w:b/>
          <w:bCs/>
        </w:rPr>
        <w:t>я</w:t>
      </w:r>
      <w:r w:rsidRPr="00671C24">
        <w:rPr>
          <w:rFonts w:ascii="Arial" w:hAnsi="Arial" w:cs="Arial"/>
          <w:b/>
          <w:bCs/>
        </w:rPr>
        <w:t xml:space="preserve"> Гонсалес</w:t>
      </w:r>
      <w:r>
        <w:rPr>
          <w:rFonts w:ascii="Arial" w:hAnsi="Arial" w:cs="Arial"/>
          <w:b/>
          <w:bCs/>
        </w:rPr>
        <w:t>а.</w:t>
      </w:r>
      <w:r w:rsidR="00111571">
        <w:rPr>
          <w:rFonts w:ascii="Arial" w:hAnsi="Arial" w:cs="Arial"/>
          <w:b/>
          <w:bCs/>
        </w:rPr>
        <w:t xml:space="preserve"> </w:t>
      </w:r>
      <w:r w:rsidR="009430E8">
        <w:rPr>
          <w:rFonts w:ascii="Arial" w:hAnsi="Arial" w:cs="Arial"/>
          <w:b/>
          <w:bCs/>
        </w:rPr>
        <w:t>А</w:t>
      </w:r>
      <w:r w:rsidR="009430E8" w:rsidRPr="00CE0871">
        <w:rPr>
          <w:rFonts w:ascii="Arial" w:hAnsi="Arial" w:cs="Arial"/>
          <w:b/>
          <w:bCs/>
        </w:rPr>
        <w:t>мерикано- мексиканская война 1845 г.</w:t>
      </w:r>
      <w:r w:rsidR="009430E8">
        <w:rPr>
          <w:rFonts w:ascii="Arial" w:hAnsi="Arial" w:cs="Arial"/>
          <w:b/>
          <w:bCs/>
        </w:rPr>
        <w:t xml:space="preserve"> </w:t>
      </w:r>
      <w:r w:rsidR="00111571">
        <w:rPr>
          <w:rFonts w:ascii="Arial" w:hAnsi="Arial" w:cs="Arial"/>
          <w:b/>
          <w:bCs/>
        </w:rPr>
        <w:t>Самоликвидация 1-ого состава организации «Земля и воля».</w:t>
      </w:r>
      <w:r w:rsidR="00702457">
        <w:rPr>
          <w:rFonts w:ascii="Arial" w:hAnsi="Arial" w:cs="Arial"/>
          <w:b/>
          <w:bCs/>
        </w:rPr>
        <w:t xml:space="preserve"> </w:t>
      </w:r>
      <w:r w:rsidR="001562E0">
        <w:rPr>
          <w:rFonts w:ascii="Arial" w:hAnsi="Arial" w:cs="Arial"/>
          <w:b/>
          <w:bCs/>
        </w:rPr>
        <w:t xml:space="preserve">Гражданская казнь </w:t>
      </w:r>
      <w:r w:rsidR="006C4CC7">
        <w:rPr>
          <w:rFonts w:ascii="Arial" w:hAnsi="Arial" w:cs="Arial"/>
          <w:b/>
          <w:bCs/>
        </w:rPr>
        <w:t xml:space="preserve">и ссылка </w:t>
      </w:r>
      <w:r w:rsidR="001562E0">
        <w:rPr>
          <w:rFonts w:ascii="Arial" w:hAnsi="Arial" w:cs="Arial"/>
          <w:b/>
          <w:bCs/>
        </w:rPr>
        <w:t xml:space="preserve">в мае 1864 г. Н.Г. Чернышевского. </w:t>
      </w:r>
      <w:r w:rsidR="00702457">
        <w:rPr>
          <w:rFonts w:ascii="Arial" w:hAnsi="Arial" w:cs="Arial"/>
          <w:b/>
          <w:bCs/>
        </w:rPr>
        <w:t xml:space="preserve">Поездка наследника Николая Александровича по Европе в 1864 г.  </w:t>
      </w:r>
    </w:p>
    <w:p w14:paraId="614758E9" w14:textId="150C7823" w:rsidR="0044201A" w:rsidRDefault="00CE0871" w:rsidP="00CE0871">
      <w:pPr>
        <w:spacing w:after="0" w:line="240" w:lineRule="auto"/>
        <w:ind w:firstLine="709"/>
        <w:rPr>
          <w:rFonts w:ascii="Arial" w:hAnsi="Arial" w:cs="Arial"/>
          <w:b/>
          <w:bCs/>
        </w:rPr>
      </w:pPr>
      <w:r w:rsidRPr="00CE0871">
        <w:rPr>
          <w:rFonts w:ascii="Arial" w:hAnsi="Arial" w:cs="Arial"/>
          <w:b/>
          <w:bCs/>
        </w:rPr>
        <w:t xml:space="preserve">1881 г. Экономический кризис 1857 г. </w:t>
      </w:r>
      <w:r w:rsidR="0044201A">
        <w:rPr>
          <w:rFonts w:ascii="Arial" w:hAnsi="Arial" w:cs="Arial"/>
          <w:b/>
          <w:bCs/>
        </w:rPr>
        <w:t xml:space="preserve">Восстание сипаев в 1857 г. против англичан. </w:t>
      </w:r>
      <w:r w:rsidR="00E37D5F" w:rsidRPr="00CE0871">
        <w:rPr>
          <w:rFonts w:ascii="Arial" w:hAnsi="Arial" w:cs="Arial"/>
          <w:b/>
          <w:bCs/>
        </w:rPr>
        <w:t>Итало- франко-австрийская война 1859 г.</w:t>
      </w:r>
      <w:r w:rsidR="00E37D5F">
        <w:rPr>
          <w:rFonts w:ascii="Arial" w:hAnsi="Arial" w:cs="Arial"/>
          <w:b/>
          <w:bCs/>
        </w:rPr>
        <w:t xml:space="preserve"> </w:t>
      </w:r>
      <w:r w:rsidR="009430E8" w:rsidRPr="009430E8">
        <w:rPr>
          <w:rFonts w:ascii="Arial" w:hAnsi="Arial" w:cs="Arial"/>
          <w:b/>
          <w:bCs/>
        </w:rPr>
        <w:t>Война в Лас-Куэвасе в ноябре 1875 года между техасцами и мексиканцами.</w:t>
      </w:r>
      <w:r w:rsidR="009430E8" w:rsidRPr="00CE0871">
        <w:rPr>
          <w:rFonts w:ascii="Arial" w:hAnsi="Arial" w:cs="Arial"/>
          <w:b/>
          <w:bCs/>
        </w:rPr>
        <w:t xml:space="preserve"> Основание</w:t>
      </w:r>
      <w:r w:rsidRPr="00CE0871">
        <w:rPr>
          <w:rFonts w:ascii="Arial" w:hAnsi="Arial" w:cs="Arial"/>
          <w:b/>
          <w:bCs/>
        </w:rPr>
        <w:t xml:space="preserve"> секций Интернационала I в странах Европы в 1865 г. Завершение англо-афганской войны 1838-42 и 1878-81 гг. </w:t>
      </w:r>
    </w:p>
    <w:p w14:paraId="4351BA3A" w14:textId="43CE6D63"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Отстранение Прометея от управления в России, в ТИ – </w:t>
      </w:r>
      <w:r w:rsidR="00CB5C0A">
        <w:rPr>
          <w:rFonts w:ascii="Arial" w:hAnsi="Arial" w:cs="Arial"/>
          <w:b/>
          <w:bCs/>
        </w:rPr>
        <w:t xml:space="preserve">смерть наследника Николая Александровича в 1865 г., </w:t>
      </w:r>
      <w:r w:rsidRPr="00CE0871">
        <w:rPr>
          <w:rFonts w:ascii="Arial" w:hAnsi="Arial" w:cs="Arial"/>
          <w:b/>
          <w:bCs/>
        </w:rPr>
        <w:t xml:space="preserve">покушение на императора Александра II в марте 1881 г., отъезд Прометея под именем Лорис- Меликова за границу в мае 1881 г. Приход русской эскадры в Сидней в декабре 1881 г. </w:t>
      </w:r>
    </w:p>
    <w:p w14:paraId="470D89C4" w14:textId="77777777" w:rsidR="00D61669" w:rsidRDefault="00CE0871" w:rsidP="00CE0871">
      <w:pPr>
        <w:spacing w:after="0" w:line="240" w:lineRule="auto"/>
        <w:ind w:firstLine="709"/>
        <w:rPr>
          <w:rFonts w:ascii="Arial" w:hAnsi="Arial" w:cs="Arial"/>
          <w:b/>
          <w:bCs/>
        </w:rPr>
      </w:pPr>
      <w:r w:rsidRPr="00CE0871">
        <w:rPr>
          <w:rFonts w:ascii="Arial" w:hAnsi="Arial" w:cs="Arial"/>
          <w:b/>
          <w:bCs/>
        </w:rPr>
        <w:t xml:space="preserve">1882 г. </w:t>
      </w:r>
      <w:r w:rsidR="00ED55D6">
        <w:rPr>
          <w:rFonts w:ascii="Arial" w:hAnsi="Arial" w:cs="Arial"/>
          <w:b/>
          <w:bCs/>
        </w:rPr>
        <w:t>Австро-прусская война 1866 г.</w:t>
      </w:r>
      <w:r w:rsidR="00C23813">
        <w:rPr>
          <w:rFonts w:ascii="Arial" w:hAnsi="Arial" w:cs="Arial"/>
          <w:b/>
          <w:bCs/>
        </w:rPr>
        <w:t xml:space="preserve"> с победой германцев и образованием Тройственного союза между Пруссией, Австрией и Италией в 1882 г.</w:t>
      </w:r>
      <w:r w:rsidR="00ED55D6">
        <w:rPr>
          <w:rFonts w:ascii="Arial" w:hAnsi="Arial" w:cs="Arial"/>
          <w:b/>
          <w:bCs/>
        </w:rPr>
        <w:t xml:space="preserve"> </w:t>
      </w:r>
      <w:r w:rsidRPr="00CE0871">
        <w:rPr>
          <w:rFonts w:ascii="Arial" w:hAnsi="Arial" w:cs="Arial"/>
          <w:b/>
          <w:bCs/>
        </w:rPr>
        <w:t>Поездка Прометея под именем наследника и будущего императора Александра III по Европе, а затем России в 1866 г.</w:t>
      </w:r>
      <w:r w:rsidR="00B50A53">
        <w:rPr>
          <w:rFonts w:ascii="Arial" w:hAnsi="Arial" w:cs="Arial"/>
          <w:b/>
          <w:bCs/>
        </w:rPr>
        <w:t xml:space="preserve"> </w:t>
      </w:r>
    </w:p>
    <w:p w14:paraId="3A385A62" w14:textId="7F56D500" w:rsidR="00F84FFD" w:rsidRDefault="00981063" w:rsidP="00CE0871">
      <w:pPr>
        <w:spacing w:after="0" w:line="240" w:lineRule="auto"/>
        <w:ind w:firstLine="709"/>
        <w:rPr>
          <w:rFonts w:ascii="Arial" w:hAnsi="Arial" w:cs="Arial"/>
          <w:b/>
          <w:bCs/>
        </w:rPr>
      </w:pPr>
      <w:r>
        <w:rPr>
          <w:rFonts w:ascii="Arial" w:hAnsi="Arial" w:cs="Arial"/>
          <w:b/>
          <w:bCs/>
        </w:rPr>
        <w:t>В Европе Прометей был отстранен от управления после объявления королевы Виктории императрицей Индии в мае 1876 г. (в реальности -1882 г</w:t>
      </w:r>
      <w:r w:rsidR="006271A1">
        <w:rPr>
          <w:rFonts w:ascii="Arial" w:hAnsi="Arial" w:cs="Arial"/>
          <w:b/>
          <w:bCs/>
        </w:rPr>
        <w:t>.</w:t>
      </w:r>
      <w:r>
        <w:rPr>
          <w:rFonts w:ascii="Arial" w:hAnsi="Arial" w:cs="Arial"/>
          <w:b/>
          <w:bCs/>
        </w:rPr>
        <w:t xml:space="preserve">) и победы англо-французских войск в Египте в 1882 г. </w:t>
      </w:r>
      <w:r w:rsidR="00D61669">
        <w:rPr>
          <w:rFonts w:ascii="Arial" w:hAnsi="Arial" w:cs="Arial"/>
          <w:b/>
          <w:bCs/>
        </w:rPr>
        <w:t xml:space="preserve">Из той же серии - </w:t>
      </w:r>
      <w:r w:rsidR="00D61669" w:rsidRPr="00D61669">
        <w:rPr>
          <w:rFonts w:ascii="Arial" w:hAnsi="Arial" w:cs="Arial"/>
          <w:b/>
          <w:bCs/>
        </w:rPr>
        <w:t>смерть Альберта -мужа королевы Виктории в декабре 1861 г.</w:t>
      </w:r>
    </w:p>
    <w:p w14:paraId="078AA572" w14:textId="70925E4B" w:rsidR="00981063" w:rsidRDefault="00981063" w:rsidP="00CE0871">
      <w:pPr>
        <w:spacing w:after="0" w:line="240" w:lineRule="auto"/>
        <w:ind w:firstLine="709"/>
        <w:rPr>
          <w:rFonts w:ascii="Arial" w:hAnsi="Arial" w:cs="Arial"/>
          <w:b/>
          <w:bCs/>
        </w:rPr>
      </w:pPr>
      <w:r>
        <w:rPr>
          <w:rFonts w:ascii="Arial" w:hAnsi="Arial" w:cs="Arial"/>
          <w:b/>
          <w:bCs/>
        </w:rPr>
        <w:t>Тогда же произошла ликвидация Британской Ост-Индской компании, в ТИ – 1858 г. В России реакционеры ввели</w:t>
      </w:r>
      <w:r w:rsidR="00CE0871" w:rsidRPr="00CE0871">
        <w:rPr>
          <w:rFonts w:ascii="Arial" w:hAnsi="Arial" w:cs="Arial"/>
          <w:b/>
          <w:bCs/>
        </w:rPr>
        <w:t xml:space="preserve"> «карательн</w:t>
      </w:r>
      <w:r>
        <w:rPr>
          <w:rFonts w:ascii="Arial" w:hAnsi="Arial" w:cs="Arial"/>
          <w:b/>
          <w:bCs/>
        </w:rPr>
        <w:t>ую</w:t>
      </w:r>
      <w:r w:rsidR="00CE0871" w:rsidRPr="00CE0871">
        <w:rPr>
          <w:rFonts w:ascii="Arial" w:hAnsi="Arial" w:cs="Arial"/>
          <w:b/>
          <w:bCs/>
        </w:rPr>
        <w:t xml:space="preserve"> цензур</w:t>
      </w:r>
      <w:r>
        <w:rPr>
          <w:rFonts w:ascii="Arial" w:hAnsi="Arial" w:cs="Arial"/>
          <w:b/>
          <w:bCs/>
        </w:rPr>
        <w:t>у</w:t>
      </w:r>
      <w:r w:rsidR="00CE0871" w:rsidRPr="00CE0871">
        <w:rPr>
          <w:rFonts w:ascii="Arial" w:hAnsi="Arial" w:cs="Arial"/>
          <w:b/>
          <w:bCs/>
        </w:rPr>
        <w:t xml:space="preserve">» в августе 1882 г. </w:t>
      </w:r>
      <w:r w:rsidR="00B225F8">
        <w:rPr>
          <w:rFonts w:ascii="Arial" w:hAnsi="Arial" w:cs="Arial"/>
          <w:b/>
          <w:bCs/>
        </w:rPr>
        <w:t>Выдача М.А. Бакунина австрийцами русскому правительству в 1851 г.</w:t>
      </w:r>
      <w:r w:rsidR="00214094">
        <w:rPr>
          <w:rFonts w:ascii="Arial" w:hAnsi="Arial" w:cs="Arial"/>
          <w:b/>
          <w:bCs/>
        </w:rPr>
        <w:t xml:space="preserve"> и ссылка его в Сибирь в 1857 г.</w:t>
      </w:r>
    </w:p>
    <w:p w14:paraId="60E284AC" w14:textId="77777777" w:rsidR="00A72CF8" w:rsidRDefault="00981063" w:rsidP="00CE0871">
      <w:pPr>
        <w:spacing w:after="0" w:line="240" w:lineRule="auto"/>
        <w:ind w:firstLine="709"/>
        <w:rPr>
          <w:rFonts w:ascii="Arial" w:hAnsi="Arial" w:cs="Arial"/>
          <w:b/>
          <w:bCs/>
        </w:rPr>
      </w:pPr>
      <w:r>
        <w:rPr>
          <w:rFonts w:ascii="Arial" w:hAnsi="Arial" w:cs="Arial"/>
          <w:b/>
          <w:bCs/>
        </w:rPr>
        <w:t xml:space="preserve">Однако </w:t>
      </w:r>
      <w:r w:rsidRPr="00CE0871">
        <w:rPr>
          <w:rFonts w:ascii="Arial" w:hAnsi="Arial" w:cs="Arial"/>
          <w:b/>
          <w:bCs/>
        </w:rPr>
        <w:t xml:space="preserve">в Турции </w:t>
      </w:r>
      <w:r>
        <w:rPr>
          <w:rFonts w:ascii="Arial" w:hAnsi="Arial" w:cs="Arial"/>
          <w:b/>
          <w:bCs/>
        </w:rPr>
        <w:t xml:space="preserve">Прометей на несколько месяцев сумел укрепить свои позиции </w:t>
      </w:r>
      <w:r w:rsidRPr="00CE0871">
        <w:rPr>
          <w:rFonts w:ascii="Arial" w:hAnsi="Arial" w:cs="Arial"/>
          <w:b/>
          <w:bCs/>
        </w:rPr>
        <w:t>под именем султана Мурада V</w:t>
      </w:r>
      <w:r>
        <w:rPr>
          <w:rFonts w:ascii="Arial" w:hAnsi="Arial" w:cs="Arial"/>
          <w:b/>
          <w:bCs/>
        </w:rPr>
        <w:t xml:space="preserve"> </w:t>
      </w:r>
      <w:r w:rsidRPr="00CE0871">
        <w:rPr>
          <w:rFonts w:ascii="Arial" w:hAnsi="Arial" w:cs="Arial"/>
          <w:b/>
          <w:bCs/>
        </w:rPr>
        <w:t xml:space="preserve">в мае 1876 </w:t>
      </w:r>
      <w:r>
        <w:rPr>
          <w:rFonts w:ascii="Arial" w:hAnsi="Arial" w:cs="Arial"/>
          <w:b/>
          <w:bCs/>
        </w:rPr>
        <w:t xml:space="preserve">(1882) </w:t>
      </w:r>
      <w:r w:rsidRPr="00CE0871">
        <w:rPr>
          <w:rFonts w:ascii="Arial" w:hAnsi="Arial" w:cs="Arial"/>
          <w:b/>
          <w:bCs/>
        </w:rPr>
        <w:t>г.</w:t>
      </w:r>
      <w:r>
        <w:rPr>
          <w:rFonts w:ascii="Arial" w:hAnsi="Arial" w:cs="Arial"/>
          <w:b/>
          <w:bCs/>
        </w:rPr>
        <w:t xml:space="preserve"> </w:t>
      </w:r>
      <w:r w:rsidR="00CE0871" w:rsidRPr="00CE0871">
        <w:rPr>
          <w:rFonts w:ascii="Arial" w:hAnsi="Arial" w:cs="Arial"/>
          <w:b/>
          <w:bCs/>
        </w:rPr>
        <w:t xml:space="preserve">Возвращение Прометея в Россию </w:t>
      </w:r>
      <w:r w:rsidR="00111571" w:rsidRPr="00CE0871">
        <w:rPr>
          <w:rFonts w:ascii="Arial" w:hAnsi="Arial" w:cs="Arial"/>
          <w:b/>
          <w:bCs/>
        </w:rPr>
        <w:t xml:space="preserve">под именем Н.Н. Миклухо-Маклая </w:t>
      </w:r>
      <w:r>
        <w:rPr>
          <w:rFonts w:ascii="Arial" w:hAnsi="Arial" w:cs="Arial"/>
          <w:b/>
          <w:bCs/>
        </w:rPr>
        <w:t xml:space="preserve">и приход к власти </w:t>
      </w:r>
      <w:r w:rsidR="00CE0871" w:rsidRPr="00CE0871">
        <w:rPr>
          <w:rFonts w:ascii="Arial" w:hAnsi="Arial" w:cs="Arial"/>
          <w:b/>
          <w:bCs/>
        </w:rPr>
        <w:t xml:space="preserve">в августе 1882 г. Высочайший смотр Балтийского флота с боевыми учениями в августе 1882 г. </w:t>
      </w:r>
    </w:p>
    <w:p w14:paraId="316224DA" w14:textId="498DD2F3" w:rsidR="00CE0871" w:rsidRPr="00CE0871" w:rsidRDefault="00111571" w:rsidP="00CE0871">
      <w:pPr>
        <w:spacing w:after="0" w:line="240" w:lineRule="auto"/>
        <w:ind w:firstLine="709"/>
        <w:rPr>
          <w:rFonts w:ascii="Arial" w:hAnsi="Arial" w:cs="Arial"/>
          <w:b/>
          <w:bCs/>
        </w:rPr>
      </w:pPr>
      <w:r w:rsidRPr="00CE0871">
        <w:rPr>
          <w:rFonts w:ascii="Arial" w:hAnsi="Arial" w:cs="Arial"/>
          <w:b/>
          <w:bCs/>
        </w:rPr>
        <w:t xml:space="preserve">Основание народнической организации в России «Земля и Воля» </w:t>
      </w:r>
      <w:r>
        <w:rPr>
          <w:rFonts w:ascii="Arial" w:hAnsi="Arial" w:cs="Arial"/>
          <w:b/>
          <w:bCs/>
        </w:rPr>
        <w:t>2</w:t>
      </w:r>
      <w:r w:rsidRPr="00CE0871">
        <w:rPr>
          <w:rFonts w:ascii="Arial" w:hAnsi="Arial" w:cs="Arial"/>
          <w:b/>
          <w:bCs/>
        </w:rPr>
        <w:t xml:space="preserve">-ого состава в 1876 г. </w:t>
      </w:r>
      <w:r w:rsidR="007B3D86">
        <w:rPr>
          <w:rFonts w:ascii="Arial" w:hAnsi="Arial" w:cs="Arial"/>
          <w:b/>
          <w:bCs/>
        </w:rPr>
        <w:t>2-ая экспедиция русского флота к берегам США в 1876</w:t>
      </w:r>
      <w:r w:rsidR="003F688E">
        <w:rPr>
          <w:rFonts w:ascii="Arial" w:hAnsi="Arial" w:cs="Arial"/>
          <w:b/>
          <w:bCs/>
        </w:rPr>
        <w:t>-77 г</w:t>
      </w:r>
      <w:r w:rsidR="007B3D86">
        <w:rPr>
          <w:rFonts w:ascii="Arial" w:hAnsi="Arial" w:cs="Arial"/>
          <w:b/>
          <w:bCs/>
        </w:rPr>
        <w:t xml:space="preserve">г. </w:t>
      </w:r>
      <w:r w:rsidR="00606D1A">
        <w:rPr>
          <w:rFonts w:ascii="Arial" w:hAnsi="Arial" w:cs="Arial"/>
          <w:b/>
          <w:bCs/>
        </w:rPr>
        <w:t xml:space="preserve">Избрание Авраама Линкольна президентом США в 1860 г. </w:t>
      </w:r>
      <w:r w:rsidR="00BD1C4E" w:rsidRPr="00CE0871">
        <w:rPr>
          <w:rFonts w:ascii="Arial" w:hAnsi="Arial" w:cs="Arial"/>
          <w:b/>
          <w:bCs/>
        </w:rPr>
        <w:t xml:space="preserve">и </w:t>
      </w:r>
      <w:r w:rsidR="00BD1C4E">
        <w:rPr>
          <w:rFonts w:ascii="Arial" w:hAnsi="Arial" w:cs="Arial"/>
          <w:b/>
          <w:bCs/>
        </w:rPr>
        <w:t xml:space="preserve">выборы </w:t>
      </w:r>
      <w:r w:rsidR="00BD1C4E" w:rsidRPr="00CE0871">
        <w:rPr>
          <w:rFonts w:ascii="Arial" w:hAnsi="Arial" w:cs="Arial"/>
          <w:b/>
          <w:bCs/>
        </w:rPr>
        <w:t xml:space="preserve">Хейса в 1876 г. </w:t>
      </w:r>
      <w:r w:rsidR="00CE0871" w:rsidRPr="00CE0871">
        <w:rPr>
          <w:rFonts w:ascii="Arial" w:hAnsi="Arial" w:cs="Arial"/>
          <w:b/>
          <w:bCs/>
        </w:rPr>
        <w:t>1-й Конгресс Интернационала I в Женеве в сентябре 1866 г.</w:t>
      </w:r>
      <w:r w:rsidR="00A72CF8">
        <w:rPr>
          <w:rFonts w:ascii="Arial" w:hAnsi="Arial" w:cs="Arial"/>
          <w:b/>
          <w:bCs/>
        </w:rPr>
        <w:t xml:space="preserve"> </w:t>
      </w:r>
    </w:p>
    <w:p w14:paraId="5DCE40EB" w14:textId="6F170EC8" w:rsidR="00086603" w:rsidRDefault="00CE0871" w:rsidP="005647BF">
      <w:pPr>
        <w:spacing w:after="0" w:line="240" w:lineRule="auto"/>
        <w:ind w:firstLine="709"/>
        <w:rPr>
          <w:rFonts w:ascii="Arial" w:hAnsi="Arial" w:cs="Arial"/>
          <w:b/>
          <w:bCs/>
        </w:rPr>
      </w:pPr>
      <w:r w:rsidRPr="00CE0871">
        <w:rPr>
          <w:rFonts w:ascii="Arial" w:hAnsi="Arial" w:cs="Arial"/>
          <w:b/>
          <w:bCs/>
        </w:rPr>
        <w:t xml:space="preserve">1883 г. </w:t>
      </w:r>
      <w:r w:rsidR="00985503">
        <w:rPr>
          <w:rFonts w:ascii="Arial" w:hAnsi="Arial" w:cs="Arial"/>
          <w:b/>
          <w:bCs/>
        </w:rPr>
        <w:t xml:space="preserve">Плебисцит и провозглашение президента Луи-Бонапарта императором Франции в 1852 г. </w:t>
      </w:r>
      <w:r w:rsidRPr="00CE0871">
        <w:rPr>
          <w:rFonts w:ascii="Arial" w:hAnsi="Arial" w:cs="Arial"/>
          <w:b/>
          <w:bCs/>
        </w:rPr>
        <w:t>Отмена крепостного права в России в 1861 г.</w:t>
      </w:r>
      <w:r w:rsidR="001A232C">
        <w:rPr>
          <w:rFonts w:ascii="Arial" w:hAnsi="Arial" w:cs="Arial"/>
          <w:b/>
          <w:bCs/>
        </w:rPr>
        <w:t xml:space="preserve"> </w:t>
      </w:r>
      <w:r w:rsidR="00A72CF8">
        <w:rPr>
          <w:rFonts w:ascii="Arial" w:hAnsi="Arial" w:cs="Arial"/>
          <w:b/>
          <w:bCs/>
        </w:rPr>
        <w:t xml:space="preserve">Побег М.А. Бакунина через Сибирь в Америку и Европу в 1861 г. </w:t>
      </w:r>
      <w:r w:rsidR="00A07DF1" w:rsidRPr="00CE0871">
        <w:rPr>
          <w:rFonts w:ascii="Arial" w:hAnsi="Arial" w:cs="Arial"/>
          <w:b/>
          <w:bCs/>
        </w:rPr>
        <w:t xml:space="preserve">Объединение Италии и провозглашение королем Виктора Эммануила II в 1861 г. </w:t>
      </w:r>
      <w:r w:rsidR="009C0F98">
        <w:rPr>
          <w:rFonts w:ascii="Arial" w:hAnsi="Arial" w:cs="Arial"/>
          <w:b/>
          <w:bCs/>
        </w:rPr>
        <w:t>Последний п</w:t>
      </w:r>
      <w:r w:rsidR="00086603">
        <w:rPr>
          <w:rFonts w:ascii="Arial" w:hAnsi="Arial" w:cs="Arial"/>
          <w:b/>
          <w:bCs/>
        </w:rPr>
        <w:t>оход Гарибальди на Рим в 1867 г.</w:t>
      </w:r>
    </w:p>
    <w:p w14:paraId="6C548A72" w14:textId="39EE4C14" w:rsidR="005647BF" w:rsidRPr="00CE0871" w:rsidRDefault="00CE0871" w:rsidP="005647BF">
      <w:pPr>
        <w:spacing w:after="0" w:line="240" w:lineRule="auto"/>
        <w:ind w:firstLine="709"/>
        <w:rPr>
          <w:rFonts w:ascii="Arial" w:hAnsi="Arial" w:cs="Arial"/>
          <w:b/>
          <w:bCs/>
        </w:rPr>
      </w:pPr>
      <w:r w:rsidRPr="00CE0871">
        <w:rPr>
          <w:rFonts w:ascii="Arial" w:hAnsi="Arial" w:cs="Arial"/>
          <w:b/>
          <w:bCs/>
        </w:rPr>
        <w:lastRenderedPageBreak/>
        <w:t xml:space="preserve">Президентство Авраама Линкольна в 1861-65 гг. </w:t>
      </w:r>
      <w:r w:rsidR="00F034A8" w:rsidRPr="00CE0871">
        <w:rPr>
          <w:rFonts w:ascii="Arial" w:hAnsi="Arial" w:cs="Arial"/>
          <w:b/>
          <w:bCs/>
        </w:rPr>
        <w:t>и Хейса в 187</w:t>
      </w:r>
      <w:r w:rsidR="00F034A8">
        <w:rPr>
          <w:rFonts w:ascii="Arial" w:hAnsi="Arial" w:cs="Arial"/>
          <w:b/>
          <w:bCs/>
        </w:rPr>
        <w:t>7</w:t>
      </w:r>
      <w:r w:rsidR="00F034A8" w:rsidRPr="00CE0871">
        <w:rPr>
          <w:rFonts w:ascii="Arial" w:hAnsi="Arial" w:cs="Arial"/>
          <w:b/>
          <w:bCs/>
        </w:rPr>
        <w:t xml:space="preserve"> г. </w:t>
      </w:r>
      <w:r w:rsidRPr="00CE0871">
        <w:rPr>
          <w:rFonts w:ascii="Arial" w:hAnsi="Arial" w:cs="Arial"/>
          <w:b/>
          <w:bCs/>
        </w:rPr>
        <w:t>с отменой рабства в США в 1861</w:t>
      </w:r>
      <w:r w:rsidR="00F034A8">
        <w:rPr>
          <w:rFonts w:ascii="Arial" w:hAnsi="Arial" w:cs="Arial"/>
          <w:b/>
          <w:bCs/>
        </w:rPr>
        <w:t>-62 г</w:t>
      </w:r>
      <w:r w:rsidRPr="00CE0871">
        <w:rPr>
          <w:rFonts w:ascii="Arial" w:hAnsi="Arial" w:cs="Arial"/>
          <w:b/>
          <w:bCs/>
        </w:rPr>
        <w:t xml:space="preserve">г. Начало гражданской войны в США 1861-65 гг. </w:t>
      </w:r>
      <w:r w:rsidR="00A53253">
        <w:rPr>
          <w:rFonts w:ascii="Arial" w:hAnsi="Arial" w:cs="Arial"/>
          <w:b/>
          <w:bCs/>
        </w:rPr>
        <w:t xml:space="preserve">Принятие в США закона «О пребывании президента в должности» в 1867 г. </w:t>
      </w:r>
      <w:r w:rsidRPr="00CE0871">
        <w:rPr>
          <w:rFonts w:ascii="Arial" w:hAnsi="Arial" w:cs="Arial"/>
          <w:b/>
          <w:bCs/>
        </w:rPr>
        <w:t xml:space="preserve">2-ой Конгресс Интернационала I в Лозане в сентябре 1867 г. </w:t>
      </w:r>
    </w:p>
    <w:p w14:paraId="7282D182" w14:textId="3D2E664E" w:rsidR="00E46E9D" w:rsidRDefault="00CE0871" w:rsidP="00CE0871">
      <w:pPr>
        <w:spacing w:after="0" w:line="240" w:lineRule="auto"/>
        <w:ind w:firstLine="709"/>
        <w:rPr>
          <w:rFonts w:ascii="Arial" w:hAnsi="Arial" w:cs="Arial"/>
          <w:b/>
          <w:bCs/>
        </w:rPr>
      </w:pPr>
      <w:r w:rsidRPr="00CE0871">
        <w:rPr>
          <w:rFonts w:ascii="Arial" w:hAnsi="Arial" w:cs="Arial"/>
          <w:b/>
          <w:bCs/>
        </w:rPr>
        <w:t xml:space="preserve">1884 г. 3-й Конгресс Интернационала I в Брюсселе в сентябре 1868 г. Вступление в Интернационал I Михаила Бакунина в 1868 г. </w:t>
      </w:r>
      <w:r w:rsidR="00E46E9D">
        <w:rPr>
          <w:rFonts w:ascii="Arial" w:hAnsi="Arial" w:cs="Arial"/>
          <w:b/>
          <w:bCs/>
        </w:rPr>
        <w:t xml:space="preserve">Славная революция в </w:t>
      </w:r>
      <w:r w:rsidR="00E46E9D" w:rsidRPr="00CE0871">
        <w:rPr>
          <w:rFonts w:ascii="Arial" w:hAnsi="Arial" w:cs="Arial"/>
          <w:b/>
          <w:bCs/>
        </w:rPr>
        <w:t>Испан</w:t>
      </w:r>
      <w:r w:rsidR="00E46E9D">
        <w:rPr>
          <w:rFonts w:ascii="Arial" w:hAnsi="Arial" w:cs="Arial"/>
          <w:b/>
          <w:bCs/>
        </w:rPr>
        <w:t>ии</w:t>
      </w:r>
      <w:r w:rsidR="00E46E9D" w:rsidRPr="00CE0871">
        <w:rPr>
          <w:rFonts w:ascii="Arial" w:hAnsi="Arial" w:cs="Arial"/>
          <w:b/>
          <w:bCs/>
        </w:rPr>
        <w:t xml:space="preserve"> с свержение</w:t>
      </w:r>
      <w:r w:rsidR="00E46E9D">
        <w:rPr>
          <w:rFonts w:ascii="Arial" w:hAnsi="Arial" w:cs="Arial"/>
          <w:b/>
          <w:bCs/>
        </w:rPr>
        <w:t>м</w:t>
      </w:r>
      <w:r w:rsidR="00E46E9D" w:rsidRPr="00CE0871">
        <w:rPr>
          <w:rFonts w:ascii="Arial" w:hAnsi="Arial" w:cs="Arial"/>
          <w:b/>
          <w:bCs/>
        </w:rPr>
        <w:t xml:space="preserve"> королевы Изабеллы II в 1868 г. </w:t>
      </w:r>
      <w:r w:rsidR="00B73B1B">
        <w:rPr>
          <w:rFonts w:ascii="Arial" w:hAnsi="Arial" w:cs="Arial"/>
          <w:b/>
          <w:bCs/>
        </w:rPr>
        <w:t xml:space="preserve">Отстранение Прометея от управления. Гражданская казнь Г. Потанина в мае 1868 г. </w:t>
      </w:r>
      <w:r w:rsidRPr="00CE0871">
        <w:rPr>
          <w:rFonts w:ascii="Arial" w:hAnsi="Arial" w:cs="Arial"/>
          <w:b/>
          <w:bCs/>
        </w:rPr>
        <w:t xml:space="preserve">Берлинский Конгресс 1878 г. и Берлинский Конгресс 1884-85 гг. с лишением России всех преференций от победы в русско-турецкой войне. </w:t>
      </w:r>
    </w:p>
    <w:p w14:paraId="5D4C8CA0" w14:textId="0C637082" w:rsidR="0070335F" w:rsidRPr="00CE0871" w:rsidRDefault="0086423E" w:rsidP="0070335F">
      <w:pPr>
        <w:spacing w:after="0" w:line="240" w:lineRule="auto"/>
        <w:ind w:firstLine="709"/>
        <w:rPr>
          <w:rFonts w:ascii="Arial" w:hAnsi="Arial" w:cs="Arial"/>
          <w:b/>
          <w:bCs/>
        </w:rPr>
      </w:pPr>
      <w:r w:rsidRPr="00CE0871">
        <w:rPr>
          <w:rFonts w:ascii="Arial" w:hAnsi="Arial" w:cs="Arial"/>
          <w:b/>
          <w:bCs/>
        </w:rPr>
        <w:t xml:space="preserve">1885 г. </w:t>
      </w:r>
      <w:r w:rsidR="00CE0871" w:rsidRPr="00CE0871">
        <w:rPr>
          <w:rFonts w:ascii="Arial" w:hAnsi="Arial" w:cs="Arial"/>
          <w:b/>
          <w:bCs/>
        </w:rPr>
        <w:t xml:space="preserve">Объявление войны России Антантой в марте 1854 г., начало Крымской войны 1854-56 гг. </w:t>
      </w:r>
      <w:r w:rsidR="003478B3">
        <w:rPr>
          <w:rFonts w:ascii="Arial" w:hAnsi="Arial" w:cs="Arial"/>
          <w:b/>
          <w:bCs/>
        </w:rPr>
        <w:t xml:space="preserve">Экспедиция русского флота к берегам США в 1863-64 гг. </w:t>
      </w:r>
      <w:r w:rsidR="00CE0871" w:rsidRPr="00CE0871">
        <w:rPr>
          <w:rFonts w:ascii="Arial" w:hAnsi="Arial" w:cs="Arial"/>
          <w:b/>
          <w:bCs/>
        </w:rPr>
        <w:t>4-й Конгресс Интернационала I в Базеле в сентябре 1869 г. с возникновением двух течений у делегатов.</w:t>
      </w:r>
      <w:r w:rsidR="0070335F" w:rsidRPr="0070335F">
        <w:rPr>
          <w:rFonts w:ascii="Arial" w:hAnsi="Arial" w:cs="Arial"/>
          <w:b/>
          <w:bCs/>
        </w:rPr>
        <w:t xml:space="preserve"> </w:t>
      </w:r>
      <w:r w:rsidR="0070335F">
        <w:rPr>
          <w:rFonts w:ascii="Arial" w:hAnsi="Arial" w:cs="Arial"/>
          <w:b/>
          <w:bCs/>
        </w:rPr>
        <w:t>П</w:t>
      </w:r>
      <w:r w:rsidR="0070335F" w:rsidRPr="00CE0871">
        <w:rPr>
          <w:rFonts w:ascii="Arial" w:hAnsi="Arial" w:cs="Arial"/>
          <w:b/>
          <w:bCs/>
        </w:rPr>
        <w:t xml:space="preserve">ровозглашение королем </w:t>
      </w:r>
      <w:r w:rsidR="0070335F">
        <w:rPr>
          <w:rFonts w:ascii="Arial" w:hAnsi="Arial" w:cs="Arial"/>
          <w:b/>
          <w:bCs/>
        </w:rPr>
        <w:t xml:space="preserve">Испании </w:t>
      </w:r>
      <w:r w:rsidR="0070335F" w:rsidRPr="00CE0871">
        <w:rPr>
          <w:rFonts w:ascii="Arial" w:hAnsi="Arial" w:cs="Arial"/>
          <w:b/>
          <w:bCs/>
        </w:rPr>
        <w:t>Альфонсо XII в 1874 г.</w:t>
      </w:r>
      <w:r w:rsidR="00321906" w:rsidRPr="00321906">
        <w:rPr>
          <w:rFonts w:ascii="Arial" w:hAnsi="Arial" w:cs="Arial"/>
          <w:b/>
          <w:bCs/>
        </w:rPr>
        <w:t xml:space="preserve"> </w:t>
      </w:r>
      <w:r w:rsidR="00321906" w:rsidRPr="00CE0871">
        <w:rPr>
          <w:rFonts w:ascii="Arial" w:hAnsi="Arial" w:cs="Arial"/>
          <w:b/>
          <w:bCs/>
        </w:rPr>
        <w:t>Рас</w:t>
      </w:r>
      <w:r w:rsidR="00321906">
        <w:rPr>
          <w:rFonts w:ascii="Arial" w:hAnsi="Arial" w:cs="Arial"/>
          <w:b/>
          <w:bCs/>
        </w:rPr>
        <w:t>кол</w:t>
      </w:r>
      <w:r w:rsidR="00321906" w:rsidRPr="00CE0871">
        <w:rPr>
          <w:rFonts w:ascii="Arial" w:hAnsi="Arial" w:cs="Arial"/>
          <w:b/>
          <w:bCs/>
        </w:rPr>
        <w:t xml:space="preserve"> организации народников «Земля и воля» 2-ого состава в 1879 г.</w:t>
      </w:r>
    </w:p>
    <w:p w14:paraId="1348D509" w14:textId="6A3C5472" w:rsidR="00CE0871" w:rsidRPr="00DE437B" w:rsidRDefault="00CE0871" w:rsidP="00CE0871">
      <w:pPr>
        <w:spacing w:after="0" w:line="240" w:lineRule="auto"/>
        <w:ind w:firstLine="709"/>
        <w:rPr>
          <w:rFonts w:ascii="Arial" w:hAnsi="Arial" w:cs="Arial"/>
          <w:b/>
          <w:bCs/>
        </w:rPr>
      </w:pPr>
      <w:r w:rsidRPr="00CE0871">
        <w:rPr>
          <w:rFonts w:ascii="Arial" w:hAnsi="Arial" w:cs="Arial"/>
          <w:b/>
          <w:bCs/>
        </w:rPr>
        <w:t xml:space="preserve">1886 г. </w:t>
      </w:r>
      <w:r w:rsidR="001562E0">
        <w:rPr>
          <w:rFonts w:ascii="Arial" w:hAnsi="Arial" w:cs="Arial"/>
          <w:b/>
          <w:bCs/>
        </w:rPr>
        <w:t xml:space="preserve">Начало франко-прусской войны 1870-71 гг. </w:t>
      </w:r>
      <w:r w:rsidR="0070335F">
        <w:rPr>
          <w:rFonts w:ascii="Arial" w:hAnsi="Arial" w:cs="Arial"/>
          <w:b/>
          <w:bCs/>
        </w:rPr>
        <w:t xml:space="preserve">Отречение испанской королевы Изабеллы </w:t>
      </w:r>
      <w:r w:rsidR="0070335F">
        <w:rPr>
          <w:rFonts w:ascii="Arial" w:hAnsi="Arial" w:cs="Arial"/>
          <w:b/>
          <w:bCs/>
          <w:lang w:val="en-US"/>
        </w:rPr>
        <w:t>II</w:t>
      </w:r>
      <w:r w:rsidR="0070335F">
        <w:rPr>
          <w:rFonts w:ascii="Arial" w:hAnsi="Arial" w:cs="Arial"/>
          <w:b/>
          <w:bCs/>
        </w:rPr>
        <w:t xml:space="preserve"> пользу сына</w:t>
      </w:r>
      <w:r w:rsidR="0070335F" w:rsidRPr="0070335F">
        <w:rPr>
          <w:rFonts w:ascii="Arial" w:hAnsi="Arial" w:cs="Arial"/>
          <w:b/>
          <w:bCs/>
        </w:rPr>
        <w:t xml:space="preserve"> </w:t>
      </w:r>
      <w:r w:rsidR="0070335F" w:rsidRPr="00CE0871">
        <w:rPr>
          <w:rFonts w:ascii="Arial" w:hAnsi="Arial" w:cs="Arial"/>
          <w:b/>
          <w:bCs/>
        </w:rPr>
        <w:t>Альфонсо XII</w:t>
      </w:r>
      <w:r w:rsidR="0070335F">
        <w:rPr>
          <w:rFonts w:ascii="Arial" w:hAnsi="Arial" w:cs="Arial"/>
          <w:b/>
          <w:bCs/>
        </w:rPr>
        <w:t xml:space="preserve"> в 1870 г. </w:t>
      </w:r>
      <w:r w:rsidR="00740EC1" w:rsidRPr="00CE0871">
        <w:rPr>
          <w:rFonts w:ascii="Arial" w:hAnsi="Arial" w:cs="Arial"/>
          <w:b/>
          <w:bCs/>
        </w:rPr>
        <w:t xml:space="preserve">Военная тревога 1875 года, 1885-87 гг. между Германией и Францией. </w:t>
      </w:r>
      <w:r w:rsidR="001A232C">
        <w:rPr>
          <w:rFonts w:ascii="Arial" w:hAnsi="Arial" w:cs="Arial"/>
          <w:b/>
          <w:bCs/>
        </w:rPr>
        <w:t>Поражение России в Крымской войне</w:t>
      </w:r>
      <w:r w:rsidR="006D00A3">
        <w:rPr>
          <w:rFonts w:ascii="Arial" w:hAnsi="Arial" w:cs="Arial"/>
          <w:b/>
          <w:bCs/>
        </w:rPr>
        <w:t xml:space="preserve"> в 1855 г</w:t>
      </w:r>
      <w:r w:rsidR="001A232C">
        <w:rPr>
          <w:rFonts w:ascii="Arial" w:hAnsi="Arial" w:cs="Arial"/>
          <w:b/>
          <w:bCs/>
        </w:rPr>
        <w:t xml:space="preserve">. </w:t>
      </w:r>
      <w:r w:rsidR="00740EC1" w:rsidRPr="00CE0871">
        <w:rPr>
          <w:rFonts w:ascii="Arial" w:hAnsi="Arial" w:cs="Arial"/>
          <w:b/>
          <w:bCs/>
        </w:rPr>
        <w:t>Обмен территориями о. Сахалин и Курилами между Японией и Россией в 1875 г.</w:t>
      </w:r>
      <w:r w:rsidR="00740EC1">
        <w:rPr>
          <w:rFonts w:ascii="Arial" w:hAnsi="Arial" w:cs="Arial"/>
          <w:b/>
          <w:bCs/>
        </w:rPr>
        <w:t xml:space="preserve"> </w:t>
      </w:r>
      <w:r w:rsidR="00770FF6">
        <w:rPr>
          <w:rFonts w:ascii="Arial" w:hAnsi="Arial" w:cs="Arial"/>
          <w:b/>
          <w:bCs/>
        </w:rPr>
        <w:t>Отстранение Прометея от управления в России в виде покушени</w:t>
      </w:r>
      <w:r w:rsidR="003478B3">
        <w:rPr>
          <w:rFonts w:ascii="Arial" w:hAnsi="Arial" w:cs="Arial"/>
          <w:b/>
          <w:bCs/>
        </w:rPr>
        <w:t>я</w:t>
      </w:r>
      <w:r w:rsidR="00770FF6">
        <w:rPr>
          <w:rFonts w:ascii="Arial" w:hAnsi="Arial" w:cs="Arial"/>
          <w:b/>
          <w:bCs/>
        </w:rPr>
        <w:t xml:space="preserve"> на Александра </w:t>
      </w:r>
      <w:r w:rsidR="00770FF6">
        <w:rPr>
          <w:rFonts w:ascii="Arial" w:hAnsi="Arial" w:cs="Arial"/>
          <w:b/>
          <w:bCs/>
          <w:lang w:val="en-US"/>
        </w:rPr>
        <w:t>II</w:t>
      </w:r>
      <w:r w:rsidR="00770FF6" w:rsidRPr="00DE437B">
        <w:rPr>
          <w:rFonts w:ascii="Arial" w:hAnsi="Arial" w:cs="Arial"/>
          <w:b/>
          <w:bCs/>
        </w:rPr>
        <w:t xml:space="preserve"> </w:t>
      </w:r>
      <w:r w:rsidR="00770FF6">
        <w:rPr>
          <w:rFonts w:ascii="Arial" w:hAnsi="Arial" w:cs="Arial"/>
          <w:b/>
          <w:bCs/>
        </w:rPr>
        <w:t xml:space="preserve">в апреле 1879 г. по РШ. </w:t>
      </w:r>
      <w:r w:rsidR="00516D32" w:rsidRPr="00CE0871">
        <w:rPr>
          <w:rFonts w:ascii="Arial" w:hAnsi="Arial" w:cs="Arial"/>
          <w:b/>
          <w:bCs/>
        </w:rPr>
        <w:t>Эмиграция Г.В. Плеханова в Швейцарию в 1880 г.</w:t>
      </w:r>
    </w:p>
    <w:p w14:paraId="0DB1C5C3" w14:textId="04976A72" w:rsidR="00646BCB" w:rsidRDefault="00CE0871" w:rsidP="00CE0871">
      <w:pPr>
        <w:spacing w:after="0" w:line="240" w:lineRule="auto"/>
        <w:ind w:firstLine="709"/>
        <w:rPr>
          <w:rFonts w:ascii="Arial" w:hAnsi="Arial" w:cs="Arial"/>
          <w:b/>
          <w:bCs/>
        </w:rPr>
      </w:pPr>
      <w:r w:rsidRPr="00CE0871">
        <w:rPr>
          <w:rFonts w:ascii="Arial" w:hAnsi="Arial" w:cs="Arial"/>
          <w:b/>
          <w:bCs/>
        </w:rPr>
        <w:t xml:space="preserve">1887 г. </w:t>
      </w:r>
      <w:r w:rsidR="00B07919" w:rsidRPr="00CE0871">
        <w:rPr>
          <w:rFonts w:ascii="Arial" w:hAnsi="Arial" w:cs="Arial"/>
          <w:b/>
          <w:bCs/>
        </w:rPr>
        <w:t>Завершение Крымской войны</w:t>
      </w:r>
      <w:r w:rsidR="00B07919">
        <w:rPr>
          <w:rFonts w:ascii="Arial" w:hAnsi="Arial" w:cs="Arial"/>
          <w:b/>
          <w:bCs/>
        </w:rPr>
        <w:t xml:space="preserve"> и м</w:t>
      </w:r>
      <w:r w:rsidR="006D00A3">
        <w:rPr>
          <w:rFonts w:ascii="Arial" w:hAnsi="Arial" w:cs="Arial"/>
          <w:b/>
          <w:bCs/>
        </w:rPr>
        <w:t xml:space="preserve">ирный договор в марте 1856 г. </w:t>
      </w:r>
      <w:r w:rsidR="00321291">
        <w:rPr>
          <w:rFonts w:ascii="Arial" w:hAnsi="Arial" w:cs="Arial"/>
          <w:b/>
          <w:bCs/>
        </w:rPr>
        <w:t xml:space="preserve">Мирный договор в франко- прусской войне в 1871 г. </w:t>
      </w:r>
      <w:r w:rsidR="008350B2" w:rsidRPr="00CE0871">
        <w:rPr>
          <w:rFonts w:ascii="Arial" w:hAnsi="Arial" w:cs="Arial"/>
          <w:b/>
          <w:bCs/>
        </w:rPr>
        <w:t>Парижская коммуна весной 1871 г., провозглашение 2-ого рейха Германии</w:t>
      </w:r>
      <w:r w:rsidR="008350B2">
        <w:rPr>
          <w:rFonts w:ascii="Arial" w:hAnsi="Arial" w:cs="Arial"/>
          <w:b/>
          <w:bCs/>
        </w:rPr>
        <w:t xml:space="preserve"> и в</w:t>
      </w:r>
      <w:r w:rsidR="008350B2" w:rsidRPr="00CE0871">
        <w:rPr>
          <w:rFonts w:ascii="Arial" w:hAnsi="Arial" w:cs="Arial"/>
          <w:b/>
          <w:bCs/>
        </w:rPr>
        <w:t xml:space="preserve">ъезд короля Виктора Эммануила II в Рим в 1871 г. </w:t>
      </w:r>
      <w:r w:rsidR="00D46C17">
        <w:rPr>
          <w:rFonts w:ascii="Arial" w:hAnsi="Arial" w:cs="Arial"/>
          <w:b/>
          <w:bCs/>
        </w:rPr>
        <w:t xml:space="preserve">с переносом туда столицы Италии из Флоренции. </w:t>
      </w:r>
      <w:r w:rsidR="008350B2">
        <w:rPr>
          <w:rFonts w:ascii="Arial" w:hAnsi="Arial" w:cs="Arial"/>
          <w:b/>
          <w:bCs/>
        </w:rPr>
        <w:t xml:space="preserve">Основание партии генерала Буланже во Франции в 1887 г. </w:t>
      </w:r>
      <w:r w:rsidR="008350B2" w:rsidRPr="00CE0871">
        <w:rPr>
          <w:rFonts w:ascii="Arial" w:hAnsi="Arial" w:cs="Arial"/>
          <w:b/>
          <w:bCs/>
        </w:rPr>
        <w:t xml:space="preserve">Избрание Сади Карно </w:t>
      </w:r>
      <w:r w:rsidR="008350B2">
        <w:rPr>
          <w:rFonts w:ascii="Arial" w:hAnsi="Arial" w:cs="Arial"/>
          <w:b/>
          <w:bCs/>
        </w:rPr>
        <w:t xml:space="preserve">президентом Франции </w:t>
      </w:r>
      <w:r w:rsidR="008350B2" w:rsidRPr="00CE0871">
        <w:rPr>
          <w:rFonts w:ascii="Arial" w:hAnsi="Arial" w:cs="Arial"/>
          <w:b/>
          <w:bCs/>
        </w:rPr>
        <w:t>в 1887 г.</w:t>
      </w:r>
    </w:p>
    <w:p w14:paraId="6C2188CB" w14:textId="6F6E8E14"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Завершение гражданской войны в США и убийство президентов Авраама Линкольна в 1865 г. и Джеймса Гарфилда в 1881 г. </w:t>
      </w:r>
      <w:r w:rsidR="00D30392">
        <w:rPr>
          <w:rFonts w:ascii="Arial" w:hAnsi="Arial" w:cs="Arial"/>
          <w:b/>
          <w:bCs/>
        </w:rPr>
        <w:t xml:space="preserve">Отмена в США закона 1867 г. «О пребывании в должности». </w:t>
      </w:r>
      <w:r w:rsidRPr="00CE0871">
        <w:rPr>
          <w:rFonts w:ascii="Arial" w:hAnsi="Arial" w:cs="Arial"/>
          <w:b/>
          <w:bCs/>
        </w:rPr>
        <w:t>Убийство в марте 1881 г. российского императора Александра II</w:t>
      </w:r>
      <w:r w:rsidR="00646BCB">
        <w:rPr>
          <w:rFonts w:ascii="Arial" w:hAnsi="Arial" w:cs="Arial"/>
          <w:b/>
          <w:bCs/>
        </w:rPr>
        <w:t xml:space="preserve">, покушение на императора Александра </w:t>
      </w:r>
      <w:r w:rsidR="00646BCB">
        <w:rPr>
          <w:rFonts w:ascii="Arial" w:hAnsi="Arial" w:cs="Arial"/>
          <w:b/>
          <w:bCs/>
          <w:lang w:val="en-US"/>
        </w:rPr>
        <w:t>III</w:t>
      </w:r>
      <w:r w:rsidR="00646BCB">
        <w:rPr>
          <w:rFonts w:ascii="Arial" w:hAnsi="Arial" w:cs="Arial"/>
          <w:b/>
          <w:bCs/>
        </w:rPr>
        <w:t xml:space="preserve"> в марте 1887 г. </w:t>
      </w:r>
      <w:r w:rsidR="00A049B3">
        <w:rPr>
          <w:rFonts w:ascii="Arial" w:hAnsi="Arial" w:cs="Arial"/>
          <w:b/>
          <w:bCs/>
        </w:rPr>
        <w:t>Гражданская казнь в декабре 1871 г. И. Прыжова.</w:t>
      </w:r>
    </w:p>
    <w:p w14:paraId="5D89BB5F" w14:textId="34F53ABD"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1888 г. Экономический кризис 1866 г. Предисловие Ф. Энгельса к английскому изданию Манифеста Коммунистической партии в 1888 г. </w:t>
      </w:r>
      <w:r w:rsidR="00544259">
        <w:rPr>
          <w:rFonts w:ascii="Arial" w:hAnsi="Arial" w:cs="Arial"/>
          <w:b/>
          <w:bCs/>
        </w:rPr>
        <w:t>Смерть Д. Гарибальди в 1882 г.</w:t>
      </w:r>
      <w:r w:rsidR="00652834">
        <w:rPr>
          <w:rFonts w:ascii="Arial" w:hAnsi="Arial" w:cs="Arial"/>
          <w:b/>
          <w:bCs/>
        </w:rPr>
        <w:t xml:space="preserve"> и героя русско-турецкой войны М.Д. Скобелева в 1882 г.</w:t>
      </w:r>
    </w:p>
    <w:p w14:paraId="07E60D72" w14:textId="1F153969" w:rsidR="00CE0871" w:rsidRPr="002148B1" w:rsidRDefault="00EC3E56" w:rsidP="00CE0871">
      <w:pPr>
        <w:spacing w:after="0" w:line="240" w:lineRule="auto"/>
        <w:ind w:firstLine="709"/>
        <w:rPr>
          <w:rFonts w:ascii="Arial" w:hAnsi="Arial" w:cs="Arial"/>
          <w:b/>
          <w:bCs/>
        </w:rPr>
      </w:pPr>
      <w:r w:rsidRPr="00CE0871">
        <w:rPr>
          <w:rFonts w:ascii="Arial" w:hAnsi="Arial" w:cs="Arial"/>
          <w:b/>
          <w:bCs/>
        </w:rPr>
        <w:t>Вступление на германский престол Фридриха III в 1888 г.</w:t>
      </w:r>
      <w:r w:rsidR="00E46E9D" w:rsidRPr="00E46E9D">
        <w:rPr>
          <w:rFonts w:ascii="Arial" w:hAnsi="Arial" w:cs="Arial"/>
          <w:b/>
          <w:bCs/>
        </w:rPr>
        <w:t xml:space="preserve"> </w:t>
      </w:r>
      <w:r w:rsidR="00CE0871" w:rsidRPr="00CE0871">
        <w:rPr>
          <w:rFonts w:ascii="Arial" w:hAnsi="Arial" w:cs="Arial"/>
          <w:b/>
          <w:bCs/>
        </w:rPr>
        <w:t>5-й Конгресс Интернационала I в Гааге в 1872 г. с расколом на два течения. Основание Тройственного союза Италии, Австрии, Германии в 1882 г.</w:t>
      </w:r>
      <w:r w:rsidR="00467784">
        <w:rPr>
          <w:rFonts w:ascii="Arial" w:hAnsi="Arial" w:cs="Arial"/>
          <w:b/>
          <w:bCs/>
        </w:rPr>
        <w:t xml:space="preserve"> и продление его в 1887 г. по РШ.</w:t>
      </w:r>
      <w:r w:rsidR="00DA3F63">
        <w:rPr>
          <w:rFonts w:ascii="Arial" w:hAnsi="Arial" w:cs="Arial"/>
          <w:b/>
          <w:bCs/>
        </w:rPr>
        <w:t xml:space="preserve"> Увольнение из армии генерала Буланже в марте 1888 г. во Франции.</w:t>
      </w:r>
      <w:r w:rsidR="002148B1">
        <w:rPr>
          <w:rFonts w:ascii="Arial" w:hAnsi="Arial" w:cs="Arial"/>
          <w:b/>
          <w:bCs/>
        </w:rPr>
        <w:t xml:space="preserve"> Покушение на императора Александра </w:t>
      </w:r>
      <w:r w:rsidR="002148B1">
        <w:rPr>
          <w:rFonts w:ascii="Arial" w:hAnsi="Arial" w:cs="Arial"/>
          <w:b/>
          <w:bCs/>
          <w:lang w:val="en-US"/>
        </w:rPr>
        <w:t>III</w:t>
      </w:r>
      <w:r w:rsidR="002148B1">
        <w:rPr>
          <w:rFonts w:ascii="Arial" w:hAnsi="Arial" w:cs="Arial"/>
          <w:b/>
          <w:bCs/>
        </w:rPr>
        <w:t xml:space="preserve"> в октябре 1888 г.</w:t>
      </w:r>
    </w:p>
    <w:p w14:paraId="7F540934" w14:textId="77777777" w:rsidR="00BC3A8F" w:rsidRDefault="00CE0871" w:rsidP="00CE0871">
      <w:pPr>
        <w:spacing w:after="0" w:line="240" w:lineRule="auto"/>
        <w:ind w:firstLine="709"/>
        <w:rPr>
          <w:rFonts w:ascii="Arial" w:hAnsi="Arial" w:cs="Arial"/>
          <w:b/>
          <w:bCs/>
        </w:rPr>
      </w:pPr>
      <w:r w:rsidRPr="00CE0871">
        <w:rPr>
          <w:rFonts w:ascii="Arial" w:hAnsi="Arial" w:cs="Arial"/>
          <w:b/>
          <w:bCs/>
        </w:rPr>
        <w:t xml:space="preserve">1889 г. </w:t>
      </w:r>
      <w:r w:rsidR="00FE59B0">
        <w:rPr>
          <w:rFonts w:ascii="Arial" w:hAnsi="Arial" w:cs="Arial"/>
          <w:b/>
          <w:bCs/>
        </w:rPr>
        <w:t xml:space="preserve">Основанием </w:t>
      </w:r>
      <w:r w:rsidR="00FE59B0" w:rsidRPr="00CE0871">
        <w:rPr>
          <w:rFonts w:ascii="Arial" w:hAnsi="Arial" w:cs="Arial"/>
          <w:b/>
          <w:bCs/>
        </w:rPr>
        <w:t>Г.В. Плеханов</w:t>
      </w:r>
      <w:r w:rsidR="00FE59B0">
        <w:rPr>
          <w:rFonts w:ascii="Arial" w:hAnsi="Arial" w:cs="Arial"/>
          <w:b/>
          <w:bCs/>
        </w:rPr>
        <w:t>ым</w:t>
      </w:r>
      <w:r w:rsidR="00FE59B0" w:rsidRPr="00CE0871">
        <w:rPr>
          <w:rFonts w:ascii="Arial" w:hAnsi="Arial" w:cs="Arial"/>
          <w:b/>
          <w:bCs/>
        </w:rPr>
        <w:t xml:space="preserve"> зарубежной марксистской группы «Освобождение труда» в 1883 г. </w:t>
      </w:r>
      <w:r w:rsidR="00FE59B0">
        <w:rPr>
          <w:rFonts w:ascii="Arial" w:hAnsi="Arial" w:cs="Arial"/>
          <w:b/>
          <w:bCs/>
        </w:rPr>
        <w:t xml:space="preserve">по РШ, </w:t>
      </w:r>
      <w:r w:rsidR="00FE59B0" w:rsidRPr="00CE0871">
        <w:rPr>
          <w:rFonts w:ascii="Arial" w:hAnsi="Arial" w:cs="Arial"/>
          <w:b/>
          <w:bCs/>
        </w:rPr>
        <w:t xml:space="preserve">и там же «Русского социал-демократического Союза» в 1888 г. </w:t>
      </w:r>
      <w:r w:rsidR="00AD41E3">
        <w:rPr>
          <w:rFonts w:ascii="Arial" w:hAnsi="Arial" w:cs="Arial"/>
          <w:b/>
          <w:bCs/>
        </w:rPr>
        <w:t xml:space="preserve">Избрание генерала Буланже в парламент Франции в январе и исчезновение его из Парижа в марте 1889 г. </w:t>
      </w:r>
    </w:p>
    <w:p w14:paraId="1F9E9167" w14:textId="38B7D430" w:rsidR="00CE0871" w:rsidRPr="00CE0871" w:rsidRDefault="009C3F91" w:rsidP="00CE0871">
      <w:pPr>
        <w:spacing w:after="0" w:line="240" w:lineRule="auto"/>
        <w:ind w:firstLine="709"/>
        <w:rPr>
          <w:rFonts w:ascii="Arial" w:hAnsi="Arial" w:cs="Arial"/>
          <w:b/>
          <w:bCs/>
        </w:rPr>
      </w:pPr>
      <w:r>
        <w:rPr>
          <w:rFonts w:ascii="Arial" w:hAnsi="Arial" w:cs="Arial"/>
          <w:b/>
          <w:bCs/>
        </w:rPr>
        <w:t>Провал Буланжистов на осенних выборах в парламент.</w:t>
      </w:r>
      <w:r w:rsidR="009856C4" w:rsidRPr="009856C4">
        <w:rPr>
          <w:rFonts w:ascii="Arial" w:hAnsi="Arial" w:cs="Arial"/>
          <w:b/>
          <w:bCs/>
        </w:rPr>
        <w:t xml:space="preserve"> </w:t>
      </w:r>
      <w:r w:rsidR="009856C4" w:rsidRPr="00CE0871">
        <w:rPr>
          <w:rFonts w:ascii="Arial" w:hAnsi="Arial" w:cs="Arial"/>
          <w:b/>
          <w:bCs/>
        </w:rPr>
        <w:t xml:space="preserve">Смерть К. Маркса в 1883 г. </w:t>
      </w:r>
      <w:r w:rsidR="00CE0871" w:rsidRPr="00CE0871">
        <w:rPr>
          <w:rFonts w:ascii="Arial" w:hAnsi="Arial" w:cs="Arial"/>
          <w:b/>
          <w:bCs/>
        </w:rPr>
        <w:t>Основание Интернационала II в 1889 г. Фридрихом Энгельсом. Продажа Аляски Россией Североамериканским штатам в 1867 г. Всемирная выставка в Париже в 1867 г. и в 1889 г.</w:t>
      </w:r>
    </w:p>
    <w:p w14:paraId="213CDEBB" w14:textId="69EA51AF" w:rsidR="00CE0871" w:rsidRPr="00CE0871" w:rsidRDefault="00CE0871" w:rsidP="00CE0871">
      <w:pPr>
        <w:spacing w:after="0" w:line="240" w:lineRule="auto"/>
        <w:ind w:firstLine="709"/>
        <w:rPr>
          <w:rFonts w:ascii="Arial" w:hAnsi="Arial" w:cs="Arial"/>
          <w:b/>
          <w:bCs/>
        </w:rPr>
      </w:pPr>
      <w:r w:rsidRPr="00CE0871">
        <w:rPr>
          <w:rFonts w:ascii="Arial" w:hAnsi="Arial" w:cs="Arial"/>
          <w:b/>
          <w:bCs/>
        </w:rPr>
        <w:lastRenderedPageBreak/>
        <w:t>1890 г. Экономический кризис 1890 г.</w:t>
      </w:r>
      <w:r w:rsidR="005B0C95">
        <w:rPr>
          <w:rFonts w:ascii="Arial" w:hAnsi="Arial" w:cs="Arial"/>
          <w:b/>
          <w:bCs/>
        </w:rPr>
        <w:t xml:space="preserve"> </w:t>
      </w:r>
      <w:r w:rsidR="00E46E9D" w:rsidRPr="00CE0871">
        <w:rPr>
          <w:rFonts w:ascii="Arial" w:hAnsi="Arial" w:cs="Arial"/>
          <w:b/>
          <w:bCs/>
        </w:rPr>
        <w:t>Отставка канцлера Бисмарка в Германии в 1890 г.</w:t>
      </w:r>
      <w:r w:rsidR="00E46E9D">
        <w:rPr>
          <w:rFonts w:ascii="Arial" w:hAnsi="Arial" w:cs="Arial"/>
          <w:b/>
          <w:bCs/>
        </w:rPr>
        <w:t xml:space="preserve"> </w:t>
      </w:r>
      <w:r w:rsidRPr="00CE0871">
        <w:rPr>
          <w:rFonts w:ascii="Arial" w:hAnsi="Arial" w:cs="Arial"/>
          <w:b/>
          <w:bCs/>
        </w:rPr>
        <w:t>Принятие в США первого антитрестовского закона- акта Шермана и переименование Аляски из «Округ Аляска» в «Округ» в 1884 г. Реформа управления территориями в Сибири и Дальнем Востоке в 1884 г.</w:t>
      </w:r>
      <w:r w:rsidR="00FF2CA4" w:rsidRPr="00FF2CA4">
        <w:rPr>
          <w:rFonts w:ascii="Arial" w:hAnsi="Arial" w:cs="Arial"/>
          <w:b/>
          <w:bCs/>
        </w:rPr>
        <w:t xml:space="preserve"> </w:t>
      </w:r>
    </w:p>
    <w:p w14:paraId="37397C42" w14:textId="7F4C02F2" w:rsidR="00CE0871" w:rsidRPr="00143637" w:rsidRDefault="00CE0871" w:rsidP="00CE0871">
      <w:pPr>
        <w:spacing w:after="0" w:line="240" w:lineRule="auto"/>
        <w:ind w:firstLine="709"/>
        <w:rPr>
          <w:rFonts w:ascii="Arial" w:hAnsi="Arial" w:cs="Arial"/>
          <w:b/>
          <w:bCs/>
        </w:rPr>
      </w:pPr>
      <w:r w:rsidRPr="00CE0871">
        <w:rPr>
          <w:rFonts w:ascii="Arial" w:hAnsi="Arial" w:cs="Arial"/>
          <w:b/>
          <w:bCs/>
        </w:rPr>
        <w:t xml:space="preserve">1891 г. 2-ой Конгресс Интернационала II в Брюсселе в августе 1891 г. Выборы в парламент Испании в 1891 г. Заключение политического соглашения между Францией и Россией в 1891 г. </w:t>
      </w:r>
      <w:r w:rsidR="00122483">
        <w:rPr>
          <w:rFonts w:ascii="Arial" w:hAnsi="Arial" w:cs="Arial"/>
          <w:b/>
          <w:bCs/>
        </w:rPr>
        <w:t xml:space="preserve">Гибель генерала Буланже в </w:t>
      </w:r>
      <w:r w:rsidR="009C3F91">
        <w:rPr>
          <w:rFonts w:ascii="Arial" w:hAnsi="Arial" w:cs="Arial"/>
          <w:b/>
          <w:bCs/>
        </w:rPr>
        <w:t xml:space="preserve">сентябре </w:t>
      </w:r>
      <w:r w:rsidR="00122483">
        <w:rPr>
          <w:rFonts w:ascii="Arial" w:hAnsi="Arial" w:cs="Arial"/>
          <w:b/>
          <w:bCs/>
        </w:rPr>
        <w:t>1891 г.</w:t>
      </w:r>
      <w:r w:rsidR="009065EE">
        <w:rPr>
          <w:rFonts w:ascii="Arial" w:hAnsi="Arial" w:cs="Arial"/>
          <w:b/>
          <w:bCs/>
        </w:rPr>
        <w:t xml:space="preserve"> </w:t>
      </w:r>
      <w:r w:rsidR="00143637">
        <w:rPr>
          <w:rFonts w:ascii="Arial" w:hAnsi="Arial" w:cs="Arial"/>
          <w:b/>
          <w:bCs/>
        </w:rPr>
        <w:t xml:space="preserve">Продление «Тройственного союза» Германии, Италии и Австрии в </w:t>
      </w:r>
      <w:r w:rsidR="00143637" w:rsidRPr="00143637">
        <w:rPr>
          <w:rFonts w:ascii="Arial" w:hAnsi="Arial" w:cs="Arial"/>
          <w:b/>
          <w:bCs/>
        </w:rPr>
        <w:t>марте 1884 г. по РШ или в 1891 г.</w:t>
      </w:r>
    </w:p>
    <w:p w14:paraId="3360BF07" w14:textId="262D5996" w:rsidR="00CE0871" w:rsidRPr="00CE0871" w:rsidRDefault="00CE0871" w:rsidP="00CE0871">
      <w:pPr>
        <w:spacing w:after="0" w:line="240" w:lineRule="auto"/>
        <w:ind w:firstLine="709"/>
        <w:rPr>
          <w:rFonts w:ascii="Arial" w:hAnsi="Arial" w:cs="Arial"/>
          <w:b/>
          <w:bCs/>
        </w:rPr>
      </w:pPr>
      <w:r w:rsidRPr="00CE0871">
        <w:rPr>
          <w:rFonts w:ascii="Arial" w:hAnsi="Arial" w:cs="Arial"/>
          <w:b/>
          <w:bCs/>
        </w:rPr>
        <w:t xml:space="preserve">1892 г. </w:t>
      </w:r>
      <w:r w:rsidR="00BC3A8F">
        <w:rPr>
          <w:rFonts w:ascii="Arial" w:hAnsi="Arial" w:cs="Arial"/>
          <w:b/>
          <w:bCs/>
        </w:rPr>
        <w:t>Последний год э</w:t>
      </w:r>
      <w:r w:rsidRPr="00CE0871">
        <w:rPr>
          <w:rFonts w:ascii="Arial" w:hAnsi="Arial" w:cs="Arial"/>
          <w:b/>
          <w:bCs/>
        </w:rPr>
        <w:t>кономическ</w:t>
      </w:r>
      <w:r w:rsidR="00BC3A8F">
        <w:rPr>
          <w:rFonts w:ascii="Arial" w:hAnsi="Arial" w:cs="Arial"/>
          <w:b/>
          <w:bCs/>
        </w:rPr>
        <w:t>ого</w:t>
      </w:r>
      <w:r w:rsidRPr="00CE0871">
        <w:rPr>
          <w:rFonts w:ascii="Arial" w:hAnsi="Arial" w:cs="Arial"/>
          <w:b/>
          <w:bCs/>
        </w:rPr>
        <w:t xml:space="preserve"> кризис</w:t>
      </w:r>
      <w:r w:rsidR="00BC3A8F">
        <w:rPr>
          <w:rFonts w:ascii="Arial" w:hAnsi="Arial" w:cs="Arial"/>
          <w:b/>
          <w:bCs/>
        </w:rPr>
        <w:t>а</w:t>
      </w:r>
      <w:r w:rsidRPr="00CE0871">
        <w:rPr>
          <w:rFonts w:ascii="Arial" w:hAnsi="Arial" w:cs="Arial"/>
          <w:b/>
          <w:bCs/>
        </w:rPr>
        <w:t xml:space="preserve"> 1882 -86 гг. Торговая война между Францией и Германией в 1892 г. Начало торговой войны между Россией и Германией в 1892 г. Роспуск Интернационала II в США в 1876 г. Промышленная выставка в Филадельфии 1876 г. Доставка руки с факелом статуи Свободы в США в 1876 г. и установка </w:t>
      </w:r>
      <w:r w:rsidR="006E10A8">
        <w:rPr>
          <w:rFonts w:ascii="Arial" w:hAnsi="Arial" w:cs="Arial"/>
          <w:b/>
          <w:bCs/>
        </w:rPr>
        <w:t xml:space="preserve">самой </w:t>
      </w:r>
      <w:r w:rsidRPr="00CE0871">
        <w:rPr>
          <w:rFonts w:ascii="Arial" w:hAnsi="Arial" w:cs="Arial"/>
          <w:b/>
          <w:bCs/>
        </w:rPr>
        <w:t>статуи свободы в США в 1886 г.</w:t>
      </w:r>
      <w:r w:rsidR="00DF7E51">
        <w:rPr>
          <w:rFonts w:ascii="Arial" w:hAnsi="Arial" w:cs="Arial"/>
          <w:b/>
          <w:bCs/>
        </w:rPr>
        <w:t xml:space="preserve"> Образование королевства Италии и упразднение королевства Сардиния в 1861 г. Внеочередные выборы в итальянский парламент в 1892 г.</w:t>
      </w:r>
    </w:p>
    <w:p w14:paraId="218D3B39" w14:textId="51EDA2B0" w:rsidR="00CE0871" w:rsidRPr="00CE0871" w:rsidRDefault="00CE0871" w:rsidP="00CE0871">
      <w:pPr>
        <w:spacing w:after="0" w:line="240" w:lineRule="auto"/>
        <w:ind w:firstLine="709"/>
        <w:rPr>
          <w:rFonts w:ascii="Arial" w:hAnsi="Arial" w:cs="Arial"/>
          <w:b/>
          <w:bCs/>
        </w:rPr>
      </w:pPr>
      <w:r w:rsidRPr="00CE0871">
        <w:rPr>
          <w:rFonts w:ascii="Arial" w:hAnsi="Arial" w:cs="Arial"/>
          <w:b/>
          <w:bCs/>
        </w:rPr>
        <w:t>1893 г. Пик торговой войны между Россией и Германией в 1893 г. 3-й Конгресс Интернационала II в Цюрихе в августе 1893 г. Всемирная Колумбова выставка 1893 г.</w:t>
      </w:r>
    </w:p>
    <w:p w14:paraId="4225BEB7" w14:textId="7E875D61" w:rsidR="00CE0871" w:rsidRPr="00AD6697" w:rsidRDefault="00CE0871" w:rsidP="00CE0871">
      <w:pPr>
        <w:spacing w:after="0" w:line="240" w:lineRule="auto"/>
        <w:ind w:firstLine="709"/>
        <w:rPr>
          <w:rFonts w:ascii="Arial" w:hAnsi="Arial" w:cs="Arial"/>
          <w:b/>
          <w:bCs/>
        </w:rPr>
      </w:pPr>
      <w:r w:rsidRPr="00CE0871">
        <w:rPr>
          <w:rFonts w:ascii="Arial" w:hAnsi="Arial" w:cs="Arial"/>
          <w:b/>
          <w:bCs/>
        </w:rPr>
        <w:t xml:space="preserve">1894 г. </w:t>
      </w:r>
      <w:r w:rsidR="00AD6697">
        <w:rPr>
          <w:rFonts w:ascii="Arial" w:hAnsi="Arial" w:cs="Arial"/>
          <w:b/>
          <w:bCs/>
        </w:rPr>
        <w:t xml:space="preserve">Смерть императора Александра </w:t>
      </w:r>
      <w:r w:rsidR="00AD6697">
        <w:rPr>
          <w:rFonts w:ascii="Arial" w:hAnsi="Arial" w:cs="Arial"/>
          <w:b/>
          <w:bCs/>
          <w:lang w:val="en-US"/>
        </w:rPr>
        <w:t>III</w:t>
      </w:r>
      <w:r w:rsidR="00AD6697" w:rsidRPr="00AD6697">
        <w:rPr>
          <w:rFonts w:ascii="Arial" w:hAnsi="Arial" w:cs="Arial"/>
          <w:b/>
          <w:bCs/>
        </w:rPr>
        <w:t xml:space="preserve"> </w:t>
      </w:r>
      <w:r w:rsidR="00AD6697">
        <w:rPr>
          <w:rFonts w:ascii="Arial" w:hAnsi="Arial" w:cs="Arial"/>
          <w:b/>
          <w:bCs/>
        </w:rPr>
        <w:t xml:space="preserve">в 1894 г., убийство президента Франции Сади Карно в 1894 г.  </w:t>
      </w:r>
      <w:r w:rsidRPr="00CE0871">
        <w:rPr>
          <w:rFonts w:ascii="Arial" w:hAnsi="Arial" w:cs="Arial"/>
          <w:b/>
          <w:bCs/>
        </w:rPr>
        <w:t xml:space="preserve">Восшествие на престол </w:t>
      </w:r>
      <w:r w:rsidR="00AD6697">
        <w:rPr>
          <w:rFonts w:ascii="Arial" w:hAnsi="Arial" w:cs="Arial"/>
          <w:b/>
          <w:bCs/>
        </w:rPr>
        <w:t xml:space="preserve">Николая </w:t>
      </w:r>
      <w:r w:rsidR="00AD6697">
        <w:rPr>
          <w:rFonts w:ascii="Arial" w:hAnsi="Arial" w:cs="Arial"/>
          <w:b/>
          <w:bCs/>
          <w:lang w:val="en-US"/>
        </w:rPr>
        <w:t>II</w:t>
      </w:r>
      <w:r w:rsidR="00AD6697" w:rsidRPr="00AD6697">
        <w:rPr>
          <w:rFonts w:ascii="Arial" w:hAnsi="Arial" w:cs="Arial"/>
          <w:b/>
          <w:bCs/>
        </w:rPr>
        <w:t xml:space="preserve"> </w:t>
      </w:r>
      <w:r w:rsidR="00AD6697">
        <w:rPr>
          <w:rFonts w:ascii="Arial" w:hAnsi="Arial" w:cs="Arial"/>
          <w:b/>
          <w:bCs/>
        </w:rPr>
        <w:t xml:space="preserve">в 1894 г. </w:t>
      </w:r>
    </w:p>
    <w:p w14:paraId="3D12577C" w14:textId="77777777" w:rsidR="00CE0871" w:rsidRPr="00CE0871" w:rsidRDefault="00CE0871" w:rsidP="00CE0871">
      <w:pPr>
        <w:spacing w:after="0" w:line="240" w:lineRule="auto"/>
        <w:ind w:firstLine="709"/>
        <w:rPr>
          <w:rFonts w:ascii="Arial" w:hAnsi="Arial" w:cs="Arial"/>
          <w:b/>
          <w:bCs/>
        </w:rPr>
      </w:pPr>
      <w:r w:rsidRPr="00CE0871">
        <w:rPr>
          <w:rFonts w:ascii="Arial" w:hAnsi="Arial" w:cs="Arial"/>
          <w:b/>
          <w:bCs/>
        </w:rPr>
        <w:t>1895 г. Смерть Ф. Энгельса в 1895 г.</w:t>
      </w:r>
    </w:p>
    <w:p w14:paraId="227F5913" w14:textId="139FB1D0" w:rsidR="006A3119" w:rsidRDefault="00CE0871" w:rsidP="00CE0871">
      <w:pPr>
        <w:spacing w:after="0" w:line="240" w:lineRule="auto"/>
        <w:ind w:firstLine="709"/>
        <w:rPr>
          <w:rFonts w:ascii="Arial" w:hAnsi="Arial" w:cs="Arial"/>
          <w:b/>
          <w:bCs/>
        </w:rPr>
      </w:pPr>
      <w:r w:rsidRPr="00CE0871">
        <w:rPr>
          <w:rFonts w:ascii="Arial" w:hAnsi="Arial" w:cs="Arial"/>
          <w:b/>
          <w:bCs/>
        </w:rPr>
        <w:t>1896 г. Завершение экономического кризиса 1882-86 гг. и 1873-96 гг.</w:t>
      </w:r>
      <w:r w:rsidR="0067250C" w:rsidRPr="0067250C">
        <w:rPr>
          <w:rFonts w:ascii="Arial" w:hAnsi="Arial" w:cs="Arial"/>
          <w:b/>
          <w:bCs/>
        </w:rPr>
        <w:t xml:space="preserve"> </w:t>
      </w:r>
      <w:r w:rsidR="0067250C">
        <w:rPr>
          <w:rFonts w:ascii="Arial" w:hAnsi="Arial" w:cs="Arial"/>
          <w:b/>
          <w:bCs/>
        </w:rPr>
        <w:t>4</w:t>
      </w:r>
      <w:r w:rsidR="0067250C" w:rsidRPr="00CE0871">
        <w:rPr>
          <w:rFonts w:ascii="Arial" w:hAnsi="Arial" w:cs="Arial"/>
          <w:b/>
          <w:bCs/>
        </w:rPr>
        <w:t xml:space="preserve">-й Конгресс Интернационала II в </w:t>
      </w:r>
      <w:r w:rsidR="0067250C">
        <w:rPr>
          <w:rFonts w:ascii="Arial" w:hAnsi="Arial" w:cs="Arial"/>
          <w:b/>
          <w:bCs/>
        </w:rPr>
        <w:t>Лондоне</w:t>
      </w:r>
      <w:r w:rsidR="0067250C" w:rsidRPr="00CE0871">
        <w:rPr>
          <w:rFonts w:ascii="Arial" w:hAnsi="Arial" w:cs="Arial"/>
          <w:b/>
          <w:bCs/>
        </w:rPr>
        <w:t xml:space="preserve"> в </w:t>
      </w:r>
      <w:r w:rsidR="0067250C">
        <w:rPr>
          <w:rFonts w:ascii="Arial" w:hAnsi="Arial" w:cs="Arial"/>
          <w:b/>
          <w:bCs/>
        </w:rPr>
        <w:t>июле -</w:t>
      </w:r>
      <w:r w:rsidR="0067250C" w:rsidRPr="00CE0871">
        <w:rPr>
          <w:rFonts w:ascii="Arial" w:hAnsi="Arial" w:cs="Arial"/>
          <w:b/>
          <w:bCs/>
        </w:rPr>
        <w:t>августе 189</w:t>
      </w:r>
      <w:r w:rsidR="0067250C">
        <w:rPr>
          <w:rFonts w:ascii="Arial" w:hAnsi="Arial" w:cs="Arial"/>
          <w:b/>
          <w:bCs/>
        </w:rPr>
        <w:t>6</w:t>
      </w:r>
      <w:r w:rsidR="0067250C" w:rsidRPr="00CE0871">
        <w:rPr>
          <w:rFonts w:ascii="Arial" w:hAnsi="Arial" w:cs="Arial"/>
          <w:b/>
          <w:bCs/>
        </w:rPr>
        <w:t xml:space="preserve"> г.</w:t>
      </w:r>
    </w:p>
    <w:p w14:paraId="7E297769" w14:textId="77777777" w:rsidR="00CE0871" w:rsidRPr="00EF30EC" w:rsidRDefault="00CE0871" w:rsidP="00CE0871">
      <w:pPr>
        <w:spacing w:after="0" w:line="240" w:lineRule="auto"/>
        <w:ind w:firstLine="709"/>
        <w:rPr>
          <w:rFonts w:ascii="Arial" w:hAnsi="Arial" w:cs="Arial"/>
          <w:b/>
          <w:bCs/>
        </w:rPr>
      </w:pPr>
    </w:p>
    <w:p w14:paraId="6354E3C2" w14:textId="2E5E885B" w:rsidR="00DA3E68" w:rsidRPr="00DA3E68" w:rsidRDefault="00DA3E68" w:rsidP="00DA3E68">
      <w:pPr>
        <w:spacing w:after="0" w:line="240" w:lineRule="auto"/>
        <w:ind w:firstLine="709"/>
        <w:rPr>
          <w:rFonts w:ascii="Arial" w:hAnsi="Arial" w:cs="Arial"/>
        </w:rPr>
      </w:pPr>
      <w:r w:rsidRPr="00DA3E68">
        <w:rPr>
          <w:rFonts w:ascii="Arial" w:hAnsi="Arial" w:cs="Arial"/>
        </w:rPr>
        <w:t>Уже из вышеуказанного можно выделить следующие закономерности развития социума. Во- первых, после Великой французской революции в европейских странах стали тяготеть к формированию конституционных монархий, что, естественно, вело к их переустройству и развитию буржуазии.</w:t>
      </w:r>
    </w:p>
    <w:p w14:paraId="4AB272E6" w14:textId="77708929" w:rsidR="00DA3E68" w:rsidRPr="00DA3E68" w:rsidRDefault="00DA3E68" w:rsidP="00DA3E68">
      <w:pPr>
        <w:spacing w:after="0" w:line="240" w:lineRule="auto"/>
        <w:ind w:firstLine="709"/>
        <w:rPr>
          <w:rFonts w:ascii="Arial" w:hAnsi="Arial" w:cs="Arial"/>
        </w:rPr>
      </w:pPr>
      <w:r w:rsidRPr="00DA3E68">
        <w:rPr>
          <w:rFonts w:ascii="Arial" w:hAnsi="Arial" w:cs="Arial"/>
        </w:rPr>
        <w:t>А это влекло к переделу рынков сырья и сбыта, с промышленными кризисами и войнами, в ТИ – наполеоновские войны конца XVIII – начала XIX вв. В России отрыжкой Великой французской революции была попытка императора Александра I решить крепостной вопрос Указом «О свободных хлебопашцах» 1803 г., что привело внутри страны к возмущению крепостников, способствовавших, спустя 9 месяцев, внешней интервенции, в ТИ – война 1812 г. с французами. По солнечной шкале – 187</w:t>
      </w:r>
      <w:r w:rsidR="00596F64">
        <w:rPr>
          <w:rFonts w:ascii="Arial" w:hAnsi="Arial" w:cs="Arial"/>
        </w:rPr>
        <w:t>4 г.</w:t>
      </w:r>
    </w:p>
    <w:p w14:paraId="11467745" w14:textId="02235E93" w:rsidR="005744F1" w:rsidRDefault="00DA3E68" w:rsidP="00DA3E68">
      <w:pPr>
        <w:spacing w:after="0" w:line="240" w:lineRule="auto"/>
        <w:ind w:firstLine="709"/>
        <w:rPr>
          <w:rFonts w:ascii="Arial" w:hAnsi="Arial" w:cs="Arial"/>
        </w:rPr>
      </w:pPr>
      <w:r w:rsidRPr="00DA3E68">
        <w:rPr>
          <w:rFonts w:ascii="Arial" w:hAnsi="Arial" w:cs="Arial"/>
        </w:rPr>
        <w:t>Во-вторых, завершение наполеоновских вой</w:t>
      </w:r>
      <w:r w:rsidR="002D3A1F">
        <w:rPr>
          <w:rFonts w:ascii="Arial" w:hAnsi="Arial" w:cs="Arial"/>
        </w:rPr>
        <w:t>н</w:t>
      </w:r>
      <w:r w:rsidRPr="00DA3E68">
        <w:rPr>
          <w:rFonts w:ascii="Arial" w:hAnsi="Arial" w:cs="Arial"/>
        </w:rPr>
        <w:t xml:space="preserve">, </w:t>
      </w:r>
      <w:r w:rsidR="005744F1">
        <w:rPr>
          <w:rFonts w:ascii="Arial" w:hAnsi="Arial" w:cs="Arial"/>
        </w:rPr>
        <w:t xml:space="preserve">а потом возвращение Прометея со «100 днями правления» в Париже, </w:t>
      </w:r>
      <w:r w:rsidRPr="00DA3E68">
        <w:rPr>
          <w:rFonts w:ascii="Arial" w:hAnsi="Arial" w:cs="Arial"/>
        </w:rPr>
        <w:t xml:space="preserve">как полагалось, </w:t>
      </w:r>
      <w:r w:rsidR="005744F1" w:rsidRPr="00DA3E68">
        <w:rPr>
          <w:rFonts w:ascii="Arial" w:hAnsi="Arial" w:cs="Arial"/>
        </w:rPr>
        <w:t xml:space="preserve">вызвало </w:t>
      </w:r>
      <w:r w:rsidRPr="00DA3E68">
        <w:rPr>
          <w:rFonts w:ascii="Arial" w:hAnsi="Arial" w:cs="Arial"/>
        </w:rPr>
        <w:t xml:space="preserve">революции в Испании 1820-23 гг., Португалии 1820 г., Италии 1820 г. и Греции 1821-29 гг. </w:t>
      </w:r>
      <w:r w:rsidR="00EB2690">
        <w:rPr>
          <w:rFonts w:ascii="Arial" w:hAnsi="Arial" w:cs="Arial"/>
        </w:rPr>
        <w:t xml:space="preserve">по лунному календарю. </w:t>
      </w:r>
      <w:r w:rsidRPr="00DA3E68">
        <w:rPr>
          <w:rFonts w:ascii="Arial" w:hAnsi="Arial" w:cs="Arial"/>
        </w:rPr>
        <w:t>Отголоском тех революций было восстание декабристов в Петербурге в 1825 г. По солнечному календарю – 187</w:t>
      </w:r>
      <w:r w:rsidR="00062E81">
        <w:rPr>
          <w:rFonts w:ascii="Arial" w:hAnsi="Arial" w:cs="Arial"/>
        </w:rPr>
        <w:t>5</w:t>
      </w:r>
      <w:r w:rsidRPr="00DA3E68">
        <w:rPr>
          <w:rFonts w:ascii="Arial" w:hAnsi="Arial" w:cs="Arial"/>
        </w:rPr>
        <w:t xml:space="preserve"> г.</w:t>
      </w:r>
      <w:r w:rsidR="006A27C2">
        <w:rPr>
          <w:rFonts w:ascii="Arial" w:hAnsi="Arial" w:cs="Arial"/>
        </w:rPr>
        <w:t xml:space="preserve"> </w:t>
      </w:r>
    </w:p>
    <w:p w14:paraId="37D362A8" w14:textId="64216F4D" w:rsidR="00096CDE" w:rsidRDefault="00037D7F" w:rsidP="00DA3E68">
      <w:pPr>
        <w:spacing w:after="0" w:line="240" w:lineRule="auto"/>
        <w:ind w:firstLine="709"/>
        <w:rPr>
          <w:rFonts w:ascii="Arial" w:hAnsi="Arial" w:cs="Arial"/>
        </w:rPr>
      </w:pPr>
      <w:r>
        <w:rPr>
          <w:rFonts w:ascii="Arial" w:hAnsi="Arial" w:cs="Arial"/>
        </w:rPr>
        <w:t>В</w:t>
      </w:r>
      <w:r w:rsidR="00DA3E68" w:rsidRPr="00DA3E68">
        <w:rPr>
          <w:rFonts w:ascii="Arial" w:hAnsi="Arial" w:cs="Arial"/>
        </w:rPr>
        <w:t xml:space="preserve">о Франции </w:t>
      </w:r>
      <w:r>
        <w:rPr>
          <w:rFonts w:ascii="Arial" w:hAnsi="Arial" w:cs="Arial"/>
        </w:rPr>
        <w:t xml:space="preserve">в </w:t>
      </w:r>
      <w:r w:rsidR="005744F1">
        <w:rPr>
          <w:rFonts w:ascii="Arial" w:hAnsi="Arial" w:cs="Arial"/>
        </w:rPr>
        <w:t xml:space="preserve">январе 1876 г. прошли выборы в Сенат и Парламент, </w:t>
      </w:r>
      <w:r w:rsidR="00EB2690">
        <w:rPr>
          <w:rFonts w:ascii="Arial" w:hAnsi="Arial" w:cs="Arial"/>
        </w:rPr>
        <w:t xml:space="preserve">где победили прогрессисты, </w:t>
      </w:r>
      <w:r w:rsidR="005744F1">
        <w:rPr>
          <w:rFonts w:ascii="Arial" w:hAnsi="Arial" w:cs="Arial"/>
        </w:rPr>
        <w:t xml:space="preserve">что позволило Прометею вернуться в Россию, в ТИ </w:t>
      </w:r>
      <w:r w:rsidR="00ED5B21">
        <w:rPr>
          <w:rFonts w:ascii="Arial" w:hAnsi="Arial" w:cs="Arial"/>
        </w:rPr>
        <w:t>–</w:t>
      </w:r>
      <w:r w:rsidR="005744F1">
        <w:rPr>
          <w:rFonts w:ascii="Arial" w:hAnsi="Arial" w:cs="Arial"/>
        </w:rPr>
        <w:t xml:space="preserve"> </w:t>
      </w:r>
      <w:r w:rsidR="00ED5B21">
        <w:rPr>
          <w:rFonts w:ascii="Arial" w:hAnsi="Arial" w:cs="Arial"/>
        </w:rPr>
        <w:t xml:space="preserve">французское </w:t>
      </w:r>
      <w:r w:rsidR="005744F1">
        <w:rPr>
          <w:rFonts w:ascii="Arial" w:hAnsi="Arial" w:cs="Arial"/>
        </w:rPr>
        <w:t>п</w:t>
      </w:r>
      <w:r w:rsidR="005744F1" w:rsidRPr="005744F1">
        <w:rPr>
          <w:rFonts w:ascii="Arial" w:hAnsi="Arial" w:cs="Arial"/>
        </w:rPr>
        <w:t>осольство маршала Мармона</w:t>
      </w:r>
      <w:r w:rsidR="00ED5B21">
        <w:rPr>
          <w:rFonts w:ascii="Arial" w:hAnsi="Arial" w:cs="Arial"/>
        </w:rPr>
        <w:t xml:space="preserve"> в</w:t>
      </w:r>
      <w:r w:rsidR="005744F1" w:rsidRPr="005744F1">
        <w:rPr>
          <w:rFonts w:ascii="Arial" w:hAnsi="Arial" w:cs="Arial"/>
        </w:rPr>
        <w:t xml:space="preserve"> </w:t>
      </w:r>
      <w:r w:rsidR="00ED5B21">
        <w:rPr>
          <w:rFonts w:ascii="Arial" w:hAnsi="Arial" w:cs="Arial"/>
        </w:rPr>
        <w:t xml:space="preserve">мае </w:t>
      </w:r>
      <w:r w:rsidR="005744F1" w:rsidRPr="005744F1">
        <w:rPr>
          <w:rFonts w:ascii="Arial" w:hAnsi="Arial" w:cs="Arial"/>
        </w:rPr>
        <w:t xml:space="preserve">1826 </w:t>
      </w:r>
      <w:r w:rsidR="00ED5B21">
        <w:rPr>
          <w:rFonts w:ascii="Arial" w:hAnsi="Arial" w:cs="Arial"/>
        </w:rPr>
        <w:t>г</w:t>
      </w:r>
      <w:r w:rsidR="005744F1" w:rsidRPr="005744F1">
        <w:rPr>
          <w:rFonts w:ascii="Arial" w:hAnsi="Arial" w:cs="Arial"/>
        </w:rPr>
        <w:t>.</w:t>
      </w:r>
      <w:r w:rsidR="00EB2690">
        <w:rPr>
          <w:rFonts w:ascii="Arial" w:hAnsi="Arial" w:cs="Arial"/>
        </w:rPr>
        <w:t xml:space="preserve"> Коронация в августе 1826 г. </w:t>
      </w:r>
      <w:r w:rsidR="008173A6">
        <w:rPr>
          <w:rFonts w:ascii="Arial" w:hAnsi="Arial" w:cs="Arial"/>
        </w:rPr>
        <w:t xml:space="preserve">под именем Николай </w:t>
      </w:r>
      <w:r w:rsidR="008173A6">
        <w:rPr>
          <w:rFonts w:ascii="Arial" w:hAnsi="Arial" w:cs="Arial"/>
          <w:lang w:val="en-US"/>
        </w:rPr>
        <w:t>I</w:t>
      </w:r>
      <w:r w:rsidR="008173A6" w:rsidRPr="009D5F4F">
        <w:rPr>
          <w:rFonts w:ascii="Arial" w:hAnsi="Arial" w:cs="Arial"/>
        </w:rPr>
        <w:t xml:space="preserve"> </w:t>
      </w:r>
      <w:r w:rsidR="00EB2690">
        <w:rPr>
          <w:rFonts w:ascii="Arial" w:hAnsi="Arial" w:cs="Arial"/>
        </w:rPr>
        <w:t xml:space="preserve">лишь закрепила его статус. </w:t>
      </w:r>
    </w:p>
    <w:p w14:paraId="76DC5DBA" w14:textId="237132A5" w:rsidR="00DA3E68" w:rsidRPr="00DA3E68" w:rsidRDefault="001B3335" w:rsidP="00DA3E68">
      <w:pPr>
        <w:spacing w:after="0" w:line="240" w:lineRule="auto"/>
        <w:ind w:firstLine="709"/>
        <w:rPr>
          <w:rFonts w:ascii="Arial" w:hAnsi="Arial" w:cs="Arial"/>
        </w:rPr>
      </w:pPr>
      <w:r>
        <w:rPr>
          <w:rFonts w:ascii="Arial" w:hAnsi="Arial" w:cs="Arial"/>
        </w:rPr>
        <w:t>Продолжилось</w:t>
      </w:r>
      <w:r w:rsidR="00270C87">
        <w:rPr>
          <w:rFonts w:ascii="Arial" w:hAnsi="Arial" w:cs="Arial"/>
        </w:rPr>
        <w:t xml:space="preserve"> </w:t>
      </w:r>
      <w:r w:rsidR="00270C87" w:rsidRPr="00DA3E68">
        <w:rPr>
          <w:rFonts w:ascii="Arial" w:hAnsi="Arial" w:cs="Arial"/>
        </w:rPr>
        <w:t>восстани</w:t>
      </w:r>
      <w:r w:rsidR="00270C87">
        <w:rPr>
          <w:rFonts w:ascii="Arial" w:hAnsi="Arial" w:cs="Arial"/>
        </w:rPr>
        <w:t>е</w:t>
      </w:r>
      <w:r w:rsidR="00270C87" w:rsidRPr="00DA3E68">
        <w:rPr>
          <w:rFonts w:ascii="Arial" w:hAnsi="Arial" w:cs="Arial"/>
        </w:rPr>
        <w:t xml:space="preserve"> на Балканах против турецкого ига 1875-77 гг.</w:t>
      </w:r>
      <w:r w:rsidR="0012447A">
        <w:rPr>
          <w:rFonts w:ascii="Arial" w:hAnsi="Arial" w:cs="Arial"/>
        </w:rPr>
        <w:t xml:space="preserve">, </w:t>
      </w:r>
      <w:r w:rsidR="0012447A" w:rsidRPr="00DA3E68">
        <w:rPr>
          <w:rFonts w:ascii="Arial" w:hAnsi="Arial" w:cs="Arial"/>
        </w:rPr>
        <w:t>войн</w:t>
      </w:r>
      <w:r w:rsidR="0012447A">
        <w:rPr>
          <w:rFonts w:ascii="Arial" w:hAnsi="Arial" w:cs="Arial"/>
        </w:rPr>
        <w:t>а</w:t>
      </w:r>
      <w:r w:rsidR="0012447A" w:rsidRPr="00DA3E68">
        <w:rPr>
          <w:rFonts w:ascii="Arial" w:hAnsi="Arial" w:cs="Arial"/>
        </w:rPr>
        <w:t xml:space="preserve"> Черногории против Турции 1876-78 гг., восстани</w:t>
      </w:r>
      <w:r w:rsidR="0012447A">
        <w:rPr>
          <w:rFonts w:ascii="Arial" w:hAnsi="Arial" w:cs="Arial"/>
        </w:rPr>
        <w:t>е</w:t>
      </w:r>
      <w:r w:rsidR="0012447A" w:rsidRPr="00DA3E68">
        <w:rPr>
          <w:rFonts w:ascii="Arial" w:hAnsi="Arial" w:cs="Arial"/>
        </w:rPr>
        <w:t xml:space="preserve"> в Японии в 1877 гг., греко -македонско</w:t>
      </w:r>
      <w:r w:rsidR="0012447A">
        <w:rPr>
          <w:rFonts w:ascii="Arial" w:hAnsi="Arial" w:cs="Arial"/>
        </w:rPr>
        <w:t>е</w:t>
      </w:r>
      <w:r w:rsidR="0012447A" w:rsidRPr="00DA3E68">
        <w:rPr>
          <w:rFonts w:ascii="Arial" w:hAnsi="Arial" w:cs="Arial"/>
        </w:rPr>
        <w:t xml:space="preserve"> восстани</w:t>
      </w:r>
      <w:r w:rsidR="0012447A">
        <w:rPr>
          <w:rFonts w:ascii="Arial" w:hAnsi="Arial" w:cs="Arial"/>
        </w:rPr>
        <w:t>е</w:t>
      </w:r>
      <w:r w:rsidR="0012447A" w:rsidRPr="00DA3E68">
        <w:rPr>
          <w:rFonts w:ascii="Arial" w:hAnsi="Arial" w:cs="Arial"/>
        </w:rPr>
        <w:t xml:space="preserve"> 1878 г. </w:t>
      </w:r>
      <w:r w:rsidR="00EB2690">
        <w:rPr>
          <w:rFonts w:ascii="Arial" w:hAnsi="Arial" w:cs="Arial"/>
        </w:rPr>
        <w:t>Реакционеры ответили войной</w:t>
      </w:r>
      <w:r w:rsidR="00270C87">
        <w:rPr>
          <w:rFonts w:ascii="Arial" w:hAnsi="Arial" w:cs="Arial"/>
        </w:rPr>
        <w:t xml:space="preserve"> на южных границах России</w:t>
      </w:r>
      <w:r w:rsidR="00EB2690">
        <w:rPr>
          <w:rFonts w:ascii="Arial" w:hAnsi="Arial" w:cs="Arial"/>
        </w:rPr>
        <w:t>, в ТИ – русско-персидская война 1826-28 гг. по смещенной солнечной шкале или в 187</w:t>
      </w:r>
      <w:r w:rsidR="00096CDE">
        <w:rPr>
          <w:rFonts w:ascii="Arial" w:hAnsi="Arial" w:cs="Arial"/>
        </w:rPr>
        <w:t>5</w:t>
      </w:r>
      <w:r w:rsidR="00EB2690">
        <w:rPr>
          <w:rFonts w:ascii="Arial" w:hAnsi="Arial" w:cs="Arial"/>
        </w:rPr>
        <w:t>-7</w:t>
      </w:r>
      <w:r w:rsidR="00096CDE">
        <w:rPr>
          <w:rFonts w:ascii="Arial" w:hAnsi="Arial" w:cs="Arial"/>
        </w:rPr>
        <w:t>6</w:t>
      </w:r>
      <w:r w:rsidR="00EB2690">
        <w:rPr>
          <w:rFonts w:ascii="Arial" w:hAnsi="Arial" w:cs="Arial"/>
        </w:rPr>
        <w:t xml:space="preserve"> гг. по </w:t>
      </w:r>
      <w:r w:rsidR="00096CDE">
        <w:rPr>
          <w:rFonts w:ascii="Arial" w:hAnsi="Arial" w:cs="Arial"/>
        </w:rPr>
        <w:t>реальной</w:t>
      </w:r>
      <w:r w:rsidR="00EB2690">
        <w:rPr>
          <w:rFonts w:ascii="Arial" w:hAnsi="Arial" w:cs="Arial"/>
        </w:rPr>
        <w:t>.</w:t>
      </w:r>
    </w:p>
    <w:p w14:paraId="7F049E5B" w14:textId="4307C9D1" w:rsidR="00DA3E68" w:rsidRPr="00DA3E68" w:rsidRDefault="001152A2" w:rsidP="00DA3E68">
      <w:pPr>
        <w:spacing w:after="0" w:line="240" w:lineRule="auto"/>
        <w:ind w:firstLine="709"/>
        <w:rPr>
          <w:rFonts w:ascii="Arial" w:hAnsi="Arial" w:cs="Arial"/>
        </w:rPr>
      </w:pPr>
      <w:r>
        <w:rPr>
          <w:rFonts w:ascii="Arial" w:hAnsi="Arial" w:cs="Arial"/>
        </w:rPr>
        <w:lastRenderedPageBreak/>
        <w:t>Развитие народнического движения с 1861 (1877) г.</w:t>
      </w:r>
      <w:r w:rsidR="00DA3E68" w:rsidRPr="00DA3E68">
        <w:rPr>
          <w:rFonts w:ascii="Arial" w:hAnsi="Arial" w:cs="Arial"/>
        </w:rPr>
        <w:t xml:space="preserve"> вызвал</w:t>
      </w:r>
      <w:r w:rsidR="00DF24D9">
        <w:rPr>
          <w:rFonts w:ascii="Arial" w:hAnsi="Arial" w:cs="Arial"/>
        </w:rPr>
        <w:t>и консолидацию</w:t>
      </w:r>
      <w:r w:rsidR="00DA3E68" w:rsidRPr="00DA3E68">
        <w:rPr>
          <w:rFonts w:ascii="Arial" w:hAnsi="Arial" w:cs="Arial"/>
        </w:rPr>
        <w:t xml:space="preserve"> </w:t>
      </w:r>
      <w:r w:rsidR="00DF24D9">
        <w:rPr>
          <w:rFonts w:ascii="Arial" w:hAnsi="Arial" w:cs="Arial"/>
        </w:rPr>
        <w:t xml:space="preserve">российских </w:t>
      </w:r>
      <w:r w:rsidR="00DA3E68" w:rsidRPr="00DA3E68">
        <w:rPr>
          <w:rFonts w:ascii="Arial" w:hAnsi="Arial" w:cs="Arial"/>
        </w:rPr>
        <w:t xml:space="preserve">крепостников </w:t>
      </w:r>
      <w:r w:rsidR="00DF24D9">
        <w:rPr>
          <w:rFonts w:ascii="Arial" w:hAnsi="Arial" w:cs="Arial"/>
        </w:rPr>
        <w:t>с внешней реакцией, что привело к новой войне:</w:t>
      </w:r>
      <w:r w:rsidR="00DA3E68" w:rsidRPr="00DA3E68">
        <w:rPr>
          <w:rFonts w:ascii="Arial" w:hAnsi="Arial" w:cs="Arial"/>
        </w:rPr>
        <w:t xml:space="preserve"> русско-турецк</w:t>
      </w:r>
      <w:r w:rsidR="00DF24D9">
        <w:rPr>
          <w:rFonts w:ascii="Arial" w:hAnsi="Arial" w:cs="Arial"/>
        </w:rPr>
        <w:t>ой</w:t>
      </w:r>
      <w:r w:rsidR="00DA3E68" w:rsidRPr="00DA3E68">
        <w:rPr>
          <w:rFonts w:ascii="Arial" w:hAnsi="Arial" w:cs="Arial"/>
        </w:rPr>
        <w:t xml:space="preserve"> 1828-29 гг. или 1877-78</w:t>
      </w:r>
      <w:r w:rsidR="00137B51">
        <w:rPr>
          <w:rFonts w:ascii="Arial" w:hAnsi="Arial" w:cs="Arial"/>
        </w:rPr>
        <w:t xml:space="preserve"> гг</w:t>
      </w:r>
      <w:r w:rsidR="00DA3E68" w:rsidRPr="00DA3E68">
        <w:rPr>
          <w:rFonts w:ascii="Arial" w:hAnsi="Arial" w:cs="Arial"/>
        </w:rPr>
        <w:t xml:space="preserve">. </w:t>
      </w:r>
      <w:r w:rsidR="001459F6">
        <w:rPr>
          <w:rFonts w:ascii="Arial" w:hAnsi="Arial" w:cs="Arial"/>
        </w:rPr>
        <w:t>Несколько позднее</w:t>
      </w:r>
      <w:r w:rsidR="00E5160E">
        <w:rPr>
          <w:rFonts w:ascii="Arial" w:hAnsi="Arial" w:cs="Arial"/>
        </w:rPr>
        <w:t xml:space="preserve"> п</w:t>
      </w:r>
      <w:r w:rsidR="00DA3E68" w:rsidRPr="00DA3E68">
        <w:rPr>
          <w:rFonts w:ascii="Arial" w:hAnsi="Arial" w:cs="Arial"/>
        </w:rPr>
        <w:t xml:space="preserve">осле победы русских войск </w:t>
      </w:r>
      <w:r w:rsidR="00DF24D9">
        <w:rPr>
          <w:rFonts w:ascii="Arial" w:hAnsi="Arial" w:cs="Arial"/>
        </w:rPr>
        <w:t xml:space="preserve">над турками </w:t>
      </w:r>
      <w:r w:rsidR="00DA3E68" w:rsidRPr="00DA3E68">
        <w:rPr>
          <w:rFonts w:ascii="Arial" w:hAnsi="Arial" w:cs="Arial"/>
        </w:rPr>
        <w:t>во Франции случилась очередная революция в 187</w:t>
      </w:r>
      <w:r w:rsidR="00CB4F97">
        <w:rPr>
          <w:rFonts w:ascii="Arial" w:hAnsi="Arial" w:cs="Arial"/>
        </w:rPr>
        <w:t>9</w:t>
      </w:r>
      <w:r w:rsidR="00DA3E68" w:rsidRPr="00DA3E68">
        <w:rPr>
          <w:rFonts w:ascii="Arial" w:hAnsi="Arial" w:cs="Arial"/>
        </w:rPr>
        <w:t xml:space="preserve"> г.</w:t>
      </w:r>
      <w:r w:rsidR="00CB4F97">
        <w:rPr>
          <w:rFonts w:ascii="Arial" w:hAnsi="Arial" w:cs="Arial"/>
        </w:rPr>
        <w:t>,</w:t>
      </w:r>
      <w:r w:rsidR="00DA3E68" w:rsidRPr="00DA3E68">
        <w:rPr>
          <w:rFonts w:ascii="Arial" w:hAnsi="Arial" w:cs="Arial"/>
        </w:rPr>
        <w:t xml:space="preserve"> в ТИ – Июльская революция 1830 г. </w:t>
      </w:r>
      <w:r w:rsidR="007C5206">
        <w:rPr>
          <w:rFonts w:ascii="Arial" w:hAnsi="Arial" w:cs="Arial"/>
        </w:rPr>
        <w:t>и 1848 г.</w:t>
      </w:r>
    </w:p>
    <w:p w14:paraId="6F3BF793" w14:textId="30B99D21" w:rsidR="00DA3E68" w:rsidRPr="00DA3E68" w:rsidRDefault="00270C87" w:rsidP="00DA3E68">
      <w:pPr>
        <w:spacing w:after="0" w:line="240" w:lineRule="auto"/>
        <w:ind w:firstLine="709"/>
        <w:rPr>
          <w:rFonts w:ascii="Arial" w:hAnsi="Arial" w:cs="Arial"/>
        </w:rPr>
      </w:pPr>
      <w:r>
        <w:rPr>
          <w:rFonts w:ascii="Arial" w:hAnsi="Arial" w:cs="Arial"/>
        </w:rPr>
        <w:t xml:space="preserve">В-третьих, </w:t>
      </w:r>
      <w:r w:rsidR="001152A2">
        <w:rPr>
          <w:rFonts w:ascii="Arial" w:hAnsi="Arial" w:cs="Arial"/>
        </w:rPr>
        <w:t xml:space="preserve">экономический кризис </w:t>
      </w:r>
      <w:r w:rsidR="00654E31">
        <w:rPr>
          <w:rFonts w:ascii="Arial" w:hAnsi="Arial" w:cs="Arial"/>
        </w:rPr>
        <w:t xml:space="preserve">1878 г., в ТИ - </w:t>
      </w:r>
      <w:r w:rsidR="001152A2">
        <w:rPr>
          <w:rFonts w:ascii="Arial" w:hAnsi="Arial" w:cs="Arial"/>
        </w:rPr>
        <w:t>1836-37 или 1847 гг.</w:t>
      </w:r>
      <w:r w:rsidR="00654E31">
        <w:rPr>
          <w:rFonts w:ascii="Arial" w:hAnsi="Arial" w:cs="Arial"/>
        </w:rPr>
        <w:t>,</w:t>
      </w:r>
      <w:r w:rsidR="001152A2">
        <w:rPr>
          <w:rFonts w:ascii="Arial" w:hAnsi="Arial" w:cs="Arial"/>
        </w:rPr>
        <w:t xml:space="preserve"> спровоцировал </w:t>
      </w:r>
      <w:r>
        <w:rPr>
          <w:rFonts w:ascii="Arial" w:hAnsi="Arial" w:cs="Arial"/>
        </w:rPr>
        <w:t>французск</w:t>
      </w:r>
      <w:r w:rsidR="001152A2">
        <w:rPr>
          <w:rFonts w:ascii="Arial" w:hAnsi="Arial" w:cs="Arial"/>
        </w:rPr>
        <w:t>ую</w:t>
      </w:r>
      <w:r>
        <w:rPr>
          <w:rFonts w:ascii="Arial" w:hAnsi="Arial" w:cs="Arial"/>
        </w:rPr>
        <w:t xml:space="preserve"> революци</w:t>
      </w:r>
      <w:r w:rsidR="001152A2">
        <w:rPr>
          <w:rFonts w:ascii="Arial" w:hAnsi="Arial" w:cs="Arial"/>
        </w:rPr>
        <w:t>ю</w:t>
      </w:r>
      <w:r w:rsidR="00654E31">
        <w:rPr>
          <w:rFonts w:ascii="Arial" w:hAnsi="Arial" w:cs="Arial"/>
        </w:rPr>
        <w:t xml:space="preserve"> 1879 г.</w:t>
      </w:r>
      <w:r w:rsidR="001152A2">
        <w:rPr>
          <w:rFonts w:ascii="Arial" w:hAnsi="Arial" w:cs="Arial"/>
        </w:rPr>
        <w:t>, что</w:t>
      </w:r>
      <w:r>
        <w:rPr>
          <w:rFonts w:ascii="Arial" w:hAnsi="Arial" w:cs="Arial"/>
        </w:rPr>
        <w:t xml:space="preserve"> </w:t>
      </w:r>
      <w:r w:rsidR="00DA3E68" w:rsidRPr="00DA3E68">
        <w:rPr>
          <w:rFonts w:ascii="Arial" w:hAnsi="Arial" w:cs="Arial"/>
        </w:rPr>
        <w:t>привел</w:t>
      </w:r>
      <w:r>
        <w:rPr>
          <w:rFonts w:ascii="Arial" w:hAnsi="Arial" w:cs="Arial"/>
        </w:rPr>
        <w:t>а</w:t>
      </w:r>
      <w:r w:rsidR="00DA3E68" w:rsidRPr="00DA3E68">
        <w:rPr>
          <w:rFonts w:ascii="Arial" w:hAnsi="Arial" w:cs="Arial"/>
        </w:rPr>
        <w:t xml:space="preserve"> к польскому восстанию</w:t>
      </w:r>
      <w:r w:rsidR="00D801B9">
        <w:rPr>
          <w:rFonts w:ascii="Arial" w:hAnsi="Arial" w:cs="Arial"/>
        </w:rPr>
        <w:t xml:space="preserve"> в том же году</w:t>
      </w:r>
      <w:r w:rsidR="00DA3E68" w:rsidRPr="00DA3E68">
        <w:rPr>
          <w:rFonts w:ascii="Arial" w:hAnsi="Arial" w:cs="Arial"/>
        </w:rPr>
        <w:t xml:space="preserve">, в ТИ – 1830-31 гг. или 1863-64 гг. </w:t>
      </w:r>
      <w:r w:rsidR="00F3598E">
        <w:rPr>
          <w:rFonts w:ascii="Arial" w:hAnsi="Arial" w:cs="Arial"/>
        </w:rPr>
        <w:t>А главное – в Лондоне был</w:t>
      </w:r>
      <w:r w:rsidR="00426577">
        <w:rPr>
          <w:rFonts w:ascii="Arial" w:hAnsi="Arial" w:cs="Arial"/>
        </w:rPr>
        <w:t>о</w:t>
      </w:r>
      <w:r w:rsidR="00F3598E">
        <w:rPr>
          <w:rFonts w:ascii="Arial" w:hAnsi="Arial" w:cs="Arial"/>
        </w:rPr>
        <w:t xml:space="preserve"> основан</w:t>
      </w:r>
      <w:r w:rsidR="00426577">
        <w:rPr>
          <w:rFonts w:ascii="Arial" w:hAnsi="Arial" w:cs="Arial"/>
        </w:rPr>
        <w:t>о Международное товарищество трудящихся (</w:t>
      </w:r>
      <w:r w:rsidR="00F3598E">
        <w:rPr>
          <w:rFonts w:ascii="Arial" w:hAnsi="Arial" w:cs="Arial"/>
        </w:rPr>
        <w:t xml:space="preserve">Интернационал </w:t>
      </w:r>
      <w:r w:rsidR="00F3598E">
        <w:rPr>
          <w:rFonts w:ascii="Arial" w:hAnsi="Arial" w:cs="Arial"/>
          <w:lang w:val="en-US"/>
        </w:rPr>
        <w:t>I</w:t>
      </w:r>
      <w:r w:rsidR="00426577">
        <w:rPr>
          <w:rFonts w:ascii="Arial" w:hAnsi="Arial" w:cs="Arial"/>
        </w:rPr>
        <w:t>)</w:t>
      </w:r>
      <w:r w:rsidR="00F3598E">
        <w:rPr>
          <w:rFonts w:ascii="Arial" w:hAnsi="Arial" w:cs="Arial"/>
        </w:rPr>
        <w:t xml:space="preserve">, в ТИ – 1863 г. </w:t>
      </w:r>
      <w:r w:rsidR="00DA3E68" w:rsidRPr="00DA3E68">
        <w:rPr>
          <w:rFonts w:ascii="Arial" w:hAnsi="Arial" w:cs="Arial"/>
        </w:rPr>
        <w:t xml:space="preserve">Восстание </w:t>
      </w:r>
      <w:r w:rsidR="0038488B" w:rsidRPr="00DA3E68">
        <w:rPr>
          <w:rFonts w:ascii="Arial" w:hAnsi="Arial" w:cs="Arial"/>
        </w:rPr>
        <w:t xml:space="preserve">позволило </w:t>
      </w:r>
      <w:r w:rsidR="00DA3E68" w:rsidRPr="00DA3E68">
        <w:rPr>
          <w:rFonts w:ascii="Arial" w:hAnsi="Arial" w:cs="Arial"/>
        </w:rPr>
        <w:t>в Польше отменить крепостное право в 18</w:t>
      </w:r>
      <w:r w:rsidR="002F1F65">
        <w:rPr>
          <w:rFonts w:ascii="Arial" w:hAnsi="Arial" w:cs="Arial"/>
        </w:rPr>
        <w:t>80</w:t>
      </w:r>
      <w:r w:rsidR="00DA3E68" w:rsidRPr="00DA3E68">
        <w:rPr>
          <w:rFonts w:ascii="Arial" w:hAnsi="Arial" w:cs="Arial"/>
        </w:rPr>
        <w:t xml:space="preserve"> г., в ТИ – 1864 г.</w:t>
      </w:r>
    </w:p>
    <w:p w14:paraId="6A95BF9B" w14:textId="02C68924" w:rsidR="00DA3E68" w:rsidRPr="00DA3E68" w:rsidRDefault="005204A7" w:rsidP="00DA3E68">
      <w:pPr>
        <w:spacing w:after="0" w:line="240" w:lineRule="auto"/>
        <w:ind w:firstLine="709"/>
        <w:rPr>
          <w:rFonts w:ascii="Arial" w:hAnsi="Arial" w:cs="Arial"/>
        </w:rPr>
      </w:pPr>
      <w:r>
        <w:rPr>
          <w:rFonts w:ascii="Arial" w:hAnsi="Arial" w:cs="Arial"/>
        </w:rPr>
        <w:t>Июльская р</w:t>
      </w:r>
      <w:r w:rsidR="00DA3E68" w:rsidRPr="00DA3E68">
        <w:rPr>
          <w:rFonts w:ascii="Arial" w:hAnsi="Arial" w:cs="Arial"/>
        </w:rPr>
        <w:t>еволюция</w:t>
      </w:r>
      <w:r>
        <w:rPr>
          <w:rFonts w:ascii="Arial" w:hAnsi="Arial" w:cs="Arial"/>
        </w:rPr>
        <w:t xml:space="preserve"> во Франции</w:t>
      </w:r>
      <w:r w:rsidR="00DA3E68" w:rsidRPr="00DA3E68">
        <w:rPr>
          <w:rFonts w:ascii="Arial" w:hAnsi="Arial" w:cs="Arial"/>
        </w:rPr>
        <w:t>, породив новую форму правления в Европе, включила новый передел мира, в ТИ –</w:t>
      </w:r>
      <w:r w:rsidR="006C2751">
        <w:rPr>
          <w:rFonts w:ascii="Arial" w:hAnsi="Arial" w:cs="Arial"/>
        </w:rPr>
        <w:t xml:space="preserve">1-ая и </w:t>
      </w:r>
      <w:r w:rsidR="00DA3E68" w:rsidRPr="00DA3E68">
        <w:rPr>
          <w:rFonts w:ascii="Arial" w:hAnsi="Arial" w:cs="Arial"/>
        </w:rPr>
        <w:t>2-ая англо-афганская война</w:t>
      </w:r>
      <w:r w:rsidR="006C2751">
        <w:rPr>
          <w:rFonts w:ascii="Arial" w:hAnsi="Arial" w:cs="Arial"/>
        </w:rPr>
        <w:t xml:space="preserve"> 1838 и</w:t>
      </w:r>
      <w:r w:rsidR="00DA3E68" w:rsidRPr="00DA3E68">
        <w:rPr>
          <w:rFonts w:ascii="Arial" w:hAnsi="Arial" w:cs="Arial"/>
        </w:rPr>
        <w:t xml:space="preserve"> 1878 </w:t>
      </w:r>
      <w:r w:rsidR="006C2751">
        <w:rPr>
          <w:rFonts w:ascii="Arial" w:hAnsi="Arial" w:cs="Arial"/>
        </w:rPr>
        <w:t>г</w:t>
      </w:r>
      <w:r w:rsidR="00DA3E68" w:rsidRPr="00DA3E68">
        <w:rPr>
          <w:rFonts w:ascii="Arial" w:hAnsi="Arial" w:cs="Arial"/>
        </w:rPr>
        <w:t xml:space="preserve">г., </w:t>
      </w:r>
      <w:r w:rsidR="007C7318" w:rsidRPr="00DA3E68">
        <w:rPr>
          <w:rFonts w:ascii="Arial" w:hAnsi="Arial" w:cs="Arial"/>
        </w:rPr>
        <w:t xml:space="preserve">первая англо-бурская война 1880 г., </w:t>
      </w:r>
      <w:r w:rsidR="00DA3E68" w:rsidRPr="00DA3E68">
        <w:rPr>
          <w:rFonts w:ascii="Arial" w:hAnsi="Arial" w:cs="Arial"/>
        </w:rPr>
        <w:t xml:space="preserve">франко-тунисская война 1881 г., </w:t>
      </w:r>
      <w:r w:rsidR="00426577" w:rsidRPr="00DA3E68">
        <w:rPr>
          <w:rFonts w:ascii="Arial" w:hAnsi="Arial" w:cs="Arial"/>
        </w:rPr>
        <w:t>итало-франко-австрийская война 1859 г.</w:t>
      </w:r>
      <w:r w:rsidR="00426577" w:rsidRPr="000822DB">
        <w:rPr>
          <w:rFonts w:ascii="Arial" w:hAnsi="Arial" w:cs="Arial"/>
        </w:rPr>
        <w:t xml:space="preserve"> </w:t>
      </w:r>
      <w:r w:rsidR="00426577" w:rsidRPr="00DA3E68">
        <w:rPr>
          <w:rFonts w:ascii="Arial" w:hAnsi="Arial" w:cs="Arial"/>
        </w:rPr>
        <w:t>(18</w:t>
      </w:r>
      <w:r w:rsidR="00426577">
        <w:rPr>
          <w:rFonts w:ascii="Arial" w:hAnsi="Arial" w:cs="Arial"/>
        </w:rPr>
        <w:t>8</w:t>
      </w:r>
      <w:r w:rsidR="007C7318">
        <w:rPr>
          <w:rFonts w:ascii="Arial" w:hAnsi="Arial" w:cs="Arial"/>
        </w:rPr>
        <w:t>1</w:t>
      </w:r>
      <w:r w:rsidR="00426577" w:rsidRPr="00DA3E68">
        <w:rPr>
          <w:rFonts w:ascii="Arial" w:hAnsi="Arial" w:cs="Arial"/>
        </w:rPr>
        <w:t>)</w:t>
      </w:r>
      <w:r w:rsidR="00426577">
        <w:rPr>
          <w:rFonts w:ascii="Arial" w:hAnsi="Arial" w:cs="Arial"/>
        </w:rPr>
        <w:t>,</w:t>
      </w:r>
      <w:r w:rsidR="00426577" w:rsidRPr="00DA3E68">
        <w:rPr>
          <w:rFonts w:ascii="Arial" w:hAnsi="Arial" w:cs="Arial"/>
        </w:rPr>
        <w:t xml:space="preserve"> </w:t>
      </w:r>
      <w:r w:rsidR="00CE403C" w:rsidRPr="00DA3E68">
        <w:rPr>
          <w:rFonts w:ascii="Arial" w:hAnsi="Arial" w:cs="Arial"/>
        </w:rPr>
        <w:t>1-ая Опиумная война Британии и Китая 1840-42 гг. (187</w:t>
      </w:r>
      <w:r w:rsidR="00CE403C">
        <w:rPr>
          <w:rFonts w:ascii="Arial" w:hAnsi="Arial" w:cs="Arial"/>
        </w:rPr>
        <w:t>9</w:t>
      </w:r>
      <w:r w:rsidR="00CE403C" w:rsidRPr="00DA3E68">
        <w:rPr>
          <w:rFonts w:ascii="Arial" w:hAnsi="Arial" w:cs="Arial"/>
        </w:rPr>
        <w:t>-</w:t>
      </w:r>
      <w:r w:rsidR="00CE403C">
        <w:rPr>
          <w:rFonts w:ascii="Arial" w:hAnsi="Arial" w:cs="Arial"/>
        </w:rPr>
        <w:t>81</w:t>
      </w:r>
      <w:r w:rsidR="00CE403C" w:rsidRPr="00DA3E68">
        <w:rPr>
          <w:rFonts w:ascii="Arial" w:hAnsi="Arial" w:cs="Arial"/>
        </w:rPr>
        <w:t xml:space="preserve"> гг.), </w:t>
      </w:r>
      <w:r w:rsidR="00DA3E68" w:rsidRPr="00DA3E68">
        <w:rPr>
          <w:rFonts w:ascii="Arial" w:hAnsi="Arial" w:cs="Arial"/>
        </w:rPr>
        <w:t>англо-египетская война 1882 г., китайско-французская война 1884 г. и т.д.</w:t>
      </w:r>
    </w:p>
    <w:p w14:paraId="0DE48B3B" w14:textId="2A0EE60E" w:rsidR="00DA3E68" w:rsidRPr="00DA3E68" w:rsidRDefault="00DA3E68" w:rsidP="00DA3E68">
      <w:pPr>
        <w:spacing w:after="0" w:line="240" w:lineRule="auto"/>
        <w:ind w:firstLine="709"/>
        <w:rPr>
          <w:rFonts w:ascii="Arial" w:hAnsi="Arial" w:cs="Arial"/>
        </w:rPr>
      </w:pPr>
      <w:r w:rsidRPr="00DA3E68">
        <w:rPr>
          <w:rFonts w:ascii="Arial" w:hAnsi="Arial" w:cs="Arial"/>
        </w:rPr>
        <w:t>В-четвертых, отмена крепостного права в России в 188</w:t>
      </w:r>
      <w:r w:rsidR="00346C96">
        <w:rPr>
          <w:rFonts w:ascii="Arial" w:hAnsi="Arial" w:cs="Arial"/>
        </w:rPr>
        <w:t>3</w:t>
      </w:r>
      <w:r w:rsidRPr="00DA3E68">
        <w:rPr>
          <w:rFonts w:ascii="Arial" w:hAnsi="Arial" w:cs="Arial"/>
        </w:rPr>
        <w:t xml:space="preserve"> г., вызвал</w:t>
      </w:r>
      <w:r w:rsidR="0011607F">
        <w:rPr>
          <w:rFonts w:ascii="Arial" w:hAnsi="Arial" w:cs="Arial"/>
        </w:rPr>
        <w:t>а</w:t>
      </w:r>
      <w:r w:rsidRPr="00DA3E68">
        <w:rPr>
          <w:rFonts w:ascii="Arial" w:hAnsi="Arial" w:cs="Arial"/>
        </w:rPr>
        <w:t xml:space="preserve"> сопротивление крепостников, что способствовало ослаблению страны на международной арене в 1884 г., в ТИ – Берлинский Конгресс 1878 г. и 1884-85 гг., а также очередной интервенции 188</w:t>
      </w:r>
      <w:r w:rsidR="00346C96">
        <w:rPr>
          <w:rFonts w:ascii="Arial" w:hAnsi="Arial" w:cs="Arial"/>
        </w:rPr>
        <w:t>5</w:t>
      </w:r>
      <w:r w:rsidRPr="00DA3E68">
        <w:rPr>
          <w:rFonts w:ascii="Arial" w:hAnsi="Arial" w:cs="Arial"/>
        </w:rPr>
        <w:t>-8</w:t>
      </w:r>
      <w:r w:rsidR="00346C96">
        <w:rPr>
          <w:rFonts w:ascii="Arial" w:hAnsi="Arial" w:cs="Arial"/>
        </w:rPr>
        <w:t>7</w:t>
      </w:r>
      <w:r w:rsidRPr="00DA3E68">
        <w:rPr>
          <w:rFonts w:ascii="Arial" w:hAnsi="Arial" w:cs="Arial"/>
        </w:rPr>
        <w:t xml:space="preserve"> гг., в ТИ – Крымская война 185</w:t>
      </w:r>
      <w:r w:rsidR="003028AE">
        <w:rPr>
          <w:rFonts w:ascii="Arial" w:hAnsi="Arial" w:cs="Arial"/>
        </w:rPr>
        <w:t>3</w:t>
      </w:r>
      <w:r w:rsidRPr="00DA3E68">
        <w:rPr>
          <w:rFonts w:ascii="Arial" w:hAnsi="Arial" w:cs="Arial"/>
        </w:rPr>
        <w:t>-56 гг. Отмена рабства в США в 188</w:t>
      </w:r>
      <w:r w:rsidR="008B1144">
        <w:rPr>
          <w:rFonts w:ascii="Arial" w:hAnsi="Arial" w:cs="Arial"/>
        </w:rPr>
        <w:t>3</w:t>
      </w:r>
      <w:r w:rsidRPr="00DA3E68">
        <w:rPr>
          <w:rFonts w:ascii="Arial" w:hAnsi="Arial" w:cs="Arial"/>
        </w:rPr>
        <w:t xml:space="preserve"> г., в ТИ- 1861 г., спровоцировало гражданскую войну 1861-65 гг. (в реальности 188</w:t>
      </w:r>
      <w:r w:rsidR="008B1144">
        <w:rPr>
          <w:rFonts w:ascii="Arial" w:hAnsi="Arial" w:cs="Arial"/>
        </w:rPr>
        <w:t>3</w:t>
      </w:r>
      <w:r w:rsidRPr="00DA3E68">
        <w:rPr>
          <w:rFonts w:ascii="Arial" w:hAnsi="Arial" w:cs="Arial"/>
        </w:rPr>
        <w:t>-8</w:t>
      </w:r>
      <w:r w:rsidR="008B1144">
        <w:rPr>
          <w:rFonts w:ascii="Arial" w:hAnsi="Arial" w:cs="Arial"/>
        </w:rPr>
        <w:t>7</w:t>
      </w:r>
      <w:r w:rsidRPr="00DA3E68">
        <w:rPr>
          <w:rFonts w:ascii="Arial" w:hAnsi="Arial" w:cs="Arial"/>
        </w:rPr>
        <w:t xml:space="preserve"> гг.) между Севером и Югом.</w:t>
      </w:r>
    </w:p>
    <w:p w14:paraId="13BE1BD2" w14:textId="64C938D3"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В-пятых, революция во Франции и Европе </w:t>
      </w:r>
      <w:r w:rsidR="00F60282">
        <w:rPr>
          <w:rFonts w:ascii="Arial" w:hAnsi="Arial" w:cs="Arial"/>
        </w:rPr>
        <w:t>1879 г.</w:t>
      </w:r>
      <w:r w:rsidRPr="00DA3E68">
        <w:rPr>
          <w:rFonts w:ascii="Arial" w:hAnsi="Arial" w:cs="Arial"/>
        </w:rPr>
        <w:t xml:space="preserve">, в ТИ – </w:t>
      </w:r>
      <w:r w:rsidR="00F60282">
        <w:rPr>
          <w:rFonts w:ascii="Arial" w:hAnsi="Arial" w:cs="Arial"/>
        </w:rPr>
        <w:t xml:space="preserve">1830 г и </w:t>
      </w:r>
      <w:r w:rsidRPr="00DA3E68">
        <w:rPr>
          <w:rFonts w:ascii="Arial" w:hAnsi="Arial" w:cs="Arial"/>
        </w:rPr>
        <w:t>Весна народов 1848 г.</w:t>
      </w:r>
      <w:r w:rsidR="00486E4C">
        <w:rPr>
          <w:rFonts w:ascii="Arial" w:hAnsi="Arial" w:cs="Arial"/>
        </w:rPr>
        <w:t>,</w:t>
      </w:r>
      <w:r w:rsidRPr="00DA3E68">
        <w:rPr>
          <w:rFonts w:ascii="Arial" w:hAnsi="Arial" w:cs="Arial"/>
        </w:rPr>
        <w:t xml:space="preserve"> отражала переход европейских стран к высшей стадии капитализма – Империализму, т.е. слиянию банковского и промышленного капитал</w:t>
      </w:r>
      <w:r w:rsidR="00486E4C">
        <w:rPr>
          <w:rFonts w:ascii="Arial" w:hAnsi="Arial" w:cs="Arial"/>
        </w:rPr>
        <w:t>ов</w:t>
      </w:r>
      <w:r w:rsidRPr="00DA3E68">
        <w:rPr>
          <w:rFonts w:ascii="Arial" w:hAnsi="Arial" w:cs="Arial"/>
        </w:rPr>
        <w:t xml:space="preserve">. Отсюда новый передел мира, в ТИ – войны: итало-австрийская война 1848-49 гг. </w:t>
      </w:r>
      <w:r w:rsidR="00F60282">
        <w:rPr>
          <w:rFonts w:ascii="Arial" w:hAnsi="Arial" w:cs="Arial"/>
        </w:rPr>
        <w:t xml:space="preserve">(1879-80) </w:t>
      </w:r>
      <w:r w:rsidRPr="00DA3E68">
        <w:rPr>
          <w:rFonts w:ascii="Arial" w:hAnsi="Arial" w:cs="Arial"/>
        </w:rPr>
        <w:t xml:space="preserve">или итало - прусско-австрийская война 1866 </w:t>
      </w:r>
      <w:r w:rsidR="00463CCA">
        <w:rPr>
          <w:rFonts w:ascii="Arial" w:hAnsi="Arial" w:cs="Arial"/>
        </w:rPr>
        <w:t>(188</w:t>
      </w:r>
      <w:r w:rsidR="00F60282">
        <w:rPr>
          <w:rFonts w:ascii="Arial" w:hAnsi="Arial" w:cs="Arial"/>
        </w:rPr>
        <w:t>2</w:t>
      </w:r>
      <w:r w:rsidR="00463CCA">
        <w:rPr>
          <w:rFonts w:ascii="Arial" w:hAnsi="Arial" w:cs="Arial"/>
        </w:rPr>
        <w:t>) г.</w:t>
      </w:r>
      <w:r w:rsidRPr="00DA3E68">
        <w:rPr>
          <w:rFonts w:ascii="Arial" w:hAnsi="Arial" w:cs="Arial"/>
        </w:rPr>
        <w:t xml:space="preserve">, </w:t>
      </w:r>
      <w:r w:rsidR="00F60282">
        <w:rPr>
          <w:rFonts w:ascii="Arial" w:hAnsi="Arial" w:cs="Arial"/>
        </w:rPr>
        <w:t xml:space="preserve">впоследствии </w:t>
      </w:r>
      <w:r w:rsidR="000822DB">
        <w:rPr>
          <w:rFonts w:ascii="Arial" w:hAnsi="Arial" w:cs="Arial"/>
        </w:rPr>
        <w:t>ф</w:t>
      </w:r>
      <w:r w:rsidRPr="00DA3E68">
        <w:rPr>
          <w:rFonts w:ascii="Arial" w:hAnsi="Arial" w:cs="Arial"/>
        </w:rPr>
        <w:t>ранко- прусская война 1870-71</w:t>
      </w:r>
      <w:r w:rsidR="00463CCA">
        <w:rPr>
          <w:rFonts w:ascii="Arial" w:hAnsi="Arial" w:cs="Arial"/>
        </w:rPr>
        <w:t xml:space="preserve"> </w:t>
      </w:r>
      <w:r w:rsidR="000822DB" w:rsidRPr="00DA3E68">
        <w:rPr>
          <w:rFonts w:ascii="Arial" w:hAnsi="Arial" w:cs="Arial"/>
        </w:rPr>
        <w:t>(18</w:t>
      </w:r>
      <w:r w:rsidR="00F60282">
        <w:rPr>
          <w:rFonts w:ascii="Arial" w:hAnsi="Arial" w:cs="Arial"/>
        </w:rPr>
        <w:t>86-87</w:t>
      </w:r>
      <w:r w:rsidR="000822DB" w:rsidRPr="00DA3E68">
        <w:rPr>
          <w:rFonts w:ascii="Arial" w:hAnsi="Arial" w:cs="Arial"/>
        </w:rPr>
        <w:t>)</w:t>
      </w:r>
      <w:r w:rsidR="00463CCA">
        <w:rPr>
          <w:rFonts w:ascii="Arial" w:hAnsi="Arial" w:cs="Arial"/>
        </w:rPr>
        <w:t xml:space="preserve"> гг</w:t>
      </w:r>
      <w:r w:rsidR="000822DB">
        <w:rPr>
          <w:rFonts w:ascii="Arial" w:hAnsi="Arial" w:cs="Arial"/>
        </w:rPr>
        <w:t>.</w:t>
      </w:r>
    </w:p>
    <w:p w14:paraId="7F3E0267" w14:textId="68BA403B"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Как </w:t>
      </w:r>
      <w:r w:rsidR="00AB6538">
        <w:rPr>
          <w:rFonts w:ascii="Arial" w:hAnsi="Arial" w:cs="Arial"/>
        </w:rPr>
        <w:t>будет показано ниже</w:t>
      </w:r>
      <w:r w:rsidRPr="00DA3E68">
        <w:rPr>
          <w:rFonts w:ascii="Arial" w:hAnsi="Arial" w:cs="Arial"/>
        </w:rPr>
        <w:t xml:space="preserve">, даты мировых экономических кризисов и пики холерных эпидемий хорошо коррелировали не только между собой, но и с крупными войнами, восстаниями и революциями. Если с экономическими кризисами </w:t>
      </w:r>
      <w:r w:rsidR="0082208F">
        <w:rPr>
          <w:rFonts w:ascii="Arial" w:hAnsi="Arial" w:cs="Arial"/>
        </w:rPr>
        <w:t xml:space="preserve">в ТИ: </w:t>
      </w:r>
      <w:r w:rsidRPr="00DA3E68">
        <w:rPr>
          <w:rFonts w:ascii="Arial" w:hAnsi="Arial" w:cs="Arial"/>
        </w:rPr>
        <w:t>1825 г.,1836-37 гг.,1847 г.,1857 г., 1866 г., 1873-79 гг.,1882 г.,1882-86 гг., 1890 г., 1900 г. все достаточно ясно, то пики эпидемий</w:t>
      </w:r>
      <w:r w:rsidR="00AB6538">
        <w:rPr>
          <w:rFonts w:ascii="Arial" w:hAnsi="Arial" w:cs="Arial"/>
        </w:rPr>
        <w:t xml:space="preserve"> (см. Приложение)</w:t>
      </w:r>
      <w:r w:rsidRPr="00DA3E68">
        <w:rPr>
          <w:rFonts w:ascii="Arial" w:hAnsi="Arial" w:cs="Arial"/>
        </w:rPr>
        <w:t>, приходившиеся на другие периоды, требуют пояснений.</w:t>
      </w:r>
    </w:p>
    <w:p w14:paraId="08EF35B0" w14:textId="17A2ED64" w:rsidR="00DA3E68" w:rsidRPr="00DA3E68" w:rsidRDefault="00DA3E68" w:rsidP="00DA3E68">
      <w:pPr>
        <w:spacing w:after="0" w:line="240" w:lineRule="auto"/>
        <w:ind w:firstLine="709"/>
        <w:rPr>
          <w:rFonts w:ascii="Arial" w:hAnsi="Arial" w:cs="Arial"/>
        </w:rPr>
      </w:pPr>
      <w:r w:rsidRPr="00DA3E68">
        <w:rPr>
          <w:rFonts w:ascii="Arial" w:hAnsi="Arial" w:cs="Arial"/>
        </w:rPr>
        <w:t>Понятно, что массовые скопления людей, участвовавших в боевых действиях, способствовали распространению эпидемий. Это вело к многочисленным человеческим жертвам от небоевых потерь. По таблице эпидемии холеры в России видны всплески: 1823, 1831, 1848, 1853, 1855, 1866, 1871-72, 1891-92 гг.</w:t>
      </w:r>
      <w:r w:rsidR="00F05C38">
        <w:rPr>
          <w:rFonts w:ascii="Arial" w:hAnsi="Arial" w:cs="Arial"/>
        </w:rPr>
        <w:t xml:space="preserve"> Заметим, что даты даны как по РШ, так и ЕШ.</w:t>
      </w:r>
    </w:p>
    <w:p w14:paraId="5BEB559C" w14:textId="599DC6A6" w:rsidR="00DA3E68" w:rsidRPr="00DA3E68" w:rsidRDefault="00F05C38" w:rsidP="00DA3E68">
      <w:pPr>
        <w:spacing w:after="0" w:line="240" w:lineRule="auto"/>
        <w:ind w:firstLine="709"/>
        <w:rPr>
          <w:rFonts w:ascii="Arial" w:hAnsi="Arial" w:cs="Arial"/>
        </w:rPr>
      </w:pPr>
      <w:r>
        <w:rPr>
          <w:rFonts w:ascii="Arial" w:hAnsi="Arial" w:cs="Arial"/>
        </w:rPr>
        <w:t>Следует отметить</w:t>
      </w:r>
      <w:r w:rsidR="00DA3E68" w:rsidRPr="00DA3E68">
        <w:rPr>
          <w:rFonts w:ascii="Arial" w:hAnsi="Arial" w:cs="Arial"/>
        </w:rPr>
        <w:t>, что для России основными революционными силами XIX века были народники. Поэтому исследование истории народничества также должно дать ответ на поставленный выше вопрос. И, как будет показано в дальнейшем, всплески активности народнического движения тесно увязаны с указанными мировыми событиями, после которых наступали периоды либерализации и относительной свободы.</w:t>
      </w:r>
    </w:p>
    <w:p w14:paraId="6E40361C" w14:textId="0A844C24" w:rsidR="00DA3E68" w:rsidRPr="00DA3E68" w:rsidRDefault="00881AC0" w:rsidP="00DA3E68">
      <w:pPr>
        <w:spacing w:after="0" w:line="240" w:lineRule="auto"/>
        <w:ind w:firstLine="709"/>
        <w:rPr>
          <w:rFonts w:ascii="Arial" w:hAnsi="Arial" w:cs="Arial"/>
        </w:rPr>
      </w:pPr>
      <w:r>
        <w:rPr>
          <w:rFonts w:ascii="Arial" w:hAnsi="Arial" w:cs="Arial"/>
        </w:rPr>
        <w:t>Также подчеркнем</w:t>
      </w:r>
      <w:r w:rsidR="00DA3E68" w:rsidRPr="00DA3E68">
        <w:rPr>
          <w:rFonts w:ascii="Arial" w:hAnsi="Arial" w:cs="Arial"/>
        </w:rPr>
        <w:t>, что одно из выдающихся событий в народнической среде было основание организации «Земля и воля». Согласно ТИ, первый состав организации действовал в 1861-64 гг. (в реальности – 18</w:t>
      </w:r>
      <w:r w:rsidR="00713911">
        <w:rPr>
          <w:rFonts w:ascii="Arial" w:hAnsi="Arial" w:cs="Arial"/>
        </w:rPr>
        <w:t>77</w:t>
      </w:r>
      <w:r w:rsidR="00DA3E68" w:rsidRPr="00DA3E68">
        <w:rPr>
          <w:rFonts w:ascii="Arial" w:hAnsi="Arial" w:cs="Arial"/>
        </w:rPr>
        <w:t>-8</w:t>
      </w:r>
      <w:r w:rsidR="00713911">
        <w:rPr>
          <w:rFonts w:ascii="Arial" w:hAnsi="Arial" w:cs="Arial"/>
        </w:rPr>
        <w:t>0</w:t>
      </w:r>
      <w:r w:rsidR="00DA3E68" w:rsidRPr="00DA3E68">
        <w:rPr>
          <w:rFonts w:ascii="Arial" w:hAnsi="Arial" w:cs="Arial"/>
        </w:rPr>
        <w:t xml:space="preserve">), а второй с 1876 г. (1882) до распада на две части в 1879 (1885) г. </w:t>
      </w:r>
    </w:p>
    <w:p w14:paraId="598ED58C" w14:textId="492015FF" w:rsidR="008E06B8" w:rsidRDefault="008E06B8" w:rsidP="00DA3E68">
      <w:pPr>
        <w:spacing w:after="0" w:line="240" w:lineRule="auto"/>
        <w:ind w:firstLine="709"/>
        <w:rPr>
          <w:rFonts w:ascii="Arial" w:hAnsi="Arial" w:cs="Arial"/>
        </w:rPr>
      </w:pPr>
      <w:r>
        <w:rPr>
          <w:rFonts w:ascii="Arial" w:hAnsi="Arial" w:cs="Arial"/>
        </w:rPr>
        <w:t xml:space="preserve">Дополнительно замечаем, что организация «Земля и воля» распалась </w:t>
      </w:r>
      <w:r w:rsidR="00713911">
        <w:rPr>
          <w:rFonts w:ascii="Arial" w:hAnsi="Arial" w:cs="Arial"/>
        </w:rPr>
        <w:t>в начале</w:t>
      </w:r>
      <w:r>
        <w:rPr>
          <w:rFonts w:ascii="Arial" w:hAnsi="Arial" w:cs="Arial"/>
        </w:rPr>
        <w:t xml:space="preserve"> Крымской войн</w:t>
      </w:r>
      <w:r w:rsidR="00713911">
        <w:rPr>
          <w:rFonts w:ascii="Arial" w:hAnsi="Arial" w:cs="Arial"/>
        </w:rPr>
        <w:t xml:space="preserve">ы 1885-87 гг. </w:t>
      </w:r>
      <w:r>
        <w:rPr>
          <w:rFonts w:ascii="Arial" w:hAnsi="Arial" w:cs="Arial"/>
        </w:rPr>
        <w:t xml:space="preserve">Помимо потерь от внешней реакции, внутри </w:t>
      </w:r>
      <w:r>
        <w:rPr>
          <w:rFonts w:ascii="Arial" w:hAnsi="Arial" w:cs="Arial"/>
        </w:rPr>
        <w:lastRenderedPageBreak/>
        <w:t>России подняли голову местные реакционеры. Начались аресты народников и судебные процессы над ними.</w:t>
      </w:r>
    </w:p>
    <w:p w14:paraId="3068B45A" w14:textId="6D8AFB8A" w:rsidR="00DA3E68" w:rsidRPr="001D2FBF" w:rsidRDefault="00DA3E68" w:rsidP="00DA3E68">
      <w:pPr>
        <w:spacing w:after="0" w:line="240" w:lineRule="auto"/>
        <w:ind w:firstLine="709"/>
        <w:rPr>
          <w:rFonts w:ascii="Arial" w:hAnsi="Arial" w:cs="Arial"/>
        </w:rPr>
      </w:pPr>
      <w:r w:rsidRPr="00DA3E68">
        <w:rPr>
          <w:rFonts w:ascii="Arial" w:hAnsi="Arial" w:cs="Arial"/>
        </w:rPr>
        <w:t>И еще. Согласно НИВР, рабочее движение в мире появилось в ТИ после основания 1-ого Интернационала в 186</w:t>
      </w:r>
      <w:r w:rsidR="001D2FBF">
        <w:rPr>
          <w:rFonts w:ascii="Arial" w:hAnsi="Arial" w:cs="Arial"/>
        </w:rPr>
        <w:t>3</w:t>
      </w:r>
      <w:r w:rsidRPr="00DA3E68">
        <w:rPr>
          <w:rFonts w:ascii="Arial" w:hAnsi="Arial" w:cs="Arial"/>
        </w:rPr>
        <w:t xml:space="preserve"> г. (реально – в 18</w:t>
      </w:r>
      <w:r w:rsidR="001D2FBF">
        <w:rPr>
          <w:rFonts w:ascii="Arial" w:hAnsi="Arial" w:cs="Arial"/>
        </w:rPr>
        <w:t>7</w:t>
      </w:r>
      <w:r w:rsidR="00463CCA">
        <w:rPr>
          <w:rFonts w:ascii="Arial" w:hAnsi="Arial" w:cs="Arial"/>
        </w:rPr>
        <w:t>9</w:t>
      </w:r>
      <w:r w:rsidRPr="00DA3E68">
        <w:rPr>
          <w:rFonts w:ascii="Arial" w:hAnsi="Arial" w:cs="Arial"/>
        </w:rPr>
        <w:t xml:space="preserve">). А в России, к примеру, с учетом ЛВП, 1-ая политическая демонстрация в Петербурге 1876 г. в действительности случилась в 1882 г. по РШ, т.е. </w:t>
      </w:r>
      <w:r w:rsidR="006A3CA9">
        <w:rPr>
          <w:rFonts w:ascii="Arial" w:hAnsi="Arial" w:cs="Arial"/>
        </w:rPr>
        <w:t xml:space="preserve">только </w:t>
      </w:r>
      <w:r w:rsidR="001D2FBF">
        <w:rPr>
          <w:rFonts w:ascii="Arial" w:hAnsi="Arial" w:cs="Arial"/>
        </w:rPr>
        <w:t>в год</w:t>
      </w:r>
      <w:r w:rsidR="006A3CA9">
        <w:rPr>
          <w:rFonts w:ascii="Arial" w:hAnsi="Arial" w:cs="Arial"/>
        </w:rPr>
        <w:t xml:space="preserve"> проведения</w:t>
      </w:r>
      <w:r w:rsidR="001D2FBF">
        <w:rPr>
          <w:rFonts w:ascii="Arial" w:hAnsi="Arial" w:cs="Arial"/>
        </w:rPr>
        <w:t xml:space="preserve"> </w:t>
      </w:r>
      <w:r w:rsidR="006A3CA9">
        <w:rPr>
          <w:rFonts w:ascii="Arial" w:hAnsi="Arial" w:cs="Arial"/>
        </w:rPr>
        <w:t>1</w:t>
      </w:r>
      <w:r w:rsidR="001D2FBF">
        <w:rPr>
          <w:rFonts w:ascii="Arial" w:hAnsi="Arial" w:cs="Arial"/>
        </w:rPr>
        <w:t xml:space="preserve">-ого Конгресса Интернационала </w:t>
      </w:r>
      <w:r w:rsidR="001D2FBF">
        <w:rPr>
          <w:rFonts w:ascii="Arial" w:hAnsi="Arial" w:cs="Arial"/>
          <w:lang w:val="en-US"/>
        </w:rPr>
        <w:t>I</w:t>
      </w:r>
      <w:r w:rsidR="001D2FBF">
        <w:rPr>
          <w:rFonts w:ascii="Arial" w:hAnsi="Arial" w:cs="Arial"/>
        </w:rPr>
        <w:t>, в ТИ – 186</w:t>
      </w:r>
      <w:r w:rsidR="006A3CA9">
        <w:rPr>
          <w:rFonts w:ascii="Arial" w:hAnsi="Arial" w:cs="Arial"/>
        </w:rPr>
        <w:t>6</w:t>
      </w:r>
      <w:r w:rsidR="001D2FBF">
        <w:rPr>
          <w:rFonts w:ascii="Arial" w:hAnsi="Arial" w:cs="Arial"/>
        </w:rPr>
        <w:t xml:space="preserve"> г.</w:t>
      </w:r>
    </w:p>
    <w:p w14:paraId="3BDBB4FD" w14:textId="573F8C41" w:rsidR="00DA3E68" w:rsidRPr="00DA3E68" w:rsidRDefault="00DA3E68" w:rsidP="00DA3E68">
      <w:pPr>
        <w:spacing w:after="0" w:line="240" w:lineRule="auto"/>
        <w:ind w:firstLine="709"/>
        <w:rPr>
          <w:rFonts w:ascii="Arial" w:hAnsi="Arial" w:cs="Arial"/>
        </w:rPr>
      </w:pPr>
      <w:r w:rsidRPr="00DA3E68">
        <w:rPr>
          <w:rFonts w:ascii="Arial" w:hAnsi="Arial" w:cs="Arial"/>
        </w:rPr>
        <w:t>На всякий случай, согласно ЛВП, отмена крепостного права в России состоялось 3 марта 1861 г., в реальности – 188</w:t>
      </w:r>
      <w:r w:rsidR="006C28EB">
        <w:rPr>
          <w:rFonts w:ascii="Arial" w:hAnsi="Arial" w:cs="Arial"/>
        </w:rPr>
        <w:t>3</w:t>
      </w:r>
      <w:r w:rsidRPr="00DA3E68">
        <w:rPr>
          <w:rFonts w:ascii="Arial" w:hAnsi="Arial" w:cs="Arial"/>
        </w:rPr>
        <w:t xml:space="preserve"> г. (188</w:t>
      </w:r>
      <w:r w:rsidR="006C28EB">
        <w:rPr>
          <w:rFonts w:ascii="Arial" w:hAnsi="Arial" w:cs="Arial"/>
        </w:rPr>
        <w:t>2</w:t>
      </w:r>
      <w:r w:rsidRPr="00DA3E68">
        <w:rPr>
          <w:rFonts w:ascii="Arial" w:hAnsi="Arial" w:cs="Arial"/>
        </w:rPr>
        <w:t xml:space="preserve"> г.</w:t>
      </w:r>
      <w:r w:rsidR="006C28EB">
        <w:rPr>
          <w:rFonts w:ascii="Arial" w:hAnsi="Arial" w:cs="Arial"/>
        </w:rPr>
        <w:t xml:space="preserve"> по РШ</w:t>
      </w:r>
      <w:r w:rsidRPr="00DA3E68">
        <w:rPr>
          <w:rFonts w:ascii="Arial" w:hAnsi="Arial" w:cs="Arial"/>
        </w:rPr>
        <w:t xml:space="preserve">). С учетом сказанного, для лучшего понимая хронологии событий, необходимо перевести вышеуказанные годы экономических кризисов и холерных эпидемий в реальные даты. </w:t>
      </w:r>
      <w:r w:rsidR="005C2111">
        <w:rPr>
          <w:rFonts w:ascii="Arial" w:hAnsi="Arial" w:cs="Arial"/>
        </w:rPr>
        <w:t xml:space="preserve">Для удобства все представим в реальном хронологическом порядке по </w:t>
      </w:r>
      <w:r w:rsidR="006C28EB">
        <w:rPr>
          <w:rFonts w:ascii="Arial" w:hAnsi="Arial" w:cs="Arial"/>
        </w:rPr>
        <w:t>европей</w:t>
      </w:r>
      <w:r w:rsidR="005C2111">
        <w:rPr>
          <w:rFonts w:ascii="Arial" w:hAnsi="Arial" w:cs="Arial"/>
        </w:rPr>
        <w:t>ской солнечной шкале</w:t>
      </w:r>
      <w:r w:rsidRPr="00DA3E68">
        <w:rPr>
          <w:rFonts w:ascii="Arial" w:hAnsi="Arial" w:cs="Arial"/>
        </w:rPr>
        <w:t>:</w:t>
      </w:r>
    </w:p>
    <w:p w14:paraId="0C65D9D2" w14:textId="77777777" w:rsidR="005C2111" w:rsidRDefault="005C2111" w:rsidP="00DA3E68">
      <w:pPr>
        <w:spacing w:after="0" w:line="240" w:lineRule="auto"/>
        <w:ind w:firstLine="709"/>
        <w:rPr>
          <w:rFonts w:ascii="Arial" w:hAnsi="Arial" w:cs="Arial"/>
        </w:rPr>
      </w:pPr>
    </w:p>
    <w:p w14:paraId="76BB3502" w14:textId="7D782421"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1. </w:t>
      </w:r>
      <w:r w:rsidR="005C2111" w:rsidRPr="005C2111">
        <w:rPr>
          <w:rFonts w:ascii="Arial" w:hAnsi="Arial" w:cs="Arial"/>
          <w:b/>
          <w:bCs/>
        </w:rPr>
        <w:t>187</w:t>
      </w:r>
      <w:r w:rsidR="006C28EB">
        <w:rPr>
          <w:rFonts w:ascii="Arial" w:hAnsi="Arial" w:cs="Arial"/>
          <w:b/>
          <w:bCs/>
        </w:rPr>
        <w:t>3</w:t>
      </w:r>
      <w:r w:rsidR="005C2111" w:rsidRPr="005C2111">
        <w:rPr>
          <w:rFonts w:ascii="Arial" w:hAnsi="Arial" w:cs="Arial"/>
          <w:b/>
          <w:bCs/>
        </w:rPr>
        <w:t xml:space="preserve"> г.</w:t>
      </w:r>
      <w:r w:rsidR="005C2111">
        <w:rPr>
          <w:rFonts w:ascii="Arial" w:hAnsi="Arial" w:cs="Arial"/>
        </w:rPr>
        <w:t xml:space="preserve"> </w:t>
      </w:r>
      <w:r w:rsidRPr="00DA3E68">
        <w:rPr>
          <w:rFonts w:ascii="Arial" w:hAnsi="Arial" w:cs="Arial"/>
        </w:rPr>
        <w:t>Эпидемия 1823 г., что по ТИ соответствовало времени Великой французской революции 1789 г. по лунному календарю.</w:t>
      </w:r>
    </w:p>
    <w:p w14:paraId="06ED8B89" w14:textId="2A0ED2C3"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2. </w:t>
      </w:r>
      <w:r w:rsidR="005C2111" w:rsidRPr="005C2111">
        <w:rPr>
          <w:rFonts w:ascii="Arial" w:hAnsi="Arial" w:cs="Arial"/>
          <w:b/>
          <w:bCs/>
        </w:rPr>
        <w:t>187</w:t>
      </w:r>
      <w:r w:rsidR="006C28EB">
        <w:rPr>
          <w:rFonts w:ascii="Arial" w:hAnsi="Arial" w:cs="Arial"/>
          <w:b/>
          <w:bCs/>
        </w:rPr>
        <w:t>5</w:t>
      </w:r>
      <w:r w:rsidR="005C2111" w:rsidRPr="005C2111">
        <w:rPr>
          <w:rFonts w:ascii="Arial" w:hAnsi="Arial" w:cs="Arial"/>
          <w:b/>
          <w:bCs/>
        </w:rPr>
        <w:t xml:space="preserve"> г.</w:t>
      </w:r>
      <w:r w:rsidR="005C2111">
        <w:rPr>
          <w:rFonts w:ascii="Arial" w:hAnsi="Arial" w:cs="Arial"/>
        </w:rPr>
        <w:t xml:space="preserve"> </w:t>
      </w:r>
      <w:r w:rsidRPr="00DA3E68">
        <w:rPr>
          <w:rFonts w:ascii="Arial" w:hAnsi="Arial" w:cs="Arial"/>
        </w:rPr>
        <w:t xml:space="preserve">Экономический кризис 1825 г.: </w:t>
      </w:r>
      <w:r w:rsidR="001D2FBF">
        <w:rPr>
          <w:rFonts w:ascii="Arial" w:hAnsi="Arial" w:cs="Arial"/>
        </w:rPr>
        <w:t>восстания в Испании, Португалии, Италии, Греции. В</w:t>
      </w:r>
      <w:r w:rsidRPr="00DA3E68">
        <w:rPr>
          <w:rFonts w:ascii="Arial" w:hAnsi="Arial" w:cs="Arial"/>
        </w:rPr>
        <w:t xml:space="preserve"> России восстание декабристов.</w:t>
      </w:r>
    </w:p>
    <w:p w14:paraId="2FFD89BB" w14:textId="79821F92" w:rsidR="005C2111" w:rsidRPr="00DA3E68" w:rsidRDefault="00DA3E68" w:rsidP="00597927">
      <w:pPr>
        <w:spacing w:after="0" w:line="240" w:lineRule="auto"/>
        <w:ind w:firstLine="709"/>
        <w:rPr>
          <w:rFonts w:ascii="Arial" w:hAnsi="Arial" w:cs="Arial"/>
        </w:rPr>
      </w:pPr>
      <w:r w:rsidRPr="00DA3E68">
        <w:rPr>
          <w:rFonts w:ascii="Arial" w:hAnsi="Arial" w:cs="Arial"/>
        </w:rPr>
        <w:t xml:space="preserve">3. </w:t>
      </w:r>
      <w:r w:rsidR="005C2111" w:rsidRPr="005C2111">
        <w:rPr>
          <w:rFonts w:ascii="Arial" w:hAnsi="Arial" w:cs="Arial"/>
          <w:b/>
          <w:bCs/>
        </w:rPr>
        <w:t>187</w:t>
      </w:r>
      <w:r w:rsidR="006C28EB">
        <w:rPr>
          <w:rFonts w:ascii="Arial" w:hAnsi="Arial" w:cs="Arial"/>
          <w:b/>
          <w:bCs/>
        </w:rPr>
        <w:t>7</w:t>
      </w:r>
      <w:r w:rsidR="005C2111" w:rsidRPr="005C2111">
        <w:rPr>
          <w:rFonts w:ascii="Arial" w:hAnsi="Arial" w:cs="Arial"/>
          <w:b/>
          <w:bCs/>
        </w:rPr>
        <w:t xml:space="preserve"> г.</w:t>
      </w:r>
      <w:r w:rsidR="005C2111">
        <w:rPr>
          <w:rFonts w:ascii="Arial" w:hAnsi="Arial" w:cs="Arial"/>
        </w:rPr>
        <w:t xml:space="preserve"> </w:t>
      </w:r>
      <w:r w:rsidR="005C2111" w:rsidRPr="00DA3E68">
        <w:rPr>
          <w:rFonts w:ascii="Arial" w:hAnsi="Arial" w:cs="Arial"/>
        </w:rPr>
        <w:t xml:space="preserve">Эпидемия 1853 г. </w:t>
      </w:r>
      <w:r w:rsidR="005C2111">
        <w:rPr>
          <w:rFonts w:ascii="Arial" w:hAnsi="Arial" w:cs="Arial"/>
        </w:rPr>
        <w:t xml:space="preserve">Начало русско-турецкой войны 1828-29, 1853-54, 1877-78 </w:t>
      </w:r>
      <w:r w:rsidR="00E02F73">
        <w:rPr>
          <w:rFonts w:ascii="Arial" w:hAnsi="Arial" w:cs="Arial"/>
        </w:rPr>
        <w:t>гг</w:t>
      </w:r>
      <w:r w:rsidR="005C2111">
        <w:rPr>
          <w:rFonts w:ascii="Arial" w:hAnsi="Arial" w:cs="Arial"/>
        </w:rPr>
        <w:t>.</w:t>
      </w:r>
    </w:p>
    <w:p w14:paraId="2FD89555" w14:textId="20D43C77" w:rsidR="00E30B58" w:rsidRDefault="004B48C4" w:rsidP="00E30B58">
      <w:pPr>
        <w:spacing w:after="0" w:line="240" w:lineRule="auto"/>
        <w:ind w:firstLine="709"/>
        <w:rPr>
          <w:rFonts w:ascii="Arial" w:hAnsi="Arial" w:cs="Arial"/>
        </w:rPr>
      </w:pPr>
      <w:r>
        <w:rPr>
          <w:rFonts w:ascii="Arial" w:hAnsi="Arial" w:cs="Arial"/>
        </w:rPr>
        <w:t>4</w:t>
      </w:r>
      <w:r w:rsidR="00597927">
        <w:rPr>
          <w:rFonts w:ascii="Arial" w:hAnsi="Arial" w:cs="Arial"/>
        </w:rPr>
        <w:t xml:space="preserve">. </w:t>
      </w:r>
      <w:r w:rsidR="00597927" w:rsidRPr="00597927">
        <w:rPr>
          <w:rFonts w:ascii="Arial" w:hAnsi="Arial" w:cs="Arial"/>
          <w:b/>
          <w:bCs/>
        </w:rPr>
        <w:t>187</w:t>
      </w:r>
      <w:r w:rsidR="00A0363B">
        <w:rPr>
          <w:rFonts w:ascii="Arial" w:hAnsi="Arial" w:cs="Arial"/>
          <w:b/>
          <w:bCs/>
        </w:rPr>
        <w:t>9</w:t>
      </w:r>
      <w:r w:rsidR="00597927" w:rsidRPr="00597927">
        <w:rPr>
          <w:rFonts w:ascii="Arial" w:hAnsi="Arial" w:cs="Arial"/>
          <w:b/>
          <w:bCs/>
        </w:rPr>
        <w:t xml:space="preserve"> г.</w:t>
      </w:r>
      <w:r w:rsidR="00597927">
        <w:rPr>
          <w:rFonts w:ascii="Arial" w:hAnsi="Arial" w:cs="Arial"/>
          <w:b/>
          <w:bCs/>
        </w:rPr>
        <w:t xml:space="preserve"> </w:t>
      </w:r>
      <w:r w:rsidR="00597927" w:rsidRPr="00DA3E68">
        <w:rPr>
          <w:rFonts w:ascii="Arial" w:hAnsi="Arial" w:cs="Arial"/>
        </w:rPr>
        <w:t xml:space="preserve">Эпидемия </w:t>
      </w:r>
      <w:r w:rsidR="00931C5D" w:rsidRPr="00DA3E68">
        <w:rPr>
          <w:rFonts w:ascii="Arial" w:hAnsi="Arial" w:cs="Arial"/>
        </w:rPr>
        <w:t>1848 г.</w:t>
      </w:r>
      <w:r w:rsidR="00931C5D">
        <w:rPr>
          <w:rFonts w:ascii="Arial" w:hAnsi="Arial" w:cs="Arial"/>
        </w:rPr>
        <w:t xml:space="preserve"> и</w:t>
      </w:r>
      <w:r w:rsidR="00931C5D" w:rsidRPr="00DA3E68">
        <w:rPr>
          <w:rFonts w:ascii="Arial" w:hAnsi="Arial" w:cs="Arial"/>
        </w:rPr>
        <w:t xml:space="preserve"> </w:t>
      </w:r>
      <w:r w:rsidR="00597927" w:rsidRPr="00DA3E68">
        <w:rPr>
          <w:rFonts w:ascii="Arial" w:hAnsi="Arial" w:cs="Arial"/>
        </w:rPr>
        <w:t xml:space="preserve">1855 г. </w:t>
      </w:r>
      <w:r w:rsidR="00597927">
        <w:rPr>
          <w:rFonts w:ascii="Arial" w:hAnsi="Arial" w:cs="Arial"/>
        </w:rPr>
        <w:t xml:space="preserve">Это </w:t>
      </w:r>
      <w:r w:rsidR="00597927" w:rsidRPr="00DA3E68">
        <w:rPr>
          <w:rFonts w:ascii="Arial" w:hAnsi="Arial" w:cs="Arial"/>
        </w:rPr>
        <w:t>соответствовал</w:t>
      </w:r>
      <w:r w:rsidR="00597927">
        <w:rPr>
          <w:rFonts w:ascii="Arial" w:hAnsi="Arial" w:cs="Arial"/>
        </w:rPr>
        <w:t>о</w:t>
      </w:r>
      <w:r w:rsidR="00597927" w:rsidRPr="00DA3E68">
        <w:rPr>
          <w:rFonts w:ascii="Arial" w:hAnsi="Arial" w:cs="Arial"/>
        </w:rPr>
        <w:t xml:space="preserve"> дате </w:t>
      </w:r>
      <w:r w:rsidR="00597927">
        <w:rPr>
          <w:rFonts w:ascii="Arial" w:hAnsi="Arial" w:cs="Arial"/>
        </w:rPr>
        <w:t>французской революции 1830 г.</w:t>
      </w:r>
      <w:r w:rsidR="0002478C">
        <w:rPr>
          <w:rFonts w:ascii="Arial" w:hAnsi="Arial" w:cs="Arial"/>
        </w:rPr>
        <w:t xml:space="preserve"> и 1848 г., а также</w:t>
      </w:r>
      <w:r w:rsidR="00597927">
        <w:rPr>
          <w:rFonts w:ascii="Arial" w:hAnsi="Arial" w:cs="Arial"/>
        </w:rPr>
        <w:t xml:space="preserve"> польскому восстанию 1830-31 гг. или 1863-64 гг.</w:t>
      </w:r>
      <w:r w:rsidR="00E30B58" w:rsidRPr="00E30B58">
        <w:rPr>
          <w:rFonts w:ascii="Arial" w:hAnsi="Arial" w:cs="Arial"/>
        </w:rPr>
        <w:t xml:space="preserve"> </w:t>
      </w:r>
      <w:r w:rsidR="00E30B58">
        <w:rPr>
          <w:rFonts w:ascii="Arial" w:hAnsi="Arial" w:cs="Arial"/>
        </w:rPr>
        <w:t>Сюда же</w:t>
      </w:r>
      <w:r w:rsidR="00E30B58" w:rsidRPr="00DA3E68">
        <w:rPr>
          <w:rFonts w:ascii="Arial" w:hAnsi="Arial" w:cs="Arial"/>
        </w:rPr>
        <w:t xml:space="preserve"> весн</w:t>
      </w:r>
      <w:r w:rsidR="00E30B58">
        <w:rPr>
          <w:rFonts w:ascii="Arial" w:hAnsi="Arial" w:cs="Arial"/>
        </w:rPr>
        <w:t>а</w:t>
      </w:r>
      <w:r w:rsidR="00E30B58" w:rsidRPr="00DA3E68">
        <w:rPr>
          <w:rFonts w:ascii="Arial" w:hAnsi="Arial" w:cs="Arial"/>
        </w:rPr>
        <w:t xml:space="preserve"> европейских народов 1848-49 гг. Дата </w:t>
      </w:r>
      <w:r w:rsidR="00E30B58">
        <w:rPr>
          <w:rFonts w:ascii="Arial" w:hAnsi="Arial" w:cs="Arial"/>
        </w:rPr>
        <w:t>начала итало-австрийской войны 1848 г.</w:t>
      </w:r>
      <w:r w:rsidR="00E30B58" w:rsidRPr="00DA3E68">
        <w:rPr>
          <w:rFonts w:ascii="Arial" w:hAnsi="Arial" w:cs="Arial"/>
        </w:rPr>
        <w:t xml:space="preserve"> </w:t>
      </w:r>
    </w:p>
    <w:p w14:paraId="10B41B16" w14:textId="396FEE23" w:rsidR="00A72615" w:rsidRDefault="004B48C4" w:rsidP="00A72615">
      <w:pPr>
        <w:spacing w:after="0" w:line="240" w:lineRule="auto"/>
        <w:ind w:firstLine="709"/>
      </w:pPr>
      <w:r>
        <w:rPr>
          <w:rFonts w:ascii="Arial" w:hAnsi="Arial" w:cs="Arial"/>
        </w:rPr>
        <w:t>5</w:t>
      </w:r>
      <w:r w:rsidR="00597927" w:rsidRPr="00597927">
        <w:rPr>
          <w:rFonts w:ascii="Arial" w:hAnsi="Arial" w:cs="Arial"/>
        </w:rPr>
        <w:t>.</w:t>
      </w:r>
      <w:r w:rsidR="00597927">
        <w:rPr>
          <w:rFonts w:ascii="Arial" w:hAnsi="Arial" w:cs="Arial"/>
          <w:b/>
          <w:bCs/>
        </w:rPr>
        <w:t xml:space="preserve"> 18</w:t>
      </w:r>
      <w:r w:rsidR="00A0363B">
        <w:rPr>
          <w:rFonts w:ascii="Arial" w:hAnsi="Arial" w:cs="Arial"/>
          <w:b/>
          <w:bCs/>
        </w:rPr>
        <w:t>80</w:t>
      </w:r>
      <w:r w:rsidR="00597927">
        <w:rPr>
          <w:rFonts w:ascii="Arial" w:hAnsi="Arial" w:cs="Arial"/>
          <w:b/>
          <w:bCs/>
        </w:rPr>
        <w:t xml:space="preserve"> г. </w:t>
      </w:r>
      <w:r w:rsidR="005C2111" w:rsidRPr="00DA3E68">
        <w:rPr>
          <w:rFonts w:ascii="Arial" w:hAnsi="Arial" w:cs="Arial"/>
        </w:rPr>
        <w:t>Эпидемия 1831 г.</w:t>
      </w:r>
      <w:r w:rsidR="00597927">
        <w:rPr>
          <w:rFonts w:ascii="Arial" w:hAnsi="Arial" w:cs="Arial"/>
        </w:rPr>
        <w:t xml:space="preserve"> Это</w:t>
      </w:r>
      <w:r w:rsidR="005C2111" w:rsidRPr="00DA3E68">
        <w:rPr>
          <w:rFonts w:ascii="Arial" w:hAnsi="Arial" w:cs="Arial"/>
        </w:rPr>
        <w:t xml:space="preserve"> означало продолжение польского восстания 1830-31 гг., вызванного Июльской революцией во Франции 1830 г. Более поздний дубль- польское восстание 1863-64 гг. (187</w:t>
      </w:r>
      <w:r w:rsidR="00C9133B">
        <w:rPr>
          <w:rFonts w:ascii="Arial" w:hAnsi="Arial" w:cs="Arial"/>
        </w:rPr>
        <w:t>9</w:t>
      </w:r>
      <w:r w:rsidR="005C2111" w:rsidRPr="00DA3E68">
        <w:rPr>
          <w:rFonts w:ascii="Arial" w:hAnsi="Arial" w:cs="Arial"/>
        </w:rPr>
        <w:t>-</w:t>
      </w:r>
      <w:r w:rsidR="00C9133B">
        <w:rPr>
          <w:rFonts w:ascii="Arial" w:hAnsi="Arial" w:cs="Arial"/>
        </w:rPr>
        <w:t>80</w:t>
      </w:r>
      <w:r w:rsidR="005C2111" w:rsidRPr="00DA3E68">
        <w:rPr>
          <w:rFonts w:ascii="Arial" w:hAnsi="Arial" w:cs="Arial"/>
        </w:rPr>
        <w:t>)</w:t>
      </w:r>
      <w:r w:rsidR="00FE6017">
        <w:rPr>
          <w:rFonts w:ascii="Arial" w:hAnsi="Arial" w:cs="Arial"/>
        </w:rPr>
        <w:t>.</w:t>
      </w:r>
      <w:r w:rsidR="00C92A5C">
        <w:rPr>
          <w:rFonts w:ascii="Arial" w:hAnsi="Arial" w:cs="Arial"/>
        </w:rPr>
        <w:t xml:space="preserve"> Опиумная война в Китае, в ТИ – 1-ая война 1840-42 (1880-82) и 2-ая война 1856-60 (1880-84) гг.</w:t>
      </w:r>
      <w:r w:rsidR="00A72615">
        <w:rPr>
          <w:rFonts w:ascii="Arial" w:hAnsi="Arial" w:cs="Arial"/>
        </w:rPr>
        <w:t>,</w:t>
      </w:r>
      <w:r w:rsidR="00A72615" w:rsidRPr="00A72615">
        <w:rPr>
          <w:rFonts w:ascii="Arial" w:hAnsi="Arial" w:cs="Arial"/>
        </w:rPr>
        <w:t xml:space="preserve"> </w:t>
      </w:r>
      <w:r w:rsidR="00A72615">
        <w:rPr>
          <w:rFonts w:ascii="Arial" w:hAnsi="Arial" w:cs="Arial"/>
        </w:rPr>
        <w:t>1-я</w:t>
      </w:r>
      <w:r w:rsidR="00A72615" w:rsidRPr="00DA3E68">
        <w:rPr>
          <w:rFonts w:ascii="Arial" w:hAnsi="Arial" w:cs="Arial"/>
        </w:rPr>
        <w:t xml:space="preserve"> англо-бурская война 1880 г.</w:t>
      </w:r>
    </w:p>
    <w:p w14:paraId="71C87C5B" w14:textId="41EB40EE" w:rsidR="001B5135" w:rsidRDefault="004B48C4" w:rsidP="00E30B58">
      <w:pPr>
        <w:spacing w:after="0" w:line="240" w:lineRule="auto"/>
        <w:ind w:firstLine="709"/>
      </w:pPr>
      <w:r>
        <w:rPr>
          <w:rFonts w:ascii="Arial" w:hAnsi="Arial" w:cs="Arial"/>
        </w:rPr>
        <w:t>6</w:t>
      </w:r>
      <w:r w:rsidR="00127005">
        <w:rPr>
          <w:rFonts w:ascii="Arial" w:hAnsi="Arial" w:cs="Arial"/>
        </w:rPr>
        <w:t xml:space="preserve">. </w:t>
      </w:r>
      <w:r w:rsidR="00127005" w:rsidRPr="00127005">
        <w:rPr>
          <w:rFonts w:ascii="Arial" w:hAnsi="Arial" w:cs="Arial"/>
          <w:b/>
          <w:bCs/>
        </w:rPr>
        <w:t>188</w:t>
      </w:r>
      <w:r w:rsidR="00A0363B">
        <w:rPr>
          <w:rFonts w:ascii="Arial" w:hAnsi="Arial" w:cs="Arial"/>
          <w:b/>
          <w:bCs/>
        </w:rPr>
        <w:t>1</w:t>
      </w:r>
      <w:r w:rsidR="00127005" w:rsidRPr="00127005">
        <w:rPr>
          <w:rFonts w:ascii="Arial" w:hAnsi="Arial" w:cs="Arial"/>
          <w:b/>
          <w:bCs/>
        </w:rPr>
        <w:t xml:space="preserve"> г.</w:t>
      </w:r>
      <w:r w:rsidR="00127005">
        <w:rPr>
          <w:rFonts w:ascii="Arial" w:hAnsi="Arial" w:cs="Arial"/>
        </w:rPr>
        <w:t xml:space="preserve"> </w:t>
      </w:r>
      <w:r w:rsidR="00127005" w:rsidRPr="00DA3E68">
        <w:rPr>
          <w:rFonts w:ascii="Arial" w:hAnsi="Arial" w:cs="Arial"/>
        </w:rPr>
        <w:t>Экономический кризис 1857 г.</w:t>
      </w:r>
      <w:r w:rsidR="001B5135">
        <w:rPr>
          <w:rFonts w:ascii="Arial" w:hAnsi="Arial" w:cs="Arial"/>
        </w:rPr>
        <w:t xml:space="preserve"> Породил </w:t>
      </w:r>
      <w:r w:rsidR="00ED5FBC">
        <w:rPr>
          <w:rFonts w:ascii="Arial" w:hAnsi="Arial" w:cs="Arial"/>
        </w:rPr>
        <w:t>восстание сипаев в Индии</w:t>
      </w:r>
      <w:r w:rsidR="006B1F08">
        <w:rPr>
          <w:rFonts w:ascii="Arial" w:hAnsi="Arial" w:cs="Arial"/>
        </w:rPr>
        <w:t xml:space="preserve"> в 1857 г.</w:t>
      </w:r>
      <w:r w:rsidR="00ED5FBC">
        <w:rPr>
          <w:rFonts w:ascii="Arial" w:hAnsi="Arial" w:cs="Arial"/>
        </w:rPr>
        <w:t xml:space="preserve"> и </w:t>
      </w:r>
      <w:r w:rsidR="001B5135" w:rsidRPr="00DA3E68">
        <w:rPr>
          <w:rFonts w:ascii="Arial" w:hAnsi="Arial" w:cs="Arial"/>
        </w:rPr>
        <w:t>итало-франко-австрийск</w:t>
      </w:r>
      <w:r w:rsidR="00A72615">
        <w:rPr>
          <w:rFonts w:ascii="Arial" w:hAnsi="Arial" w:cs="Arial"/>
        </w:rPr>
        <w:t>ую</w:t>
      </w:r>
      <w:r w:rsidR="001B5135" w:rsidRPr="00DA3E68">
        <w:rPr>
          <w:rFonts w:ascii="Arial" w:hAnsi="Arial" w:cs="Arial"/>
        </w:rPr>
        <w:t xml:space="preserve"> войн</w:t>
      </w:r>
      <w:r w:rsidR="00A72615">
        <w:rPr>
          <w:rFonts w:ascii="Arial" w:hAnsi="Arial" w:cs="Arial"/>
        </w:rPr>
        <w:t>у</w:t>
      </w:r>
      <w:r w:rsidR="001B5135" w:rsidRPr="00DA3E68">
        <w:rPr>
          <w:rFonts w:ascii="Arial" w:hAnsi="Arial" w:cs="Arial"/>
        </w:rPr>
        <w:t xml:space="preserve"> 1859 г.</w:t>
      </w:r>
      <w:r w:rsidR="006B1F08">
        <w:rPr>
          <w:rFonts w:ascii="Arial" w:hAnsi="Arial" w:cs="Arial"/>
        </w:rPr>
        <w:t xml:space="preserve"> по другой шкале.</w:t>
      </w:r>
    </w:p>
    <w:p w14:paraId="4D5DF607" w14:textId="77777777" w:rsidR="00E30B58" w:rsidRDefault="004B48C4" w:rsidP="00E30B58">
      <w:pPr>
        <w:spacing w:after="0" w:line="240" w:lineRule="auto"/>
        <w:ind w:firstLine="709"/>
        <w:rPr>
          <w:rFonts w:ascii="Arial" w:hAnsi="Arial" w:cs="Arial"/>
        </w:rPr>
      </w:pPr>
      <w:r>
        <w:rPr>
          <w:rFonts w:ascii="Arial" w:hAnsi="Arial" w:cs="Arial"/>
        </w:rPr>
        <w:t>7</w:t>
      </w:r>
      <w:r w:rsidR="00DA3E68" w:rsidRPr="00DA3E68">
        <w:rPr>
          <w:rFonts w:ascii="Arial" w:hAnsi="Arial" w:cs="Arial"/>
        </w:rPr>
        <w:t xml:space="preserve">. </w:t>
      </w:r>
      <w:r w:rsidR="00597927" w:rsidRPr="00597927">
        <w:rPr>
          <w:rFonts w:ascii="Arial" w:hAnsi="Arial" w:cs="Arial"/>
          <w:b/>
          <w:bCs/>
        </w:rPr>
        <w:t>188</w:t>
      </w:r>
      <w:r w:rsidR="00E30B58">
        <w:rPr>
          <w:rFonts w:ascii="Arial" w:hAnsi="Arial" w:cs="Arial"/>
          <w:b/>
          <w:bCs/>
        </w:rPr>
        <w:t>2</w:t>
      </w:r>
      <w:r w:rsidR="00597927" w:rsidRPr="00597927">
        <w:rPr>
          <w:rFonts w:ascii="Arial" w:hAnsi="Arial" w:cs="Arial"/>
          <w:b/>
          <w:bCs/>
        </w:rPr>
        <w:t xml:space="preserve"> г.</w:t>
      </w:r>
      <w:r w:rsidR="00597927">
        <w:rPr>
          <w:rFonts w:ascii="Arial" w:hAnsi="Arial" w:cs="Arial"/>
        </w:rPr>
        <w:t xml:space="preserve"> </w:t>
      </w:r>
      <w:r w:rsidR="00E8504C" w:rsidRPr="00DA3E68">
        <w:rPr>
          <w:rFonts w:ascii="Arial" w:hAnsi="Arial" w:cs="Arial"/>
        </w:rPr>
        <w:t>Экономический кризис и эпидемия 1866 г.</w:t>
      </w:r>
      <w:r w:rsidR="00E8504C">
        <w:rPr>
          <w:rFonts w:ascii="Arial" w:hAnsi="Arial" w:cs="Arial"/>
        </w:rPr>
        <w:t xml:space="preserve"> </w:t>
      </w:r>
      <w:r w:rsidR="00E30B58" w:rsidRPr="00DA3E68">
        <w:rPr>
          <w:rFonts w:ascii="Arial" w:hAnsi="Arial" w:cs="Arial"/>
        </w:rPr>
        <w:t xml:space="preserve">Дата </w:t>
      </w:r>
      <w:r w:rsidR="00E30B58">
        <w:rPr>
          <w:rFonts w:ascii="Arial" w:hAnsi="Arial" w:cs="Arial"/>
        </w:rPr>
        <w:t xml:space="preserve">начала </w:t>
      </w:r>
      <w:r w:rsidR="00E30B58" w:rsidRPr="00DA3E68">
        <w:rPr>
          <w:rFonts w:ascii="Arial" w:hAnsi="Arial" w:cs="Arial"/>
        </w:rPr>
        <w:t>итало- австро-прусской войны</w:t>
      </w:r>
      <w:r w:rsidR="00E30B58">
        <w:rPr>
          <w:rFonts w:ascii="Arial" w:hAnsi="Arial" w:cs="Arial"/>
        </w:rPr>
        <w:t xml:space="preserve"> </w:t>
      </w:r>
      <w:r w:rsidR="00E30B58" w:rsidRPr="00DA3E68">
        <w:rPr>
          <w:rFonts w:ascii="Arial" w:hAnsi="Arial" w:cs="Arial"/>
        </w:rPr>
        <w:t xml:space="preserve">1866 г. </w:t>
      </w:r>
    </w:p>
    <w:p w14:paraId="777D8D77" w14:textId="7916C648" w:rsidR="00E30B58" w:rsidRDefault="00E30B58" w:rsidP="00E30B58">
      <w:pPr>
        <w:spacing w:after="0" w:line="240" w:lineRule="auto"/>
        <w:ind w:firstLine="709"/>
        <w:rPr>
          <w:rFonts w:ascii="Arial" w:hAnsi="Arial" w:cs="Arial"/>
        </w:rPr>
      </w:pPr>
      <w:r>
        <w:rPr>
          <w:rFonts w:ascii="Arial" w:hAnsi="Arial" w:cs="Arial"/>
        </w:rPr>
        <w:t xml:space="preserve">8. </w:t>
      </w:r>
      <w:r w:rsidR="00FA7F0C" w:rsidRPr="00FA7F0C">
        <w:rPr>
          <w:rFonts w:ascii="Arial" w:hAnsi="Arial" w:cs="Arial"/>
          <w:b/>
          <w:bCs/>
        </w:rPr>
        <w:t>18</w:t>
      </w:r>
      <w:r>
        <w:rPr>
          <w:rFonts w:ascii="Arial" w:hAnsi="Arial" w:cs="Arial"/>
          <w:b/>
          <w:bCs/>
        </w:rPr>
        <w:t>87</w:t>
      </w:r>
      <w:r w:rsidR="00FA7F0C" w:rsidRPr="00FA7F0C">
        <w:rPr>
          <w:rFonts w:ascii="Arial" w:hAnsi="Arial" w:cs="Arial"/>
          <w:b/>
          <w:bCs/>
        </w:rPr>
        <w:t xml:space="preserve"> г.</w:t>
      </w:r>
      <w:r w:rsidR="00FA7F0C">
        <w:rPr>
          <w:rFonts w:ascii="Arial" w:hAnsi="Arial" w:cs="Arial"/>
        </w:rPr>
        <w:t xml:space="preserve"> </w:t>
      </w:r>
      <w:r w:rsidR="00DA3E68" w:rsidRPr="00DA3E68">
        <w:rPr>
          <w:rFonts w:ascii="Arial" w:hAnsi="Arial" w:cs="Arial"/>
        </w:rPr>
        <w:t>Эпидемия 1871-72 гг.</w:t>
      </w:r>
      <w:r w:rsidR="00FA7F0C">
        <w:rPr>
          <w:rFonts w:ascii="Arial" w:hAnsi="Arial" w:cs="Arial"/>
        </w:rPr>
        <w:t>,</w:t>
      </w:r>
      <w:r w:rsidR="00FA7F0C" w:rsidRPr="00DA3E68">
        <w:rPr>
          <w:rFonts w:ascii="Arial" w:hAnsi="Arial" w:cs="Arial"/>
        </w:rPr>
        <w:t xml:space="preserve"> </w:t>
      </w:r>
      <w:r w:rsidR="00E8504C">
        <w:rPr>
          <w:rFonts w:ascii="Arial" w:hAnsi="Arial" w:cs="Arial"/>
        </w:rPr>
        <w:t>в</w:t>
      </w:r>
      <w:r w:rsidR="00DA3E68" w:rsidRPr="00DA3E68">
        <w:rPr>
          <w:rFonts w:ascii="Arial" w:hAnsi="Arial" w:cs="Arial"/>
        </w:rPr>
        <w:t xml:space="preserve"> ТИ – </w:t>
      </w:r>
      <w:r>
        <w:rPr>
          <w:rFonts w:ascii="Arial" w:hAnsi="Arial" w:cs="Arial"/>
        </w:rPr>
        <w:t>завершение</w:t>
      </w:r>
      <w:r w:rsidR="00DA3E68" w:rsidRPr="00DA3E68">
        <w:rPr>
          <w:rFonts w:ascii="Arial" w:hAnsi="Arial" w:cs="Arial"/>
        </w:rPr>
        <w:t xml:space="preserve"> франко-прусской войны в 1870- 71</w:t>
      </w:r>
      <w:r w:rsidR="00D95E5F">
        <w:rPr>
          <w:rFonts w:ascii="Arial" w:hAnsi="Arial" w:cs="Arial"/>
        </w:rPr>
        <w:t xml:space="preserve"> г</w:t>
      </w:r>
      <w:r w:rsidR="00DA3E68" w:rsidRPr="00DA3E68">
        <w:rPr>
          <w:rFonts w:ascii="Arial" w:hAnsi="Arial" w:cs="Arial"/>
        </w:rPr>
        <w:t>г., Парижская коммуна 1871 г.</w:t>
      </w:r>
    </w:p>
    <w:p w14:paraId="1735ABA7" w14:textId="595FAC58" w:rsidR="00DA3E68" w:rsidRPr="00DA3E68" w:rsidRDefault="00E30B58" w:rsidP="00E30B58">
      <w:pPr>
        <w:spacing w:after="0" w:line="240" w:lineRule="auto"/>
        <w:ind w:firstLine="709"/>
        <w:rPr>
          <w:rFonts w:ascii="Arial" w:hAnsi="Arial" w:cs="Arial"/>
        </w:rPr>
      </w:pPr>
      <w:r>
        <w:rPr>
          <w:rFonts w:ascii="Arial" w:hAnsi="Arial" w:cs="Arial"/>
        </w:rPr>
        <w:t xml:space="preserve">9. </w:t>
      </w:r>
      <w:r w:rsidRPr="00E30B58">
        <w:rPr>
          <w:rFonts w:ascii="Arial" w:hAnsi="Arial" w:cs="Arial"/>
          <w:b/>
          <w:bCs/>
        </w:rPr>
        <w:t>1891 г.</w:t>
      </w:r>
      <w:r>
        <w:rPr>
          <w:rFonts w:ascii="Arial" w:hAnsi="Arial" w:cs="Arial"/>
        </w:rPr>
        <w:t xml:space="preserve"> Экономически кризис с эпидемией в </w:t>
      </w:r>
      <w:r w:rsidRPr="00DA3E68">
        <w:rPr>
          <w:rFonts w:ascii="Arial" w:hAnsi="Arial" w:cs="Arial"/>
        </w:rPr>
        <w:t>1891-92 г.</w:t>
      </w:r>
      <w:r>
        <w:rPr>
          <w:rFonts w:ascii="Arial" w:hAnsi="Arial" w:cs="Arial"/>
        </w:rPr>
        <w:t xml:space="preserve"> </w:t>
      </w:r>
      <w:r w:rsidR="00B756EB">
        <w:rPr>
          <w:rFonts w:ascii="Arial" w:hAnsi="Arial" w:cs="Arial"/>
        </w:rPr>
        <w:t>вызвал т</w:t>
      </w:r>
      <w:r>
        <w:rPr>
          <w:rFonts w:ascii="Arial" w:hAnsi="Arial" w:cs="Arial"/>
        </w:rPr>
        <w:t>оргов</w:t>
      </w:r>
      <w:r w:rsidR="00B756EB">
        <w:rPr>
          <w:rFonts w:ascii="Arial" w:hAnsi="Arial" w:cs="Arial"/>
        </w:rPr>
        <w:t>ую</w:t>
      </w:r>
      <w:r>
        <w:rPr>
          <w:rFonts w:ascii="Arial" w:hAnsi="Arial" w:cs="Arial"/>
        </w:rPr>
        <w:t xml:space="preserve"> войн</w:t>
      </w:r>
      <w:r w:rsidR="00B756EB">
        <w:rPr>
          <w:rFonts w:ascii="Arial" w:hAnsi="Arial" w:cs="Arial"/>
        </w:rPr>
        <w:t>у</w:t>
      </w:r>
      <w:r>
        <w:rPr>
          <w:rFonts w:ascii="Arial" w:hAnsi="Arial" w:cs="Arial"/>
        </w:rPr>
        <w:t xml:space="preserve"> между Францией и Германией в 1892 г., а также между Россией и Германией. </w:t>
      </w:r>
      <w:r w:rsidR="00DA3E68" w:rsidRPr="00DA3E68">
        <w:rPr>
          <w:rFonts w:ascii="Arial" w:hAnsi="Arial" w:cs="Arial"/>
        </w:rPr>
        <w:t>Незавершенная реформа по крепостному праву и неурожай в России вызвали голод 1891-92 гг.</w:t>
      </w:r>
      <w:r w:rsidR="000F26B5">
        <w:rPr>
          <w:rFonts w:ascii="Arial" w:hAnsi="Arial" w:cs="Arial"/>
        </w:rPr>
        <w:t xml:space="preserve"> </w:t>
      </w:r>
      <w:r w:rsidR="00DA3E68" w:rsidRPr="00DA3E68">
        <w:rPr>
          <w:rFonts w:ascii="Arial" w:hAnsi="Arial" w:cs="Arial"/>
        </w:rPr>
        <w:t>Ко всему добавилась неразворотливость властей по борьбе со спекулянтами хлеба, что подняло огромные массы народа на борьбу с помещиками.</w:t>
      </w:r>
    </w:p>
    <w:p w14:paraId="0106DDF1" w14:textId="479E300D" w:rsidR="00DA3E68" w:rsidRPr="00DA3E68" w:rsidRDefault="00DA3E68" w:rsidP="00DA3E68">
      <w:pPr>
        <w:spacing w:after="0" w:line="240" w:lineRule="auto"/>
        <w:ind w:firstLine="709"/>
        <w:rPr>
          <w:rFonts w:ascii="Arial" w:hAnsi="Arial" w:cs="Arial"/>
        </w:rPr>
      </w:pPr>
      <w:r w:rsidRPr="00DA3E68">
        <w:rPr>
          <w:rFonts w:ascii="Arial" w:hAnsi="Arial" w:cs="Arial"/>
        </w:rPr>
        <w:t>1</w:t>
      </w:r>
      <w:r w:rsidR="004B48C4">
        <w:rPr>
          <w:rFonts w:ascii="Arial" w:hAnsi="Arial" w:cs="Arial"/>
        </w:rPr>
        <w:t>0</w:t>
      </w:r>
      <w:r w:rsidRPr="00DA3E68">
        <w:rPr>
          <w:rFonts w:ascii="Arial" w:hAnsi="Arial" w:cs="Arial"/>
        </w:rPr>
        <w:t xml:space="preserve">. </w:t>
      </w:r>
      <w:r w:rsidRPr="00FA7F0C">
        <w:rPr>
          <w:rFonts w:ascii="Arial" w:hAnsi="Arial" w:cs="Arial"/>
          <w:b/>
          <w:bCs/>
        </w:rPr>
        <w:t>1900 г.</w:t>
      </w:r>
      <w:r w:rsidRPr="00DA3E68">
        <w:rPr>
          <w:rFonts w:ascii="Arial" w:hAnsi="Arial" w:cs="Arial"/>
        </w:rPr>
        <w:t xml:space="preserve"> Экономический кризис.</w:t>
      </w:r>
    </w:p>
    <w:p w14:paraId="4750510F" w14:textId="77777777" w:rsidR="00B577A7" w:rsidRDefault="00B577A7" w:rsidP="00DA3E68">
      <w:pPr>
        <w:spacing w:after="0" w:line="240" w:lineRule="auto"/>
        <w:ind w:firstLine="709"/>
        <w:rPr>
          <w:rFonts w:ascii="Arial" w:hAnsi="Arial" w:cs="Arial"/>
        </w:rPr>
      </w:pPr>
    </w:p>
    <w:p w14:paraId="7F7D29D5" w14:textId="56A99B6B"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Исследование вопроса начнем с эпидемия 1823 г. (в действительности – 1872 г.), в описании которой представлены в основном события на юге России, </w:t>
      </w:r>
      <w:r w:rsidR="00296B09">
        <w:rPr>
          <w:rFonts w:ascii="Arial" w:hAnsi="Arial" w:cs="Arial"/>
        </w:rPr>
        <w:t xml:space="preserve">что </w:t>
      </w:r>
      <w:r w:rsidRPr="00DA3E68">
        <w:rPr>
          <w:rFonts w:ascii="Arial" w:hAnsi="Arial" w:cs="Arial"/>
        </w:rPr>
        <w:t>отражала войну с Турцией, в ТИ русско-турецкая война 1787-91 гг. Событие было предтечей потрясений в Европе, поэтому было зафиксировано в ТИ. Из ИЭР:</w:t>
      </w:r>
    </w:p>
    <w:p w14:paraId="7FBAD4ED" w14:textId="51E59543" w:rsidR="00DA3E68" w:rsidRPr="00510B87" w:rsidRDefault="00DA3E68" w:rsidP="00DA3E68">
      <w:pPr>
        <w:spacing w:after="0" w:line="240" w:lineRule="auto"/>
        <w:ind w:firstLine="709"/>
        <w:rPr>
          <w:rFonts w:ascii="Arial" w:hAnsi="Arial" w:cs="Arial"/>
          <w:i/>
          <w:iCs/>
        </w:rPr>
      </w:pPr>
      <w:r w:rsidRPr="00510B87">
        <w:rPr>
          <w:rFonts w:ascii="Arial" w:hAnsi="Arial" w:cs="Arial"/>
          <w:i/>
          <w:iCs/>
        </w:rPr>
        <w:t>«В августе 1823 г. холера появилась на берегах Каспийского моря в провинции Ирана Гиляне, а в июне — в пределах России. Первые случаи были отмечены на Кавказе, в Талышенском ханстве и в крепости Ленкорани. В июле болезнь стала распространяться вверх по реке Куре, в августе было получено донесение о появлении холеры в Баку.</w:t>
      </w:r>
    </w:p>
    <w:p w14:paraId="3D8779EA" w14:textId="277F0223" w:rsidR="00DA3E68" w:rsidRPr="00510B87" w:rsidRDefault="00DA3E68" w:rsidP="00DA3E68">
      <w:pPr>
        <w:spacing w:after="0" w:line="240" w:lineRule="auto"/>
        <w:ind w:firstLine="709"/>
        <w:rPr>
          <w:rFonts w:ascii="Arial" w:hAnsi="Arial" w:cs="Arial"/>
          <w:i/>
          <w:iCs/>
        </w:rPr>
      </w:pPr>
      <w:r w:rsidRPr="00510B87">
        <w:rPr>
          <w:rFonts w:ascii="Arial" w:hAnsi="Arial" w:cs="Arial"/>
          <w:i/>
          <w:iCs/>
        </w:rPr>
        <w:lastRenderedPageBreak/>
        <w:t>В пределах Европейской России холера впервые была обнаружена в сентябре 1823 г. среди служащих астраханского порта… затем стала ослабевать и прекратилась «сама собою» 4 октября.»</w:t>
      </w:r>
      <w:r w:rsidR="00510B87" w:rsidRPr="00510B87">
        <w:rPr>
          <w:rFonts w:ascii="Arial" w:hAnsi="Arial" w:cs="Arial"/>
          <w:i/>
          <w:iCs/>
          <w:vertAlign w:val="superscript"/>
        </w:rPr>
        <w:t>5</w:t>
      </w:r>
    </w:p>
    <w:p w14:paraId="20BFD3F2" w14:textId="360A94BF" w:rsidR="00A80CD1" w:rsidRPr="00A80CD1" w:rsidRDefault="00A80CD1" w:rsidP="00DA3E68">
      <w:pPr>
        <w:spacing w:after="0" w:line="240" w:lineRule="auto"/>
        <w:ind w:firstLine="709"/>
        <w:rPr>
          <w:rFonts w:ascii="Arial" w:hAnsi="Arial" w:cs="Arial"/>
        </w:rPr>
      </w:pPr>
      <w:r>
        <w:rPr>
          <w:rFonts w:ascii="Arial" w:hAnsi="Arial" w:cs="Arial"/>
        </w:rPr>
        <w:t xml:space="preserve">По периоду наполеоновских войн в начале </w:t>
      </w:r>
      <w:r>
        <w:rPr>
          <w:rFonts w:ascii="Arial" w:hAnsi="Arial" w:cs="Arial"/>
          <w:lang w:val="en-US"/>
        </w:rPr>
        <w:t>XIX</w:t>
      </w:r>
      <w:r w:rsidRPr="00A80CD1">
        <w:rPr>
          <w:rFonts w:ascii="Arial" w:hAnsi="Arial" w:cs="Arial"/>
        </w:rPr>
        <w:t xml:space="preserve"> </w:t>
      </w:r>
      <w:r>
        <w:rPr>
          <w:rFonts w:ascii="Arial" w:hAnsi="Arial" w:cs="Arial"/>
        </w:rPr>
        <w:t xml:space="preserve">века можно отметить поездку императора Александра </w:t>
      </w:r>
      <w:r>
        <w:rPr>
          <w:rFonts w:ascii="Arial" w:hAnsi="Arial" w:cs="Arial"/>
          <w:lang w:val="en-US"/>
        </w:rPr>
        <w:t>I</w:t>
      </w:r>
      <w:r w:rsidRPr="00A80CD1">
        <w:rPr>
          <w:rFonts w:ascii="Arial" w:hAnsi="Arial" w:cs="Arial"/>
        </w:rPr>
        <w:t xml:space="preserve"> </w:t>
      </w:r>
      <w:r>
        <w:rPr>
          <w:rFonts w:ascii="Arial" w:hAnsi="Arial" w:cs="Arial"/>
        </w:rPr>
        <w:t>в Англию в 1814 (1822) г. по лунному календарю. По солнечной шкале — это бракосочетание княжны Марии Александровны с</w:t>
      </w:r>
      <w:r w:rsidRPr="00A80CD1">
        <w:rPr>
          <w:rFonts w:ascii="Arial" w:hAnsi="Arial" w:cs="Arial"/>
        </w:rPr>
        <w:t xml:space="preserve"> принцем Альфредом, герцогом Эдинбургским</w:t>
      </w:r>
      <w:r>
        <w:rPr>
          <w:rFonts w:ascii="Arial" w:hAnsi="Arial" w:cs="Arial"/>
        </w:rPr>
        <w:t xml:space="preserve"> в январе 1874 г. и поездка Александра </w:t>
      </w:r>
      <w:r>
        <w:rPr>
          <w:rFonts w:ascii="Arial" w:hAnsi="Arial" w:cs="Arial"/>
          <w:lang w:val="en-US"/>
        </w:rPr>
        <w:t>II</w:t>
      </w:r>
      <w:r w:rsidRPr="00A80CD1">
        <w:rPr>
          <w:rFonts w:ascii="Arial" w:hAnsi="Arial" w:cs="Arial"/>
        </w:rPr>
        <w:t xml:space="preserve"> </w:t>
      </w:r>
      <w:r>
        <w:rPr>
          <w:rFonts w:ascii="Arial" w:hAnsi="Arial" w:cs="Arial"/>
        </w:rPr>
        <w:t>в Британию тогда же.</w:t>
      </w:r>
      <w:r w:rsidR="00DE4923">
        <w:rPr>
          <w:rFonts w:ascii="Arial" w:hAnsi="Arial" w:cs="Arial"/>
        </w:rPr>
        <w:t xml:space="preserve"> </w:t>
      </w:r>
      <w:r>
        <w:rPr>
          <w:rFonts w:ascii="Arial" w:hAnsi="Arial" w:cs="Arial"/>
        </w:rPr>
        <w:t xml:space="preserve"> Поездка в Англию </w:t>
      </w:r>
      <w:r w:rsidR="00DE4923">
        <w:rPr>
          <w:rFonts w:ascii="Arial" w:hAnsi="Arial" w:cs="Arial"/>
        </w:rPr>
        <w:t xml:space="preserve">будущего </w:t>
      </w:r>
      <w:r>
        <w:rPr>
          <w:rFonts w:ascii="Arial" w:hAnsi="Arial" w:cs="Arial"/>
        </w:rPr>
        <w:t xml:space="preserve">императора Николая </w:t>
      </w:r>
      <w:r>
        <w:rPr>
          <w:rFonts w:ascii="Arial" w:hAnsi="Arial" w:cs="Arial"/>
          <w:lang w:val="en-US"/>
        </w:rPr>
        <w:t>I</w:t>
      </w:r>
      <w:r>
        <w:rPr>
          <w:rFonts w:ascii="Arial" w:hAnsi="Arial" w:cs="Arial"/>
        </w:rPr>
        <w:t xml:space="preserve"> в 1816-17 </w:t>
      </w:r>
      <w:r w:rsidR="00DE4923">
        <w:rPr>
          <w:rFonts w:ascii="Arial" w:hAnsi="Arial" w:cs="Arial"/>
        </w:rPr>
        <w:t xml:space="preserve">(24-25) </w:t>
      </w:r>
      <w:r>
        <w:rPr>
          <w:rFonts w:ascii="Arial" w:hAnsi="Arial" w:cs="Arial"/>
        </w:rPr>
        <w:t>гг. по лунно</w:t>
      </w:r>
      <w:r w:rsidR="00DE4923">
        <w:rPr>
          <w:rFonts w:ascii="Arial" w:hAnsi="Arial" w:cs="Arial"/>
        </w:rPr>
        <w:t xml:space="preserve">й шкале отмечена </w:t>
      </w:r>
      <w:r w:rsidR="00296B09">
        <w:rPr>
          <w:rFonts w:ascii="Arial" w:hAnsi="Arial" w:cs="Arial"/>
        </w:rPr>
        <w:t xml:space="preserve">его </w:t>
      </w:r>
      <w:r w:rsidR="0021118B">
        <w:rPr>
          <w:rFonts w:ascii="Arial" w:hAnsi="Arial" w:cs="Arial"/>
        </w:rPr>
        <w:t xml:space="preserve">поездкой туда же </w:t>
      </w:r>
      <w:r w:rsidR="00DE4923">
        <w:rPr>
          <w:rFonts w:ascii="Arial" w:hAnsi="Arial" w:cs="Arial"/>
        </w:rPr>
        <w:t xml:space="preserve">по </w:t>
      </w:r>
      <w:r w:rsidR="0021118B">
        <w:rPr>
          <w:rFonts w:ascii="Arial" w:hAnsi="Arial" w:cs="Arial"/>
        </w:rPr>
        <w:t xml:space="preserve">смещенной </w:t>
      </w:r>
      <w:r w:rsidR="00DE4923">
        <w:rPr>
          <w:rFonts w:ascii="Arial" w:hAnsi="Arial" w:cs="Arial"/>
        </w:rPr>
        <w:t xml:space="preserve">солнечной шкале </w:t>
      </w:r>
      <w:r w:rsidR="0021118B">
        <w:rPr>
          <w:rFonts w:ascii="Arial" w:hAnsi="Arial" w:cs="Arial"/>
        </w:rPr>
        <w:t xml:space="preserve">в </w:t>
      </w:r>
      <w:r w:rsidR="00DE4923">
        <w:rPr>
          <w:rFonts w:ascii="Arial" w:hAnsi="Arial" w:cs="Arial"/>
        </w:rPr>
        <w:t>1844 г.</w:t>
      </w:r>
    </w:p>
    <w:p w14:paraId="7D78A69D" w14:textId="2F1F7E3E" w:rsidR="00250FF1" w:rsidRDefault="00DA3E68" w:rsidP="00DA3E68">
      <w:pPr>
        <w:spacing w:after="0" w:line="240" w:lineRule="auto"/>
        <w:ind w:firstLine="709"/>
        <w:rPr>
          <w:rFonts w:ascii="Arial" w:hAnsi="Arial" w:cs="Arial"/>
        </w:rPr>
      </w:pPr>
      <w:r w:rsidRPr="00DA3E68">
        <w:rPr>
          <w:rFonts w:ascii="Arial" w:hAnsi="Arial" w:cs="Arial"/>
        </w:rPr>
        <w:t>Европейский экономический кризис 1825 г. (в действительности – 187</w:t>
      </w:r>
      <w:r w:rsidR="009D5F4F">
        <w:rPr>
          <w:rFonts w:ascii="Arial" w:hAnsi="Arial" w:cs="Arial"/>
        </w:rPr>
        <w:t>5</w:t>
      </w:r>
      <w:r w:rsidRPr="00DA3E68">
        <w:rPr>
          <w:rFonts w:ascii="Arial" w:hAnsi="Arial" w:cs="Arial"/>
        </w:rPr>
        <w:t xml:space="preserve"> г.), вызвал по ТИ </w:t>
      </w:r>
      <w:r w:rsidR="00E17FB0">
        <w:rPr>
          <w:rFonts w:ascii="Arial" w:hAnsi="Arial" w:cs="Arial"/>
        </w:rPr>
        <w:t xml:space="preserve">революции в Испании, Португалии, Италии и Греции в 1820-х годах, а также </w:t>
      </w:r>
      <w:r w:rsidRPr="00DA3E68">
        <w:rPr>
          <w:rFonts w:ascii="Arial" w:hAnsi="Arial" w:cs="Arial"/>
        </w:rPr>
        <w:t>декабрьское восстание в России 1825 г., походы Симона Боливара в Южной Америке 1825 г.</w:t>
      </w:r>
      <w:r w:rsidR="00467D32">
        <w:rPr>
          <w:rFonts w:ascii="Arial" w:hAnsi="Arial" w:cs="Arial"/>
        </w:rPr>
        <w:t xml:space="preserve"> </w:t>
      </w:r>
    </w:p>
    <w:p w14:paraId="11668444" w14:textId="6E65CF15" w:rsidR="0084568D" w:rsidRDefault="0084568D" w:rsidP="00DA3E68">
      <w:pPr>
        <w:spacing w:after="0" w:line="240" w:lineRule="auto"/>
        <w:ind w:firstLine="709"/>
        <w:rPr>
          <w:rFonts w:ascii="Arial" w:hAnsi="Arial" w:cs="Arial"/>
        </w:rPr>
      </w:pPr>
      <w:r>
        <w:rPr>
          <w:rFonts w:ascii="Arial" w:hAnsi="Arial" w:cs="Arial"/>
        </w:rPr>
        <w:t xml:space="preserve">Любопытно воздействие Прометея на умы литераторов, в частности на великого русского поэта А.С. Пушкина, который об этом написал </w:t>
      </w:r>
      <w:r w:rsidR="00CC3975">
        <w:rPr>
          <w:rFonts w:ascii="Arial" w:hAnsi="Arial" w:cs="Arial"/>
        </w:rPr>
        <w:t xml:space="preserve">в 1826 (1875) г. </w:t>
      </w:r>
      <w:r>
        <w:rPr>
          <w:rFonts w:ascii="Arial" w:hAnsi="Arial" w:cs="Arial"/>
        </w:rPr>
        <w:t>в своем знаменитом стихотворении «Пророк»</w:t>
      </w:r>
      <w:r w:rsidR="00C012E7">
        <w:rPr>
          <w:rFonts w:ascii="Arial" w:hAnsi="Arial" w:cs="Arial"/>
        </w:rPr>
        <w:t>:</w:t>
      </w:r>
    </w:p>
    <w:p w14:paraId="35720860" w14:textId="77777777" w:rsidR="00C012E7" w:rsidRDefault="00C012E7" w:rsidP="00DA3E68">
      <w:pPr>
        <w:spacing w:after="0" w:line="240" w:lineRule="auto"/>
        <w:ind w:firstLine="709"/>
        <w:rPr>
          <w:rFonts w:ascii="Arial" w:hAnsi="Arial" w:cs="Arial"/>
        </w:rPr>
      </w:pPr>
    </w:p>
    <w:p w14:paraId="01D66904"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Духовной жаждою томим,</w:t>
      </w:r>
    </w:p>
    <w:p w14:paraId="19877F7E"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В пустыне мрачной я влачился, —</w:t>
      </w:r>
    </w:p>
    <w:p w14:paraId="7E32D1B9"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И шестикрылый серафим</w:t>
      </w:r>
    </w:p>
    <w:p w14:paraId="7EA4ABF3" w14:textId="2B89779F" w:rsidR="00C012E7" w:rsidRDefault="00C012E7" w:rsidP="00C012E7">
      <w:pPr>
        <w:spacing w:after="0" w:line="240" w:lineRule="auto"/>
        <w:ind w:firstLine="709"/>
        <w:rPr>
          <w:rFonts w:ascii="Arial" w:hAnsi="Arial" w:cs="Arial"/>
        </w:rPr>
      </w:pPr>
      <w:r w:rsidRPr="00C012E7">
        <w:rPr>
          <w:rFonts w:ascii="Arial" w:hAnsi="Arial" w:cs="Arial"/>
        </w:rPr>
        <w:t>На перепутье мне явился.</w:t>
      </w:r>
    </w:p>
    <w:p w14:paraId="5E75478A" w14:textId="31DDE6C7" w:rsidR="00C012E7" w:rsidRPr="00C012E7" w:rsidRDefault="00C012E7" w:rsidP="00C012E7">
      <w:pPr>
        <w:spacing w:after="0" w:line="240" w:lineRule="auto"/>
        <w:ind w:firstLine="709"/>
        <w:rPr>
          <w:rFonts w:ascii="Arial" w:hAnsi="Arial" w:cs="Arial"/>
        </w:rPr>
      </w:pPr>
      <w:r>
        <w:rPr>
          <w:rFonts w:ascii="Arial" w:hAnsi="Arial" w:cs="Arial"/>
        </w:rPr>
        <w:t>…</w:t>
      </w:r>
    </w:p>
    <w:p w14:paraId="7A23C84C"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И он к устам моим приник,</w:t>
      </w:r>
    </w:p>
    <w:p w14:paraId="49C7F7E1"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И вырвал грешный мой язык,</w:t>
      </w:r>
    </w:p>
    <w:p w14:paraId="177D5EB6" w14:textId="6F4A345E" w:rsidR="00C012E7" w:rsidRPr="00C012E7" w:rsidRDefault="00C012E7" w:rsidP="00C012E7">
      <w:pPr>
        <w:spacing w:after="0" w:line="240" w:lineRule="auto"/>
        <w:ind w:firstLine="709"/>
        <w:rPr>
          <w:rFonts w:ascii="Arial" w:hAnsi="Arial" w:cs="Arial"/>
        </w:rPr>
      </w:pPr>
      <w:r w:rsidRPr="00C012E7">
        <w:rPr>
          <w:rFonts w:ascii="Arial" w:hAnsi="Arial" w:cs="Arial"/>
        </w:rPr>
        <w:t>И празднословный, и лукавый,</w:t>
      </w:r>
    </w:p>
    <w:p w14:paraId="3FA73C24"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И жало мудрыя змеи</w:t>
      </w:r>
    </w:p>
    <w:p w14:paraId="0DBB0A9F"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В уста замершие мои</w:t>
      </w:r>
    </w:p>
    <w:p w14:paraId="5B932B8F" w14:textId="77777777" w:rsidR="00C012E7" w:rsidRDefault="00C012E7" w:rsidP="00C012E7">
      <w:pPr>
        <w:spacing w:after="0" w:line="240" w:lineRule="auto"/>
        <w:ind w:firstLine="709"/>
        <w:rPr>
          <w:rFonts w:ascii="Arial" w:hAnsi="Arial" w:cs="Arial"/>
        </w:rPr>
      </w:pPr>
      <w:r w:rsidRPr="00C012E7">
        <w:rPr>
          <w:rFonts w:ascii="Arial" w:hAnsi="Arial" w:cs="Arial"/>
        </w:rPr>
        <w:t>Вложил десницею кровавой.</w:t>
      </w:r>
    </w:p>
    <w:p w14:paraId="59602761" w14:textId="3443CBC2" w:rsidR="00C012E7" w:rsidRPr="00C012E7" w:rsidRDefault="00C012E7" w:rsidP="00C012E7">
      <w:pPr>
        <w:spacing w:after="0" w:line="240" w:lineRule="auto"/>
        <w:ind w:firstLine="709"/>
        <w:rPr>
          <w:rFonts w:ascii="Arial" w:hAnsi="Arial" w:cs="Arial"/>
        </w:rPr>
      </w:pPr>
      <w:r>
        <w:rPr>
          <w:rFonts w:ascii="Arial" w:hAnsi="Arial" w:cs="Arial"/>
        </w:rPr>
        <w:t>…</w:t>
      </w:r>
    </w:p>
    <w:p w14:paraId="41225307" w14:textId="6D860FC1" w:rsidR="00C012E7" w:rsidRPr="00C012E7" w:rsidRDefault="00C012E7" w:rsidP="00C012E7">
      <w:pPr>
        <w:spacing w:after="0" w:line="240" w:lineRule="auto"/>
        <w:ind w:firstLine="709"/>
        <w:rPr>
          <w:rFonts w:ascii="Arial" w:hAnsi="Arial" w:cs="Arial"/>
        </w:rPr>
      </w:pPr>
      <w:r w:rsidRPr="00C012E7">
        <w:rPr>
          <w:rFonts w:ascii="Arial" w:hAnsi="Arial" w:cs="Arial"/>
        </w:rPr>
        <w:t>«Восстань, пророк, и виждь, и внемли,</w:t>
      </w:r>
    </w:p>
    <w:p w14:paraId="5CD7FF85"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Исполнись волею моей,</w:t>
      </w:r>
    </w:p>
    <w:p w14:paraId="65727232" w14:textId="77777777" w:rsidR="00C012E7" w:rsidRPr="00C012E7" w:rsidRDefault="00C012E7" w:rsidP="00C012E7">
      <w:pPr>
        <w:spacing w:after="0" w:line="240" w:lineRule="auto"/>
        <w:ind w:firstLine="709"/>
        <w:rPr>
          <w:rFonts w:ascii="Arial" w:hAnsi="Arial" w:cs="Arial"/>
        </w:rPr>
      </w:pPr>
      <w:r w:rsidRPr="00C012E7">
        <w:rPr>
          <w:rFonts w:ascii="Arial" w:hAnsi="Arial" w:cs="Arial"/>
        </w:rPr>
        <w:t>И, обходя моря и земли,</w:t>
      </w:r>
    </w:p>
    <w:p w14:paraId="7293E30B" w14:textId="77777777" w:rsidR="00C012E7" w:rsidRDefault="00C012E7" w:rsidP="00C012E7">
      <w:pPr>
        <w:spacing w:after="0" w:line="240" w:lineRule="auto"/>
        <w:ind w:firstLine="709"/>
        <w:rPr>
          <w:rFonts w:ascii="Arial" w:hAnsi="Arial" w:cs="Arial"/>
        </w:rPr>
      </w:pPr>
      <w:r w:rsidRPr="00C012E7">
        <w:rPr>
          <w:rFonts w:ascii="Arial" w:hAnsi="Arial" w:cs="Arial"/>
        </w:rPr>
        <w:t>Глаголом жги сердца людей».</w:t>
      </w:r>
    </w:p>
    <w:p w14:paraId="3BAC1FAA" w14:textId="77777777" w:rsidR="00C012E7" w:rsidRPr="00C012E7" w:rsidRDefault="00C012E7" w:rsidP="00C012E7">
      <w:pPr>
        <w:spacing w:after="0" w:line="240" w:lineRule="auto"/>
        <w:ind w:firstLine="709"/>
        <w:rPr>
          <w:rFonts w:ascii="Arial" w:hAnsi="Arial" w:cs="Arial"/>
        </w:rPr>
      </w:pPr>
    </w:p>
    <w:p w14:paraId="66FE2F8B" w14:textId="77777777" w:rsidR="0084568D" w:rsidRDefault="00250FF1" w:rsidP="00DA3E68">
      <w:pPr>
        <w:spacing w:after="0" w:line="240" w:lineRule="auto"/>
        <w:ind w:firstLine="709"/>
        <w:rPr>
          <w:rFonts w:ascii="Arial" w:hAnsi="Arial" w:cs="Arial"/>
        </w:rPr>
      </w:pPr>
      <w:r>
        <w:rPr>
          <w:rFonts w:ascii="Arial" w:hAnsi="Arial" w:cs="Arial"/>
        </w:rPr>
        <w:t xml:space="preserve">По смещенной солнечной шкале в тот год в России произошли аресты членов кружка Петрашевского в Петербурге, в частности </w:t>
      </w:r>
      <w:r w:rsidR="00AD11B9">
        <w:rPr>
          <w:rFonts w:ascii="Arial" w:hAnsi="Arial" w:cs="Arial"/>
        </w:rPr>
        <w:t xml:space="preserve">офицера и будущего </w:t>
      </w:r>
      <w:r>
        <w:rPr>
          <w:rFonts w:ascii="Arial" w:hAnsi="Arial" w:cs="Arial"/>
        </w:rPr>
        <w:t xml:space="preserve">писателя Ф.М. Достоевского, в ТИ – 1849 г. </w:t>
      </w:r>
      <w:r w:rsidR="0027305B">
        <w:rPr>
          <w:rFonts w:ascii="Arial" w:hAnsi="Arial" w:cs="Arial"/>
        </w:rPr>
        <w:t>В 1850 (в реальности – 187</w:t>
      </w:r>
      <w:r w:rsidR="009D5F4F">
        <w:rPr>
          <w:rFonts w:ascii="Arial" w:hAnsi="Arial" w:cs="Arial"/>
        </w:rPr>
        <w:t>6</w:t>
      </w:r>
      <w:r w:rsidR="0027305B">
        <w:rPr>
          <w:rFonts w:ascii="Arial" w:hAnsi="Arial" w:cs="Arial"/>
        </w:rPr>
        <w:t xml:space="preserve"> г.) состоялась гражданская казнь. </w:t>
      </w:r>
    </w:p>
    <w:p w14:paraId="115CDC8E" w14:textId="29D8388D" w:rsidR="00DA3E68" w:rsidRPr="00DA3E68" w:rsidRDefault="00467D32" w:rsidP="00DA3E68">
      <w:pPr>
        <w:spacing w:after="0" w:line="240" w:lineRule="auto"/>
        <w:ind w:firstLine="709"/>
        <w:rPr>
          <w:rFonts w:ascii="Arial" w:hAnsi="Arial" w:cs="Arial"/>
        </w:rPr>
      </w:pPr>
      <w:r>
        <w:rPr>
          <w:rFonts w:ascii="Arial" w:hAnsi="Arial" w:cs="Arial"/>
        </w:rPr>
        <w:t xml:space="preserve">Заметим, что в </w:t>
      </w:r>
      <w:r w:rsidR="0027305B">
        <w:rPr>
          <w:rFonts w:ascii="Arial" w:hAnsi="Arial" w:cs="Arial"/>
        </w:rPr>
        <w:t>1825</w:t>
      </w:r>
      <w:r>
        <w:rPr>
          <w:rFonts w:ascii="Arial" w:hAnsi="Arial" w:cs="Arial"/>
        </w:rPr>
        <w:t xml:space="preserve"> году</w:t>
      </w:r>
      <w:r w:rsidR="0027305B">
        <w:rPr>
          <w:rFonts w:ascii="Arial" w:hAnsi="Arial" w:cs="Arial"/>
        </w:rPr>
        <w:t>, согласно ТИ,</w:t>
      </w:r>
      <w:r>
        <w:rPr>
          <w:rFonts w:ascii="Arial" w:hAnsi="Arial" w:cs="Arial"/>
        </w:rPr>
        <w:t xml:space="preserve"> запущена первая железная дорога в Британии. </w:t>
      </w:r>
      <w:r w:rsidR="00D669AF">
        <w:rPr>
          <w:rFonts w:ascii="Arial" w:hAnsi="Arial" w:cs="Arial"/>
        </w:rPr>
        <w:t>Тогда же началось строительство Суэцкого канала, в ТИ – 1859 г.</w:t>
      </w:r>
      <w:r w:rsidR="00D669AF" w:rsidRPr="001412A7">
        <w:rPr>
          <w:rFonts w:ascii="Arial" w:hAnsi="Arial" w:cs="Arial"/>
        </w:rPr>
        <w:t xml:space="preserve"> </w:t>
      </w:r>
      <w:r>
        <w:rPr>
          <w:rFonts w:ascii="Arial" w:hAnsi="Arial" w:cs="Arial"/>
        </w:rPr>
        <w:t>В 187</w:t>
      </w:r>
      <w:r w:rsidR="009D5F4F">
        <w:rPr>
          <w:rFonts w:ascii="Arial" w:hAnsi="Arial" w:cs="Arial"/>
        </w:rPr>
        <w:t>5</w:t>
      </w:r>
      <w:r>
        <w:rPr>
          <w:rFonts w:ascii="Arial" w:hAnsi="Arial" w:cs="Arial"/>
        </w:rPr>
        <w:t xml:space="preserve"> г. </w:t>
      </w:r>
      <w:r w:rsidR="00250FF1">
        <w:rPr>
          <w:rFonts w:ascii="Arial" w:hAnsi="Arial" w:cs="Arial"/>
        </w:rPr>
        <w:t xml:space="preserve">было </w:t>
      </w:r>
      <w:r>
        <w:rPr>
          <w:rFonts w:ascii="Arial" w:hAnsi="Arial" w:cs="Arial"/>
        </w:rPr>
        <w:t>начато проектирование и строительство Николаевской железной дороги между Петербургом и Москвой, в ТИ – 1843 г.</w:t>
      </w:r>
    </w:p>
    <w:p w14:paraId="507BC4D8" w14:textId="77777777" w:rsidR="00240A47" w:rsidRDefault="0032481F" w:rsidP="00E5284D">
      <w:pPr>
        <w:spacing w:after="0" w:line="240" w:lineRule="auto"/>
        <w:ind w:firstLine="709"/>
        <w:rPr>
          <w:rFonts w:ascii="Arial" w:hAnsi="Arial" w:cs="Arial"/>
        </w:rPr>
      </w:pPr>
      <w:r>
        <w:rPr>
          <w:rFonts w:ascii="Arial" w:hAnsi="Arial" w:cs="Arial"/>
        </w:rPr>
        <w:t>В</w:t>
      </w:r>
      <w:r w:rsidRPr="00DA3E68">
        <w:rPr>
          <w:rFonts w:ascii="Arial" w:hAnsi="Arial" w:cs="Arial"/>
        </w:rPr>
        <w:t xml:space="preserve">о Франции </w:t>
      </w:r>
      <w:r>
        <w:rPr>
          <w:rFonts w:ascii="Arial" w:hAnsi="Arial" w:cs="Arial"/>
        </w:rPr>
        <w:t>в январе 1876 г. прошли выборы в Сенат и Парламент, где победили прогрессисты. Это позволило Прометею вернуться в Россию, в ТИ – французское п</w:t>
      </w:r>
      <w:r w:rsidRPr="005744F1">
        <w:rPr>
          <w:rFonts w:ascii="Arial" w:hAnsi="Arial" w:cs="Arial"/>
        </w:rPr>
        <w:t>осольство маршала Мармона</w:t>
      </w:r>
      <w:r>
        <w:rPr>
          <w:rFonts w:ascii="Arial" w:hAnsi="Arial" w:cs="Arial"/>
        </w:rPr>
        <w:t xml:space="preserve"> в</w:t>
      </w:r>
      <w:r w:rsidRPr="005744F1">
        <w:rPr>
          <w:rFonts w:ascii="Arial" w:hAnsi="Arial" w:cs="Arial"/>
        </w:rPr>
        <w:t xml:space="preserve"> </w:t>
      </w:r>
      <w:r>
        <w:rPr>
          <w:rFonts w:ascii="Arial" w:hAnsi="Arial" w:cs="Arial"/>
        </w:rPr>
        <w:t xml:space="preserve">мае </w:t>
      </w:r>
      <w:r w:rsidRPr="005744F1">
        <w:rPr>
          <w:rFonts w:ascii="Arial" w:hAnsi="Arial" w:cs="Arial"/>
        </w:rPr>
        <w:t xml:space="preserve">1826 </w:t>
      </w:r>
      <w:r>
        <w:rPr>
          <w:rFonts w:ascii="Arial" w:hAnsi="Arial" w:cs="Arial"/>
        </w:rPr>
        <w:t>г</w:t>
      </w:r>
      <w:r w:rsidRPr="005744F1">
        <w:rPr>
          <w:rFonts w:ascii="Arial" w:hAnsi="Arial" w:cs="Arial"/>
        </w:rPr>
        <w:t>.</w:t>
      </w:r>
      <w:r>
        <w:rPr>
          <w:rFonts w:ascii="Arial" w:hAnsi="Arial" w:cs="Arial"/>
        </w:rPr>
        <w:t xml:space="preserve"> Коронация в августе 1826 г. под именем Николай </w:t>
      </w:r>
      <w:r>
        <w:rPr>
          <w:rFonts w:ascii="Arial" w:hAnsi="Arial" w:cs="Arial"/>
          <w:lang w:val="en-US"/>
        </w:rPr>
        <w:t>I</w:t>
      </w:r>
      <w:r w:rsidRPr="009D5F4F">
        <w:rPr>
          <w:rFonts w:ascii="Arial" w:hAnsi="Arial" w:cs="Arial"/>
        </w:rPr>
        <w:t xml:space="preserve"> </w:t>
      </w:r>
      <w:r>
        <w:rPr>
          <w:rFonts w:ascii="Arial" w:hAnsi="Arial" w:cs="Arial"/>
        </w:rPr>
        <w:t xml:space="preserve">лишь закрепила его статус. </w:t>
      </w:r>
    </w:p>
    <w:p w14:paraId="04916455" w14:textId="36F62A1F" w:rsidR="00E35654" w:rsidRDefault="00240A47" w:rsidP="00E5284D">
      <w:pPr>
        <w:spacing w:after="0" w:line="240" w:lineRule="auto"/>
        <w:ind w:firstLine="709"/>
        <w:rPr>
          <w:rFonts w:ascii="Arial" w:hAnsi="Arial" w:cs="Arial"/>
        </w:rPr>
      </w:pPr>
      <w:r>
        <w:rPr>
          <w:rFonts w:ascii="Arial" w:hAnsi="Arial" w:cs="Arial"/>
        </w:rPr>
        <w:t>Одним из важных решений, принятых в тот год был</w:t>
      </w:r>
      <w:r w:rsidRPr="00240A47">
        <w:rPr>
          <w:rFonts w:ascii="Arial" w:hAnsi="Arial" w:cs="Arial"/>
        </w:rPr>
        <w:t xml:space="preserve"> </w:t>
      </w:r>
      <w:r w:rsidRPr="00525ED1">
        <w:rPr>
          <w:rFonts w:ascii="Arial" w:hAnsi="Arial" w:cs="Arial"/>
        </w:rPr>
        <w:t>запрет на работу ночью детей младше 12 лет</w:t>
      </w:r>
      <w:r>
        <w:rPr>
          <w:rFonts w:ascii="Arial" w:hAnsi="Arial" w:cs="Arial"/>
        </w:rPr>
        <w:t>, в ТИ - закон</w:t>
      </w:r>
      <w:r w:rsidRPr="00525ED1">
        <w:rPr>
          <w:rFonts w:ascii="Arial" w:hAnsi="Arial" w:cs="Arial"/>
        </w:rPr>
        <w:t xml:space="preserve"> 1845 г.</w:t>
      </w:r>
      <w:r>
        <w:rPr>
          <w:rFonts w:ascii="Arial" w:hAnsi="Arial" w:cs="Arial"/>
        </w:rPr>
        <w:t xml:space="preserve"> </w:t>
      </w:r>
      <w:r w:rsidR="00560961">
        <w:rPr>
          <w:rFonts w:ascii="Arial" w:hAnsi="Arial" w:cs="Arial"/>
        </w:rPr>
        <w:t xml:space="preserve">Тогда же было закончено строительство шоссе между Петербургом и Москвой, в ТИ – 1834 г. </w:t>
      </w:r>
      <w:r w:rsidR="00E35654">
        <w:rPr>
          <w:rFonts w:ascii="Arial" w:hAnsi="Arial" w:cs="Arial"/>
        </w:rPr>
        <w:t>В то</w:t>
      </w:r>
      <w:r w:rsidR="0032481F">
        <w:rPr>
          <w:rFonts w:ascii="Arial" w:hAnsi="Arial" w:cs="Arial"/>
        </w:rPr>
        <w:t>м</w:t>
      </w:r>
      <w:r w:rsidR="00E35654">
        <w:rPr>
          <w:rFonts w:ascii="Arial" w:hAnsi="Arial" w:cs="Arial"/>
        </w:rPr>
        <w:t xml:space="preserve"> же год</w:t>
      </w:r>
      <w:r w:rsidR="0032481F">
        <w:rPr>
          <w:rFonts w:ascii="Arial" w:hAnsi="Arial" w:cs="Arial"/>
        </w:rPr>
        <w:t>у</w:t>
      </w:r>
      <w:r w:rsidR="00E35654">
        <w:rPr>
          <w:rFonts w:ascii="Arial" w:hAnsi="Arial" w:cs="Arial"/>
        </w:rPr>
        <w:t xml:space="preserve"> он отправился в очередное кругосветное плавание, в ТИ -</w:t>
      </w:r>
      <w:r w:rsidR="00E35654" w:rsidRPr="007564D5">
        <w:rPr>
          <w:rFonts w:ascii="Arial" w:hAnsi="Arial" w:cs="Arial"/>
        </w:rPr>
        <w:t xml:space="preserve"> </w:t>
      </w:r>
      <w:r w:rsidR="00E35654">
        <w:rPr>
          <w:rFonts w:ascii="Arial" w:hAnsi="Arial" w:cs="Arial"/>
        </w:rPr>
        <w:t>к</w:t>
      </w:r>
      <w:r w:rsidR="00E35654" w:rsidRPr="005E147B">
        <w:rPr>
          <w:rFonts w:ascii="Arial" w:hAnsi="Arial" w:cs="Arial"/>
        </w:rPr>
        <w:t>ругосветка адмирала Е. В. Путятина в сопровождении писателя И. А. Гончарова на фрегате «Паллада» в 1852—55 гг.</w:t>
      </w:r>
      <w:r w:rsidR="00E35654">
        <w:rPr>
          <w:rFonts w:ascii="Arial" w:hAnsi="Arial" w:cs="Arial"/>
        </w:rPr>
        <w:t xml:space="preserve"> </w:t>
      </w:r>
    </w:p>
    <w:p w14:paraId="777AD6F2" w14:textId="63D8B3C6" w:rsidR="005A2AB0" w:rsidRPr="00DA3E68" w:rsidRDefault="0087433B" w:rsidP="005A2AB0">
      <w:pPr>
        <w:spacing w:after="0" w:line="240" w:lineRule="auto"/>
        <w:ind w:firstLine="709"/>
        <w:rPr>
          <w:rFonts w:ascii="Arial" w:hAnsi="Arial" w:cs="Arial"/>
        </w:rPr>
      </w:pPr>
      <w:r>
        <w:rPr>
          <w:rFonts w:ascii="Arial" w:hAnsi="Arial" w:cs="Arial"/>
        </w:rPr>
        <w:lastRenderedPageBreak/>
        <w:t xml:space="preserve">Реформы, проводимые в России </w:t>
      </w:r>
      <w:r w:rsidR="001B2396">
        <w:rPr>
          <w:rFonts w:ascii="Arial" w:hAnsi="Arial" w:cs="Arial"/>
        </w:rPr>
        <w:t>Прометеем,</w:t>
      </w:r>
      <w:r>
        <w:rPr>
          <w:rFonts w:ascii="Arial" w:hAnsi="Arial" w:cs="Arial"/>
        </w:rPr>
        <w:t xml:space="preserve"> </w:t>
      </w:r>
      <w:r w:rsidR="00566331">
        <w:rPr>
          <w:rFonts w:ascii="Arial" w:hAnsi="Arial" w:cs="Arial"/>
        </w:rPr>
        <w:t>породило движение народничества в виде 1-ого состава организации «Земля и воля» в 1861-64 (1877-80) гг.</w:t>
      </w:r>
      <w:r w:rsidR="005A2AB0" w:rsidRPr="005A2AB0">
        <w:rPr>
          <w:rFonts w:ascii="Arial" w:hAnsi="Arial" w:cs="Arial"/>
        </w:rPr>
        <w:t xml:space="preserve"> </w:t>
      </w:r>
      <w:r w:rsidR="00E1467F" w:rsidRPr="00DA3E68">
        <w:rPr>
          <w:rFonts w:ascii="Arial" w:hAnsi="Arial" w:cs="Arial"/>
        </w:rPr>
        <w:t>Заметим, что организаци</w:t>
      </w:r>
      <w:r w:rsidR="00E1467F">
        <w:rPr>
          <w:rFonts w:ascii="Arial" w:hAnsi="Arial" w:cs="Arial"/>
        </w:rPr>
        <w:t>я</w:t>
      </w:r>
      <w:r w:rsidR="00E1467F" w:rsidRPr="00DA3E68">
        <w:rPr>
          <w:rFonts w:ascii="Arial" w:hAnsi="Arial" w:cs="Arial"/>
        </w:rPr>
        <w:t xml:space="preserve"> знаменит</w:t>
      </w:r>
      <w:r w:rsidR="00E1467F">
        <w:rPr>
          <w:rFonts w:ascii="Arial" w:hAnsi="Arial" w:cs="Arial"/>
        </w:rPr>
        <w:t>а</w:t>
      </w:r>
      <w:r w:rsidR="00E1467F" w:rsidRPr="00DA3E68">
        <w:rPr>
          <w:rFonts w:ascii="Arial" w:hAnsi="Arial" w:cs="Arial"/>
        </w:rPr>
        <w:t xml:space="preserve"> «хождением в народ» представителей русского народничества.</w:t>
      </w:r>
      <w:r w:rsidR="00E1467F">
        <w:rPr>
          <w:rFonts w:ascii="Arial" w:hAnsi="Arial" w:cs="Arial"/>
        </w:rPr>
        <w:t xml:space="preserve"> </w:t>
      </w:r>
      <w:r w:rsidR="005A2AB0" w:rsidRPr="00DA3E68">
        <w:rPr>
          <w:rFonts w:ascii="Arial" w:hAnsi="Arial" w:cs="Arial"/>
        </w:rPr>
        <w:t>Из Википедии:</w:t>
      </w:r>
    </w:p>
    <w:p w14:paraId="3E94FCDF" w14:textId="77777777" w:rsidR="005A2AB0" w:rsidRPr="004F38ED" w:rsidRDefault="005A2AB0" w:rsidP="005A2AB0">
      <w:pPr>
        <w:spacing w:after="0" w:line="240" w:lineRule="auto"/>
        <w:ind w:firstLine="709"/>
        <w:rPr>
          <w:rFonts w:ascii="Arial" w:hAnsi="Arial" w:cs="Arial"/>
          <w:i/>
          <w:iCs/>
        </w:rPr>
      </w:pPr>
      <w:r w:rsidRPr="004F38ED">
        <w:rPr>
          <w:rFonts w:ascii="Arial" w:hAnsi="Arial" w:cs="Arial"/>
          <w:i/>
          <w:iCs/>
        </w:rPr>
        <w:t>«В 1861—1864 годах наиболее влиятельным тайным обществом Петербурга была первая «Земля и воля». Его члены (А. А. Слепцов, Н. А. Серно-Соловьевич, А. А. Серно-Соловьевич, Н. Н. Обручев, В. С. Курочкин, Н. И. Утин, С. С. Рымаренко), вдохновленные идеями А. И. Герцена и Н. Г. Чернышевского, мечтали о создании «условий для революции»…</w:t>
      </w:r>
    </w:p>
    <w:p w14:paraId="74B5D3B2" w14:textId="77777777" w:rsidR="005A2AB0" w:rsidRPr="004F38ED" w:rsidRDefault="005A2AB0" w:rsidP="005A2AB0">
      <w:pPr>
        <w:spacing w:after="0" w:line="240" w:lineRule="auto"/>
        <w:ind w:firstLine="709"/>
        <w:rPr>
          <w:rFonts w:ascii="Arial" w:hAnsi="Arial" w:cs="Arial"/>
          <w:i/>
          <w:iCs/>
        </w:rPr>
      </w:pPr>
      <w:r w:rsidRPr="004F38ED">
        <w:rPr>
          <w:rFonts w:ascii="Arial" w:hAnsi="Arial" w:cs="Arial"/>
          <w:i/>
          <w:iCs/>
        </w:rPr>
        <w:t>… в 1861 кружок пропагандистов П. Э. Агриропуло и П. Г. Заичневского был создан в Москве. Члены его считали необходимым свержение монархии путём революции. Политическое устройство России представлялось ими в виде федеративного союза областей во главе с выборным национальным собранием.»</w:t>
      </w:r>
      <w:r w:rsidRPr="004F38ED">
        <w:rPr>
          <w:rFonts w:ascii="Arial" w:hAnsi="Arial" w:cs="Arial"/>
          <w:i/>
          <w:iCs/>
          <w:vertAlign w:val="superscript"/>
        </w:rPr>
        <w:t>1</w:t>
      </w:r>
      <w:r>
        <w:rPr>
          <w:rFonts w:ascii="Arial" w:hAnsi="Arial" w:cs="Arial"/>
          <w:i/>
          <w:iCs/>
          <w:vertAlign w:val="superscript"/>
        </w:rPr>
        <w:t>36</w:t>
      </w:r>
    </w:p>
    <w:p w14:paraId="569C59EA" w14:textId="3597D34A" w:rsidR="00DA3E68" w:rsidRPr="00DA3E68" w:rsidRDefault="00836C57" w:rsidP="00DA3E68">
      <w:pPr>
        <w:spacing w:after="0" w:line="240" w:lineRule="auto"/>
        <w:ind w:firstLine="709"/>
        <w:rPr>
          <w:rFonts w:ascii="Arial" w:hAnsi="Arial" w:cs="Arial"/>
        </w:rPr>
      </w:pPr>
      <w:r>
        <w:rPr>
          <w:rFonts w:ascii="Arial" w:hAnsi="Arial" w:cs="Arial"/>
        </w:rPr>
        <w:t xml:space="preserve"> П</w:t>
      </w:r>
      <w:r w:rsidRPr="00DA3E68">
        <w:rPr>
          <w:rFonts w:ascii="Arial" w:hAnsi="Arial" w:cs="Arial"/>
        </w:rPr>
        <w:t>роведение реформ</w:t>
      </w:r>
      <w:r>
        <w:rPr>
          <w:rFonts w:ascii="Arial" w:hAnsi="Arial" w:cs="Arial"/>
        </w:rPr>
        <w:t xml:space="preserve"> в России вызвало противодействие </w:t>
      </w:r>
      <w:r w:rsidR="00DA3E68" w:rsidRPr="00DA3E68">
        <w:rPr>
          <w:rFonts w:ascii="Arial" w:hAnsi="Arial" w:cs="Arial"/>
        </w:rPr>
        <w:t xml:space="preserve">крепостников, что </w:t>
      </w:r>
      <w:r>
        <w:rPr>
          <w:rFonts w:ascii="Arial" w:hAnsi="Arial" w:cs="Arial"/>
        </w:rPr>
        <w:t>позволило</w:t>
      </w:r>
      <w:r w:rsidR="00DA3E68" w:rsidRPr="00DA3E68">
        <w:rPr>
          <w:rFonts w:ascii="Arial" w:hAnsi="Arial" w:cs="Arial"/>
        </w:rPr>
        <w:t xml:space="preserve"> миров</w:t>
      </w:r>
      <w:r w:rsidR="00B231D4">
        <w:rPr>
          <w:rFonts w:ascii="Arial" w:hAnsi="Arial" w:cs="Arial"/>
        </w:rPr>
        <w:t>ы</w:t>
      </w:r>
      <w:r>
        <w:rPr>
          <w:rFonts w:ascii="Arial" w:hAnsi="Arial" w:cs="Arial"/>
        </w:rPr>
        <w:t>м</w:t>
      </w:r>
      <w:r w:rsidR="00DA3E68" w:rsidRPr="00DA3E68">
        <w:rPr>
          <w:rFonts w:ascii="Arial" w:hAnsi="Arial" w:cs="Arial"/>
        </w:rPr>
        <w:t xml:space="preserve"> реакци</w:t>
      </w:r>
      <w:r w:rsidR="00B231D4">
        <w:rPr>
          <w:rFonts w:ascii="Arial" w:hAnsi="Arial" w:cs="Arial"/>
        </w:rPr>
        <w:t>онер</w:t>
      </w:r>
      <w:r>
        <w:rPr>
          <w:rFonts w:ascii="Arial" w:hAnsi="Arial" w:cs="Arial"/>
        </w:rPr>
        <w:t>ам организовать</w:t>
      </w:r>
      <w:r w:rsidR="00DA3E68" w:rsidRPr="00DA3E68">
        <w:rPr>
          <w:rFonts w:ascii="Arial" w:hAnsi="Arial" w:cs="Arial"/>
        </w:rPr>
        <w:t xml:space="preserve"> нападени</w:t>
      </w:r>
      <w:r>
        <w:rPr>
          <w:rFonts w:ascii="Arial" w:hAnsi="Arial" w:cs="Arial"/>
        </w:rPr>
        <w:t>е</w:t>
      </w:r>
      <w:r w:rsidR="00DA3E68" w:rsidRPr="00DA3E68">
        <w:rPr>
          <w:rFonts w:ascii="Arial" w:hAnsi="Arial" w:cs="Arial"/>
        </w:rPr>
        <w:t xml:space="preserve"> на </w:t>
      </w:r>
      <w:r>
        <w:rPr>
          <w:rFonts w:ascii="Arial" w:hAnsi="Arial" w:cs="Arial"/>
        </w:rPr>
        <w:t>страну</w:t>
      </w:r>
      <w:r w:rsidR="00446C87">
        <w:rPr>
          <w:rFonts w:ascii="Arial" w:hAnsi="Arial" w:cs="Arial"/>
        </w:rPr>
        <w:t xml:space="preserve"> в отсутствии Прометея</w:t>
      </w:r>
      <w:r w:rsidR="00DA3E68" w:rsidRPr="00DA3E68">
        <w:rPr>
          <w:rFonts w:ascii="Arial" w:hAnsi="Arial" w:cs="Arial"/>
        </w:rPr>
        <w:t>. Для этой цели на Россию была брошена Турция, которая двинулась в южное подбрюшье России, в ТИ – русско-турецкая война 1877-78 гг. Заметим, что дублями в ТИ были войны 1828-29 гг. и 1853-54 гг. Народные волнения, судя по ареалам эпидемии, охватили порядка 30 губерний. Из ИЭР:</w:t>
      </w:r>
    </w:p>
    <w:p w14:paraId="4732599F" w14:textId="369BFF8E" w:rsidR="00DA3E68" w:rsidRPr="002E657D" w:rsidRDefault="00DA3E68" w:rsidP="00DA3E68">
      <w:pPr>
        <w:spacing w:after="0" w:line="240" w:lineRule="auto"/>
        <w:ind w:firstLine="709"/>
        <w:rPr>
          <w:rFonts w:ascii="Arial" w:hAnsi="Arial" w:cs="Arial"/>
          <w:i/>
          <w:iCs/>
        </w:rPr>
      </w:pPr>
      <w:r w:rsidRPr="002E657D">
        <w:rPr>
          <w:rFonts w:ascii="Arial" w:hAnsi="Arial" w:cs="Arial"/>
          <w:i/>
          <w:iCs/>
        </w:rPr>
        <w:t>«До июня 1853 г. эпидемия ограничивалась пределами нескольких губерний, главным образом пограничных с Царством Польским, а в центре России — Московской и Петербургской. С наступлением лета началось быстрое распространение болезни, а к 30 июня эпидемией было охвачено уже 30 губерний.</w:t>
      </w:r>
    </w:p>
    <w:p w14:paraId="71A50D03" w14:textId="5E5B9D72" w:rsidR="00DA3E68" w:rsidRPr="002E657D" w:rsidRDefault="00DA3E68" w:rsidP="00DA3E68">
      <w:pPr>
        <w:spacing w:after="0" w:line="240" w:lineRule="auto"/>
        <w:ind w:firstLine="709"/>
        <w:rPr>
          <w:rFonts w:ascii="Arial" w:hAnsi="Arial" w:cs="Arial"/>
          <w:i/>
          <w:iCs/>
        </w:rPr>
      </w:pPr>
      <w:r w:rsidRPr="002E657D">
        <w:rPr>
          <w:rFonts w:ascii="Arial" w:hAnsi="Arial" w:cs="Arial"/>
          <w:i/>
          <w:iCs/>
        </w:rPr>
        <w:t>Своей высшей точки эпидемия достигла в августе, когда холера распространилась по всей территории России, проникнув далеко в Сибирь, в Тобольскую и Томскую губернии… Всего заболело в 1853 г. 249 788 человек и умерло 100 083. Наиболее пострадавшими оказались Волынская, Киевская, Костромская, Московская, Петербургская и Ярославская губернии. К концу февраля 1854 г. заболевания холерой регистрировались только в Петербургской губернии.»</w:t>
      </w:r>
      <w:r w:rsidR="002E657D">
        <w:rPr>
          <w:rFonts w:ascii="Arial" w:hAnsi="Arial" w:cs="Arial"/>
          <w:i/>
          <w:iCs/>
          <w:vertAlign w:val="superscript"/>
        </w:rPr>
        <w:t>5</w:t>
      </w:r>
    </w:p>
    <w:p w14:paraId="2BDEE9E2" w14:textId="16E51C0C" w:rsidR="009C58C4" w:rsidRDefault="00DA3E68" w:rsidP="00DA3E68">
      <w:pPr>
        <w:spacing w:after="0" w:line="240" w:lineRule="auto"/>
        <w:ind w:firstLine="709"/>
        <w:rPr>
          <w:rFonts w:ascii="Arial" w:hAnsi="Arial" w:cs="Arial"/>
        </w:rPr>
      </w:pPr>
      <w:r w:rsidRPr="00DA3E68">
        <w:rPr>
          <w:rFonts w:ascii="Arial" w:hAnsi="Arial" w:cs="Arial"/>
        </w:rPr>
        <w:t>Победы русской армии</w:t>
      </w:r>
      <w:r w:rsidR="00446C87">
        <w:rPr>
          <w:rFonts w:ascii="Arial" w:hAnsi="Arial" w:cs="Arial"/>
        </w:rPr>
        <w:t xml:space="preserve"> с прибытием Прометея, в ТИ – приезд генерала М.Д. Скобелева,</w:t>
      </w:r>
      <w:r w:rsidRPr="00DA3E68">
        <w:rPr>
          <w:rFonts w:ascii="Arial" w:hAnsi="Arial" w:cs="Arial"/>
        </w:rPr>
        <w:t xml:space="preserve"> вынудили Турцию сесть за стол переговоров для решения Балканских проблем, в ТИ – конференция в Константинополе в 1876-77 гг. </w:t>
      </w:r>
      <w:r w:rsidR="006279CB">
        <w:rPr>
          <w:rFonts w:ascii="Arial" w:hAnsi="Arial" w:cs="Arial"/>
        </w:rPr>
        <w:t xml:space="preserve">по РШ. </w:t>
      </w:r>
      <w:r w:rsidR="00701EE1">
        <w:rPr>
          <w:rFonts w:ascii="Arial" w:hAnsi="Arial" w:cs="Arial"/>
        </w:rPr>
        <w:t>Помимо преференций на внешнем фронте</w:t>
      </w:r>
      <w:r w:rsidR="00617CB4">
        <w:rPr>
          <w:rFonts w:ascii="Arial" w:hAnsi="Arial" w:cs="Arial"/>
        </w:rPr>
        <w:t xml:space="preserve"> Россия получила возможность и право заняться Сибирью и Дальним востоком. Обратим внимание, что до 1877 г. управление </w:t>
      </w:r>
      <w:r w:rsidR="000C79AF">
        <w:rPr>
          <w:rFonts w:ascii="Arial" w:hAnsi="Arial" w:cs="Arial"/>
        </w:rPr>
        <w:t xml:space="preserve">страной </w:t>
      </w:r>
      <w:r w:rsidR="00617CB4">
        <w:rPr>
          <w:rFonts w:ascii="Arial" w:hAnsi="Arial" w:cs="Arial"/>
        </w:rPr>
        <w:t xml:space="preserve">распространялось </w:t>
      </w:r>
      <w:r w:rsidR="000C79AF">
        <w:rPr>
          <w:rFonts w:ascii="Arial" w:hAnsi="Arial" w:cs="Arial"/>
        </w:rPr>
        <w:t xml:space="preserve">только </w:t>
      </w:r>
      <w:r w:rsidR="00617CB4">
        <w:rPr>
          <w:rFonts w:ascii="Arial" w:hAnsi="Arial" w:cs="Arial"/>
        </w:rPr>
        <w:t>до Урала</w:t>
      </w:r>
      <w:r w:rsidR="009C58C4">
        <w:rPr>
          <w:rFonts w:ascii="Arial" w:hAnsi="Arial" w:cs="Arial"/>
        </w:rPr>
        <w:t>.</w:t>
      </w:r>
    </w:p>
    <w:p w14:paraId="4148E1BD" w14:textId="7B9A16A7" w:rsidR="00701EE1" w:rsidRDefault="009C58C4" w:rsidP="00DA3E68">
      <w:pPr>
        <w:spacing w:after="0" w:line="240" w:lineRule="auto"/>
        <w:ind w:firstLine="709"/>
        <w:rPr>
          <w:rFonts w:ascii="Arial" w:hAnsi="Arial" w:cs="Arial"/>
        </w:rPr>
      </w:pPr>
      <w:r>
        <w:rPr>
          <w:rFonts w:ascii="Arial" w:hAnsi="Arial" w:cs="Arial"/>
        </w:rPr>
        <w:t>Подтверждением этому служили памятник войне 1812 г. в Смоленске, где на карте восточная граница заканчивалась на Урале, а также статья в «Московских ведомостях» 1837 г. (в реальности 187</w:t>
      </w:r>
      <w:r w:rsidR="00EC7415">
        <w:rPr>
          <w:rFonts w:ascii="Arial" w:hAnsi="Arial" w:cs="Arial"/>
        </w:rPr>
        <w:t>7</w:t>
      </w:r>
      <w:r>
        <w:rPr>
          <w:rFonts w:ascii="Arial" w:hAnsi="Arial" w:cs="Arial"/>
        </w:rPr>
        <w:t xml:space="preserve"> г.), в которой утверждалось, что визит будущего императора Александра </w:t>
      </w:r>
      <w:r>
        <w:rPr>
          <w:rFonts w:ascii="Arial" w:hAnsi="Arial" w:cs="Arial"/>
          <w:lang w:val="en-US"/>
        </w:rPr>
        <w:t>II</w:t>
      </w:r>
      <w:r w:rsidRPr="009C58C4">
        <w:rPr>
          <w:rFonts w:ascii="Arial" w:hAnsi="Arial" w:cs="Arial"/>
        </w:rPr>
        <w:t xml:space="preserve"> </w:t>
      </w:r>
      <w:r>
        <w:rPr>
          <w:rFonts w:ascii="Arial" w:hAnsi="Arial" w:cs="Arial"/>
        </w:rPr>
        <w:t xml:space="preserve">в Тюмень в том году нужно воспринимать как </w:t>
      </w:r>
      <w:r w:rsidRPr="009C58C4">
        <w:rPr>
          <w:rFonts w:ascii="Arial" w:hAnsi="Arial" w:cs="Arial"/>
        </w:rPr>
        <w:t>«включение сибирских подданных в имперское «тело».</w:t>
      </w:r>
      <w:r>
        <w:rPr>
          <w:rFonts w:ascii="Arial" w:hAnsi="Arial" w:cs="Arial"/>
        </w:rPr>
        <w:t xml:space="preserve"> Из той же серии</w:t>
      </w:r>
      <w:r w:rsidR="00617CB4">
        <w:rPr>
          <w:rFonts w:ascii="Arial" w:hAnsi="Arial" w:cs="Arial"/>
        </w:rPr>
        <w:t xml:space="preserve"> – </w:t>
      </w:r>
      <w:r w:rsidR="000C79AF">
        <w:rPr>
          <w:rFonts w:ascii="Arial" w:hAnsi="Arial" w:cs="Arial"/>
        </w:rPr>
        <w:t xml:space="preserve">территориально-административное деление </w:t>
      </w:r>
      <w:r>
        <w:rPr>
          <w:rFonts w:ascii="Arial" w:hAnsi="Arial" w:cs="Arial"/>
        </w:rPr>
        <w:t xml:space="preserve">исключительно </w:t>
      </w:r>
      <w:r w:rsidR="000C79AF">
        <w:rPr>
          <w:rFonts w:ascii="Arial" w:hAnsi="Arial" w:cs="Arial"/>
        </w:rPr>
        <w:t>европейской России на 14 областей в 1871 г.</w:t>
      </w:r>
      <w:r>
        <w:rPr>
          <w:rFonts w:ascii="Arial" w:hAnsi="Arial" w:cs="Arial"/>
        </w:rPr>
        <w:t xml:space="preserve"> (в реальности 1877 г.)</w:t>
      </w:r>
      <w:r w:rsidR="00617CB4">
        <w:rPr>
          <w:rFonts w:ascii="Arial" w:hAnsi="Arial" w:cs="Arial"/>
        </w:rPr>
        <w:t xml:space="preserve"> Из Википедии:</w:t>
      </w:r>
    </w:p>
    <w:p w14:paraId="4ADA806C" w14:textId="5F1CF0D1" w:rsidR="00617CB4" w:rsidRPr="00617CB4" w:rsidRDefault="00617CB4" w:rsidP="00DA3E68">
      <w:pPr>
        <w:spacing w:after="0" w:line="240" w:lineRule="auto"/>
        <w:ind w:firstLine="709"/>
        <w:rPr>
          <w:rFonts w:ascii="Arial" w:hAnsi="Arial" w:cs="Arial"/>
          <w:i/>
          <w:iCs/>
        </w:rPr>
      </w:pPr>
      <w:r w:rsidRPr="00617CB4">
        <w:rPr>
          <w:rFonts w:ascii="Arial" w:hAnsi="Arial" w:cs="Arial"/>
          <w:i/>
          <w:iCs/>
        </w:rPr>
        <w:t>«В 1871 году П. П. Семёнов-Тян-Шанский разделил европейскую Россию (вместе с Финляндией, Царством Польским и Кавказом) на 14 «естественных» областей, уточнив их границы уже не по губерниям, а по уездам. Для нужд государственной статистики России учёный предложил 12-частную классификацию, привязанную к губерниям.»</w:t>
      </w:r>
      <w:r w:rsidRPr="00617CB4">
        <w:rPr>
          <w:rFonts w:ascii="Arial" w:hAnsi="Arial" w:cs="Arial"/>
          <w:i/>
          <w:iCs/>
          <w:vertAlign w:val="superscript"/>
        </w:rPr>
        <w:t>1</w:t>
      </w:r>
      <w:r w:rsidR="00501FD3">
        <w:rPr>
          <w:rFonts w:ascii="Arial" w:hAnsi="Arial" w:cs="Arial"/>
          <w:i/>
          <w:iCs/>
          <w:vertAlign w:val="superscript"/>
        </w:rPr>
        <w:t>31</w:t>
      </w:r>
    </w:p>
    <w:p w14:paraId="60366ACC" w14:textId="54AD7A6E" w:rsidR="003C1E6A" w:rsidRDefault="00CF1748" w:rsidP="003C1E6A">
      <w:pPr>
        <w:spacing w:after="0" w:line="240" w:lineRule="auto"/>
        <w:ind w:firstLine="709"/>
        <w:rPr>
          <w:rFonts w:ascii="Arial" w:hAnsi="Arial" w:cs="Arial"/>
        </w:rPr>
      </w:pPr>
      <w:r>
        <w:rPr>
          <w:rFonts w:ascii="Arial" w:hAnsi="Arial" w:cs="Arial"/>
        </w:rPr>
        <w:t>Победа в русско-турецкой войне</w:t>
      </w:r>
      <w:r w:rsidR="004B48C4">
        <w:rPr>
          <w:rFonts w:ascii="Arial" w:hAnsi="Arial" w:cs="Arial"/>
        </w:rPr>
        <w:t xml:space="preserve"> </w:t>
      </w:r>
      <w:r w:rsidR="00AF7932">
        <w:rPr>
          <w:rFonts w:ascii="Arial" w:hAnsi="Arial" w:cs="Arial"/>
        </w:rPr>
        <w:t xml:space="preserve">в 1878 г. </w:t>
      </w:r>
      <w:r w:rsidR="004B48C4">
        <w:rPr>
          <w:rFonts w:ascii="Arial" w:hAnsi="Arial" w:cs="Arial"/>
        </w:rPr>
        <w:t xml:space="preserve">позволило Прометею прийти к власти </w:t>
      </w:r>
      <w:r>
        <w:rPr>
          <w:rFonts w:ascii="Arial" w:hAnsi="Arial" w:cs="Arial"/>
        </w:rPr>
        <w:t xml:space="preserve">в </w:t>
      </w:r>
      <w:r w:rsidR="00AF7932">
        <w:rPr>
          <w:rFonts w:ascii="Arial" w:hAnsi="Arial" w:cs="Arial"/>
        </w:rPr>
        <w:t xml:space="preserve">следующем 1879 г., в ТИ – восшествие на престол Александра </w:t>
      </w:r>
      <w:r w:rsidR="00AF7932">
        <w:rPr>
          <w:rFonts w:ascii="Arial" w:hAnsi="Arial" w:cs="Arial"/>
          <w:lang w:val="en-US"/>
        </w:rPr>
        <w:t>II</w:t>
      </w:r>
      <w:r w:rsidR="00AF7932">
        <w:rPr>
          <w:rFonts w:ascii="Arial" w:hAnsi="Arial" w:cs="Arial"/>
        </w:rPr>
        <w:t xml:space="preserve"> в 1855 г.</w:t>
      </w:r>
      <w:r w:rsidR="00B95F42">
        <w:rPr>
          <w:rFonts w:ascii="Arial" w:hAnsi="Arial" w:cs="Arial"/>
        </w:rPr>
        <w:t xml:space="preserve"> </w:t>
      </w:r>
      <w:r w:rsidR="00B95F42">
        <w:rPr>
          <w:rFonts w:ascii="Arial" w:hAnsi="Arial" w:cs="Arial"/>
        </w:rPr>
        <w:lastRenderedPageBreak/>
        <w:t>Для укрепления русского флота в США были куплены несколько пароходов и переоборудованы в военные корабли, в ТИ – 3-ая экспедиция русского флота к берегам Америки в 1878 г.</w:t>
      </w:r>
    </w:p>
    <w:p w14:paraId="7D5D67F2" w14:textId="450DBEF3" w:rsidR="00AB03BC" w:rsidRPr="005E147B" w:rsidRDefault="003C1E6A" w:rsidP="00AB03BC">
      <w:pPr>
        <w:spacing w:after="0" w:line="240" w:lineRule="auto"/>
        <w:ind w:firstLine="709"/>
        <w:rPr>
          <w:rFonts w:ascii="Arial" w:hAnsi="Arial" w:cs="Arial"/>
        </w:rPr>
      </w:pPr>
      <w:r>
        <w:rPr>
          <w:rFonts w:ascii="Arial" w:hAnsi="Arial" w:cs="Arial"/>
        </w:rPr>
        <w:t>Победа отразилась на реформах в других странах, в ТИ -</w:t>
      </w:r>
      <w:r w:rsidRPr="005E147B">
        <w:rPr>
          <w:rFonts w:ascii="Arial" w:hAnsi="Arial" w:cs="Arial"/>
        </w:rPr>
        <w:t xml:space="preserve"> выборы на папский престол Блаженного Пия IX, которого, согласно ТИ, приветствовал Гарибальди, революция в Испании, избрание кортесами президентом Эспартеро в 1854 г., революции в Мексике, Гватемале, Никарагуа, Аргентине в 1854 г.</w:t>
      </w:r>
      <w:r w:rsidR="00AB03BC">
        <w:rPr>
          <w:rFonts w:ascii="Arial" w:hAnsi="Arial" w:cs="Arial"/>
        </w:rPr>
        <w:t xml:space="preserve"> </w:t>
      </w:r>
      <w:r w:rsidR="00AB03BC" w:rsidRPr="005E147B">
        <w:rPr>
          <w:rFonts w:ascii="Arial" w:hAnsi="Arial" w:cs="Arial"/>
        </w:rPr>
        <w:t>По итогам войны с Турцией Россия добилась впечатляющих результатов. Из «Википедии»:</w:t>
      </w:r>
    </w:p>
    <w:p w14:paraId="0369AA7A" w14:textId="2B2110D2" w:rsidR="00AB03BC" w:rsidRPr="00AB03BC" w:rsidRDefault="00AB03BC" w:rsidP="00AB03BC">
      <w:pPr>
        <w:spacing w:after="0" w:line="240" w:lineRule="auto"/>
        <w:ind w:firstLine="709"/>
        <w:rPr>
          <w:rFonts w:ascii="Arial" w:hAnsi="Arial" w:cs="Arial"/>
          <w:i/>
          <w:iCs/>
          <w:vertAlign w:val="superscript"/>
        </w:rPr>
      </w:pPr>
      <w:r w:rsidRPr="00AB03BC">
        <w:rPr>
          <w:rFonts w:ascii="Arial" w:hAnsi="Arial" w:cs="Arial"/>
          <w:i/>
          <w:iCs/>
        </w:rPr>
        <w:t>«По Сан-Стефанскому договору с Турцией 1878 г. к России отошли Ардаган, Карс, Батум, Баязет в Азии; Добруджа, остров дельты Дуная и Змеиный остров в Европе. Болгария подпала под протекторат России и управлялась российскими ставленниками. Россия получила в собственность морские базы в виде Ионических и Далматинских островов, а также о. Тенедос в Средиземноморье и целую провинцию Каттаро в Черногории.»</w:t>
      </w:r>
      <w:r w:rsidRPr="00AB03BC">
        <w:rPr>
          <w:rFonts w:ascii="Arial" w:hAnsi="Arial" w:cs="Arial"/>
          <w:i/>
          <w:iCs/>
          <w:vertAlign w:val="superscript"/>
        </w:rPr>
        <w:t>1</w:t>
      </w:r>
      <w:r w:rsidR="004E150B">
        <w:rPr>
          <w:rFonts w:ascii="Arial" w:hAnsi="Arial" w:cs="Arial"/>
          <w:i/>
          <w:iCs/>
          <w:vertAlign w:val="superscript"/>
        </w:rPr>
        <w:t>32</w:t>
      </w:r>
    </w:p>
    <w:p w14:paraId="07BDABAB" w14:textId="0212A867" w:rsidR="00AB03BC" w:rsidRPr="005E147B" w:rsidRDefault="00AB03BC" w:rsidP="00AB03BC">
      <w:pPr>
        <w:spacing w:after="0" w:line="240" w:lineRule="auto"/>
        <w:ind w:firstLine="709"/>
        <w:rPr>
          <w:rFonts w:ascii="Arial" w:hAnsi="Arial" w:cs="Arial"/>
        </w:rPr>
      </w:pPr>
      <w:r w:rsidRPr="005E147B">
        <w:rPr>
          <w:rFonts w:ascii="Arial" w:hAnsi="Arial" w:cs="Arial"/>
        </w:rPr>
        <w:t>Благодаря успехам Прометея</w:t>
      </w:r>
      <w:r w:rsidR="00375703">
        <w:rPr>
          <w:rFonts w:ascii="Arial" w:hAnsi="Arial" w:cs="Arial"/>
        </w:rPr>
        <w:t xml:space="preserve"> уже в следующем 1879 г., в ТИ – 1855 г.,</w:t>
      </w:r>
      <w:r w:rsidRPr="005E147B">
        <w:rPr>
          <w:rFonts w:ascii="Arial" w:hAnsi="Arial" w:cs="Arial"/>
        </w:rPr>
        <w:t xml:space="preserve"> был заключён очень важный договор России с Японией, в ТИ — Симодский трактат 1855 г. по открытию русских баз в Симода, Хакодате и Нагасаки — незамерзающих портах.</w:t>
      </w:r>
    </w:p>
    <w:p w14:paraId="126F6C15" w14:textId="3677734A" w:rsidR="00AB03BC" w:rsidRPr="00AB03BC" w:rsidRDefault="00AB03BC" w:rsidP="00AB03BC">
      <w:pPr>
        <w:spacing w:after="0" w:line="240" w:lineRule="auto"/>
        <w:ind w:firstLine="709"/>
        <w:rPr>
          <w:rFonts w:ascii="Arial" w:hAnsi="Arial" w:cs="Arial"/>
          <w:i/>
          <w:iCs/>
          <w:vertAlign w:val="superscript"/>
        </w:rPr>
      </w:pPr>
      <w:r w:rsidRPr="00AB03BC">
        <w:rPr>
          <w:rFonts w:ascii="Arial" w:hAnsi="Arial" w:cs="Arial"/>
          <w:i/>
          <w:iCs/>
        </w:rPr>
        <w:t>«Еще в январе 1855 г. вице-адмирал Е. В. Путятин заключил с японским правительством Симодский трактат. Согласно его условиям, остров Итуруп передавался Японии, а остров Уруп и прочие Курильские острова оставались во владениях России. Японцы открывают для русских военных и торговых кораблей три порта: Симода, Хакодате и Нагасаки.»</w:t>
      </w:r>
      <w:r w:rsidRPr="00AB03BC">
        <w:rPr>
          <w:rFonts w:ascii="Arial" w:hAnsi="Arial" w:cs="Arial"/>
          <w:i/>
          <w:iCs/>
          <w:vertAlign w:val="superscript"/>
        </w:rPr>
        <w:t>1</w:t>
      </w:r>
      <w:r w:rsidR="00C133B1">
        <w:rPr>
          <w:rFonts w:ascii="Arial" w:hAnsi="Arial" w:cs="Arial"/>
          <w:i/>
          <w:iCs/>
          <w:vertAlign w:val="superscript"/>
        </w:rPr>
        <w:t>33</w:t>
      </w:r>
    </w:p>
    <w:p w14:paraId="1F1EE196" w14:textId="77777777" w:rsidR="00AF7932" w:rsidRDefault="00F73792" w:rsidP="0005219C">
      <w:pPr>
        <w:spacing w:after="0" w:line="240" w:lineRule="auto"/>
        <w:ind w:firstLine="709"/>
        <w:rPr>
          <w:rFonts w:ascii="Arial" w:hAnsi="Arial" w:cs="Arial"/>
        </w:rPr>
      </w:pPr>
      <w:r w:rsidRPr="00DA3E68">
        <w:rPr>
          <w:rFonts w:ascii="Arial" w:hAnsi="Arial" w:cs="Arial"/>
        </w:rPr>
        <w:t xml:space="preserve">В </w:t>
      </w:r>
      <w:r>
        <w:rPr>
          <w:rFonts w:ascii="Arial" w:hAnsi="Arial" w:cs="Arial"/>
        </w:rPr>
        <w:t>187</w:t>
      </w:r>
      <w:r w:rsidR="001859EE" w:rsidRPr="001859EE">
        <w:rPr>
          <w:rFonts w:ascii="Arial" w:hAnsi="Arial" w:cs="Arial"/>
        </w:rPr>
        <w:t>9</w:t>
      </w:r>
      <w:r>
        <w:rPr>
          <w:rFonts w:ascii="Arial" w:hAnsi="Arial" w:cs="Arial"/>
        </w:rPr>
        <w:t xml:space="preserve"> г. </w:t>
      </w:r>
      <w:r w:rsidR="00055FFE">
        <w:rPr>
          <w:rFonts w:ascii="Arial" w:hAnsi="Arial" w:cs="Arial"/>
        </w:rPr>
        <w:t xml:space="preserve">в </w:t>
      </w:r>
      <w:r w:rsidR="00EB5124">
        <w:rPr>
          <w:rFonts w:ascii="Arial" w:hAnsi="Arial" w:cs="Arial"/>
        </w:rPr>
        <w:t>центре</w:t>
      </w:r>
      <w:r w:rsidRPr="00DA3E68">
        <w:rPr>
          <w:rFonts w:ascii="Arial" w:hAnsi="Arial" w:cs="Arial"/>
        </w:rPr>
        <w:t xml:space="preserve"> Европ</w:t>
      </w:r>
      <w:r w:rsidR="00EB5124">
        <w:rPr>
          <w:rFonts w:ascii="Arial" w:hAnsi="Arial" w:cs="Arial"/>
        </w:rPr>
        <w:t>ы</w:t>
      </w:r>
      <w:r w:rsidRPr="00DA3E68">
        <w:rPr>
          <w:rFonts w:ascii="Arial" w:hAnsi="Arial" w:cs="Arial"/>
        </w:rPr>
        <w:t xml:space="preserve"> </w:t>
      </w:r>
      <w:r>
        <w:rPr>
          <w:rFonts w:ascii="Arial" w:hAnsi="Arial" w:cs="Arial"/>
        </w:rPr>
        <w:t xml:space="preserve">разразилась революция, в ТИ – Июльская революция во Франции 1830 г., </w:t>
      </w:r>
      <w:r w:rsidR="001859EE">
        <w:rPr>
          <w:rFonts w:ascii="Arial" w:hAnsi="Arial" w:cs="Arial"/>
        </w:rPr>
        <w:t>революция</w:t>
      </w:r>
      <w:r>
        <w:rPr>
          <w:rFonts w:ascii="Arial" w:hAnsi="Arial" w:cs="Arial"/>
        </w:rPr>
        <w:t xml:space="preserve"> 1848 г. </w:t>
      </w:r>
      <w:r w:rsidR="00B76A34">
        <w:rPr>
          <w:rFonts w:ascii="Arial" w:hAnsi="Arial" w:cs="Arial"/>
        </w:rPr>
        <w:t xml:space="preserve">с «Весной народов» в европейских странах. </w:t>
      </w:r>
      <w:r w:rsidR="00AF7932">
        <w:rPr>
          <w:rFonts w:ascii="Arial" w:hAnsi="Arial" w:cs="Arial"/>
        </w:rPr>
        <w:t>Революция позволила</w:t>
      </w:r>
      <w:r w:rsidR="00AF7932" w:rsidRPr="00AF7932">
        <w:rPr>
          <w:rFonts w:ascii="Arial" w:hAnsi="Arial" w:cs="Arial"/>
        </w:rPr>
        <w:t xml:space="preserve"> Промете</w:t>
      </w:r>
      <w:r w:rsidR="00AF7932">
        <w:rPr>
          <w:rFonts w:ascii="Arial" w:hAnsi="Arial" w:cs="Arial"/>
        </w:rPr>
        <w:t>ю</w:t>
      </w:r>
      <w:r w:rsidR="00AF7932" w:rsidRPr="00AF7932">
        <w:rPr>
          <w:rFonts w:ascii="Arial" w:hAnsi="Arial" w:cs="Arial"/>
        </w:rPr>
        <w:t xml:space="preserve"> прийти к власти в Англии под именем королевы Виктории, в ТИ – 1837 г. </w:t>
      </w:r>
    </w:p>
    <w:p w14:paraId="751ED5B7" w14:textId="34C73FE2" w:rsidR="0005219C" w:rsidRPr="00DA3E68" w:rsidRDefault="00AF7932" w:rsidP="0005219C">
      <w:pPr>
        <w:spacing w:after="0" w:line="240" w:lineRule="auto"/>
        <w:ind w:firstLine="709"/>
        <w:rPr>
          <w:rFonts w:ascii="Arial" w:hAnsi="Arial" w:cs="Arial"/>
        </w:rPr>
      </w:pPr>
      <w:r w:rsidRPr="00AF7932">
        <w:rPr>
          <w:rFonts w:ascii="Arial" w:hAnsi="Arial" w:cs="Arial"/>
        </w:rPr>
        <w:t>В США он был избран под именем Эндрю Джексона, в ТИ – 1837 г. В России Прометей</w:t>
      </w:r>
      <w:r>
        <w:rPr>
          <w:rFonts w:ascii="Arial" w:hAnsi="Arial" w:cs="Arial"/>
        </w:rPr>
        <w:t xml:space="preserve"> ознаменовал свой высокий титул путешествием по стране, в ТИ </w:t>
      </w:r>
      <w:r w:rsidRPr="00AF7932">
        <w:rPr>
          <w:rFonts w:ascii="Arial" w:hAnsi="Arial" w:cs="Arial"/>
        </w:rPr>
        <w:t>– «Венчание с Россией» 1837 г. при путешествии по стране наследника престола Александра Николаевича</w:t>
      </w:r>
      <w:r>
        <w:rPr>
          <w:rFonts w:ascii="Arial" w:hAnsi="Arial" w:cs="Arial"/>
        </w:rPr>
        <w:t xml:space="preserve">, а также вступлением на трон Александра </w:t>
      </w:r>
      <w:r>
        <w:rPr>
          <w:rFonts w:ascii="Arial" w:hAnsi="Arial" w:cs="Arial"/>
          <w:lang w:val="en-US"/>
        </w:rPr>
        <w:t>II</w:t>
      </w:r>
      <w:r>
        <w:rPr>
          <w:rFonts w:ascii="Arial" w:hAnsi="Arial" w:cs="Arial"/>
        </w:rPr>
        <w:t xml:space="preserve"> в 1855 г</w:t>
      </w:r>
      <w:r w:rsidRPr="00AF7932">
        <w:rPr>
          <w:rFonts w:ascii="Arial" w:hAnsi="Arial" w:cs="Arial"/>
        </w:rPr>
        <w:t>.</w:t>
      </w:r>
      <w:r>
        <w:rPr>
          <w:rFonts w:ascii="Arial" w:hAnsi="Arial" w:cs="Arial"/>
        </w:rPr>
        <w:t xml:space="preserve"> Сразу ожили р</w:t>
      </w:r>
      <w:r w:rsidR="0005219C" w:rsidRPr="00DA3E68">
        <w:rPr>
          <w:rFonts w:ascii="Arial" w:hAnsi="Arial" w:cs="Arial"/>
        </w:rPr>
        <w:t>еволюционные организации в России</w:t>
      </w:r>
      <w:r>
        <w:rPr>
          <w:rFonts w:ascii="Arial" w:hAnsi="Arial" w:cs="Arial"/>
        </w:rPr>
        <w:t>, что</w:t>
      </w:r>
      <w:r w:rsidR="0005219C" w:rsidRPr="00DA3E68">
        <w:rPr>
          <w:rFonts w:ascii="Arial" w:hAnsi="Arial" w:cs="Arial"/>
        </w:rPr>
        <w:t xml:space="preserve"> по ТИ действовали в основном в центре и на западных окраинах России, в ТИ – 1863-66 </w:t>
      </w:r>
      <w:r w:rsidR="0005219C">
        <w:rPr>
          <w:rFonts w:ascii="Arial" w:hAnsi="Arial" w:cs="Arial"/>
        </w:rPr>
        <w:t xml:space="preserve">(1879-82) </w:t>
      </w:r>
      <w:r w:rsidR="0005219C" w:rsidRPr="00DA3E68">
        <w:rPr>
          <w:rFonts w:ascii="Arial" w:hAnsi="Arial" w:cs="Arial"/>
        </w:rPr>
        <w:t>гг. Из Википедии:</w:t>
      </w:r>
    </w:p>
    <w:p w14:paraId="3AF9C07F" w14:textId="77777777" w:rsidR="0005219C" w:rsidRPr="00D04F24" w:rsidRDefault="0005219C" w:rsidP="0005219C">
      <w:pPr>
        <w:spacing w:after="0" w:line="240" w:lineRule="auto"/>
        <w:ind w:firstLine="709"/>
        <w:rPr>
          <w:rFonts w:ascii="Arial" w:hAnsi="Arial" w:cs="Arial"/>
          <w:i/>
          <w:iCs/>
        </w:rPr>
      </w:pPr>
      <w:r w:rsidRPr="00D04F24">
        <w:rPr>
          <w:rFonts w:ascii="Arial" w:hAnsi="Arial" w:cs="Arial"/>
          <w:i/>
          <w:iCs/>
        </w:rPr>
        <w:t>«1848 г. В западных губерниях Российской империи, в том числе в Царстве Польском, революционные ячейки были раскрыты и разгромлены. Революционеры были отправлены в ссылку.»</w:t>
      </w:r>
      <w:r w:rsidRPr="00D04F24">
        <w:rPr>
          <w:rFonts w:ascii="Arial" w:hAnsi="Arial" w:cs="Arial"/>
          <w:i/>
          <w:iCs/>
          <w:vertAlign w:val="superscript"/>
        </w:rPr>
        <w:t>1</w:t>
      </w:r>
      <w:r>
        <w:rPr>
          <w:rFonts w:ascii="Arial" w:hAnsi="Arial" w:cs="Arial"/>
          <w:i/>
          <w:iCs/>
          <w:vertAlign w:val="superscript"/>
        </w:rPr>
        <w:t>39</w:t>
      </w:r>
    </w:p>
    <w:p w14:paraId="20FC5164" w14:textId="71AA05AF" w:rsidR="0005219C" w:rsidRPr="00DA3E68" w:rsidRDefault="0005219C" w:rsidP="0005219C">
      <w:pPr>
        <w:spacing w:after="0" w:line="240" w:lineRule="auto"/>
        <w:ind w:firstLine="709"/>
        <w:rPr>
          <w:rFonts w:ascii="Arial" w:hAnsi="Arial" w:cs="Arial"/>
        </w:rPr>
      </w:pPr>
      <w:r w:rsidRPr="00D04F24">
        <w:rPr>
          <w:rFonts w:ascii="Arial" w:hAnsi="Arial" w:cs="Arial"/>
          <w:i/>
          <w:iCs/>
        </w:rPr>
        <w:t>«Из кружка, примыкавшего к «Земле и воле», в 1863—1866 в Москве выросло тайное революционное общество Н. А. Ишутина («ишутинцев»), целью которого была подготовка крестьянской революции путём заговора интеллигентских групп</w:t>
      </w:r>
      <w:r w:rsidR="00003593">
        <w:rPr>
          <w:rFonts w:ascii="Arial" w:hAnsi="Arial" w:cs="Arial"/>
          <w:i/>
          <w:iCs/>
        </w:rPr>
        <w:t>.</w:t>
      </w:r>
      <w:r w:rsidRPr="00D04F24">
        <w:rPr>
          <w:rFonts w:ascii="Arial" w:hAnsi="Arial" w:cs="Arial"/>
          <w:i/>
          <w:iCs/>
        </w:rPr>
        <w:t>»</w:t>
      </w:r>
      <w:r w:rsidRPr="00D04F24">
        <w:rPr>
          <w:rFonts w:ascii="Arial" w:hAnsi="Arial" w:cs="Arial"/>
          <w:i/>
          <w:iCs/>
          <w:vertAlign w:val="superscript"/>
        </w:rPr>
        <w:t>1</w:t>
      </w:r>
      <w:r>
        <w:rPr>
          <w:rFonts w:ascii="Arial" w:hAnsi="Arial" w:cs="Arial"/>
          <w:i/>
          <w:iCs/>
          <w:vertAlign w:val="superscript"/>
        </w:rPr>
        <w:t>37</w:t>
      </w:r>
    </w:p>
    <w:p w14:paraId="4E6EE76C" w14:textId="77777777" w:rsidR="00751332" w:rsidRDefault="0005219C" w:rsidP="0005219C">
      <w:pPr>
        <w:spacing w:after="0" w:line="240" w:lineRule="auto"/>
        <w:ind w:firstLine="709"/>
        <w:rPr>
          <w:rFonts w:ascii="Arial" w:hAnsi="Arial" w:cs="Arial"/>
        </w:rPr>
      </w:pPr>
      <w:r>
        <w:rPr>
          <w:rFonts w:ascii="Arial" w:hAnsi="Arial" w:cs="Arial"/>
        </w:rPr>
        <w:t>Из вышесказанного понятно, что</w:t>
      </w:r>
      <w:r w:rsidRPr="00DA3E68">
        <w:rPr>
          <w:rFonts w:ascii="Arial" w:hAnsi="Arial" w:cs="Arial"/>
        </w:rPr>
        <w:t xml:space="preserve"> случилось мировое потрясение, приведшее к глобальным изменениям в мире. Цепная реакция в виде революций по всей Европе всколыхнула цивилизацию и отразилась в России. В Европе дела обстояли несколько по-другому. Рабочее движение набрало обороты. </w:t>
      </w:r>
    </w:p>
    <w:p w14:paraId="3AADF14C" w14:textId="45B16EF8" w:rsidR="0005219C" w:rsidRDefault="0005219C" w:rsidP="0005219C">
      <w:pPr>
        <w:spacing w:after="0" w:line="240" w:lineRule="auto"/>
        <w:ind w:firstLine="709"/>
        <w:rPr>
          <w:rFonts w:ascii="Arial" w:hAnsi="Arial" w:cs="Arial"/>
        </w:rPr>
      </w:pPr>
      <w:r>
        <w:rPr>
          <w:rFonts w:ascii="Arial" w:hAnsi="Arial" w:cs="Arial"/>
        </w:rPr>
        <w:t>Революционное движение вс</w:t>
      </w:r>
      <w:r w:rsidR="005F00F2">
        <w:rPr>
          <w:rFonts w:ascii="Arial" w:hAnsi="Arial" w:cs="Arial"/>
        </w:rPr>
        <w:t>пы</w:t>
      </w:r>
      <w:r>
        <w:rPr>
          <w:rFonts w:ascii="Arial" w:hAnsi="Arial" w:cs="Arial"/>
        </w:rPr>
        <w:t xml:space="preserve">хнуло почти </w:t>
      </w:r>
      <w:r w:rsidR="005F00F2">
        <w:rPr>
          <w:rFonts w:ascii="Arial" w:hAnsi="Arial" w:cs="Arial"/>
        </w:rPr>
        <w:t xml:space="preserve">во </w:t>
      </w:r>
      <w:r>
        <w:rPr>
          <w:rFonts w:ascii="Arial" w:hAnsi="Arial" w:cs="Arial"/>
        </w:rPr>
        <w:t>все</w:t>
      </w:r>
      <w:r w:rsidR="005F00F2">
        <w:rPr>
          <w:rFonts w:ascii="Arial" w:hAnsi="Arial" w:cs="Arial"/>
        </w:rPr>
        <w:t>х</w:t>
      </w:r>
      <w:r>
        <w:rPr>
          <w:rFonts w:ascii="Arial" w:hAnsi="Arial" w:cs="Arial"/>
        </w:rPr>
        <w:t xml:space="preserve"> стран</w:t>
      </w:r>
      <w:r w:rsidR="005F00F2">
        <w:rPr>
          <w:rFonts w:ascii="Arial" w:hAnsi="Arial" w:cs="Arial"/>
        </w:rPr>
        <w:t>ах</w:t>
      </w:r>
      <w:r>
        <w:rPr>
          <w:rFonts w:ascii="Arial" w:hAnsi="Arial" w:cs="Arial"/>
        </w:rPr>
        <w:t xml:space="preserve">. </w:t>
      </w:r>
      <w:r w:rsidRPr="00DA3E68">
        <w:rPr>
          <w:rFonts w:ascii="Arial" w:hAnsi="Arial" w:cs="Arial"/>
        </w:rPr>
        <w:t>В 1848 (18</w:t>
      </w:r>
      <w:r w:rsidR="00FA1470">
        <w:rPr>
          <w:rFonts w:ascii="Arial" w:hAnsi="Arial" w:cs="Arial"/>
        </w:rPr>
        <w:t>79</w:t>
      </w:r>
      <w:r w:rsidRPr="00DA3E68">
        <w:rPr>
          <w:rFonts w:ascii="Arial" w:hAnsi="Arial" w:cs="Arial"/>
        </w:rPr>
        <w:t xml:space="preserve">) </w:t>
      </w:r>
      <w:r w:rsidR="00FA1470">
        <w:rPr>
          <w:rFonts w:ascii="Arial" w:hAnsi="Arial" w:cs="Arial"/>
        </w:rPr>
        <w:t xml:space="preserve">г. </w:t>
      </w:r>
      <w:r w:rsidRPr="00DA3E68">
        <w:rPr>
          <w:rFonts w:ascii="Arial" w:hAnsi="Arial" w:cs="Arial"/>
        </w:rPr>
        <w:t>К. Марксом и Ф. Энгельсом был написан Манифест Коммунистической партии</w:t>
      </w:r>
      <w:r>
        <w:rPr>
          <w:rFonts w:ascii="Arial" w:hAnsi="Arial" w:cs="Arial"/>
        </w:rPr>
        <w:t>, где впервые были указаны причины и средства перехода к другой формации социума</w:t>
      </w:r>
      <w:r w:rsidR="00FA1470">
        <w:rPr>
          <w:rFonts w:ascii="Arial" w:hAnsi="Arial" w:cs="Arial"/>
        </w:rPr>
        <w:t xml:space="preserve"> и провозглашена роль разума</w:t>
      </w:r>
      <w:r>
        <w:rPr>
          <w:rFonts w:ascii="Arial" w:hAnsi="Arial" w:cs="Arial"/>
        </w:rPr>
        <w:t>.</w:t>
      </w:r>
      <w:r w:rsidRPr="006E4904">
        <w:rPr>
          <w:rFonts w:ascii="Arial" w:hAnsi="Arial" w:cs="Arial"/>
        </w:rPr>
        <w:t xml:space="preserve"> </w:t>
      </w:r>
    </w:p>
    <w:p w14:paraId="5FEFEDD5" w14:textId="2BF4C4CE" w:rsidR="009F1442" w:rsidRDefault="008501E6" w:rsidP="00DA3E68">
      <w:pPr>
        <w:spacing w:after="0" w:line="240" w:lineRule="auto"/>
        <w:ind w:firstLine="709"/>
        <w:rPr>
          <w:rFonts w:ascii="Arial" w:hAnsi="Arial" w:cs="Arial"/>
        </w:rPr>
      </w:pPr>
      <w:r>
        <w:rPr>
          <w:rFonts w:ascii="Arial" w:hAnsi="Arial" w:cs="Arial"/>
        </w:rPr>
        <w:t>Промете</w:t>
      </w:r>
      <w:r w:rsidR="00CF1748">
        <w:rPr>
          <w:rFonts w:ascii="Arial" w:hAnsi="Arial" w:cs="Arial"/>
        </w:rPr>
        <w:t>й</w:t>
      </w:r>
      <w:r>
        <w:rPr>
          <w:rFonts w:ascii="Arial" w:hAnsi="Arial" w:cs="Arial"/>
        </w:rPr>
        <w:t xml:space="preserve"> </w:t>
      </w:r>
      <w:r w:rsidR="00CF1748">
        <w:rPr>
          <w:rFonts w:ascii="Arial" w:hAnsi="Arial" w:cs="Arial"/>
        </w:rPr>
        <w:t>пришел к власти на волне</w:t>
      </w:r>
      <w:r w:rsidR="00DA3E68" w:rsidRPr="00DA3E68">
        <w:rPr>
          <w:rFonts w:ascii="Arial" w:hAnsi="Arial" w:cs="Arial"/>
        </w:rPr>
        <w:t xml:space="preserve"> восстани</w:t>
      </w:r>
      <w:r w:rsidR="00CF1748">
        <w:rPr>
          <w:rFonts w:ascii="Arial" w:hAnsi="Arial" w:cs="Arial"/>
        </w:rPr>
        <w:t>й</w:t>
      </w:r>
      <w:r w:rsidR="00DA3E68" w:rsidRPr="00DA3E68">
        <w:rPr>
          <w:rFonts w:ascii="Arial" w:hAnsi="Arial" w:cs="Arial"/>
        </w:rPr>
        <w:t xml:space="preserve"> в Польше</w:t>
      </w:r>
      <w:r w:rsidR="00CF1748">
        <w:rPr>
          <w:rFonts w:ascii="Arial" w:hAnsi="Arial" w:cs="Arial"/>
        </w:rPr>
        <w:t xml:space="preserve"> и на Кавказе</w:t>
      </w:r>
      <w:r w:rsidR="00DA3E68" w:rsidRPr="00DA3E68">
        <w:rPr>
          <w:rFonts w:ascii="Arial" w:hAnsi="Arial" w:cs="Arial"/>
        </w:rPr>
        <w:t>, в ТИ – польское восстание 1830-31 гг. или 1863-64 гг.</w:t>
      </w:r>
      <w:r w:rsidR="00CF1748">
        <w:rPr>
          <w:rFonts w:ascii="Arial" w:hAnsi="Arial" w:cs="Arial"/>
        </w:rPr>
        <w:t xml:space="preserve">, а также успехи имама Шамиля в </w:t>
      </w:r>
      <w:r w:rsidR="00CF1748">
        <w:rPr>
          <w:rFonts w:ascii="Arial" w:hAnsi="Arial" w:cs="Arial"/>
        </w:rPr>
        <w:lastRenderedPageBreak/>
        <w:t>1853-55 гг.</w:t>
      </w:r>
      <w:r w:rsidR="00096B5E">
        <w:rPr>
          <w:rFonts w:ascii="Arial" w:hAnsi="Arial" w:cs="Arial"/>
        </w:rPr>
        <w:t xml:space="preserve"> </w:t>
      </w:r>
      <w:r w:rsidR="00F73792">
        <w:rPr>
          <w:rFonts w:ascii="Arial" w:hAnsi="Arial" w:cs="Arial"/>
        </w:rPr>
        <w:t xml:space="preserve">Его возвращение в Россию отражено в смотре Балтийского флота императором Николаем </w:t>
      </w:r>
      <w:r w:rsidR="00F73792">
        <w:rPr>
          <w:rFonts w:ascii="Arial" w:hAnsi="Arial" w:cs="Arial"/>
          <w:lang w:val="en-US"/>
        </w:rPr>
        <w:t>I</w:t>
      </w:r>
      <w:r w:rsidR="00F73792" w:rsidRPr="00F73792">
        <w:rPr>
          <w:rFonts w:ascii="Arial" w:hAnsi="Arial" w:cs="Arial"/>
        </w:rPr>
        <w:t xml:space="preserve"> </w:t>
      </w:r>
      <w:r w:rsidR="00F73792">
        <w:rPr>
          <w:rFonts w:ascii="Arial" w:hAnsi="Arial" w:cs="Arial"/>
        </w:rPr>
        <w:t xml:space="preserve">в 1848 г., а также прибытием в Россию писателя И.С. Тургенева в феврале 1879 г. </w:t>
      </w:r>
      <w:r w:rsidR="00D1621F">
        <w:rPr>
          <w:rFonts w:ascii="Arial" w:hAnsi="Arial" w:cs="Arial"/>
        </w:rPr>
        <w:t>Его появление в России</w:t>
      </w:r>
      <w:r w:rsidR="0089633E">
        <w:rPr>
          <w:rFonts w:ascii="Arial" w:hAnsi="Arial" w:cs="Arial"/>
        </w:rPr>
        <w:t>, как обычно,</w:t>
      </w:r>
      <w:r w:rsidR="00D1621F">
        <w:rPr>
          <w:rFonts w:ascii="Arial" w:hAnsi="Arial" w:cs="Arial"/>
        </w:rPr>
        <w:t xml:space="preserve"> было связано с реформами, в ТИ - </w:t>
      </w:r>
      <w:r w:rsidR="00D1621F" w:rsidRPr="005E147B">
        <w:rPr>
          <w:rFonts w:ascii="Arial" w:hAnsi="Arial" w:cs="Arial"/>
        </w:rPr>
        <w:t>разрешение крепостным крестьянам в России приобретать недвижимость в 1848 г.</w:t>
      </w:r>
    </w:p>
    <w:p w14:paraId="63F12DA4" w14:textId="1551BEE9" w:rsidR="00DA3E68" w:rsidRPr="00DA3E68" w:rsidRDefault="0009352C" w:rsidP="00DA3E68">
      <w:pPr>
        <w:spacing w:after="0" w:line="240" w:lineRule="auto"/>
        <w:ind w:firstLine="709"/>
        <w:rPr>
          <w:rFonts w:ascii="Arial" w:hAnsi="Arial" w:cs="Arial"/>
        </w:rPr>
      </w:pPr>
      <w:r>
        <w:rPr>
          <w:rFonts w:ascii="Arial" w:hAnsi="Arial" w:cs="Arial"/>
        </w:rPr>
        <w:t>О</w:t>
      </w:r>
      <w:r w:rsidR="00333081">
        <w:rPr>
          <w:rFonts w:ascii="Arial" w:hAnsi="Arial" w:cs="Arial"/>
        </w:rPr>
        <w:t xml:space="preserve">чередной </w:t>
      </w:r>
      <w:r w:rsidR="009F1442">
        <w:rPr>
          <w:rFonts w:ascii="Arial" w:hAnsi="Arial" w:cs="Arial"/>
        </w:rPr>
        <w:t xml:space="preserve">приход </w:t>
      </w:r>
      <w:r>
        <w:rPr>
          <w:rFonts w:ascii="Arial" w:hAnsi="Arial" w:cs="Arial"/>
        </w:rPr>
        <w:t xml:space="preserve">Прометея </w:t>
      </w:r>
      <w:r w:rsidR="009F1442">
        <w:rPr>
          <w:rFonts w:ascii="Arial" w:hAnsi="Arial" w:cs="Arial"/>
        </w:rPr>
        <w:t xml:space="preserve">к власти в Британии отражен в визите </w:t>
      </w:r>
      <w:r w:rsidR="003C79F3">
        <w:rPr>
          <w:rFonts w:ascii="Arial" w:hAnsi="Arial" w:cs="Arial"/>
        </w:rPr>
        <w:t xml:space="preserve">Наполеона </w:t>
      </w:r>
      <w:r w:rsidR="003C79F3">
        <w:rPr>
          <w:rFonts w:ascii="Arial" w:hAnsi="Arial" w:cs="Arial"/>
          <w:lang w:val="en-US"/>
        </w:rPr>
        <w:t>III</w:t>
      </w:r>
      <w:r w:rsidR="003C79F3">
        <w:rPr>
          <w:rFonts w:ascii="Arial" w:hAnsi="Arial" w:cs="Arial"/>
        </w:rPr>
        <w:t xml:space="preserve"> в апреле 1855 гг. и писателя </w:t>
      </w:r>
      <w:r w:rsidR="009F1442">
        <w:rPr>
          <w:rFonts w:ascii="Arial" w:hAnsi="Arial" w:cs="Arial"/>
        </w:rPr>
        <w:t xml:space="preserve">И.С. Тургенева в Англию в июне 1879 г. </w:t>
      </w:r>
      <w:r w:rsidR="00DA3E68" w:rsidRPr="00DA3E68">
        <w:rPr>
          <w:rFonts w:ascii="Arial" w:hAnsi="Arial" w:cs="Arial"/>
        </w:rPr>
        <w:t>Результаты восстани</w:t>
      </w:r>
      <w:r w:rsidR="006364FF">
        <w:rPr>
          <w:rFonts w:ascii="Arial" w:hAnsi="Arial" w:cs="Arial"/>
        </w:rPr>
        <w:t>й</w:t>
      </w:r>
      <w:r w:rsidR="00DA3E68" w:rsidRPr="00DA3E68">
        <w:rPr>
          <w:rFonts w:ascii="Arial" w:hAnsi="Arial" w:cs="Arial"/>
        </w:rPr>
        <w:t xml:space="preserve"> о</w:t>
      </w:r>
      <w:r w:rsidR="00094F56">
        <w:rPr>
          <w:rFonts w:ascii="Arial" w:hAnsi="Arial" w:cs="Arial"/>
        </w:rPr>
        <w:t>писаны</w:t>
      </w:r>
      <w:r w:rsidR="00DA3E68" w:rsidRPr="00DA3E68">
        <w:rPr>
          <w:rFonts w:ascii="Arial" w:hAnsi="Arial" w:cs="Arial"/>
        </w:rPr>
        <w:t xml:space="preserve"> в истории эпидемии холеры 1855 г. (в реальности -187</w:t>
      </w:r>
      <w:r w:rsidR="00346A0E">
        <w:rPr>
          <w:rFonts w:ascii="Arial" w:hAnsi="Arial" w:cs="Arial"/>
        </w:rPr>
        <w:t>9</w:t>
      </w:r>
      <w:r w:rsidR="00DA3E68" w:rsidRPr="00DA3E68">
        <w:rPr>
          <w:rFonts w:ascii="Arial" w:hAnsi="Arial" w:cs="Arial"/>
        </w:rPr>
        <w:t xml:space="preserve"> г.), свирепствовавшей в основном в западных районах</w:t>
      </w:r>
      <w:r w:rsidR="009F1442">
        <w:rPr>
          <w:rFonts w:ascii="Arial" w:hAnsi="Arial" w:cs="Arial"/>
        </w:rPr>
        <w:t xml:space="preserve"> России</w:t>
      </w:r>
      <w:r w:rsidR="00DA3E68" w:rsidRPr="00DA3E68">
        <w:rPr>
          <w:rFonts w:ascii="Arial" w:hAnsi="Arial" w:cs="Arial"/>
        </w:rPr>
        <w:t>. Из ИЭР:</w:t>
      </w:r>
    </w:p>
    <w:p w14:paraId="3670C8AA" w14:textId="7E9C400F" w:rsidR="00DA3E68" w:rsidRPr="005C493E" w:rsidRDefault="00DA3E68" w:rsidP="00DA3E68">
      <w:pPr>
        <w:spacing w:after="0" w:line="240" w:lineRule="auto"/>
        <w:ind w:firstLine="709"/>
        <w:rPr>
          <w:rFonts w:ascii="Arial" w:hAnsi="Arial" w:cs="Arial"/>
          <w:i/>
          <w:iCs/>
        </w:rPr>
      </w:pPr>
      <w:r w:rsidRPr="005C493E">
        <w:rPr>
          <w:rFonts w:ascii="Arial" w:hAnsi="Arial" w:cs="Arial"/>
          <w:i/>
          <w:iCs/>
        </w:rPr>
        <w:t>«В 1855 г. эпидемия продолжалась с новой силой. Ее распространение началось на севере из Петербургской губернии, на западе из Гродненской, а на юге — из Херсонской… Уже в феврале эпидемия охватила Новгородскую, Эстляндскую и Лифляндскую губернии.</w:t>
      </w:r>
    </w:p>
    <w:p w14:paraId="1FCF04AA" w14:textId="77777777" w:rsidR="00DA3E68" w:rsidRPr="005C493E" w:rsidRDefault="00DA3E68" w:rsidP="00DA3E68">
      <w:pPr>
        <w:spacing w:after="0" w:line="240" w:lineRule="auto"/>
        <w:ind w:firstLine="709"/>
        <w:rPr>
          <w:rFonts w:ascii="Arial" w:hAnsi="Arial" w:cs="Arial"/>
          <w:i/>
          <w:iCs/>
        </w:rPr>
      </w:pPr>
      <w:r w:rsidRPr="005C493E">
        <w:rPr>
          <w:rFonts w:ascii="Arial" w:hAnsi="Arial" w:cs="Arial"/>
          <w:i/>
          <w:iCs/>
        </w:rPr>
        <w:t>В марте она появилась в Орловской губернии и оттуда распространилась в соседние: Черниговскую, Калужскую и Смоленскую. В мае заболевания отмечены в 17 губерниях, в том числе Киевской, Екатеринославской, Подольской, Минской, Смоленской, Волынской…</w:t>
      </w:r>
    </w:p>
    <w:p w14:paraId="63F2BE9B" w14:textId="43AC79BD" w:rsidR="00DA3E68" w:rsidRPr="00DA3E68" w:rsidRDefault="00DA3E68" w:rsidP="00DA3E68">
      <w:pPr>
        <w:spacing w:after="0" w:line="240" w:lineRule="auto"/>
        <w:ind w:firstLine="709"/>
        <w:rPr>
          <w:rFonts w:ascii="Arial" w:hAnsi="Arial" w:cs="Arial"/>
        </w:rPr>
      </w:pPr>
      <w:r w:rsidRPr="005C493E">
        <w:rPr>
          <w:rFonts w:ascii="Arial" w:hAnsi="Arial" w:cs="Arial"/>
          <w:i/>
          <w:iCs/>
        </w:rPr>
        <w:t>Наиболее интенсивно эпидемия протекала в Волынской, Киевской, Минской, Подольской и Черниговской губерниях. Число заболевших насчитывалось здесь десятками тысяч, а смертность была до 10,9 на тысячу жителей… Всего в течение 1855 г. холерой заболело в России 331 025 человек и умерло 131327.»</w:t>
      </w:r>
      <w:r w:rsidR="005C493E" w:rsidRPr="005C493E">
        <w:rPr>
          <w:rFonts w:ascii="Arial" w:hAnsi="Arial" w:cs="Arial"/>
          <w:i/>
          <w:iCs/>
          <w:vertAlign w:val="superscript"/>
        </w:rPr>
        <w:t>5</w:t>
      </w:r>
    </w:p>
    <w:p w14:paraId="75429048" w14:textId="15A60A67" w:rsidR="00460A1C" w:rsidRDefault="003D5CC9" w:rsidP="00DA3E68">
      <w:pPr>
        <w:spacing w:after="0" w:line="240" w:lineRule="auto"/>
        <w:ind w:firstLine="709"/>
        <w:rPr>
          <w:rFonts w:ascii="Arial" w:hAnsi="Arial" w:cs="Arial"/>
        </w:rPr>
      </w:pPr>
      <w:r>
        <w:rPr>
          <w:rFonts w:ascii="Arial" w:hAnsi="Arial" w:cs="Arial"/>
        </w:rPr>
        <w:t>Годом позже в 18</w:t>
      </w:r>
      <w:r w:rsidR="00A47C33">
        <w:rPr>
          <w:rFonts w:ascii="Arial" w:hAnsi="Arial" w:cs="Arial"/>
        </w:rPr>
        <w:t>80</w:t>
      </w:r>
      <w:r>
        <w:rPr>
          <w:rFonts w:ascii="Arial" w:hAnsi="Arial" w:cs="Arial"/>
        </w:rPr>
        <w:t xml:space="preserve"> г. произошло крупное восстание военных поселений в Новгородской губернии, в ТИ – восстание 1831 г. </w:t>
      </w:r>
      <w:r w:rsidRPr="00DA3E68">
        <w:rPr>
          <w:rFonts w:ascii="Arial" w:hAnsi="Arial" w:cs="Arial"/>
        </w:rPr>
        <w:t xml:space="preserve"> </w:t>
      </w:r>
      <w:r w:rsidR="00460A1C">
        <w:rPr>
          <w:rFonts w:ascii="Arial" w:hAnsi="Arial" w:cs="Arial"/>
        </w:rPr>
        <w:t xml:space="preserve">На внешнем фронте появились успехи, в ТИ - </w:t>
      </w:r>
      <w:r w:rsidR="00460A1C" w:rsidRPr="005E147B">
        <w:rPr>
          <w:rFonts w:ascii="Arial" w:hAnsi="Arial" w:cs="Arial"/>
        </w:rPr>
        <w:t xml:space="preserve">победа афганцев над англичанами во 2-й </w:t>
      </w:r>
      <w:r w:rsidR="00460A1C">
        <w:rPr>
          <w:rFonts w:ascii="Arial" w:hAnsi="Arial" w:cs="Arial"/>
        </w:rPr>
        <w:t>а</w:t>
      </w:r>
      <w:r w:rsidR="00460A1C" w:rsidRPr="005E147B">
        <w:rPr>
          <w:rFonts w:ascii="Arial" w:hAnsi="Arial" w:cs="Arial"/>
        </w:rPr>
        <w:t>нгло-афганской войне в 1880 г., восстание Мухаммеда ибн Абдаллы в 1880 г. в Судане.</w:t>
      </w:r>
      <w:r w:rsidR="00460A1C">
        <w:rPr>
          <w:rFonts w:ascii="Arial" w:hAnsi="Arial" w:cs="Arial"/>
        </w:rPr>
        <w:t xml:space="preserve"> </w:t>
      </w:r>
    </w:p>
    <w:p w14:paraId="728719C5" w14:textId="5A3AC2D6" w:rsidR="00DA3E68" w:rsidRPr="00DA3E68" w:rsidRDefault="00DA3E68" w:rsidP="00DA3E68">
      <w:pPr>
        <w:spacing w:after="0" w:line="240" w:lineRule="auto"/>
        <w:ind w:firstLine="709"/>
        <w:rPr>
          <w:rFonts w:ascii="Arial" w:hAnsi="Arial" w:cs="Arial"/>
        </w:rPr>
      </w:pPr>
      <w:r w:rsidRPr="00DA3E68">
        <w:rPr>
          <w:rFonts w:ascii="Arial" w:hAnsi="Arial" w:cs="Arial"/>
        </w:rPr>
        <w:t xml:space="preserve">Следует отметить, что реформы Александра II, помимо движения в Польше, в регионах центральной России </w:t>
      </w:r>
      <w:r w:rsidR="00537C6E">
        <w:rPr>
          <w:rFonts w:ascii="Arial" w:hAnsi="Arial" w:cs="Arial"/>
        </w:rPr>
        <w:t>усилили</w:t>
      </w:r>
      <w:r w:rsidRPr="00DA3E68">
        <w:rPr>
          <w:rFonts w:ascii="Arial" w:hAnsi="Arial" w:cs="Arial"/>
        </w:rPr>
        <w:t xml:space="preserve"> народническое движение, в ТИ – </w:t>
      </w:r>
      <w:r w:rsidR="00537C6E">
        <w:rPr>
          <w:rFonts w:ascii="Arial" w:hAnsi="Arial" w:cs="Arial"/>
        </w:rPr>
        <w:t xml:space="preserve">деятельность организации «Земля и воля» </w:t>
      </w:r>
      <w:r w:rsidR="00D669AF">
        <w:rPr>
          <w:rFonts w:ascii="Arial" w:hAnsi="Arial" w:cs="Arial"/>
        </w:rPr>
        <w:t xml:space="preserve">1-ого состава </w:t>
      </w:r>
      <w:r w:rsidR="00537C6E">
        <w:rPr>
          <w:rFonts w:ascii="Arial" w:hAnsi="Arial" w:cs="Arial"/>
        </w:rPr>
        <w:t xml:space="preserve">в 1861-64 (1877-80) гг. и </w:t>
      </w:r>
      <w:r w:rsidR="00616EA0">
        <w:rPr>
          <w:rFonts w:ascii="Arial" w:hAnsi="Arial" w:cs="Arial"/>
        </w:rPr>
        <w:t xml:space="preserve">активность народников </w:t>
      </w:r>
      <w:r w:rsidRPr="00DA3E68">
        <w:rPr>
          <w:rFonts w:ascii="Arial" w:hAnsi="Arial" w:cs="Arial"/>
        </w:rPr>
        <w:t>1873-74 (1879-80</w:t>
      </w:r>
      <w:r w:rsidR="00537C6E">
        <w:rPr>
          <w:rFonts w:ascii="Arial" w:hAnsi="Arial" w:cs="Arial"/>
        </w:rPr>
        <w:t>)</w:t>
      </w:r>
      <w:r w:rsidRPr="00DA3E68">
        <w:rPr>
          <w:rFonts w:ascii="Arial" w:hAnsi="Arial" w:cs="Arial"/>
        </w:rPr>
        <w:t xml:space="preserve"> гг. В стране тогда началось массовое хождение в народ. Из Википедии:</w:t>
      </w:r>
    </w:p>
    <w:p w14:paraId="43F49620" w14:textId="1A48E980" w:rsidR="00DA3E68" w:rsidRPr="008A68AA" w:rsidRDefault="00DA3E68" w:rsidP="00DA3E68">
      <w:pPr>
        <w:spacing w:after="0" w:line="240" w:lineRule="auto"/>
        <w:ind w:firstLine="709"/>
        <w:rPr>
          <w:rFonts w:ascii="Arial" w:hAnsi="Arial" w:cs="Arial"/>
          <w:i/>
          <w:iCs/>
        </w:rPr>
      </w:pPr>
      <w:r w:rsidRPr="008A68AA">
        <w:rPr>
          <w:rFonts w:ascii="Arial" w:hAnsi="Arial" w:cs="Arial"/>
          <w:i/>
          <w:iCs/>
        </w:rPr>
        <w:t>«В начале 1870-х годов было немало случаев хождения в народ отдельных революционеров. Например, Кравчинский агитировал крестьян Тульской и Тверской губерний ещё осенью 1873 года с помощью Евангелия, из которого он делал социалистические выводы…</w:t>
      </w:r>
    </w:p>
    <w:p w14:paraId="19301156" w14:textId="39FB8D27" w:rsidR="00DA3E68" w:rsidRPr="008A68AA" w:rsidRDefault="00DA3E68" w:rsidP="00DA3E68">
      <w:pPr>
        <w:spacing w:after="0" w:line="240" w:lineRule="auto"/>
        <w:ind w:firstLine="709"/>
        <w:rPr>
          <w:rFonts w:ascii="Arial" w:hAnsi="Arial" w:cs="Arial"/>
          <w:i/>
          <w:iCs/>
        </w:rPr>
      </w:pPr>
      <w:r w:rsidRPr="008A68AA">
        <w:rPr>
          <w:rFonts w:ascii="Arial" w:hAnsi="Arial" w:cs="Arial"/>
          <w:i/>
          <w:iCs/>
        </w:rPr>
        <w:t>Но общий взгляд на необходимость массового хождения в народ сложился у народников к 1874 году. Массовая акция началась весной 1874 года, была связана с общественным подъёмом, во многом оставалась стихийной и втягивала в себя разные категории людей.»</w:t>
      </w:r>
      <w:r w:rsidR="008A68AA" w:rsidRPr="008A68AA">
        <w:rPr>
          <w:rFonts w:ascii="Arial" w:hAnsi="Arial" w:cs="Arial"/>
          <w:i/>
          <w:iCs/>
          <w:vertAlign w:val="superscript"/>
        </w:rPr>
        <w:t>1</w:t>
      </w:r>
      <w:r w:rsidR="00F61C63">
        <w:rPr>
          <w:rFonts w:ascii="Arial" w:hAnsi="Arial" w:cs="Arial"/>
          <w:i/>
          <w:iCs/>
          <w:vertAlign w:val="superscript"/>
        </w:rPr>
        <w:t>34</w:t>
      </w:r>
    </w:p>
    <w:p w14:paraId="6415BD33" w14:textId="2DBC2EFA" w:rsidR="00DA3E68" w:rsidRPr="000D1EE3" w:rsidRDefault="00DA3E68" w:rsidP="00DA3E68">
      <w:pPr>
        <w:spacing w:after="0" w:line="240" w:lineRule="auto"/>
        <w:ind w:firstLine="709"/>
        <w:rPr>
          <w:rFonts w:ascii="Arial" w:hAnsi="Arial" w:cs="Arial"/>
          <w:i/>
          <w:iCs/>
        </w:rPr>
      </w:pPr>
      <w:r w:rsidRPr="000D1EE3">
        <w:rPr>
          <w:rFonts w:ascii="Arial" w:hAnsi="Arial" w:cs="Arial"/>
          <w:i/>
          <w:iCs/>
        </w:rPr>
        <w:t>«Весной и летом 1874 «чайковцы», а вслед за ними и члены других кружков отправились для ведения пропаганды в деревни Московской, Тверской, Курской и Воронежской губерний. Это движение получило наименование «летучей акции», а позже — «первого хождения в народ».</w:t>
      </w:r>
    </w:p>
    <w:p w14:paraId="310826C5" w14:textId="3EF63E7E" w:rsidR="00DA3E68" w:rsidRPr="004B20FF" w:rsidRDefault="00DA3E68" w:rsidP="00DA3E68">
      <w:pPr>
        <w:spacing w:after="0" w:line="240" w:lineRule="auto"/>
        <w:ind w:firstLine="709"/>
        <w:rPr>
          <w:rFonts w:ascii="Arial" w:hAnsi="Arial" w:cs="Arial"/>
          <w:i/>
          <w:iCs/>
        </w:rPr>
      </w:pPr>
      <w:r w:rsidRPr="004B20FF">
        <w:rPr>
          <w:rFonts w:ascii="Arial" w:hAnsi="Arial" w:cs="Arial"/>
          <w:i/>
          <w:iCs/>
        </w:rPr>
        <w:t>Переходя из деревни в деревню, сотни студентов, гимназистов, молодых интеллигентов, одетых в крестьянскую одежду и пытавшихся разговаривать, как крестьяне, раздавали литературу и убеждали крестьян, что царизм «более терпеть нельзя» … В конце 1874 года в Москве была создана группа под названием «Всероссийская социально-революционная организация.»</w:t>
      </w:r>
      <w:r w:rsidR="004B20FF" w:rsidRPr="004B20FF">
        <w:rPr>
          <w:rFonts w:ascii="Arial" w:hAnsi="Arial" w:cs="Arial"/>
          <w:i/>
          <w:iCs/>
          <w:vertAlign w:val="superscript"/>
        </w:rPr>
        <w:t>1</w:t>
      </w:r>
      <w:r w:rsidR="00F61C63">
        <w:rPr>
          <w:rFonts w:ascii="Arial" w:hAnsi="Arial" w:cs="Arial"/>
          <w:i/>
          <w:iCs/>
          <w:vertAlign w:val="superscript"/>
        </w:rPr>
        <w:t>35</w:t>
      </w:r>
    </w:p>
    <w:p w14:paraId="7F8FFE7B" w14:textId="7B85CA39" w:rsidR="00903881" w:rsidRDefault="00D669AF" w:rsidP="001740D6">
      <w:pPr>
        <w:spacing w:after="0" w:line="240" w:lineRule="auto"/>
        <w:ind w:firstLine="709"/>
        <w:rPr>
          <w:rFonts w:ascii="Arial" w:hAnsi="Arial" w:cs="Arial"/>
        </w:rPr>
      </w:pPr>
      <w:r>
        <w:rPr>
          <w:rFonts w:ascii="Arial" w:hAnsi="Arial" w:cs="Arial"/>
        </w:rPr>
        <w:t xml:space="preserve">Однако из-за репрессий реакционеров «Земля и воля» самоликвидировалась в 1864 (1880) г. </w:t>
      </w:r>
      <w:r w:rsidR="00903881">
        <w:rPr>
          <w:rFonts w:ascii="Arial" w:hAnsi="Arial" w:cs="Arial"/>
        </w:rPr>
        <w:t xml:space="preserve">В Англии реакционеры ликвидировали опору Прометея – Ост-индскую компанию, которая способствовала развитию </w:t>
      </w:r>
      <w:r w:rsidR="00903881">
        <w:rPr>
          <w:rFonts w:ascii="Arial" w:hAnsi="Arial" w:cs="Arial"/>
        </w:rPr>
        <w:lastRenderedPageBreak/>
        <w:t>Индии</w:t>
      </w:r>
      <w:r w:rsidR="009036F2">
        <w:rPr>
          <w:rFonts w:ascii="Arial" w:hAnsi="Arial" w:cs="Arial"/>
        </w:rPr>
        <w:t xml:space="preserve"> и других колоний</w:t>
      </w:r>
      <w:r w:rsidR="00903881">
        <w:rPr>
          <w:rFonts w:ascii="Arial" w:hAnsi="Arial" w:cs="Arial"/>
        </w:rPr>
        <w:t xml:space="preserve">, в ТИ – 1858 (1880) г. Это привело в следующем году к недовольству воинских формирований сипаев в Индии и восстанию. </w:t>
      </w:r>
    </w:p>
    <w:p w14:paraId="41F636A1" w14:textId="09A0F97E" w:rsidR="001412A7" w:rsidRDefault="00E4258F" w:rsidP="001740D6">
      <w:pPr>
        <w:spacing w:after="0" w:line="240" w:lineRule="auto"/>
        <w:ind w:firstLine="709"/>
        <w:rPr>
          <w:rFonts w:ascii="Arial" w:hAnsi="Arial" w:cs="Arial"/>
        </w:rPr>
      </w:pPr>
      <w:r>
        <w:rPr>
          <w:rFonts w:ascii="Arial" w:hAnsi="Arial" w:cs="Arial"/>
        </w:rPr>
        <w:t>В следующем 188</w:t>
      </w:r>
      <w:r w:rsidR="0029193A">
        <w:rPr>
          <w:rFonts w:ascii="Arial" w:hAnsi="Arial" w:cs="Arial"/>
        </w:rPr>
        <w:t>1</w:t>
      </w:r>
      <w:r>
        <w:rPr>
          <w:rFonts w:ascii="Arial" w:hAnsi="Arial" w:cs="Arial"/>
        </w:rPr>
        <w:t xml:space="preserve"> г. в Европе </w:t>
      </w:r>
      <w:r w:rsidR="00E37D5F">
        <w:rPr>
          <w:rFonts w:ascii="Arial" w:hAnsi="Arial" w:cs="Arial"/>
        </w:rPr>
        <w:t>разразился экономический кризис, что спровоцировал</w:t>
      </w:r>
      <w:r w:rsidR="00E37D5F" w:rsidRPr="00DA3E68">
        <w:rPr>
          <w:rFonts w:ascii="Arial" w:hAnsi="Arial" w:cs="Arial"/>
        </w:rPr>
        <w:t xml:space="preserve"> войн</w:t>
      </w:r>
      <w:r w:rsidR="00E37D5F">
        <w:rPr>
          <w:rFonts w:ascii="Arial" w:hAnsi="Arial" w:cs="Arial"/>
        </w:rPr>
        <w:t>у</w:t>
      </w:r>
      <w:r w:rsidR="00E37D5F" w:rsidRPr="00DA3E68">
        <w:rPr>
          <w:rFonts w:ascii="Arial" w:hAnsi="Arial" w:cs="Arial"/>
        </w:rPr>
        <w:t xml:space="preserve"> между Францией и Австрией</w:t>
      </w:r>
      <w:r w:rsidR="00E37D5F">
        <w:rPr>
          <w:rFonts w:ascii="Arial" w:hAnsi="Arial" w:cs="Arial"/>
        </w:rPr>
        <w:t>, в ТИ-</w:t>
      </w:r>
      <w:r w:rsidR="00E37D5F" w:rsidRPr="00DA3E68">
        <w:rPr>
          <w:rFonts w:ascii="Arial" w:hAnsi="Arial" w:cs="Arial"/>
        </w:rPr>
        <w:t xml:space="preserve"> 1859 г., в которой Австрия потерпела поражение.</w:t>
      </w:r>
      <w:r w:rsidR="000F0DFE">
        <w:rPr>
          <w:rFonts w:ascii="Arial" w:hAnsi="Arial" w:cs="Arial"/>
        </w:rPr>
        <w:t xml:space="preserve"> </w:t>
      </w:r>
      <w:r w:rsidR="001740D6">
        <w:rPr>
          <w:rFonts w:ascii="Arial" w:hAnsi="Arial" w:cs="Arial"/>
        </w:rPr>
        <w:t xml:space="preserve">В самой Франции начались волнения, в ТИ – выступление парижан после убийства математика Галуа в 1832 г. </w:t>
      </w:r>
    </w:p>
    <w:p w14:paraId="6A32066A" w14:textId="52C35F13" w:rsidR="0089633E" w:rsidRDefault="001740D6" w:rsidP="000F0DFE">
      <w:pPr>
        <w:spacing w:after="0" w:line="240" w:lineRule="auto"/>
        <w:ind w:firstLine="709"/>
        <w:rPr>
          <w:rFonts w:ascii="Arial" w:hAnsi="Arial" w:cs="Arial"/>
        </w:rPr>
      </w:pPr>
      <w:r>
        <w:rPr>
          <w:rFonts w:ascii="Arial" w:hAnsi="Arial" w:cs="Arial"/>
        </w:rPr>
        <w:t xml:space="preserve">В Северной Америке в тот год Прометей противостоял банкирам, </w:t>
      </w:r>
      <w:r w:rsidRPr="005E147B">
        <w:rPr>
          <w:rFonts w:ascii="Arial" w:hAnsi="Arial" w:cs="Arial"/>
        </w:rPr>
        <w:t xml:space="preserve">в ТИ — борьба президента США Эндрю Джексона с сепаратистами и банкирами в США в 1832—34 гг. </w:t>
      </w:r>
      <w:r w:rsidR="0089633E">
        <w:rPr>
          <w:rFonts w:ascii="Arial" w:hAnsi="Arial" w:cs="Arial"/>
        </w:rPr>
        <w:t>В России ему удалось укрепить суверенитет страны, в ТИ – денежная реформа 1839-43 (1879- 83) гг.</w:t>
      </w:r>
    </w:p>
    <w:p w14:paraId="704655AC" w14:textId="682EE5C8" w:rsidR="00E0193C" w:rsidRDefault="001412A7" w:rsidP="000F0DFE">
      <w:pPr>
        <w:spacing w:after="0" w:line="240" w:lineRule="auto"/>
        <w:ind w:firstLine="709"/>
        <w:rPr>
          <w:rFonts w:ascii="Arial" w:hAnsi="Arial" w:cs="Arial"/>
        </w:rPr>
      </w:pPr>
      <w:r>
        <w:rPr>
          <w:rFonts w:ascii="Arial" w:hAnsi="Arial" w:cs="Arial"/>
        </w:rPr>
        <w:t>Тем не менее, последовало попытка у</w:t>
      </w:r>
      <w:r w:rsidRPr="005E147B">
        <w:rPr>
          <w:rFonts w:ascii="Arial" w:hAnsi="Arial" w:cs="Arial"/>
        </w:rPr>
        <w:t>силени</w:t>
      </w:r>
      <w:r>
        <w:rPr>
          <w:rFonts w:ascii="Arial" w:hAnsi="Arial" w:cs="Arial"/>
        </w:rPr>
        <w:t>я</w:t>
      </w:r>
      <w:r w:rsidRPr="005E147B">
        <w:rPr>
          <w:rFonts w:ascii="Arial" w:hAnsi="Arial" w:cs="Arial"/>
        </w:rPr>
        <w:t xml:space="preserve"> реакции, в ТИ — восстановление папской власти в 1849—50 гг., покушение на английскую королеву Викторию в 1850 г.</w:t>
      </w:r>
      <w:r w:rsidR="00E0193C">
        <w:rPr>
          <w:rFonts w:ascii="Arial" w:hAnsi="Arial" w:cs="Arial"/>
        </w:rPr>
        <w:t xml:space="preserve"> </w:t>
      </w:r>
      <w:r w:rsidR="00903881">
        <w:rPr>
          <w:rFonts w:ascii="Arial" w:hAnsi="Arial" w:cs="Arial"/>
        </w:rPr>
        <w:t>В Индии произошло восстание сипаев, которое было жестоко подавлено англичанами, в ТИ – 1857</w:t>
      </w:r>
      <w:r w:rsidR="003F60D2">
        <w:rPr>
          <w:rFonts w:ascii="Arial" w:hAnsi="Arial" w:cs="Arial"/>
        </w:rPr>
        <w:t>-58 г</w:t>
      </w:r>
      <w:r w:rsidR="00903881">
        <w:rPr>
          <w:rFonts w:ascii="Arial" w:hAnsi="Arial" w:cs="Arial"/>
        </w:rPr>
        <w:t>г.</w:t>
      </w:r>
    </w:p>
    <w:p w14:paraId="65234A3A" w14:textId="445C19FE" w:rsidR="0073133A" w:rsidRDefault="00E0193C" w:rsidP="000F0DFE">
      <w:pPr>
        <w:spacing w:after="0" w:line="240" w:lineRule="auto"/>
        <w:ind w:firstLine="709"/>
        <w:rPr>
          <w:rFonts w:ascii="Arial" w:hAnsi="Arial" w:cs="Arial"/>
        </w:rPr>
      </w:pPr>
      <w:r>
        <w:rPr>
          <w:rFonts w:ascii="Arial" w:hAnsi="Arial" w:cs="Arial"/>
        </w:rPr>
        <w:t>Из той же серии</w:t>
      </w:r>
      <w:r w:rsidR="00AB290C">
        <w:rPr>
          <w:rFonts w:ascii="Arial" w:hAnsi="Arial" w:cs="Arial"/>
        </w:rPr>
        <w:t>-</w:t>
      </w:r>
      <w:r w:rsidR="001412A7" w:rsidRPr="005E147B">
        <w:rPr>
          <w:rFonts w:ascii="Arial" w:hAnsi="Arial" w:cs="Arial"/>
        </w:rPr>
        <w:t xml:space="preserve"> смерть президента США Закари Тейлора в 1850 г., во Франции — отмена всеобщего избирательного права в 1850 г., реакционное Ольмюцское Соглашение между Пруссией и Австрией в 1850 г., усиление рабства в США в 1850 г. </w:t>
      </w:r>
      <w:r>
        <w:rPr>
          <w:rFonts w:ascii="Arial" w:hAnsi="Arial" w:cs="Arial"/>
        </w:rPr>
        <w:t xml:space="preserve">В России – еврейские погромы в Одессе в 1859 г. </w:t>
      </w:r>
      <w:r w:rsidR="0073133A">
        <w:rPr>
          <w:rFonts w:ascii="Arial" w:hAnsi="Arial" w:cs="Arial"/>
        </w:rPr>
        <w:t xml:space="preserve">Это привело к сопротивлению прогрессистов, в ТИ </w:t>
      </w:r>
      <w:r w:rsidR="0073133A" w:rsidRPr="005E147B">
        <w:rPr>
          <w:rFonts w:ascii="Arial" w:hAnsi="Arial" w:cs="Arial"/>
        </w:rPr>
        <w:t>— восстание тайпинов в Китае в 1850 г.</w:t>
      </w:r>
    </w:p>
    <w:p w14:paraId="40C5DDEA" w14:textId="3EBCD882" w:rsidR="00DA228F" w:rsidRDefault="0073133A" w:rsidP="00992D25">
      <w:pPr>
        <w:spacing w:after="0" w:line="240" w:lineRule="auto"/>
        <w:ind w:firstLine="709"/>
        <w:rPr>
          <w:rFonts w:ascii="Arial" w:hAnsi="Arial" w:cs="Arial"/>
        </w:rPr>
      </w:pPr>
      <w:r>
        <w:rPr>
          <w:rFonts w:ascii="Arial" w:hAnsi="Arial" w:cs="Arial"/>
        </w:rPr>
        <w:t>Затем в следующем</w:t>
      </w:r>
      <w:r w:rsidR="00B738B6">
        <w:rPr>
          <w:rFonts w:ascii="Arial" w:hAnsi="Arial" w:cs="Arial"/>
        </w:rPr>
        <w:t xml:space="preserve"> 188</w:t>
      </w:r>
      <w:r w:rsidR="00E37D5F">
        <w:rPr>
          <w:rFonts w:ascii="Arial" w:hAnsi="Arial" w:cs="Arial"/>
        </w:rPr>
        <w:t>2</w:t>
      </w:r>
      <w:r w:rsidR="00B738B6">
        <w:rPr>
          <w:rFonts w:ascii="Arial" w:hAnsi="Arial" w:cs="Arial"/>
        </w:rPr>
        <w:t xml:space="preserve"> г. </w:t>
      </w:r>
      <w:r>
        <w:rPr>
          <w:rFonts w:ascii="Arial" w:hAnsi="Arial" w:cs="Arial"/>
        </w:rPr>
        <w:t xml:space="preserve">состоялся </w:t>
      </w:r>
      <w:r w:rsidR="00B738B6">
        <w:rPr>
          <w:rFonts w:ascii="Arial" w:hAnsi="Arial" w:cs="Arial"/>
        </w:rPr>
        <w:t>Перв</w:t>
      </w:r>
      <w:r>
        <w:rPr>
          <w:rFonts w:ascii="Arial" w:hAnsi="Arial" w:cs="Arial"/>
        </w:rPr>
        <w:t>ый</w:t>
      </w:r>
      <w:r w:rsidR="00B738B6">
        <w:rPr>
          <w:rFonts w:ascii="Arial" w:hAnsi="Arial" w:cs="Arial"/>
        </w:rPr>
        <w:t xml:space="preserve"> Конгресс Интернационала </w:t>
      </w:r>
      <w:r w:rsidR="00B738B6">
        <w:rPr>
          <w:rFonts w:ascii="Arial" w:hAnsi="Arial" w:cs="Arial"/>
          <w:lang w:val="en-US"/>
        </w:rPr>
        <w:t>I</w:t>
      </w:r>
      <w:r w:rsidR="00B738B6">
        <w:rPr>
          <w:rFonts w:ascii="Arial" w:hAnsi="Arial" w:cs="Arial"/>
        </w:rPr>
        <w:t xml:space="preserve"> в Женеве, что говорило о появлении в мире новой силы в виде рабочего движения.</w:t>
      </w:r>
      <w:r w:rsidR="000F0DFE" w:rsidRPr="000F0DFE">
        <w:rPr>
          <w:rFonts w:ascii="Arial" w:hAnsi="Arial" w:cs="Arial"/>
        </w:rPr>
        <w:t xml:space="preserve"> </w:t>
      </w:r>
      <w:r w:rsidR="00894CDA">
        <w:rPr>
          <w:rFonts w:ascii="Arial" w:hAnsi="Arial" w:cs="Arial"/>
        </w:rPr>
        <w:t>В тот год</w:t>
      </w:r>
      <w:r w:rsidR="00480F0D">
        <w:rPr>
          <w:rFonts w:ascii="Arial" w:hAnsi="Arial" w:cs="Arial"/>
        </w:rPr>
        <w:t xml:space="preserve"> Прометей на короткий срок пришел в Турции, в ТИ- правление</w:t>
      </w:r>
      <w:r w:rsidR="00480F0D" w:rsidRPr="00DA3E68">
        <w:rPr>
          <w:rFonts w:ascii="Arial" w:hAnsi="Arial" w:cs="Arial"/>
        </w:rPr>
        <w:t xml:space="preserve"> Мурада V с мая по август 1876 г.</w:t>
      </w:r>
      <w:r w:rsidR="00480F0D">
        <w:rPr>
          <w:rFonts w:ascii="Arial" w:hAnsi="Arial" w:cs="Arial"/>
        </w:rPr>
        <w:t xml:space="preserve"> (в реальности 1882 г.). </w:t>
      </w:r>
      <w:r w:rsidR="00DA228F">
        <w:rPr>
          <w:rFonts w:ascii="Arial" w:hAnsi="Arial" w:cs="Arial"/>
        </w:rPr>
        <w:t>После этого он участвовал в англо-египетской войне 1881-82 гг.</w:t>
      </w:r>
      <w:r w:rsidR="00F656BD">
        <w:rPr>
          <w:rFonts w:ascii="Arial" w:hAnsi="Arial" w:cs="Arial"/>
        </w:rPr>
        <w:t xml:space="preserve"> на стороне египтян под именем Ораби.</w:t>
      </w:r>
    </w:p>
    <w:p w14:paraId="1B5B0732" w14:textId="3FAB2B9C" w:rsidR="00992D25" w:rsidRDefault="000C7F76" w:rsidP="00992D25">
      <w:pPr>
        <w:spacing w:after="0" w:line="240" w:lineRule="auto"/>
        <w:ind w:firstLine="709"/>
        <w:rPr>
          <w:rFonts w:ascii="Arial" w:hAnsi="Arial" w:cs="Arial"/>
        </w:rPr>
      </w:pPr>
      <w:r>
        <w:rPr>
          <w:rFonts w:ascii="Arial" w:hAnsi="Arial" w:cs="Arial"/>
        </w:rPr>
        <w:t xml:space="preserve">В </w:t>
      </w:r>
      <w:r w:rsidR="00326FAE">
        <w:rPr>
          <w:rFonts w:ascii="Arial" w:hAnsi="Arial" w:cs="Arial"/>
        </w:rPr>
        <w:t>1882 г.</w:t>
      </w:r>
      <w:r>
        <w:rPr>
          <w:rFonts w:ascii="Arial" w:hAnsi="Arial" w:cs="Arial"/>
        </w:rPr>
        <w:t xml:space="preserve"> случилась австро-итало-прусская война, в ТИ – 1866 г. </w:t>
      </w:r>
      <w:r w:rsidR="00DA228F">
        <w:rPr>
          <w:rFonts w:ascii="Arial" w:hAnsi="Arial" w:cs="Arial"/>
        </w:rPr>
        <w:t xml:space="preserve">Победа англичан </w:t>
      </w:r>
      <w:r w:rsidR="00903881">
        <w:rPr>
          <w:rFonts w:ascii="Arial" w:hAnsi="Arial" w:cs="Arial"/>
        </w:rPr>
        <w:t>в подавлении восстания сипаев</w:t>
      </w:r>
      <w:r w:rsidR="00326FAE">
        <w:rPr>
          <w:rFonts w:ascii="Arial" w:hAnsi="Arial" w:cs="Arial"/>
        </w:rPr>
        <w:t xml:space="preserve"> в 1882 г., в ТИ - 18</w:t>
      </w:r>
      <w:r w:rsidR="00903881">
        <w:rPr>
          <w:rFonts w:ascii="Arial" w:hAnsi="Arial" w:cs="Arial"/>
        </w:rPr>
        <w:t xml:space="preserve">58 г. </w:t>
      </w:r>
      <w:r w:rsidR="00DA228F">
        <w:rPr>
          <w:rFonts w:ascii="Arial" w:hAnsi="Arial" w:cs="Arial"/>
        </w:rPr>
        <w:t xml:space="preserve">позволила </w:t>
      </w:r>
      <w:r w:rsidR="00A52B0F">
        <w:rPr>
          <w:rFonts w:ascii="Arial" w:hAnsi="Arial" w:cs="Arial"/>
        </w:rPr>
        <w:t xml:space="preserve">Британии </w:t>
      </w:r>
      <w:r w:rsidR="00DA228F">
        <w:rPr>
          <w:rFonts w:ascii="Arial" w:hAnsi="Arial" w:cs="Arial"/>
        </w:rPr>
        <w:t xml:space="preserve">провозгласить свое право на Индию, в ТИ – объявление королевы Виктории императрицей Индии, в ТИ – май 1876 г. </w:t>
      </w:r>
      <w:r w:rsidR="00480F0D">
        <w:rPr>
          <w:rFonts w:ascii="Arial" w:hAnsi="Arial" w:cs="Arial"/>
        </w:rPr>
        <w:t xml:space="preserve">Тогда же </w:t>
      </w:r>
      <w:r w:rsidR="000F0DFE">
        <w:rPr>
          <w:rFonts w:ascii="Arial" w:hAnsi="Arial" w:cs="Arial"/>
        </w:rPr>
        <w:t>случилось</w:t>
      </w:r>
      <w:r w:rsidR="000F0DFE" w:rsidRPr="00DA3E68">
        <w:rPr>
          <w:rFonts w:ascii="Arial" w:hAnsi="Arial" w:cs="Arial"/>
        </w:rPr>
        <w:t xml:space="preserve"> боснийско-герцеговинское восстание</w:t>
      </w:r>
      <w:r w:rsidR="00894CDA">
        <w:rPr>
          <w:rFonts w:ascii="Arial" w:hAnsi="Arial" w:cs="Arial"/>
        </w:rPr>
        <w:t>, в ТИ -</w:t>
      </w:r>
      <w:r w:rsidR="000F0DFE" w:rsidRPr="00DA3E68">
        <w:rPr>
          <w:rFonts w:ascii="Arial" w:hAnsi="Arial" w:cs="Arial"/>
        </w:rPr>
        <w:t xml:space="preserve"> 1882 г.</w:t>
      </w:r>
      <w:r w:rsidR="000F0DFE">
        <w:rPr>
          <w:rFonts w:ascii="Arial" w:hAnsi="Arial" w:cs="Arial"/>
        </w:rPr>
        <w:t xml:space="preserve"> </w:t>
      </w:r>
      <w:r w:rsidR="00992D25">
        <w:rPr>
          <w:rFonts w:ascii="Arial" w:hAnsi="Arial" w:cs="Arial"/>
        </w:rPr>
        <w:t xml:space="preserve">На восстание в Китае реакционеры отреагировали интервенцией, в ТИ – нападение </w:t>
      </w:r>
      <w:r w:rsidR="00992D25" w:rsidRPr="005E147B">
        <w:rPr>
          <w:rFonts w:ascii="Arial" w:hAnsi="Arial" w:cs="Arial"/>
        </w:rPr>
        <w:t xml:space="preserve">англо-французских войск </w:t>
      </w:r>
      <w:r w:rsidR="00992D25">
        <w:rPr>
          <w:rFonts w:ascii="Arial" w:hAnsi="Arial" w:cs="Arial"/>
        </w:rPr>
        <w:t>на</w:t>
      </w:r>
      <w:r w:rsidR="00992D25" w:rsidRPr="005E147B">
        <w:rPr>
          <w:rFonts w:ascii="Arial" w:hAnsi="Arial" w:cs="Arial"/>
        </w:rPr>
        <w:t xml:space="preserve"> Кита</w:t>
      </w:r>
      <w:r w:rsidR="00992D25">
        <w:rPr>
          <w:rFonts w:ascii="Arial" w:hAnsi="Arial" w:cs="Arial"/>
        </w:rPr>
        <w:t>й</w:t>
      </w:r>
      <w:r w:rsidR="00992D25" w:rsidRPr="005E147B">
        <w:rPr>
          <w:rFonts w:ascii="Arial" w:hAnsi="Arial" w:cs="Arial"/>
        </w:rPr>
        <w:t xml:space="preserve"> с захватом Пекина в 1860 </w:t>
      </w:r>
      <w:r w:rsidR="00BA08E9">
        <w:rPr>
          <w:rFonts w:ascii="Arial" w:hAnsi="Arial" w:cs="Arial"/>
        </w:rPr>
        <w:t xml:space="preserve">(1882) </w:t>
      </w:r>
      <w:r w:rsidR="00992D25" w:rsidRPr="005E147B">
        <w:rPr>
          <w:rFonts w:ascii="Arial" w:hAnsi="Arial" w:cs="Arial"/>
        </w:rPr>
        <w:t xml:space="preserve">г. </w:t>
      </w:r>
    </w:p>
    <w:p w14:paraId="63E18FEE" w14:textId="58390D54" w:rsidR="007B54B6" w:rsidRDefault="007B54B6" w:rsidP="007B54B6">
      <w:pPr>
        <w:spacing w:after="0" w:line="240" w:lineRule="auto"/>
        <w:ind w:firstLine="709"/>
        <w:rPr>
          <w:rFonts w:ascii="Arial" w:hAnsi="Arial" w:cs="Arial"/>
        </w:rPr>
      </w:pPr>
      <w:r w:rsidRPr="00DA3E68">
        <w:rPr>
          <w:rFonts w:ascii="Arial" w:hAnsi="Arial" w:cs="Arial"/>
        </w:rPr>
        <w:t xml:space="preserve">Для </w:t>
      </w:r>
      <w:r>
        <w:rPr>
          <w:rFonts w:ascii="Arial" w:hAnsi="Arial" w:cs="Arial"/>
        </w:rPr>
        <w:t>продолжения преобразований</w:t>
      </w:r>
      <w:r w:rsidRPr="00DA3E68">
        <w:rPr>
          <w:rFonts w:ascii="Arial" w:hAnsi="Arial" w:cs="Arial"/>
        </w:rPr>
        <w:t xml:space="preserve"> в России</w:t>
      </w:r>
      <w:r>
        <w:rPr>
          <w:rFonts w:ascii="Arial" w:hAnsi="Arial" w:cs="Arial"/>
        </w:rPr>
        <w:t xml:space="preserve"> необходимо было присутствие Прометея в столице, куда он прибыл и встал с эскадрой на рейде Кронштадта в конце лета 1882 г., в ТИ - возвращение путешественника Н.Н. Миклухо-Маклая из Австралии с заходом в Египет, где он на две недели «застрял» из-за англо-египетской войны 1881-82 гг. </w:t>
      </w:r>
    </w:p>
    <w:p w14:paraId="77F001F9" w14:textId="36C256EE" w:rsidR="002C225A" w:rsidRPr="004F38ED" w:rsidRDefault="007B54B6" w:rsidP="002C225A">
      <w:pPr>
        <w:spacing w:after="0" w:line="240" w:lineRule="auto"/>
        <w:ind w:firstLine="709"/>
        <w:rPr>
          <w:rFonts w:ascii="Arial" w:hAnsi="Arial" w:cs="Arial"/>
          <w:i/>
          <w:iCs/>
        </w:rPr>
      </w:pPr>
      <w:r>
        <w:rPr>
          <w:rFonts w:ascii="Arial" w:hAnsi="Arial" w:cs="Arial"/>
        </w:rPr>
        <w:t>Реакционеры встретили его во всеоружии, направив ему навстречу части Балтийского флота, произошло сражение со стрельбой и постановкой мин, которое в ТИ было описано как «</w:t>
      </w:r>
      <w:r w:rsidRPr="00251387">
        <w:rPr>
          <w:rFonts w:ascii="Arial" w:hAnsi="Arial" w:cs="Arial"/>
        </w:rPr>
        <w:t>Морские маневры Балтийского флота на Транзундском рейде</w:t>
      </w:r>
      <w:r>
        <w:rPr>
          <w:rFonts w:ascii="Arial" w:hAnsi="Arial" w:cs="Arial"/>
        </w:rPr>
        <w:t xml:space="preserve">» с 23 по 25 августа 1882 г. </w:t>
      </w:r>
      <w:r w:rsidR="001B15F8">
        <w:rPr>
          <w:rFonts w:ascii="Arial" w:hAnsi="Arial" w:cs="Arial"/>
        </w:rPr>
        <w:t>с боевыми стрельбами</w:t>
      </w:r>
      <w:r>
        <w:rPr>
          <w:rFonts w:ascii="Arial" w:hAnsi="Arial" w:cs="Arial"/>
        </w:rPr>
        <w:t>. Прометей выиграл сражение, преданные ему моряки не подвели.</w:t>
      </w:r>
      <w:r w:rsidR="005A2AB0">
        <w:rPr>
          <w:rFonts w:ascii="Arial" w:hAnsi="Arial" w:cs="Arial"/>
        </w:rPr>
        <w:t xml:space="preserve"> Его появление возродило народническую организацию, в ТИ – «Земля и воля» 2-ого состава 1876-79 (1882-85) гг.</w:t>
      </w:r>
      <w:r w:rsidR="002C225A" w:rsidRPr="002C225A">
        <w:rPr>
          <w:rFonts w:ascii="Arial" w:hAnsi="Arial" w:cs="Arial"/>
        </w:rPr>
        <w:t xml:space="preserve"> </w:t>
      </w:r>
      <w:r w:rsidR="002C225A">
        <w:rPr>
          <w:rFonts w:ascii="Arial" w:hAnsi="Arial" w:cs="Arial"/>
        </w:rPr>
        <w:t>Из Википедии:</w:t>
      </w:r>
    </w:p>
    <w:p w14:paraId="4D88B141" w14:textId="77777777" w:rsidR="002C225A" w:rsidRPr="004F38ED" w:rsidRDefault="002C225A" w:rsidP="002C225A">
      <w:pPr>
        <w:spacing w:after="0" w:line="240" w:lineRule="auto"/>
        <w:ind w:firstLine="709"/>
        <w:rPr>
          <w:rFonts w:ascii="Arial" w:hAnsi="Arial" w:cs="Arial"/>
          <w:i/>
          <w:iCs/>
        </w:rPr>
      </w:pPr>
      <w:r w:rsidRPr="004F38ED">
        <w:rPr>
          <w:rFonts w:ascii="Arial" w:hAnsi="Arial" w:cs="Arial"/>
          <w:i/>
          <w:iCs/>
        </w:rPr>
        <w:t>«Второй состав «Земли и Воли», восстановившейся в 1876 году как народническая организация, включал в себя таких деятелей как А. Д. Михайлов, Г. В. Плеханов, М. А. Натансон, Д. А. Лизогуб, позже С. М. Кравчинский, Н. А. Морозов, С. Л. Перовская, Л. А. Тихомиров, Н. С. Тютчев. Всего организация насчитывала около 200 человек. «Земля и воля» в своей деятельности опиралась на широкий круг сочувствующих лиц…</w:t>
      </w:r>
    </w:p>
    <w:p w14:paraId="1004F7F0" w14:textId="77777777" w:rsidR="002C225A" w:rsidRPr="004F38ED" w:rsidRDefault="002C225A" w:rsidP="002C225A">
      <w:pPr>
        <w:spacing w:after="0" w:line="240" w:lineRule="auto"/>
        <w:ind w:firstLine="709"/>
        <w:rPr>
          <w:rFonts w:ascii="Arial" w:hAnsi="Arial" w:cs="Arial"/>
          <w:i/>
          <w:iCs/>
        </w:rPr>
      </w:pPr>
      <w:r w:rsidRPr="004F38ED">
        <w:rPr>
          <w:rFonts w:ascii="Arial" w:hAnsi="Arial" w:cs="Arial"/>
          <w:i/>
          <w:iCs/>
        </w:rPr>
        <w:t xml:space="preserve">В своей программе провозгласили идеал «анархизма и коллективизма». Конкретные требования заключались в следующих пунктах: передача всей земли крестьянам в равных долях, введение полного общинного </w:t>
      </w:r>
      <w:r w:rsidRPr="004F38ED">
        <w:rPr>
          <w:rFonts w:ascii="Arial" w:hAnsi="Arial" w:cs="Arial"/>
          <w:i/>
          <w:iCs/>
        </w:rPr>
        <w:lastRenderedPageBreak/>
        <w:t>самоуправления, введение свободы вероисповеданий, предоставление нациям права на самоопределение»</w:t>
      </w:r>
      <w:r w:rsidRPr="004F38ED">
        <w:rPr>
          <w:rFonts w:ascii="Arial" w:hAnsi="Arial" w:cs="Arial"/>
          <w:i/>
          <w:iCs/>
          <w:vertAlign w:val="superscript"/>
        </w:rPr>
        <w:t>1</w:t>
      </w:r>
      <w:r>
        <w:rPr>
          <w:rFonts w:ascii="Arial" w:hAnsi="Arial" w:cs="Arial"/>
          <w:i/>
          <w:iCs/>
          <w:vertAlign w:val="superscript"/>
        </w:rPr>
        <w:t>37</w:t>
      </w:r>
    </w:p>
    <w:p w14:paraId="6A8BADDE" w14:textId="77777777" w:rsidR="00525ED1" w:rsidRDefault="00290180" w:rsidP="00DA3E68">
      <w:pPr>
        <w:spacing w:after="0" w:line="240" w:lineRule="auto"/>
        <w:ind w:firstLine="709"/>
        <w:rPr>
          <w:rFonts w:ascii="Arial" w:hAnsi="Arial" w:cs="Arial"/>
        </w:rPr>
      </w:pPr>
      <w:r w:rsidRPr="005E147B">
        <w:rPr>
          <w:rFonts w:ascii="Arial" w:hAnsi="Arial" w:cs="Arial"/>
        </w:rPr>
        <w:t>Приход к управлению Прометея</w:t>
      </w:r>
      <w:r>
        <w:rPr>
          <w:rFonts w:ascii="Arial" w:hAnsi="Arial" w:cs="Arial"/>
        </w:rPr>
        <w:t xml:space="preserve"> сопровождался новациями и реформами</w:t>
      </w:r>
      <w:r w:rsidRPr="005E147B">
        <w:rPr>
          <w:rFonts w:ascii="Arial" w:hAnsi="Arial" w:cs="Arial"/>
        </w:rPr>
        <w:t>, в ТИ — начало выхода журнала «Техник» — новостей по технике, промышленности, фабричному, заводскому делу и ремёслам</w:t>
      </w:r>
      <w:r w:rsidR="00A31B84">
        <w:rPr>
          <w:rFonts w:ascii="Arial" w:hAnsi="Arial" w:cs="Arial"/>
        </w:rPr>
        <w:t>. Из той же серии - издание</w:t>
      </w:r>
      <w:r w:rsidRPr="005E147B">
        <w:rPr>
          <w:rFonts w:ascii="Arial" w:hAnsi="Arial" w:cs="Arial"/>
        </w:rPr>
        <w:t xml:space="preserve"> ежемесячного журнала «Друг женщин», издание ежемесячного журнала «Наблюдатель»</w:t>
      </w:r>
      <w:r>
        <w:rPr>
          <w:rFonts w:ascii="Arial" w:hAnsi="Arial" w:cs="Arial"/>
        </w:rPr>
        <w:t xml:space="preserve"> в 1882 г</w:t>
      </w:r>
      <w:r w:rsidRPr="005E147B">
        <w:rPr>
          <w:rFonts w:ascii="Arial" w:hAnsi="Arial" w:cs="Arial"/>
        </w:rPr>
        <w:t xml:space="preserve">. </w:t>
      </w:r>
    </w:p>
    <w:p w14:paraId="107243E8" w14:textId="0A14DE18" w:rsidR="00290180" w:rsidRDefault="00525ED1" w:rsidP="00DA3E68">
      <w:pPr>
        <w:spacing w:after="0" w:line="240" w:lineRule="auto"/>
        <w:ind w:firstLine="709"/>
        <w:rPr>
          <w:rFonts w:ascii="Arial" w:hAnsi="Arial" w:cs="Arial"/>
        </w:rPr>
      </w:pPr>
      <w:r>
        <w:rPr>
          <w:rFonts w:ascii="Arial" w:hAnsi="Arial" w:cs="Arial"/>
        </w:rPr>
        <w:t xml:space="preserve">Тогда же был </w:t>
      </w:r>
      <w:r w:rsidR="00290180" w:rsidRPr="005E147B">
        <w:rPr>
          <w:rFonts w:ascii="Arial" w:hAnsi="Arial" w:cs="Arial"/>
        </w:rPr>
        <w:t xml:space="preserve">провозглашён Закон об ограничении труда малолетних на промышленных предприятиях, </w:t>
      </w:r>
      <w:r>
        <w:rPr>
          <w:rFonts w:ascii="Arial" w:hAnsi="Arial" w:cs="Arial"/>
        </w:rPr>
        <w:t>в ТИ - закон о малолетних работниках в 1882 г. Б</w:t>
      </w:r>
      <w:r w:rsidR="00290180">
        <w:rPr>
          <w:rFonts w:ascii="Arial" w:hAnsi="Arial" w:cs="Arial"/>
        </w:rPr>
        <w:t xml:space="preserve">ыла </w:t>
      </w:r>
      <w:r w:rsidR="00290180" w:rsidRPr="005E147B">
        <w:rPr>
          <w:rFonts w:ascii="Arial" w:hAnsi="Arial" w:cs="Arial"/>
        </w:rPr>
        <w:t>учреждена фабричная инспекция</w:t>
      </w:r>
      <w:r w:rsidR="00290180">
        <w:rPr>
          <w:rFonts w:ascii="Arial" w:hAnsi="Arial" w:cs="Arial"/>
        </w:rPr>
        <w:t>.</w:t>
      </w:r>
      <w:r w:rsidR="00AF5D29" w:rsidRPr="00AF5D29">
        <w:rPr>
          <w:rFonts w:ascii="Arial" w:hAnsi="Arial" w:cs="Arial"/>
        </w:rPr>
        <w:t xml:space="preserve"> </w:t>
      </w:r>
      <w:r w:rsidR="00AF5D29">
        <w:rPr>
          <w:rFonts w:ascii="Arial" w:hAnsi="Arial" w:cs="Arial"/>
        </w:rPr>
        <w:t>В конце ноября 1882 г. Прометей покинул Россию, в ТИ – отъезд Н.Н. Миклухо- Маклая в Европу с дальнейшей поездкой в Австралию.</w:t>
      </w:r>
      <w:r w:rsidR="00B4325F">
        <w:rPr>
          <w:rFonts w:ascii="Arial" w:hAnsi="Arial" w:cs="Arial"/>
        </w:rPr>
        <w:t xml:space="preserve"> В том же году в преддверии больших реформ в США был отправлен русский флот к берегам Америки, в ТИ – 2-ая экспедиция российского флота к Североамериканским штатам в 1876-77 гг. </w:t>
      </w:r>
    </w:p>
    <w:p w14:paraId="286BA301" w14:textId="3A1A5510" w:rsidR="007B54B6" w:rsidRDefault="00A31B84" w:rsidP="000B00CA">
      <w:pPr>
        <w:spacing w:after="0" w:line="240" w:lineRule="auto"/>
        <w:ind w:firstLine="709"/>
        <w:rPr>
          <w:rFonts w:ascii="Arial" w:hAnsi="Arial" w:cs="Arial"/>
        </w:rPr>
      </w:pPr>
      <w:r>
        <w:rPr>
          <w:rFonts w:ascii="Arial" w:hAnsi="Arial" w:cs="Arial"/>
        </w:rPr>
        <w:t xml:space="preserve">В 1883 </w:t>
      </w:r>
      <w:r w:rsidR="00705A8D">
        <w:rPr>
          <w:rFonts w:ascii="Arial" w:hAnsi="Arial" w:cs="Arial"/>
        </w:rPr>
        <w:t xml:space="preserve">он вернулся </w:t>
      </w:r>
      <w:r w:rsidR="000B00CA">
        <w:rPr>
          <w:rFonts w:ascii="Arial" w:hAnsi="Arial" w:cs="Arial"/>
        </w:rPr>
        <w:t xml:space="preserve">в Россию </w:t>
      </w:r>
      <w:r w:rsidR="00705A8D">
        <w:rPr>
          <w:rFonts w:ascii="Arial" w:hAnsi="Arial" w:cs="Arial"/>
        </w:rPr>
        <w:t>и</w:t>
      </w:r>
      <w:r>
        <w:rPr>
          <w:rFonts w:ascii="Arial" w:hAnsi="Arial" w:cs="Arial"/>
        </w:rPr>
        <w:t xml:space="preserve"> законч</w:t>
      </w:r>
      <w:r w:rsidR="00705A8D">
        <w:rPr>
          <w:rFonts w:ascii="Arial" w:hAnsi="Arial" w:cs="Arial"/>
        </w:rPr>
        <w:t>ил</w:t>
      </w:r>
      <w:r>
        <w:rPr>
          <w:rFonts w:ascii="Arial" w:hAnsi="Arial" w:cs="Arial"/>
        </w:rPr>
        <w:t xml:space="preserve"> строительство Николаевской железной дороги, в ТИ – 1851 г. </w:t>
      </w:r>
      <w:r w:rsidR="00705A8D">
        <w:rPr>
          <w:rFonts w:ascii="Arial" w:hAnsi="Arial" w:cs="Arial"/>
        </w:rPr>
        <w:t>Тогда же б</w:t>
      </w:r>
      <w:r w:rsidR="000C3A03">
        <w:rPr>
          <w:rFonts w:ascii="Arial" w:hAnsi="Arial" w:cs="Arial"/>
        </w:rPr>
        <w:t xml:space="preserve">ыл </w:t>
      </w:r>
      <w:r w:rsidR="000C3A03" w:rsidRPr="005E147B">
        <w:rPr>
          <w:rFonts w:ascii="Arial" w:hAnsi="Arial" w:cs="Arial"/>
        </w:rPr>
        <w:t xml:space="preserve">издан закон в 1883 г., обеспечивающий веротерпимость к раскольникам и сектантам. Старообрядцам разрешено исполнять требы и молиться по старым обрядам, сняты ограничения на торговлю, промыслы, отход раскольников, на их участие в городских учреждениях. </w:t>
      </w:r>
    </w:p>
    <w:p w14:paraId="5A1A0078" w14:textId="27C41523" w:rsidR="000C3A03" w:rsidRPr="005E147B" w:rsidRDefault="000C3A03" w:rsidP="000C3A03">
      <w:pPr>
        <w:spacing w:after="0" w:line="240" w:lineRule="auto"/>
        <w:ind w:firstLine="709"/>
        <w:rPr>
          <w:rFonts w:ascii="Arial" w:hAnsi="Arial" w:cs="Arial"/>
        </w:rPr>
      </w:pPr>
      <w:r w:rsidRPr="005E147B">
        <w:rPr>
          <w:rFonts w:ascii="Arial" w:hAnsi="Arial" w:cs="Arial"/>
        </w:rPr>
        <w:t>В 1883 г. в Петербурге основано Общество для пособия нуждающимся сценическим деятелям, в память Пирогова образовано Общество русских врачей, в Москве торжественно открыт Императорский российский исторический музей, организовано Русское гимнастическое общество.</w:t>
      </w:r>
    </w:p>
    <w:p w14:paraId="6A2EEED0" w14:textId="1A892984" w:rsidR="00DA3E68" w:rsidRDefault="00DA3E68" w:rsidP="00DA3E68">
      <w:pPr>
        <w:spacing w:after="0" w:line="240" w:lineRule="auto"/>
        <w:ind w:firstLine="709"/>
        <w:rPr>
          <w:rFonts w:ascii="Arial" w:hAnsi="Arial" w:cs="Arial"/>
        </w:rPr>
      </w:pPr>
      <w:r w:rsidRPr="00DA3E68">
        <w:rPr>
          <w:rFonts w:ascii="Arial" w:hAnsi="Arial" w:cs="Arial"/>
        </w:rPr>
        <w:t>Прометей занялся внутренними проблемами</w:t>
      </w:r>
      <w:r w:rsidR="002D2B5F">
        <w:rPr>
          <w:rFonts w:ascii="Arial" w:hAnsi="Arial" w:cs="Arial"/>
        </w:rPr>
        <w:t xml:space="preserve">: </w:t>
      </w:r>
      <w:r w:rsidR="002D2B5F" w:rsidRPr="005E147B">
        <w:rPr>
          <w:rFonts w:ascii="Arial" w:hAnsi="Arial" w:cs="Arial"/>
        </w:rPr>
        <w:t>закры</w:t>
      </w:r>
      <w:r w:rsidR="002D2B5F">
        <w:rPr>
          <w:rFonts w:ascii="Arial" w:hAnsi="Arial" w:cs="Arial"/>
        </w:rPr>
        <w:t>л</w:t>
      </w:r>
      <w:r w:rsidR="002D2B5F" w:rsidRPr="005E147B">
        <w:rPr>
          <w:rFonts w:ascii="Arial" w:hAnsi="Arial" w:cs="Arial"/>
        </w:rPr>
        <w:t xml:space="preserve"> ненавистное 3-е Отделение</w:t>
      </w:r>
      <w:r w:rsidRPr="00DA3E68">
        <w:rPr>
          <w:rFonts w:ascii="Arial" w:hAnsi="Arial" w:cs="Arial"/>
        </w:rPr>
        <w:t xml:space="preserve"> </w:t>
      </w:r>
      <w:r w:rsidR="002D2B5F">
        <w:rPr>
          <w:rFonts w:ascii="Arial" w:hAnsi="Arial" w:cs="Arial"/>
        </w:rPr>
        <w:t xml:space="preserve">полиции (в ТИ -1877 г.) </w:t>
      </w:r>
      <w:r w:rsidRPr="00DA3E68">
        <w:rPr>
          <w:rFonts w:ascii="Arial" w:hAnsi="Arial" w:cs="Arial"/>
        </w:rPr>
        <w:t>и издал Манифест об отмене крепостного права в России в марте 188</w:t>
      </w:r>
      <w:r w:rsidR="000F0DFE">
        <w:rPr>
          <w:rFonts w:ascii="Arial" w:hAnsi="Arial" w:cs="Arial"/>
        </w:rPr>
        <w:t>3</w:t>
      </w:r>
      <w:r w:rsidRPr="00DA3E68">
        <w:rPr>
          <w:rFonts w:ascii="Arial" w:hAnsi="Arial" w:cs="Arial"/>
        </w:rPr>
        <w:t xml:space="preserve"> г., в ТИ – 1861 г. </w:t>
      </w:r>
      <w:r w:rsidR="00705A8D">
        <w:rPr>
          <w:rFonts w:ascii="Arial" w:hAnsi="Arial" w:cs="Arial"/>
        </w:rPr>
        <w:t xml:space="preserve">Сразу после этого он отправился в Европу, в ТИ – поездка 13 марта 1883 г. императора Александра </w:t>
      </w:r>
      <w:r w:rsidR="00705A8D">
        <w:rPr>
          <w:rFonts w:ascii="Arial" w:hAnsi="Arial" w:cs="Arial"/>
          <w:lang w:val="en-US"/>
        </w:rPr>
        <w:t>III</w:t>
      </w:r>
      <w:r w:rsidR="00705A8D">
        <w:rPr>
          <w:rFonts w:ascii="Arial" w:hAnsi="Arial" w:cs="Arial"/>
        </w:rPr>
        <w:t xml:space="preserve"> в Данию с супругой. </w:t>
      </w:r>
      <w:r w:rsidR="000B00CA" w:rsidRPr="000B00CA">
        <w:rPr>
          <w:rFonts w:ascii="Arial" w:hAnsi="Arial" w:cs="Arial"/>
        </w:rPr>
        <w:t>Во Франции он был избран императором, в ТИ – провозглашение императором Наполеона III в декабре 1852 г.</w:t>
      </w:r>
      <w:r w:rsidR="000B00CA">
        <w:rPr>
          <w:rFonts w:ascii="Arial" w:hAnsi="Arial" w:cs="Arial"/>
        </w:rPr>
        <w:t xml:space="preserve"> </w:t>
      </w:r>
      <w:r w:rsidR="00705A8D">
        <w:rPr>
          <w:rFonts w:ascii="Arial" w:hAnsi="Arial" w:cs="Arial"/>
        </w:rPr>
        <w:t xml:space="preserve">После этого он </w:t>
      </w:r>
      <w:r w:rsidRPr="00DA3E68">
        <w:rPr>
          <w:rFonts w:ascii="Arial" w:hAnsi="Arial" w:cs="Arial"/>
        </w:rPr>
        <w:t>отмени</w:t>
      </w:r>
      <w:r w:rsidR="00705A8D">
        <w:rPr>
          <w:rFonts w:ascii="Arial" w:hAnsi="Arial" w:cs="Arial"/>
        </w:rPr>
        <w:t>л</w:t>
      </w:r>
      <w:r w:rsidRPr="00DA3E68">
        <w:rPr>
          <w:rFonts w:ascii="Arial" w:hAnsi="Arial" w:cs="Arial"/>
        </w:rPr>
        <w:t xml:space="preserve"> рабство на территори</w:t>
      </w:r>
      <w:r w:rsidR="00705A8D">
        <w:rPr>
          <w:rFonts w:ascii="Arial" w:hAnsi="Arial" w:cs="Arial"/>
        </w:rPr>
        <w:t>и США</w:t>
      </w:r>
      <w:r w:rsidRPr="00DA3E68">
        <w:rPr>
          <w:rFonts w:ascii="Arial" w:hAnsi="Arial" w:cs="Arial"/>
        </w:rPr>
        <w:t>, в ТИ – 1861-62 гг.</w:t>
      </w:r>
      <w:r w:rsidR="00683C36">
        <w:rPr>
          <w:rFonts w:ascii="Arial" w:hAnsi="Arial" w:cs="Arial"/>
        </w:rPr>
        <w:t xml:space="preserve"> </w:t>
      </w:r>
    </w:p>
    <w:p w14:paraId="44400E6A" w14:textId="4FFFBD85" w:rsidR="00B738B6" w:rsidRDefault="00B738B6" w:rsidP="00DA3E68">
      <w:pPr>
        <w:spacing w:after="0" w:line="240" w:lineRule="auto"/>
        <w:ind w:firstLine="709"/>
        <w:rPr>
          <w:rFonts w:ascii="Arial" w:hAnsi="Arial" w:cs="Arial"/>
        </w:rPr>
      </w:pPr>
      <w:r>
        <w:rPr>
          <w:rFonts w:ascii="Arial" w:hAnsi="Arial" w:cs="Arial"/>
        </w:rPr>
        <w:t>О крепостной реформе, значение которой летописцы на протяжении всей истории старались принизить, следует сказать несколько подробнее. Удивительно, но реформа случилась не после революций и потрясений, как в других странах, а после мастерского маневра Прометея. Он использовал тот факт, что</w:t>
      </w:r>
      <w:r w:rsidR="00BE278B">
        <w:rPr>
          <w:rFonts w:ascii="Arial" w:hAnsi="Arial" w:cs="Arial"/>
        </w:rPr>
        <w:t xml:space="preserve"> уже</w:t>
      </w:r>
      <w:r>
        <w:rPr>
          <w:rFonts w:ascii="Arial" w:hAnsi="Arial" w:cs="Arial"/>
        </w:rPr>
        <w:t xml:space="preserve"> к 1881 г. </w:t>
      </w:r>
      <w:r w:rsidR="00CE2C71" w:rsidRPr="00CE2C71">
        <w:rPr>
          <w:rFonts w:ascii="Arial" w:hAnsi="Arial" w:cs="Arial"/>
        </w:rPr>
        <w:t xml:space="preserve">более 2/3 дворянских имений и 2/3 крепостных душ были заложены в обеспечение </w:t>
      </w:r>
      <w:r w:rsidR="00A90436">
        <w:rPr>
          <w:rFonts w:ascii="Arial" w:hAnsi="Arial" w:cs="Arial"/>
        </w:rPr>
        <w:t>занятых</w:t>
      </w:r>
      <w:r w:rsidR="00CE2C71" w:rsidRPr="00CE2C71">
        <w:rPr>
          <w:rFonts w:ascii="Arial" w:hAnsi="Arial" w:cs="Arial"/>
        </w:rPr>
        <w:t xml:space="preserve"> у государства ссуд.</w:t>
      </w:r>
      <w:r w:rsidR="00CE2C71">
        <w:rPr>
          <w:rFonts w:ascii="Arial" w:hAnsi="Arial" w:cs="Arial"/>
        </w:rPr>
        <w:t xml:space="preserve"> Данные взяты у историка В.О. Ключевского за 1850 г. (в реальности- 1880 г.).</w:t>
      </w:r>
    </w:p>
    <w:p w14:paraId="5F36284C" w14:textId="5B9B54CA" w:rsidR="00CE2C71" w:rsidRDefault="00CE2C71" w:rsidP="00DA3E68">
      <w:pPr>
        <w:spacing w:after="0" w:line="240" w:lineRule="auto"/>
        <w:ind w:firstLine="709"/>
        <w:rPr>
          <w:rFonts w:ascii="Arial" w:hAnsi="Arial" w:cs="Arial"/>
        </w:rPr>
      </w:pPr>
      <w:r>
        <w:rPr>
          <w:rFonts w:ascii="Arial" w:hAnsi="Arial" w:cs="Arial"/>
        </w:rPr>
        <w:t xml:space="preserve">Поэтому </w:t>
      </w:r>
      <w:r w:rsidRPr="00CE2C71">
        <w:rPr>
          <w:rFonts w:ascii="Arial" w:hAnsi="Arial" w:cs="Arial"/>
        </w:rPr>
        <w:t>правительств</w:t>
      </w:r>
      <w:r>
        <w:rPr>
          <w:rFonts w:ascii="Arial" w:hAnsi="Arial" w:cs="Arial"/>
        </w:rPr>
        <w:t>о</w:t>
      </w:r>
      <w:r w:rsidRPr="00CE2C71">
        <w:rPr>
          <w:rFonts w:ascii="Arial" w:hAnsi="Arial" w:cs="Arial"/>
        </w:rPr>
        <w:t xml:space="preserve"> прове</w:t>
      </w:r>
      <w:r>
        <w:rPr>
          <w:rFonts w:ascii="Arial" w:hAnsi="Arial" w:cs="Arial"/>
        </w:rPr>
        <w:t>ло</w:t>
      </w:r>
      <w:r w:rsidRPr="00CE2C71">
        <w:rPr>
          <w:rFonts w:ascii="Arial" w:hAnsi="Arial" w:cs="Arial"/>
        </w:rPr>
        <w:t xml:space="preserve"> национализацию заложенных имений с </w:t>
      </w:r>
      <w:r>
        <w:rPr>
          <w:rFonts w:ascii="Arial" w:hAnsi="Arial" w:cs="Arial"/>
        </w:rPr>
        <w:t>вып</w:t>
      </w:r>
      <w:r w:rsidRPr="00CE2C71">
        <w:rPr>
          <w:rFonts w:ascii="Arial" w:hAnsi="Arial" w:cs="Arial"/>
        </w:rPr>
        <w:t xml:space="preserve">латой помещикам </w:t>
      </w:r>
      <w:r>
        <w:rPr>
          <w:rFonts w:ascii="Arial" w:hAnsi="Arial" w:cs="Arial"/>
        </w:rPr>
        <w:t>небольшой компенсации остаточной стоимости имений</w:t>
      </w:r>
      <w:r w:rsidRPr="00CE2C71">
        <w:rPr>
          <w:rFonts w:ascii="Arial" w:hAnsi="Arial" w:cs="Arial"/>
        </w:rPr>
        <w:t xml:space="preserve">. </w:t>
      </w:r>
      <w:r>
        <w:rPr>
          <w:rFonts w:ascii="Arial" w:hAnsi="Arial" w:cs="Arial"/>
        </w:rPr>
        <w:t>Это позволило</w:t>
      </w:r>
      <w:r w:rsidRPr="00CE2C71">
        <w:rPr>
          <w:rFonts w:ascii="Arial" w:hAnsi="Arial" w:cs="Arial"/>
        </w:rPr>
        <w:t xml:space="preserve"> </w:t>
      </w:r>
      <w:r>
        <w:rPr>
          <w:rFonts w:ascii="Arial" w:hAnsi="Arial" w:cs="Arial"/>
        </w:rPr>
        <w:t>освободить</w:t>
      </w:r>
      <w:r w:rsidRPr="00CE2C71">
        <w:rPr>
          <w:rFonts w:ascii="Arial" w:hAnsi="Arial" w:cs="Arial"/>
        </w:rPr>
        <w:t xml:space="preserve"> крепостных </w:t>
      </w:r>
      <w:r>
        <w:rPr>
          <w:rFonts w:ascii="Arial" w:hAnsi="Arial" w:cs="Arial"/>
        </w:rPr>
        <w:t>крестьян, а деньги, потраченные на выплаты помещикам, получить от льготных кредитов, выданных тем же крестьянам сроком на десятки лет на выкуп переданных им земель.</w:t>
      </w:r>
      <w:r w:rsidR="00F068A1">
        <w:rPr>
          <w:rFonts w:ascii="Arial" w:hAnsi="Arial" w:cs="Arial"/>
        </w:rPr>
        <w:t xml:space="preserve"> Это прямо было указано в мартовском 1861 г. Манифесте Александра </w:t>
      </w:r>
      <w:r w:rsidR="00F068A1">
        <w:rPr>
          <w:rFonts w:ascii="Arial" w:hAnsi="Arial" w:cs="Arial"/>
          <w:lang w:val="en-US"/>
        </w:rPr>
        <w:t>II</w:t>
      </w:r>
      <w:r w:rsidR="00F068A1">
        <w:rPr>
          <w:rFonts w:ascii="Arial" w:hAnsi="Arial" w:cs="Arial"/>
        </w:rPr>
        <w:t>. Из Википедии:</w:t>
      </w:r>
    </w:p>
    <w:p w14:paraId="2988AE65" w14:textId="57D8314B" w:rsidR="00F068A1" w:rsidRPr="00F068A1" w:rsidRDefault="00F068A1" w:rsidP="00DA3E68">
      <w:pPr>
        <w:spacing w:after="0" w:line="240" w:lineRule="auto"/>
        <w:ind w:firstLine="709"/>
        <w:rPr>
          <w:rFonts w:ascii="Arial" w:hAnsi="Arial" w:cs="Arial"/>
          <w:i/>
          <w:iCs/>
        </w:rPr>
      </w:pPr>
      <w:r w:rsidRPr="00F068A1">
        <w:rPr>
          <w:rFonts w:ascii="Arial" w:hAnsi="Arial" w:cs="Arial"/>
          <w:i/>
          <w:iCs/>
        </w:rPr>
        <w:t>«Государство на льготных условиях предоставило помещикам финансовые гарантии получения выкупных платежей (выкупная операция), приняв их выплату на себя; крестьяне, соответственно, должны были выплачивать выкупные платежи государству.»</w:t>
      </w:r>
      <w:r w:rsidRPr="00F068A1">
        <w:rPr>
          <w:rFonts w:ascii="Arial" w:hAnsi="Arial" w:cs="Arial"/>
          <w:i/>
          <w:iCs/>
          <w:vertAlign w:val="superscript"/>
        </w:rPr>
        <w:t>1</w:t>
      </w:r>
      <w:r w:rsidR="00334B3C">
        <w:rPr>
          <w:rFonts w:ascii="Arial" w:hAnsi="Arial" w:cs="Arial"/>
          <w:i/>
          <w:iCs/>
          <w:vertAlign w:val="superscript"/>
        </w:rPr>
        <w:t>35</w:t>
      </w:r>
    </w:p>
    <w:p w14:paraId="73C02EA7" w14:textId="3FFD1881" w:rsidR="00F068A1" w:rsidRDefault="00CE2C71" w:rsidP="00DA3E68">
      <w:pPr>
        <w:spacing w:after="0" w:line="240" w:lineRule="auto"/>
        <w:ind w:firstLine="709"/>
      </w:pPr>
      <w:r>
        <w:rPr>
          <w:rFonts w:ascii="Arial" w:hAnsi="Arial" w:cs="Arial"/>
        </w:rPr>
        <w:t>Последовательность действий</w:t>
      </w:r>
      <w:r w:rsidR="000E2E54">
        <w:rPr>
          <w:rFonts w:ascii="Arial" w:hAnsi="Arial" w:cs="Arial"/>
        </w:rPr>
        <w:t>, согласно ТИ,</w:t>
      </w:r>
      <w:r>
        <w:rPr>
          <w:rFonts w:ascii="Arial" w:hAnsi="Arial" w:cs="Arial"/>
        </w:rPr>
        <w:t xml:space="preserve"> была такова</w:t>
      </w:r>
      <w:r w:rsidR="00F068A1">
        <w:rPr>
          <w:rFonts w:ascii="Arial" w:hAnsi="Arial" w:cs="Arial"/>
        </w:rPr>
        <w:t xml:space="preserve">: </w:t>
      </w:r>
      <w:r w:rsidR="00F068A1" w:rsidRPr="00F068A1">
        <w:rPr>
          <w:rFonts w:ascii="Arial" w:hAnsi="Arial" w:cs="Arial"/>
        </w:rPr>
        <w:t xml:space="preserve">28 декабря 1881 года вышел указ Александра III «О выкупе наделов остающимися ещё в обязательных отношениях к помещикам крестьянами в губерниях, состоящих на </w:t>
      </w:r>
      <w:r w:rsidR="00F068A1" w:rsidRPr="00F068A1">
        <w:rPr>
          <w:rFonts w:ascii="Arial" w:hAnsi="Arial" w:cs="Arial"/>
        </w:rPr>
        <w:lastRenderedPageBreak/>
        <w:t>великороссийском и малороссийском местных положениях 19 февраля 1861 года».</w:t>
      </w:r>
      <w:r w:rsidR="00F068A1" w:rsidRPr="00F068A1">
        <w:t xml:space="preserve"> </w:t>
      </w:r>
    </w:p>
    <w:p w14:paraId="1778BB59" w14:textId="2CB949B4" w:rsidR="00F068A1" w:rsidRDefault="00F068A1" w:rsidP="00DA3E68">
      <w:pPr>
        <w:spacing w:after="0" w:line="240" w:lineRule="auto"/>
        <w:ind w:firstLine="709"/>
        <w:rPr>
          <w:rFonts w:ascii="Arial" w:hAnsi="Arial" w:cs="Arial"/>
        </w:rPr>
      </w:pPr>
      <w:r w:rsidRPr="00F068A1">
        <w:rPr>
          <w:rFonts w:ascii="Arial" w:hAnsi="Arial" w:cs="Arial"/>
        </w:rPr>
        <w:t xml:space="preserve">Согласно постановлению, все временнообязанные крестьяне </w:t>
      </w:r>
      <w:r w:rsidR="00CE407D">
        <w:rPr>
          <w:rFonts w:ascii="Arial" w:hAnsi="Arial" w:cs="Arial"/>
        </w:rPr>
        <w:t xml:space="preserve">должны были перейти </w:t>
      </w:r>
      <w:r w:rsidRPr="00F068A1">
        <w:rPr>
          <w:rFonts w:ascii="Arial" w:hAnsi="Arial" w:cs="Arial"/>
        </w:rPr>
        <w:t>на выкуп с 1 января 1883 года.</w:t>
      </w:r>
      <w:r>
        <w:rPr>
          <w:rFonts w:ascii="Arial" w:hAnsi="Arial" w:cs="Arial"/>
        </w:rPr>
        <w:t xml:space="preserve"> Затем в 1882 г. был создан</w:t>
      </w:r>
      <w:r w:rsidRPr="00F068A1">
        <w:rPr>
          <w:rFonts w:ascii="Arial" w:hAnsi="Arial" w:cs="Arial"/>
        </w:rPr>
        <w:t xml:space="preserve"> Крестьянский поземельный банк, котор</w:t>
      </w:r>
      <w:r>
        <w:rPr>
          <w:rFonts w:ascii="Arial" w:hAnsi="Arial" w:cs="Arial"/>
        </w:rPr>
        <w:t>ый с 1883 г. начал выдавать указанные ссуды (компенсации).</w:t>
      </w:r>
    </w:p>
    <w:p w14:paraId="3FB14F73" w14:textId="2E0F6228" w:rsidR="00675A23" w:rsidRDefault="00675A23" w:rsidP="00455D1E">
      <w:pPr>
        <w:spacing w:after="0" w:line="240" w:lineRule="auto"/>
        <w:ind w:firstLine="709"/>
        <w:rPr>
          <w:rFonts w:ascii="Arial" w:hAnsi="Arial" w:cs="Arial"/>
        </w:rPr>
      </w:pPr>
      <w:r>
        <w:rPr>
          <w:rFonts w:ascii="Arial" w:hAnsi="Arial" w:cs="Arial"/>
        </w:rPr>
        <w:t>Как и ожидалось, отмена крепостного права резко двинула развитие промышленности страны вперед. Согласно ТИ, Россия после смерти Екатерины Великой в 1796 г. по лунному календарю, т.е. по нашей версии в 1873 г. по солнечной шкале, утратила лидирующие позиции в черной металлургии и скатилась на одно из последних мест. Однако по той же российской статистике, начиная с 1885 г., вышла на 3-е место по выплавке металла, что явно указывало на влияние крестьянской реформы 1883 г.</w:t>
      </w:r>
    </w:p>
    <w:p w14:paraId="0899D9F3" w14:textId="77777777" w:rsidR="008C5976" w:rsidRDefault="00F51A85" w:rsidP="00455D1E">
      <w:pPr>
        <w:spacing w:after="0" w:line="240" w:lineRule="auto"/>
        <w:ind w:firstLine="709"/>
        <w:rPr>
          <w:rFonts w:ascii="Arial" w:hAnsi="Arial" w:cs="Arial"/>
        </w:rPr>
      </w:pPr>
      <w:r>
        <w:rPr>
          <w:rFonts w:ascii="Arial" w:hAnsi="Arial" w:cs="Arial"/>
        </w:rPr>
        <w:t xml:space="preserve">Вообще 1883 г. был очень удачен для Прометея. В </w:t>
      </w:r>
      <w:r w:rsidR="00455D1E">
        <w:rPr>
          <w:rFonts w:ascii="Arial" w:hAnsi="Arial" w:cs="Arial"/>
        </w:rPr>
        <w:t xml:space="preserve">тот год </w:t>
      </w:r>
      <w:r>
        <w:rPr>
          <w:rFonts w:ascii="Arial" w:hAnsi="Arial" w:cs="Arial"/>
        </w:rPr>
        <w:t>он</w:t>
      </w:r>
      <w:r w:rsidR="00455D1E">
        <w:rPr>
          <w:rFonts w:ascii="Arial" w:hAnsi="Arial" w:cs="Arial"/>
        </w:rPr>
        <w:t xml:space="preserve"> </w:t>
      </w:r>
      <w:r w:rsidR="001F330C">
        <w:rPr>
          <w:rFonts w:ascii="Arial" w:hAnsi="Arial" w:cs="Arial"/>
        </w:rPr>
        <w:t xml:space="preserve">пришел к управлению в Европе, в ТИ - </w:t>
      </w:r>
      <w:r w:rsidR="001F330C" w:rsidRPr="005E147B">
        <w:rPr>
          <w:rFonts w:ascii="Arial" w:hAnsi="Arial" w:cs="Arial"/>
        </w:rPr>
        <w:t>коронация в 1861 г. Вильгельма I королём Пруссии, коронация султана Турции Абдул-Азиза в 1861 г., коронация в Италии Виктора Эммануила в 1861 г.</w:t>
      </w:r>
      <w:r w:rsidRPr="00F51A85">
        <w:rPr>
          <w:rFonts w:ascii="Arial" w:hAnsi="Arial" w:cs="Arial"/>
        </w:rPr>
        <w:t xml:space="preserve"> </w:t>
      </w:r>
      <w:r w:rsidR="00CD5DE2">
        <w:rPr>
          <w:rFonts w:ascii="Arial" w:hAnsi="Arial" w:cs="Arial"/>
        </w:rPr>
        <w:t>и восшествие на итальянский престол</w:t>
      </w:r>
      <w:r w:rsidR="00CD5DE2" w:rsidRPr="00263D0C">
        <w:rPr>
          <w:rFonts w:ascii="Arial" w:hAnsi="Arial" w:cs="Arial"/>
        </w:rPr>
        <w:t xml:space="preserve"> </w:t>
      </w:r>
      <w:r w:rsidR="00CD5DE2">
        <w:rPr>
          <w:rFonts w:ascii="Arial" w:hAnsi="Arial" w:cs="Arial"/>
        </w:rPr>
        <w:t xml:space="preserve">Умберто </w:t>
      </w:r>
      <w:r w:rsidR="00CD5DE2">
        <w:rPr>
          <w:rFonts w:ascii="Arial" w:hAnsi="Arial" w:cs="Arial"/>
          <w:lang w:val="en-US"/>
        </w:rPr>
        <w:t>I</w:t>
      </w:r>
      <w:r w:rsidR="00CD5DE2">
        <w:rPr>
          <w:rFonts w:ascii="Arial" w:hAnsi="Arial" w:cs="Arial"/>
        </w:rPr>
        <w:t xml:space="preserve"> в январе 1878 г. </w:t>
      </w:r>
    </w:p>
    <w:p w14:paraId="4AFC60F5" w14:textId="4222B4E4" w:rsidR="00F51A85" w:rsidRDefault="00F51A85" w:rsidP="00455D1E">
      <w:pPr>
        <w:spacing w:after="0" w:line="240" w:lineRule="auto"/>
        <w:ind w:firstLine="709"/>
        <w:rPr>
          <w:rFonts w:ascii="Arial" w:hAnsi="Arial" w:cs="Arial"/>
        </w:rPr>
      </w:pPr>
      <w:r>
        <w:rPr>
          <w:rFonts w:ascii="Arial" w:hAnsi="Arial" w:cs="Arial"/>
        </w:rPr>
        <w:t xml:space="preserve">Летом </w:t>
      </w:r>
      <w:r w:rsidR="008C5976">
        <w:rPr>
          <w:rFonts w:ascii="Arial" w:hAnsi="Arial" w:cs="Arial"/>
        </w:rPr>
        <w:t>Прометей</w:t>
      </w:r>
      <w:r>
        <w:rPr>
          <w:rFonts w:ascii="Arial" w:hAnsi="Arial" w:cs="Arial"/>
        </w:rPr>
        <w:t xml:space="preserve"> прибыл в Россию, в ТИ </w:t>
      </w:r>
      <w:r w:rsidR="000A70F5">
        <w:rPr>
          <w:rFonts w:ascii="Arial" w:hAnsi="Arial" w:cs="Arial"/>
        </w:rPr>
        <w:t>– встреча</w:t>
      </w:r>
      <w:r>
        <w:rPr>
          <w:rFonts w:ascii="Arial" w:hAnsi="Arial" w:cs="Arial"/>
        </w:rPr>
        <w:t xml:space="preserve"> в июле 1861 г. имама (генералиссимуса) Шамиля и императора Александра </w:t>
      </w:r>
      <w:r>
        <w:rPr>
          <w:rFonts w:ascii="Arial" w:hAnsi="Arial" w:cs="Arial"/>
          <w:lang w:val="en-US"/>
        </w:rPr>
        <w:t>II</w:t>
      </w:r>
      <w:r>
        <w:rPr>
          <w:rFonts w:ascii="Arial" w:hAnsi="Arial" w:cs="Arial"/>
        </w:rPr>
        <w:t xml:space="preserve">, а затем уехал за границу. </w:t>
      </w:r>
      <w:r w:rsidR="001F330C">
        <w:rPr>
          <w:rFonts w:ascii="Arial" w:hAnsi="Arial" w:cs="Arial"/>
        </w:rPr>
        <w:t xml:space="preserve">В США он выиграл </w:t>
      </w:r>
      <w:r w:rsidR="001F330C" w:rsidRPr="005E147B">
        <w:rPr>
          <w:rFonts w:ascii="Arial" w:hAnsi="Arial" w:cs="Arial"/>
        </w:rPr>
        <w:t>выборы</w:t>
      </w:r>
      <w:r w:rsidR="001F330C">
        <w:rPr>
          <w:rFonts w:ascii="Arial" w:hAnsi="Arial" w:cs="Arial"/>
        </w:rPr>
        <w:t>, в ТИ- избрание</w:t>
      </w:r>
      <w:r w:rsidR="001F330C" w:rsidRPr="005E147B">
        <w:rPr>
          <w:rFonts w:ascii="Arial" w:hAnsi="Arial" w:cs="Arial"/>
        </w:rPr>
        <w:t xml:space="preserve"> Линкольна президентом США в 1861 г., </w:t>
      </w:r>
      <w:r w:rsidR="001F330C">
        <w:rPr>
          <w:rFonts w:ascii="Arial" w:hAnsi="Arial" w:cs="Arial"/>
        </w:rPr>
        <w:t xml:space="preserve">а также </w:t>
      </w:r>
      <w:r w:rsidR="00455D1E">
        <w:rPr>
          <w:rFonts w:ascii="Arial" w:hAnsi="Arial" w:cs="Arial"/>
        </w:rPr>
        <w:t xml:space="preserve">стал монархом в Китае, в ТИ - </w:t>
      </w:r>
      <w:r w:rsidR="00455D1E" w:rsidRPr="005E147B">
        <w:rPr>
          <w:rFonts w:ascii="Arial" w:hAnsi="Arial" w:cs="Arial"/>
        </w:rPr>
        <w:t>восшествие на китайский трон малолетнего Цзайчуня в августе 1861 г.</w:t>
      </w:r>
      <w:r w:rsidR="00455D1E">
        <w:rPr>
          <w:rFonts w:ascii="Arial" w:hAnsi="Arial" w:cs="Arial"/>
        </w:rPr>
        <w:t xml:space="preserve"> </w:t>
      </w:r>
    </w:p>
    <w:p w14:paraId="786B8DA8" w14:textId="4D6DDC90" w:rsidR="00AD1F7E" w:rsidRDefault="006C50AB" w:rsidP="00455D1E">
      <w:pPr>
        <w:spacing w:after="0" w:line="240" w:lineRule="auto"/>
        <w:ind w:firstLine="709"/>
        <w:rPr>
          <w:rFonts w:ascii="Arial" w:hAnsi="Arial" w:cs="Arial"/>
        </w:rPr>
      </w:pPr>
      <w:r>
        <w:rPr>
          <w:rFonts w:ascii="Arial" w:hAnsi="Arial" w:cs="Arial"/>
        </w:rPr>
        <w:t xml:space="preserve">В том же году Прометей был отстранен от управления, в ТИ </w:t>
      </w:r>
      <w:r w:rsidR="00DB1D55">
        <w:rPr>
          <w:rFonts w:ascii="Arial" w:hAnsi="Arial" w:cs="Arial"/>
        </w:rPr>
        <w:t>–</w:t>
      </w:r>
      <w:r w:rsidR="00AD1F7E">
        <w:rPr>
          <w:rFonts w:ascii="Arial" w:hAnsi="Arial" w:cs="Arial"/>
        </w:rPr>
        <w:t xml:space="preserve"> </w:t>
      </w:r>
      <w:r w:rsidR="00DB1D55" w:rsidRPr="005E147B">
        <w:rPr>
          <w:rFonts w:ascii="Arial" w:hAnsi="Arial" w:cs="Arial"/>
        </w:rPr>
        <w:t>покушение в Австрии венгра Яноша Либеньи на жизнь императора Франца Иосифа 18 февраля 1853 г., в Пруссии — смерть германского императора Фридриха Вильгельма IV и покушение на императора Вильгельма I в 1861 г.</w:t>
      </w:r>
      <w:r w:rsidR="00AF5D29">
        <w:rPr>
          <w:rFonts w:ascii="Arial" w:hAnsi="Arial" w:cs="Arial"/>
        </w:rPr>
        <w:t>,</w:t>
      </w:r>
      <w:r w:rsidR="00AF5D29" w:rsidRPr="00AF5D29">
        <w:rPr>
          <w:rFonts w:ascii="Arial" w:hAnsi="Arial" w:cs="Arial"/>
        </w:rPr>
        <w:t xml:space="preserve"> </w:t>
      </w:r>
      <w:r w:rsidR="00AF5D29">
        <w:rPr>
          <w:rFonts w:ascii="Arial" w:hAnsi="Arial" w:cs="Arial"/>
        </w:rPr>
        <w:t xml:space="preserve">болезнь королевы Виктории и смерть ее фаворита Брауна в марте 1883 г. </w:t>
      </w:r>
      <w:r w:rsidR="00DB1D55" w:rsidRPr="005E147B">
        <w:rPr>
          <w:rFonts w:ascii="Arial" w:hAnsi="Arial" w:cs="Arial"/>
        </w:rPr>
        <w:t xml:space="preserve"> </w:t>
      </w:r>
    </w:p>
    <w:p w14:paraId="6D94F0CD" w14:textId="3E2E99FD" w:rsidR="00455D1E" w:rsidRDefault="00427E4D" w:rsidP="00455D1E">
      <w:pPr>
        <w:spacing w:after="0" w:line="240" w:lineRule="auto"/>
        <w:ind w:firstLine="709"/>
        <w:rPr>
          <w:rFonts w:ascii="Arial" w:hAnsi="Arial" w:cs="Arial"/>
        </w:rPr>
      </w:pPr>
      <w:r>
        <w:rPr>
          <w:rFonts w:ascii="Arial" w:hAnsi="Arial" w:cs="Arial"/>
        </w:rPr>
        <w:t>Из того же ряда - н</w:t>
      </w:r>
      <w:r w:rsidR="00DB1D55" w:rsidRPr="005E147B">
        <w:rPr>
          <w:rFonts w:ascii="Arial" w:hAnsi="Arial" w:cs="Arial"/>
        </w:rPr>
        <w:t>ачало гражданской войны в США в 1861 г.</w:t>
      </w:r>
      <w:r w:rsidR="005A2AB0">
        <w:rPr>
          <w:rFonts w:ascii="Arial" w:hAnsi="Arial" w:cs="Arial"/>
        </w:rPr>
        <w:t xml:space="preserve"> </w:t>
      </w:r>
      <w:r w:rsidR="00DB1D55">
        <w:rPr>
          <w:rFonts w:ascii="Arial" w:hAnsi="Arial" w:cs="Arial"/>
        </w:rPr>
        <w:t>Из той же серии- арест</w:t>
      </w:r>
      <w:r w:rsidR="001F330C">
        <w:rPr>
          <w:rFonts w:ascii="Arial" w:hAnsi="Arial" w:cs="Arial"/>
        </w:rPr>
        <w:t xml:space="preserve"> </w:t>
      </w:r>
      <w:r w:rsidR="00C17603">
        <w:rPr>
          <w:rFonts w:ascii="Arial" w:hAnsi="Arial" w:cs="Arial"/>
        </w:rPr>
        <w:t xml:space="preserve">самозванца </w:t>
      </w:r>
      <w:r w:rsidR="001F330C">
        <w:rPr>
          <w:rFonts w:ascii="Arial" w:hAnsi="Arial" w:cs="Arial"/>
        </w:rPr>
        <w:t xml:space="preserve">Бейдемана </w:t>
      </w:r>
      <w:r w:rsidR="00DB1D55">
        <w:rPr>
          <w:rFonts w:ascii="Arial" w:hAnsi="Arial" w:cs="Arial"/>
        </w:rPr>
        <w:t>при возвращении в</w:t>
      </w:r>
      <w:r w:rsidR="001F330C">
        <w:rPr>
          <w:rFonts w:ascii="Arial" w:hAnsi="Arial" w:cs="Arial"/>
        </w:rPr>
        <w:t xml:space="preserve"> Россию в 1861 г. </w:t>
      </w:r>
      <w:r w:rsidR="00AD1F7E">
        <w:rPr>
          <w:rFonts w:ascii="Arial" w:hAnsi="Arial" w:cs="Arial"/>
        </w:rPr>
        <w:t xml:space="preserve">через финскую границу. </w:t>
      </w:r>
      <w:r w:rsidR="00EC587F">
        <w:rPr>
          <w:rFonts w:ascii="Arial" w:hAnsi="Arial" w:cs="Arial"/>
        </w:rPr>
        <w:t xml:space="preserve">Особенно интересны были его намерения по части переустройства России. </w:t>
      </w:r>
      <w:r w:rsidR="00455D1E">
        <w:rPr>
          <w:rFonts w:ascii="Arial" w:hAnsi="Arial" w:cs="Arial"/>
        </w:rPr>
        <w:t>Из Википедии:</w:t>
      </w:r>
    </w:p>
    <w:p w14:paraId="05E6E921" w14:textId="77777777" w:rsidR="00455D1E" w:rsidRPr="001C0D55" w:rsidRDefault="00455D1E" w:rsidP="00455D1E">
      <w:pPr>
        <w:spacing w:after="0" w:line="240" w:lineRule="auto"/>
        <w:ind w:firstLine="709"/>
        <w:rPr>
          <w:rFonts w:ascii="Arial" w:hAnsi="Arial" w:cs="Arial"/>
          <w:i/>
          <w:iCs/>
        </w:rPr>
      </w:pPr>
      <w:r w:rsidRPr="001C0D55">
        <w:rPr>
          <w:rFonts w:ascii="Arial" w:hAnsi="Arial" w:cs="Arial"/>
          <w:i/>
          <w:iCs/>
        </w:rPr>
        <w:t>«В Россию Бейдеман ехал через Норвегию, Швецию и Финляндию. 18 июля 1861 года был задержан без паспорта в северном финском приходе Рованиеми</w:t>
      </w:r>
      <w:r>
        <w:rPr>
          <w:rFonts w:ascii="Arial" w:hAnsi="Arial" w:cs="Arial"/>
          <w:i/>
          <w:iCs/>
        </w:rPr>
        <w:t xml:space="preserve">… </w:t>
      </w:r>
      <w:r w:rsidRPr="001C0D55">
        <w:rPr>
          <w:rFonts w:ascii="Arial" w:hAnsi="Arial" w:cs="Arial"/>
          <w:i/>
          <w:iCs/>
        </w:rPr>
        <w:t>затем был доставлен в Выборг, откуда был отправлен морем в Санкт-Петербург</w:t>
      </w:r>
      <w:r>
        <w:rPr>
          <w:rFonts w:ascii="Arial" w:hAnsi="Arial" w:cs="Arial"/>
          <w:i/>
          <w:iCs/>
        </w:rPr>
        <w:t xml:space="preserve">… </w:t>
      </w:r>
      <w:r w:rsidRPr="001C0D55">
        <w:rPr>
          <w:rFonts w:ascii="Arial" w:hAnsi="Arial" w:cs="Arial"/>
          <w:i/>
          <w:iCs/>
        </w:rPr>
        <w:t xml:space="preserve">29 августа 1861 года был заключён в Алексеевский равелин Петропавловской крепости. </w:t>
      </w:r>
    </w:p>
    <w:p w14:paraId="068A45D3" w14:textId="77777777" w:rsidR="00455D1E" w:rsidRDefault="00455D1E" w:rsidP="00455D1E">
      <w:pPr>
        <w:spacing w:after="0" w:line="240" w:lineRule="auto"/>
        <w:ind w:firstLine="709"/>
        <w:rPr>
          <w:rFonts w:ascii="Arial" w:hAnsi="Arial" w:cs="Arial"/>
          <w:i/>
          <w:iCs/>
        </w:rPr>
      </w:pPr>
      <w:r w:rsidRPr="001C0D55">
        <w:rPr>
          <w:rFonts w:ascii="Arial" w:hAnsi="Arial" w:cs="Arial"/>
          <w:i/>
          <w:iCs/>
        </w:rPr>
        <w:t>На дне папиросной коробки было</w:t>
      </w:r>
      <w:r>
        <w:rPr>
          <w:rFonts w:ascii="Arial" w:hAnsi="Arial" w:cs="Arial"/>
          <w:i/>
          <w:iCs/>
        </w:rPr>
        <w:t xml:space="preserve"> найдено…</w:t>
      </w:r>
      <w:r w:rsidRPr="001C0D55">
        <w:rPr>
          <w:rFonts w:ascii="Arial" w:hAnsi="Arial" w:cs="Arial"/>
          <w:i/>
          <w:iCs/>
        </w:rPr>
        <w:t xml:space="preserve"> </w:t>
      </w:r>
      <w:r>
        <w:rPr>
          <w:rFonts w:ascii="Arial" w:hAnsi="Arial" w:cs="Arial"/>
          <w:i/>
          <w:iCs/>
        </w:rPr>
        <w:t xml:space="preserve">разорванное </w:t>
      </w:r>
      <w:r w:rsidRPr="001C0D55">
        <w:rPr>
          <w:rFonts w:ascii="Arial" w:hAnsi="Arial" w:cs="Arial"/>
          <w:i/>
          <w:iCs/>
        </w:rPr>
        <w:t>письмо</w:t>
      </w:r>
      <w:r>
        <w:rPr>
          <w:rFonts w:ascii="Arial" w:hAnsi="Arial" w:cs="Arial"/>
          <w:i/>
          <w:iCs/>
        </w:rPr>
        <w:t xml:space="preserve">… </w:t>
      </w:r>
      <w:r w:rsidRPr="001C0D55">
        <w:rPr>
          <w:rFonts w:ascii="Arial" w:hAnsi="Arial" w:cs="Arial"/>
          <w:i/>
          <w:iCs/>
        </w:rPr>
        <w:t>оказалось рукописным манифестом от имени императора Константина Первого, сына Константина Павловича</w:t>
      </w:r>
      <w:r>
        <w:rPr>
          <w:rFonts w:ascii="Arial" w:hAnsi="Arial" w:cs="Arial"/>
          <w:i/>
          <w:iCs/>
        </w:rPr>
        <w:t xml:space="preserve">… </w:t>
      </w:r>
      <w:r w:rsidRPr="001C0D55">
        <w:rPr>
          <w:rFonts w:ascii="Arial" w:hAnsi="Arial" w:cs="Arial"/>
          <w:i/>
          <w:iCs/>
        </w:rPr>
        <w:t xml:space="preserve">Манифест призывает к свержению власти Александра II, как незаконной, во-первых, и как грабящей русский народ и русскую казну, во-вторых. </w:t>
      </w:r>
    </w:p>
    <w:p w14:paraId="01A550ED" w14:textId="045AADCD" w:rsidR="00455D1E" w:rsidRPr="001C0D55" w:rsidRDefault="00455D1E" w:rsidP="00455D1E">
      <w:pPr>
        <w:spacing w:after="0" w:line="240" w:lineRule="auto"/>
        <w:ind w:firstLine="709"/>
        <w:rPr>
          <w:rFonts w:ascii="Arial" w:hAnsi="Arial" w:cs="Arial"/>
          <w:i/>
          <w:iCs/>
        </w:rPr>
      </w:pPr>
      <w:r w:rsidRPr="001C0D55">
        <w:rPr>
          <w:rFonts w:ascii="Arial" w:hAnsi="Arial" w:cs="Arial"/>
          <w:i/>
          <w:iCs/>
        </w:rPr>
        <w:t>Народу обещается: передача всей земли в его владение, областное самоуправление и полное уничтожение чиновничества, осуществление его верховной власти через Земский собор, отмена рекрутчины и раздел государственной казны.»</w:t>
      </w:r>
      <w:r w:rsidRPr="001C0D55">
        <w:rPr>
          <w:rFonts w:ascii="Arial" w:hAnsi="Arial" w:cs="Arial"/>
          <w:i/>
          <w:iCs/>
          <w:vertAlign w:val="superscript"/>
        </w:rPr>
        <w:t>1</w:t>
      </w:r>
      <w:r w:rsidR="006E542F">
        <w:rPr>
          <w:rFonts w:ascii="Arial" w:hAnsi="Arial" w:cs="Arial"/>
          <w:i/>
          <w:iCs/>
          <w:vertAlign w:val="superscript"/>
        </w:rPr>
        <w:t>35</w:t>
      </w:r>
    </w:p>
    <w:p w14:paraId="4615D056" w14:textId="77777777" w:rsidR="00B03BC7" w:rsidRPr="00DA3E68" w:rsidRDefault="00B03BC7" w:rsidP="00B03BC7">
      <w:pPr>
        <w:spacing w:after="0" w:line="240" w:lineRule="auto"/>
        <w:ind w:firstLine="709"/>
        <w:rPr>
          <w:rFonts w:ascii="Arial" w:hAnsi="Arial" w:cs="Arial"/>
        </w:rPr>
      </w:pPr>
      <w:r w:rsidRPr="00DA3E68">
        <w:rPr>
          <w:rFonts w:ascii="Arial" w:hAnsi="Arial" w:cs="Arial"/>
        </w:rPr>
        <w:t>Для усиления позиция прогрессистов в США в период выборов 1860-61 гг. (дубль 1876-77 гг.), а в реальности – 188</w:t>
      </w:r>
      <w:r>
        <w:rPr>
          <w:rFonts w:ascii="Arial" w:hAnsi="Arial" w:cs="Arial"/>
        </w:rPr>
        <w:t>2</w:t>
      </w:r>
      <w:r w:rsidRPr="00DA3E68">
        <w:rPr>
          <w:rFonts w:ascii="Arial" w:hAnsi="Arial" w:cs="Arial"/>
        </w:rPr>
        <w:t>-8</w:t>
      </w:r>
      <w:r>
        <w:rPr>
          <w:rFonts w:ascii="Arial" w:hAnsi="Arial" w:cs="Arial"/>
        </w:rPr>
        <w:t>3</w:t>
      </w:r>
      <w:r w:rsidRPr="00DA3E68">
        <w:rPr>
          <w:rFonts w:ascii="Arial" w:hAnsi="Arial" w:cs="Arial"/>
        </w:rPr>
        <w:t xml:space="preserve"> гг., у берегов Северной Америки находились русские эскадры военно- морского флота России, в ТИ – </w:t>
      </w:r>
      <w:r>
        <w:rPr>
          <w:rFonts w:ascii="Arial" w:hAnsi="Arial" w:cs="Arial"/>
        </w:rPr>
        <w:t>2</w:t>
      </w:r>
      <w:r w:rsidRPr="00DA3E68">
        <w:rPr>
          <w:rFonts w:ascii="Arial" w:hAnsi="Arial" w:cs="Arial"/>
        </w:rPr>
        <w:t>-ая экспедиция морского флота 1876-77 гг.</w:t>
      </w:r>
    </w:p>
    <w:p w14:paraId="3E1E3A16" w14:textId="2B16CA17" w:rsidR="00455D1E" w:rsidRPr="00DA3E68" w:rsidRDefault="00455D1E" w:rsidP="00455D1E">
      <w:pPr>
        <w:spacing w:after="0" w:line="240" w:lineRule="auto"/>
        <w:ind w:firstLine="709"/>
        <w:rPr>
          <w:rFonts w:ascii="Arial" w:hAnsi="Arial" w:cs="Arial"/>
        </w:rPr>
      </w:pPr>
      <w:r w:rsidRPr="00DA3E68">
        <w:rPr>
          <w:rFonts w:ascii="Arial" w:hAnsi="Arial" w:cs="Arial"/>
        </w:rPr>
        <w:t>В конце года состоялась первая политическая демонстрация в Петербурге, в ТИ – 1876</w:t>
      </w:r>
      <w:r w:rsidR="00B03BC7">
        <w:rPr>
          <w:rFonts w:ascii="Arial" w:hAnsi="Arial" w:cs="Arial"/>
        </w:rPr>
        <w:t xml:space="preserve">. </w:t>
      </w:r>
      <w:r w:rsidRPr="00DA3E68">
        <w:rPr>
          <w:rFonts w:ascii="Arial" w:hAnsi="Arial" w:cs="Arial"/>
        </w:rPr>
        <w:t xml:space="preserve">Заметим, что новой организацией руководил Г.В. Плеханов, под </w:t>
      </w:r>
      <w:r w:rsidRPr="00DA3E68">
        <w:rPr>
          <w:rFonts w:ascii="Arial" w:hAnsi="Arial" w:cs="Arial"/>
        </w:rPr>
        <w:lastRenderedPageBreak/>
        <w:t>руководством которого прошла указанная демонстрация в Питере у Казанского собора. Из Википедии:</w:t>
      </w:r>
    </w:p>
    <w:p w14:paraId="28A73B5B" w14:textId="530CA593" w:rsidR="00455D1E" w:rsidRPr="004F38ED" w:rsidRDefault="00455D1E" w:rsidP="00455D1E">
      <w:pPr>
        <w:spacing w:after="0" w:line="240" w:lineRule="auto"/>
        <w:ind w:firstLine="709"/>
        <w:rPr>
          <w:rFonts w:ascii="Arial" w:hAnsi="Arial" w:cs="Arial"/>
          <w:i/>
          <w:iCs/>
        </w:rPr>
      </w:pPr>
      <w:r w:rsidRPr="004F38ED">
        <w:rPr>
          <w:rFonts w:ascii="Arial" w:hAnsi="Arial" w:cs="Arial"/>
          <w:i/>
          <w:iCs/>
        </w:rPr>
        <w:t>«Земля и воля» организовала первую в истории России демонстрацию — 6 декабря 1876 у Казанского собора в Петербурге. На ней было развернуто знамя с лозунгом «Земля и воля», выступил с речью Г. В. Плеханов.»</w:t>
      </w:r>
      <w:r w:rsidRPr="004F38ED">
        <w:rPr>
          <w:rFonts w:ascii="Arial" w:hAnsi="Arial" w:cs="Arial"/>
          <w:i/>
          <w:iCs/>
          <w:vertAlign w:val="superscript"/>
        </w:rPr>
        <w:t>1</w:t>
      </w:r>
      <w:r w:rsidR="00A63F87">
        <w:rPr>
          <w:rFonts w:ascii="Arial" w:hAnsi="Arial" w:cs="Arial"/>
          <w:i/>
          <w:iCs/>
          <w:vertAlign w:val="superscript"/>
        </w:rPr>
        <w:t>36</w:t>
      </w:r>
    </w:p>
    <w:p w14:paraId="5CD0092D" w14:textId="0B4B77F6" w:rsidR="00DA3E68" w:rsidRPr="00DA3E68" w:rsidRDefault="00455D1E" w:rsidP="00DA3E68">
      <w:pPr>
        <w:spacing w:after="0" w:line="240" w:lineRule="auto"/>
        <w:ind w:firstLine="709"/>
        <w:rPr>
          <w:rFonts w:ascii="Arial" w:hAnsi="Arial" w:cs="Arial"/>
        </w:rPr>
      </w:pPr>
      <w:r>
        <w:rPr>
          <w:rFonts w:ascii="Arial" w:hAnsi="Arial" w:cs="Arial"/>
        </w:rPr>
        <w:t>Проведение реформ</w:t>
      </w:r>
      <w:r w:rsidR="00DA3E68" w:rsidRPr="00DA3E68">
        <w:rPr>
          <w:rFonts w:ascii="Arial" w:hAnsi="Arial" w:cs="Arial"/>
        </w:rPr>
        <w:t xml:space="preserve"> активизировал</w:t>
      </w:r>
      <w:r>
        <w:rPr>
          <w:rFonts w:ascii="Arial" w:hAnsi="Arial" w:cs="Arial"/>
        </w:rPr>
        <w:t>о</w:t>
      </w:r>
      <w:r w:rsidR="00DA3E68" w:rsidRPr="00DA3E68">
        <w:rPr>
          <w:rFonts w:ascii="Arial" w:hAnsi="Arial" w:cs="Arial"/>
        </w:rPr>
        <w:t xml:space="preserve"> реакционер</w:t>
      </w:r>
      <w:r>
        <w:rPr>
          <w:rFonts w:ascii="Arial" w:hAnsi="Arial" w:cs="Arial"/>
        </w:rPr>
        <w:t>ов</w:t>
      </w:r>
      <w:r w:rsidR="00DA3E68" w:rsidRPr="00DA3E68">
        <w:rPr>
          <w:rFonts w:ascii="Arial" w:hAnsi="Arial" w:cs="Arial"/>
        </w:rPr>
        <w:t xml:space="preserve">, начались </w:t>
      </w:r>
      <w:r w:rsidR="00326758">
        <w:rPr>
          <w:rFonts w:ascii="Arial" w:hAnsi="Arial" w:cs="Arial"/>
        </w:rPr>
        <w:t xml:space="preserve">еврейские погромы и </w:t>
      </w:r>
      <w:r w:rsidR="00DA3E68" w:rsidRPr="00DA3E68">
        <w:rPr>
          <w:rFonts w:ascii="Arial" w:hAnsi="Arial" w:cs="Arial"/>
        </w:rPr>
        <w:t xml:space="preserve">аресты народников, в ТИ - </w:t>
      </w:r>
      <w:r w:rsidR="00326758" w:rsidRPr="005E147B">
        <w:rPr>
          <w:rFonts w:ascii="Arial" w:hAnsi="Arial" w:cs="Arial"/>
        </w:rPr>
        <w:t>еврейски</w:t>
      </w:r>
      <w:r w:rsidR="00326758">
        <w:rPr>
          <w:rFonts w:ascii="Arial" w:hAnsi="Arial" w:cs="Arial"/>
        </w:rPr>
        <w:t>е</w:t>
      </w:r>
      <w:r w:rsidR="00326758" w:rsidRPr="005E147B">
        <w:rPr>
          <w:rFonts w:ascii="Arial" w:hAnsi="Arial" w:cs="Arial"/>
        </w:rPr>
        <w:t xml:space="preserve"> погром</w:t>
      </w:r>
      <w:r w:rsidR="00326758">
        <w:rPr>
          <w:rFonts w:ascii="Arial" w:hAnsi="Arial" w:cs="Arial"/>
        </w:rPr>
        <w:t>ы</w:t>
      </w:r>
      <w:r w:rsidR="00326758" w:rsidRPr="005E147B">
        <w:rPr>
          <w:rFonts w:ascii="Arial" w:hAnsi="Arial" w:cs="Arial"/>
        </w:rPr>
        <w:t xml:space="preserve"> в Аккермане в 1862 г.</w:t>
      </w:r>
      <w:r w:rsidR="00326758">
        <w:rPr>
          <w:rFonts w:ascii="Arial" w:hAnsi="Arial" w:cs="Arial"/>
        </w:rPr>
        <w:t xml:space="preserve">, </w:t>
      </w:r>
      <w:r w:rsidR="00DA3E68" w:rsidRPr="00DA3E68">
        <w:rPr>
          <w:rFonts w:ascii="Arial" w:hAnsi="Arial" w:cs="Arial"/>
        </w:rPr>
        <w:t>«Процесс 193» в 1877-78 гг. (в действительности 1883-84 гг.). Усилилась цензура, в ТИ – закрытие журнала «Отечественные записки» и либеральных газет в 1884 г. Из Википедии:</w:t>
      </w:r>
    </w:p>
    <w:p w14:paraId="33FCF311" w14:textId="4AE87BE5" w:rsidR="00DA3E68" w:rsidRPr="004F38ED" w:rsidRDefault="00DA3E68" w:rsidP="00DA3E68">
      <w:pPr>
        <w:spacing w:after="0" w:line="240" w:lineRule="auto"/>
        <w:ind w:firstLine="709"/>
        <w:rPr>
          <w:rFonts w:ascii="Arial" w:hAnsi="Arial" w:cs="Arial"/>
          <w:i/>
          <w:iCs/>
        </w:rPr>
      </w:pPr>
      <w:r w:rsidRPr="004F38ED">
        <w:rPr>
          <w:rFonts w:ascii="Arial" w:hAnsi="Arial" w:cs="Arial"/>
          <w:i/>
          <w:iCs/>
        </w:rPr>
        <w:t>«Процесс ста девяноста трёх» — судебное дело революционеров-народников, разбиравшееся в Петербурге в Особом присутствии Правительствующего сената с 18 (30) октября 1877 по 23 января (4 февраля) 1878 года. К суду были привлечены участники «хождения в народ», которые были арестованы за революционную пропаганду с 1873 по 1877 год.»</w:t>
      </w:r>
      <w:r w:rsidR="004F38ED" w:rsidRPr="004F38ED">
        <w:rPr>
          <w:rFonts w:ascii="Arial" w:hAnsi="Arial" w:cs="Arial"/>
          <w:i/>
          <w:iCs/>
          <w:vertAlign w:val="superscript"/>
        </w:rPr>
        <w:t>13</w:t>
      </w:r>
      <w:r w:rsidR="00417F0C">
        <w:rPr>
          <w:rFonts w:ascii="Arial" w:hAnsi="Arial" w:cs="Arial"/>
          <w:i/>
          <w:iCs/>
          <w:vertAlign w:val="superscript"/>
        </w:rPr>
        <w:t>8</w:t>
      </w:r>
    </w:p>
    <w:p w14:paraId="7402040C" w14:textId="037F6FEB" w:rsidR="00326758" w:rsidRPr="005E147B" w:rsidRDefault="007A4623" w:rsidP="00326758">
      <w:pPr>
        <w:spacing w:after="0" w:line="240" w:lineRule="auto"/>
        <w:ind w:firstLine="709"/>
        <w:rPr>
          <w:rFonts w:ascii="Arial" w:hAnsi="Arial" w:cs="Arial"/>
        </w:rPr>
      </w:pPr>
      <w:r>
        <w:rPr>
          <w:rFonts w:ascii="Arial" w:hAnsi="Arial" w:cs="Arial"/>
        </w:rPr>
        <w:t>На внешнем фрон</w:t>
      </w:r>
      <w:r w:rsidR="00326758">
        <w:rPr>
          <w:rFonts w:ascii="Arial" w:hAnsi="Arial" w:cs="Arial"/>
        </w:rPr>
        <w:t>те о</w:t>
      </w:r>
      <w:r w:rsidR="00326758" w:rsidRPr="005E147B">
        <w:rPr>
          <w:rFonts w:ascii="Arial" w:hAnsi="Arial" w:cs="Arial"/>
        </w:rPr>
        <w:t xml:space="preserve">тстранение Прометея </w:t>
      </w:r>
      <w:r w:rsidR="00326758">
        <w:rPr>
          <w:rFonts w:ascii="Arial" w:hAnsi="Arial" w:cs="Arial"/>
        </w:rPr>
        <w:t xml:space="preserve">в 1884 г. </w:t>
      </w:r>
      <w:r w:rsidR="00326758" w:rsidRPr="005E147B">
        <w:rPr>
          <w:rFonts w:ascii="Arial" w:hAnsi="Arial" w:cs="Arial"/>
        </w:rPr>
        <w:t>от власти</w:t>
      </w:r>
      <w:r w:rsidR="00326758">
        <w:rPr>
          <w:rFonts w:ascii="Arial" w:hAnsi="Arial" w:cs="Arial"/>
        </w:rPr>
        <w:t xml:space="preserve"> выразилось в</w:t>
      </w:r>
      <w:r w:rsidR="00326758" w:rsidRPr="005E147B">
        <w:rPr>
          <w:rFonts w:ascii="Arial" w:hAnsi="Arial" w:cs="Arial"/>
        </w:rPr>
        <w:t xml:space="preserve"> </w:t>
      </w:r>
      <w:r w:rsidR="00326758">
        <w:rPr>
          <w:rFonts w:ascii="Arial" w:hAnsi="Arial" w:cs="Arial"/>
        </w:rPr>
        <w:t xml:space="preserve">ТИ - </w:t>
      </w:r>
      <w:r w:rsidR="00326758" w:rsidRPr="005E147B">
        <w:rPr>
          <w:rFonts w:ascii="Arial" w:hAnsi="Arial" w:cs="Arial"/>
        </w:rPr>
        <w:t>интервенци</w:t>
      </w:r>
      <w:r w:rsidR="00326758">
        <w:rPr>
          <w:rFonts w:ascii="Arial" w:hAnsi="Arial" w:cs="Arial"/>
        </w:rPr>
        <w:t>ей</w:t>
      </w:r>
      <w:r w:rsidR="00326758" w:rsidRPr="005E147B">
        <w:rPr>
          <w:rFonts w:ascii="Arial" w:hAnsi="Arial" w:cs="Arial"/>
        </w:rPr>
        <w:t xml:space="preserve"> французов в Мексику в 1862 г., оккупаци</w:t>
      </w:r>
      <w:r w:rsidR="00326758">
        <w:rPr>
          <w:rFonts w:ascii="Arial" w:hAnsi="Arial" w:cs="Arial"/>
        </w:rPr>
        <w:t>й</w:t>
      </w:r>
      <w:r w:rsidR="00326758" w:rsidRPr="005E147B">
        <w:rPr>
          <w:rFonts w:ascii="Arial" w:hAnsi="Arial" w:cs="Arial"/>
        </w:rPr>
        <w:t xml:space="preserve"> Францией юга Вьетнама в 1862 г., создание</w:t>
      </w:r>
      <w:r w:rsidR="00326758">
        <w:rPr>
          <w:rFonts w:ascii="Arial" w:hAnsi="Arial" w:cs="Arial"/>
        </w:rPr>
        <w:t>м</w:t>
      </w:r>
      <w:r w:rsidR="00326758" w:rsidRPr="005E147B">
        <w:rPr>
          <w:rFonts w:ascii="Arial" w:hAnsi="Arial" w:cs="Arial"/>
        </w:rPr>
        <w:t xml:space="preserve"> в Эквадоре теократического государства в 1862 г., поражени</w:t>
      </w:r>
      <w:r w:rsidR="00326758">
        <w:rPr>
          <w:rFonts w:ascii="Arial" w:hAnsi="Arial" w:cs="Arial"/>
        </w:rPr>
        <w:t>ем</w:t>
      </w:r>
      <w:r w:rsidR="00326758" w:rsidRPr="005E147B">
        <w:rPr>
          <w:rFonts w:ascii="Arial" w:hAnsi="Arial" w:cs="Arial"/>
        </w:rPr>
        <w:t xml:space="preserve"> в восстании тайпинов в Китае в 1862 г.</w:t>
      </w:r>
    </w:p>
    <w:p w14:paraId="5690B979" w14:textId="4F626608" w:rsidR="00FE55BE" w:rsidRPr="005E147B" w:rsidRDefault="00FE55BE" w:rsidP="00FE55BE">
      <w:pPr>
        <w:spacing w:after="0" w:line="240" w:lineRule="auto"/>
        <w:ind w:firstLine="709"/>
        <w:rPr>
          <w:rFonts w:ascii="Arial" w:hAnsi="Arial" w:cs="Arial"/>
        </w:rPr>
      </w:pPr>
      <w:r>
        <w:rPr>
          <w:rFonts w:ascii="Arial" w:hAnsi="Arial" w:cs="Arial"/>
        </w:rPr>
        <w:t>В начале 1884 г.</w:t>
      </w:r>
      <w:r w:rsidR="00BB1DB7">
        <w:rPr>
          <w:rFonts w:ascii="Arial" w:hAnsi="Arial" w:cs="Arial"/>
        </w:rPr>
        <w:t xml:space="preserve"> случилось</w:t>
      </w:r>
      <w:r>
        <w:rPr>
          <w:rFonts w:ascii="Arial" w:hAnsi="Arial" w:cs="Arial"/>
        </w:rPr>
        <w:t xml:space="preserve"> восстани</w:t>
      </w:r>
      <w:r w:rsidR="00BB1DB7">
        <w:rPr>
          <w:rFonts w:ascii="Arial" w:hAnsi="Arial" w:cs="Arial"/>
        </w:rPr>
        <w:t>е в Турции</w:t>
      </w:r>
      <w:r>
        <w:rPr>
          <w:rFonts w:ascii="Arial" w:hAnsi="Arial" w:cs="Arial"/>
        </w:rPr>
        <w:t>, в ТИ -</w:t>
      </w:r>
      <w:r w:rsidRPr="00FE55BE">
        <w:rPr>
          <w:rFonts w:ascii="Arial" w:hAnsi="Arial" w:cs="Arial"/>
        </w:rPr>
        <w:t xml:space="preserve"> </w:t>
      </w:r>
      <w:r w:rsidRPr="005E147B">
        <w:rPr>
          <w:rFonts w:ascii="Arial" w:hAnsi="Arial" w:cs="Arial"/>
        </w:rPr>
        <w:t>выступления новых османов 20 мая 1878 г. с целью сместить султана Абдул-Хамида II.</w:t>
      </w:r>
      <w:r>
        <w:rPr>
          <w:rFonts w:ascii="Arial" w:hAnsi="Arial" w:cs="Arial"/>
        </w:rPr>
        <w:t xml:space="preserve"> Однако восстание было подавлено.</w:t>
      </w:r>
      <w:r w:rsidRPr="005E147B">
        <w:rPr>
          <w:rFonts w:ascii="Arial" w:hAnsi="Arial" w:cs="Arial"/>
        </w:rPr>
        <w:t xml:space="preserve"> </w:t>
      </w:r>
      <w:r w:rsidR="002813B1">
        <w:rPr>
          <w:rFonts w:ascii="Arial" w:hAnsi="Arial" w:cs="Arial"/>
        </w:rPr>
        <w:t>В тот год началось восстание на Кубе против испанцев, в ТИ – Десятилетняя война 1868-78 гг.</w:t>
      </w:r>
    </w:p>
    <w:p w14:paraId="0E9C8B2B" w14:textId="4068D7E6" w:rsidR="00C12B6E" w:rsidRPr="00DA3E68" w:rsidRDefault="00FE55BE" w:rsidP="00C12B6E">
      <w:pPr>
        <w:spacing w:after="0" w:line="240" w:lineRule="auto"/>
        <w:ind w:firstLine="709"/>
        <w:rPr>
          <w:rFonts w:ascii="Arial" w:hAnsi="Arial" w:cs="Arial"/>
        </w:rPr>
      </w:pPr>
      <w:r>
        <w:rPr>
          <w:rFonts w:ascii="Arial" w:hAnsi="Arial" w:cs="Arial"/>
        </w:rPr>
        <w:t xml:space="preserve"> </w:t>
      </w:r>
      <w:r w:rsidR="00B03BC7" w:rsidRPr="00DA3E68">
        <w:rPr>
          <w:rFonts w:ascii="Arial" w:hAnsi="Arial" w:cs="Arial"/>
        </w:rPr>
        <w:t>Отмена крепостного права вызвало яростное сопротивление помещиков и высшего чиновничества</w:t>
      </w:r>
      <w:r w:rsidR="00B03BC7">
        <w:rPr>
          <w:rFonts w:ascii="Arial" w:hAnsi="Arial" w:cs="Arial"/>
        </w:rPr>
        <w:t xml:space="preserve">. </w:t>
      </w:r>
      <w:r w:rsidR="00A93FE5">
        <w:rPr>
          <w:rFonts w:ascii="Arial" w:hAnsi="Arial" w:cs="Arial"/>
        </w:rPr>
        <w:t xml:space="preserve">Дополнили действия реакционеров </w:t>
      </w:r>
      <w:r w:rsidR="00A93FE5" w:rsidRPr="005E147B">
        <w:rPr>
          <w:rFonts w:ascii="Arial" w:hAnsi="Arial" w:cs="Arial"/>
        </w:rPr>
        <w:t>еврейские погромы в Нижнем Новгороде в 1884 г.</w:t>
      </w:r>
      <w:r w:rsidR="00047C80">
        <w:rPr>
          <w:rFonts w:ascii="Arial" w:hAnsi="Arial" w:cs="Arial"/>
        </w:rPr>
        <w:t xml:space="preserve"> </w:t>
      </w:r>
      <w:r w:rsidR="00C12B6E">
        <w:rPr>
          <w:rFonts w:ascii="Arial" w:hAnsi="Arial" w:cs="Arial"/>
        </w:rPr>
        <w:t>Затем</w:t>
      </w:r>
      <w:r w:rsidR="00C12B6E" w:rsidRPr="00DA3E68">
        <w:rPr>
          <w:rFonts w:ascii="Arial" w:hAnsi="Arial" w:cs="Arial"/>
        </w:rPr>
        <w:t xml:space="preserve">, как и перед войной 1812 г., </w:t>
      </w:r>
      <w:r w:rsidR="00C12B6E">
        <w:rPr>
          <w:rFonts w:ascii="Arial" w:hAnsi="Arial" w:cs="Arial"/>
        </w:rPr>
        <w:t xml:space="preserve">аристократы </w:t>
      </w:r>
      <w:r w:rsidR="00C12B6E" w:rsidRPr="00DA3E68">
        <w:rPr>
          <w:rFonts w:ascii="Arial" w:hAnsi="Arial" w:cs="Arial"/>
        </w:rPr>
        <w:t>пошли на коллаборацию с внешней реакцией, чтобы задушить реформу на корню, в ТИ – дипломатическое поражение России на Берлинском Конгрессе в 1878 или 1884-85 гг.</w:t>
      </w:r>
    </w:p>
    <w:p w14:paraId="2693B03D" w14:textId="77777777" w:rsidR="00C12B6E" w:rsidRPr="00DA3E68" w:rsidRDefault="00C12B6E" w:rsidP="00C12B6E">
      <w:pPr>
        <w:spacing w:after="0" w:line="240" w:lineRule="auto"/>
        <w:ind w:firstLine="709"/>
        <w:rPr>
          <w:rFonts w:ascii="Arial" w:hAnsi="Arial" w:cs="Arial"/>
        </w:rPr>
      </w:pPr>
      <w:r w:rsidRPr="00DA3E68">
        <w:rPr>
          <w:rFonts w:ascii="Arial" w:hAnsi="Arial" w:cs="Arial"/>
        </w:rPr>
        <w:t>Россия была вынуждена отказаться от всех преференций и достижений победы в русско-турецкой войне 1877- 78 гг., закрепленных Сан- Стефановским договором 1878 г. Самым болезненным был отказ от протектората Балканских стран, что сразу привело к оккупации Австрией Боснии и Герцеговины в 1878 (1884) г. по решению того же Берлинского Конгресса.</w:t>
      </w:r>
    </w:p>
    <w:p w14:paraId="0A05B1D0" w14:textId="4EC40D2C" w:rsidR="00DA3E68" w:rsidRPr="00DA3E68" w:rsidRDefault="00DA3E68" w:rsidP="00DA3E68">
      <w:pPr>
        <w:spacing w:after="0" w:line="240" w:lineRule="auto"/>
        <w:ind w:firstLine="709"/>
        <w:rPr>
          <w:rFonts w:ascii="Arial" w:hAnsi="Arial" w:cs="Arial"/>
        </w:rPr>
      </w:pPr>
      <w:r w:rsidRPr="00DA3E68">
        <w:rPr>
          <w:rFonts w:ascii="Arial" w:hAnsi="Arial" w:cs="Arial"/>
        </w:rPr>
        <w:t>Однако пользуясь тем, что в Европе и США случился экономический кризис, уже в марте 1885 г. Россия начала движение на юг и, разгромив афганские войска, которыми управляли англичане, отодвинула свои границы до населенного пункта «Кушка», в ТИ – март 1885 г. Во внутренней политике народничеству был дан «зеленый свет».</w:t>
      </w:r>
    </w:p>
    <w:p w14:paraId="17833BDA" w14:textId="15912873" w:rsidR="00DA3E68" w:rsidRPr="00DA3E68" w:rsidRDefault="00DA3E68" w:rsidP="00DA3E68">
      <w:pPr>
        <w:spacing w:after="0" w:line="240" w:lineRule="auto"/>
        <w:ind w:firstLine="709"/>
        <w:rPr>
          <w:rFonts w:ascii="Arial" w:hAnsi="Arial" w:cs="Arial"/>
        </w:rPr>
      </w:pPr>
      <w:r w:rsidRPr="00DA3E68">
        <w:rPr>
          <w:rFonts w:ascii="Arial" w:hAnsi="Arial" w:cs="Arial"/>
        </w:rPr>
        <w:t>Заметим, что агитация и пропаганда народников в те годы подкреплялись печатными органами. Народничество на этом этапе достигло такого размаха, что сумело провести съезды по ТИ в Липецке и Воронеже в 1879 г. (в реальности – 1885 г.) и в Екатеринославе в 1885 г. Правда, это привело к расколу, но, с другой стороны, значительная часть народников дистанцировалась от террора. Из Википедии:</w:t>
      </w:r>
    </w:p>
    <w:p w14:paraId="209BD205" w14:textId="03C17C1A" w:rsidR="00DA3E68" w:rsidRPr="004F38ED" w:rsidRDefault="00DA3E68" w:rsidP="00DA3E68">
      <w:pPr>
        <w:spacing w:after="0" w:line="240" w:lineRule="auto"/>
        <w:ind w:firstLine="709"/>
        <w:rPr>
          <w:rFonts w:ascii="Arial" w:hAnsi="Arial" w:cs="Arial"/>
          <w:i/>
          <w:iCs/>
        </w:rPr>
      </w:pPr>
      <w:r w:rsidRPr="004F38ED">
        <w:rPr>
          <w:rFonts w:ascii="Arial" w:hAnsi="Arial" w:cs="Arial"/>
          <w:i/>
          <w:iCs/>
        </w:rPr>
        <w:t xml:space="preserve">«Земля и воля»…Её идеи распространялись через социально-революционное обозрение «Земля и воля» (Петербург, № 1-5, октябрь 1878 — апрель 1879) и приложение к нему Листок </w:t>
      </w:r>
      <w:r w:rsidR="001E0B3E">
        <w:rPr>
          <w:rFonts w:ascii="Arial" w:hAnsi="Arial" w:cs="Arial"/>
          <w:i/>
          <w:iCs/>
        </w:rPr>
        <w:t>«</w:t>
      </w:r>
      <w:r w:rsidRPr="004F38ED">
        <w:rPr>
          <w:rFonts w:ascii="Arial" w:hAnsi="Arial" w:cs="Arial"/>
          <w:i/>
          <w:iCs/>
        </w:rPr>
        <w:t>Земли и воли» (Петербург, № 1-6, март-июнь 1879)…</w:t>
      </w:r>
    </w:p>
    <w:p w14:paraId="14D4C9A9" w14:textId="77777777" w:rsidR="00DA3E68" w:rsidRPr="004F38ED" w:rsidRDefault="00DA3E68" w:rsidP="00DA3E68">
      <w:pPr>
        <w:spacing w:after="0" w:line="240" w:lineRule="auto"/>
        <w:ind w:firstLine="709"/>
        <w:rPr>
          <w:rFonts w:ascii="Arial" w:hAnsi="Arial" w:cs="Arial"/>
          <w:i/>
          <w:iCs/>
        </w:rPr>
      </w:pPr>
      <w:r w:rsidRPr="004F38ED">
        <w:rPr>
          <w:rFonts w:ascii="Arial" w:hAnsi="Arial" w:cs="Arial"/>
          <w:i/>
          <w:iCs/>
        </w:rPr>
        <w:t xml:space="preserve">15 июня 1879 сторонники активных действий собрали в Липецке съезд для выработки дополнений к программе организации и общей позиции. 19-21 июня 1879 на съезде в Воронеже землевольцы попытались урегулировать </w:t>
      </w:r>
      <w:r w:rsidRPr="004F38ED">
        <w:rPr>
          <w:rFonts w:ascii="Arial" w:hAnsi="Arial" w:cs="Arial"/>
          <w:i/>
          <w:iCs/>
        </w:rPr>
        <w:lastRenderedPageBreak/>
        <w:t>противоречия между террористами и пропагандистами и сохранить единство организации, но неудачно: 15 августа 1879 «Земля и воля» распалась на две противоположные части: умеренную и радикальную…</w:t>
      </w:r>
    </w:p>
    <w:p w14:paraId="42490294" w14:textId="4908C9B9" w:rsidR="00DA3E68" w:rsidRPr="004F38ED" w:rsidRDefault="00DA3E68" w:rsidP="00DA3E68">
      <w:pPr>
        <w:spacing w:after="0" w:line="240" w:lineRule="auto"/>
        <w:ind w:firstLine="709"/>
        <w:rPr>
          <w:rFonts w:ascii="Arial" w:hAnsi="Arial" w:cs="Arial"/>
          <w:i/>
          <w:iCs/>
        </w:rPr>
      </w:pPr>
      <w:r w:rsidRPr="004F38ED">
        <w:rPr>
          <w:rFonts w:ascii="Arial" w:hAnsi="Arial" w:cs="Arial"/>
          <w:i/>
          <w:iCs/>
        </w:rPr>
        <w:t>16 отколовшихся от «Земли и воли» и вошедших в «Чёрный передел» народников-«деревенщиков» (Плеханов, Засулич, Дейч, Аптекман, Я. В. Стефанович и др.) получили некоторую часть денежных средств и типографию в Смоленске, издававшую для рабочих и крестьян газету «Зерно» (1880—1881)… В 1885 в Екатеринославе собрался съезд южных народовольцев (Б. Д. Оржих, В. Г. Богораз и др.).»</w:t>
      </w:r>
      <w:r w:rsidR="004F38ED" w:rsidRPr="004F38ED">
        <w:rPr>
          <w:rFonts w:ascii="Arial" w:hAnsi="Arial" w:cs="Arial"/>
          <w:i/>
          <w:iCs/>
          <w:vertAlign w:val="superscript"/>
        </w:rPr>
        <w:t>1</w:t>
      </w:r>
      <w:r w:rsidR="003B6DB4">
        <w:rPr>
          <w:rFonts w:ascii="Arial" w:hAnsi="Arial" w:cs="Arial"/>
          <w:i/>
          <w:iCs/>
          <w:vertAlign w:val="superscript"/>
        </w:rPr>
        <w:t>37</w:t>
      </w:r>
    </w:p>
    <w:p w14:paraId="1E5EEE25" w14:textId="77777777" w:rsidR="00B252AA" w:rsidRDefault="00DA3E68" w:rsidP="00B252AA">
      <w:pPr>
        <w:spacing w:after="0" w:line="240" w:lineRule="auto"/>
        <w:ind w:firstLine="709"/>
        <w:rPr>
          <w:rFonts w:ascii="Arial" w:hAnsi="Arial" w:cs="Arial"/>
        </w:rPr>
      </w:pPr>
      <w:r w:rsidRPr="00DA3E68">
        <w:rPr>
          <w:rFonts w:ascii="Arial" w:hAnsi="Arial" w:cs="Arial"/>
        </w:rPr>
        <w:t xml:space="preserve">В 1885 г. началась Крымская или Восточная война, в ТИ – 1854-56 </w:t>
      </w:r>
      <w:r w:rsidR="00EE2F17">
        <w:rPr>
          <w:rFonts w:ascii="Arial" w:hAnsi="Arial" w:cs="Arial"/>
        </w:rPr>
        <w:t>(188</w:t>
      </w:r>
      <w:r w:rsidR="00EB328D">
        <w:rPr>
          <w:rFonts w:ascii="Arial" w:hAnsi="Arial" w:cs="Arial"/>
        </w:rPr>
        <w:t>5</w:t>
      </w:r>
      <w:r w:rsidR="00EE2F17">
        <w:rPr>
          <w:rFonts w:ascii="Arial" w:hAnsi="Arial" w:cs="Arial"/>
        </w:rPr>
        <w:t>-8</w:t>
      </w:r>
      <w:r w:rsidR="00EB328D">
        <w:rPr>
          <w:rFonts w:ascii="Arial" w:hAnsi="Arial" w:cs="Arial"/>
        </w:rPr>
        <w:t>7</w:t>
      </w:r>
      <w:r w:rsidR="00EE2F17">
        <w:rPr>
          <w:rFonts w:ascii="Arial" w:hAnsi="Arial" w:cs="Arial"/>
        </w:rPr>
        <w:t xml:space="preserve">) </w:t>
      </w:r>
      <w:r w:rsidRPr="00DA3E68">
        <w:rPr>
          <w:rFonts w:ascii="Arial" w:hAnsi="Arial" w:cs="Arial"/>
        </w:rPr>
        <w:t xml:space="preserve">гг. </w:t>
      </w:r>
      <w:r w:rsidR="002B47ED">
        <w:rPr>
          <w:rFonts w:ascii="Arial" w:hAnsi="Arial" w:cs="Arial"/>
        </w:rPr>
        <w:t xml:space="preserve">Отстранение Прометея от управления Британией засвидетельствовано в ТИ отставкой премьера Гладстона в 1885 г. </w:t>
      </w:r>
      <w:r w:rsidRPr="00DA3E68">
        <w:rPr>
          <w:rFonts w:ascii="Arial" w:hAnsi="Arial" w:cs="Arial"/>
        </w:rPr>
        <w:t xml:space="preserve">Следует отметить, что военные действия первоначально касались тихоокеанского театра. В апреле 1885 г. британцы основали базу на о. Гамильтон для борьбы с российским флотом. </w:t>
      </w:r>
    </w:p>
    <w:p w14:paraId="0EE8367A" w14:textId="1D2824B6" w:rsidR="00B252AA" w:rsidRPr="00DA3E68" w:rsidRDefault="00DA3E68" w:rsidP="00B252AA">
      <w:pPr>
        <w:spacing w:after="0" w:line="240" w:lineRule="auto"/>
        <w:ind w:firstLine="709"/>
        <w:rPr>
          <w:rFonts w:ascii="Arial" w:hAnsi="Arial" w:cs="Arial"/>
        </w:rPr>
      </w:pPr>
      <w:r w:rsidRPr="00DA3E68">
        <w:rPr>
          <w:rFonts w:ascii="Arial" w:hAnsi="Arial" w:cs="Arial"/>
        </w:rPr>
        <w:t>В Средиземном море английский флот появился только к 15 августа 1885 г.</w:t>
      </w:r>
      <w:r w:rsidR="00927601">
        <w:rPr>
          <w:rFonts w:ascii="Arial" w:hAnsi="Arial" w:cs="Arial"/>
        </w:rPr>
        <w:t xml:space="preserve"> </w:t>
      </w:r>
      <w:r w:rsidR="00B252AA" w:rsidRPr="00DA3E68">
        <w:rPr>
          <w:rFonts w:ascii="Arial" w:hAnsi="Arial" w:cs="Arial"/>
        </w:rPr>
        <w:t xml:space="preserve">Для </w:t>
      </w:r>
      <w:r w:rsidR="00B252AA">
        <w:rPr>
          <w:rFonts w:ascii="Arial" w:hAnsi="Arial" w:cs="Arial"/>
        </w:rPr>
        <w:t>противодействия южанам, которых поддерживали англичане</w:t>
      </w:r>
      <w:r w:rsidR="00B252AA" w:rsidRPr="00DA3E68">
        <w:rPr>
          <w:rFonts w:ascii="Arial" w:hAnsi="Arial" w:cs="Arial"/>
        </w:rPr>
        <w:t xml:space="preserve"> в гражданской войне в США, Прометей приказал оказать содействие северянам, </w:t>
      </w:r>
      <w:r w:rsidR="00B252AA">
        <w:rPr>
          <w:rFonts w:ascii="Arial" w:hAnsi="Arial" w:cs="Arial"/>
        </w:rPr>
        <w:t xml:space="preserve">отправив туда </w:t>
      </w:r>
      <w:r w:rsidR="00B252AA" w:rsidRPr="00DA3E68">
        <w:rPr>
          <w:rFonts w:ascii="Arial" w:hAnsi="Arial" w:cs="Arial"/>
        </w:rPr>
        <w:t xml:space="preserve">Черноморский и Тихоокеанский флоты, в ТИ – 1- я экспедиция морского флота в 1863-64 </w:t>
      </w:r>
      <w:r w:rsidR="00B252AA">
        <w:rPr>
          <w:rFonts w:ascii="Arial" w:hAnsi="Arial" w:cs="Arial"/>
        </w:rPr>
        <w:t>(1885-86) гг.</w:t>
      </w:r>
    </w:p>
    <w:p w14:paraId="67447B43" w14:textId="77777777" w:rsidR="0061005D" w:rsidRDefault="00927601" w:rsidP="00DA3E68">
      <w:pPr>
        <w:spacing w:after="0" w:line="240" w:lineRule="auto"/>
        <w:ind w:firstLine="709"/>
        <w:rPr>
          <w:rFonts w:ascii="Arial" w:hAnsi="Arial" w:cs="Arial"/>
        </w:rPr>
      </w:pPr>
      <w:r>
        <w:rPr>
          <w:rFonts w:ascii="Arial" w:hAnsi="Arial" w:cs="Arial"/>
        </w:rPr>
        <w:t>Войну с Прометеем в 1885 г. англичане назвали «Большой игрой», именно тогда появился этот термин.</w:t>
      </w:r>
      <w:r w:rsidR="00FF0D2C">
        <w:rPr>
          <w:rFonts w:ascii="Arial" w:hAnsi="Arial" w:cs="Arial"/>
        </w:rPr>
        <w:t xml:space="preserve"> Следует отметить, что в Европе перед Крымской войной реакционеры мобилизовали, практически, все государства на войну с Россией. </w:t>
      </w:r>
      <w:r w:rsidR="00367736" w:rsidRPr="00367736">
        <w:rPr>
          <w:rFonts w:ascii="Arial" w:hAnsi="Arial" w:cs="Arial"/>
        </w:rPr>
        <w:t xml:space="preserve">На всякий случай </w:t>
      </w:r>
      <w:r w:rsidR="00367736">
        <w:rPr>
          <w:rFonts w:ascii="Arial" w:hAnsi="Arial" w:cs="Arial"/>
        </w:rPr>
        <w:t>«</w:t>
      </w:r>
      <w:r w:rsidR="00367736" w:rsidRPr="00367736">
        <w:rPr>
          <w:rFonts w:ascii="Arial" w:hAnsi="Arial" w:cs="Arial"/>
        </w:rPr>
        <w:t>игра</w:t>
      </w:r>
      <w:r w:rsidR="00367736">
        <w:rPr>
          <w:rFonts w:ascii="Arial" w:hAnsi="Arial" w:cs="Arial"/>
        </w:rPr>
        <w:t>»</w:t>
      </w:r>
      <w:r w:rsidR="00367736" w:rsidRPr="00367736">
        <w:rPr>
          <w:rFonts w:ascii="Arial" w:hAnsi="Arial" w:cs="Arial"/>
        </w:rPr>
        <w:t xml:space="preserve"> по-английски пишется как </w:t>
      </w:r>
      <w:r w:rsidR="00367736">
        <w:rPr>
          <w:rFonts w:ascii="Arial" w:hAnsi="Arial" w:cs="Arial"/>
        </w:rPr>
        <w:t>«</w:t>
      </w:r>
      <w:r w:rsidR="00367736">
        <w:rPr>
          <w:rFonts w:ascii="Arial" w:hAnsi="Arial" w:cs="Arial"/>
          <w:lang w:val="en-US"/>
        </w:rPr>
        <w:t>game</w:t>
      </w:r>
      <w:r w:rsidR="00367736">
        <w:rPr>
          <w:rFonts w:ascii="Arial" w:hAnsi="Arial" w:cs="Arial"/>
        </w:rPr>
        <w:t>»</w:t>
      </w:r>
      <w:r w:rsidR="00367736" w:rsidRPr="00367736">
        <w:rPr>
          <w:rFonts w:ascii="Arial" w:hAnsi="Arial" w:cs="Arial"/>
        </w:rPr>
        <w:t xml:space="preserve">. При обратном прочтении означает "маг", т.е. "кудесник". </w:t>
      </w:r>
    </w:p>
    <w:p w14:paraId="1B383786" w14:textId="45340AD1" w:rsidR="00DA3E68" w:rsidRPr="00DA3E68" w:rsidRDefault="00367736" w:rsidP="00DA3E68">
      <w:pPr>
        <w:spacing w:after="0" w:line="240" w:lineRule="auto"/>
        <w:ind w:firstLine="709"/>
        <w:rPr>
          <w:rFonts w:ascii="Arial" w:hAnsi="Arial" w:cs="Arial"/>
        </w:rPr>
      </w:pPr>
      <w:r w:rsidRPr="00367736">
        <w:rPr>
          <w:rFonts w:ascii="Arial" w:hAnsi="Arial" w:cs="Arial"/>
        </w:rPr>
        <w:t>Другими словами, "Большую игру" надо понимать как "Великий волшебник"</w:t>
      </w:r>
      <w:r>
        <w:rPr>
          <w:rFonts w:ascii="Arial" w:hAnsi="Arial" w:cs="Arial"/>
        </w:rPr>
        <w:t>, т.е</w:t>
      </w:r>
      <w:r w:rsidRPr="00367736">
        <w:rPr>
          <w:rFonts w:ascii="Arial" w:hAnsi="Arial" w:cs="Arial"/>
        </w:rPr>
        <w:t>.</w:t>
      </w:r>
      <w:r>
        <w:rPr>
          <w:rFonts w:ascii="Arial" w:hAnsi="Arial" w:cs="Arial"/>
        </w:rPr>
        <w:t xml:space="preserve"> в нашей трактовке «Прометей».</w:t>
      </w:r>
      <w:r w:rsidR="0061005D">
        <w:rPr>
          <w:rFonts w:ascii="Arial" w:hAnsi="Arial" w:cs="Arial"/>
        </w:rPr>
        <w:t xml:space="preserve"> </w:t>
      </w:r>
      <w:r w:rsidR="00FF0D2C">
        <w:rPr>
          <w:rFonts w:ascii="Arial" w:hAnsi="Arial" w:cs="Arial"/>
        </w:rPr>
        <w:t xml:space="preserve">Даже </w:t>
      </w:r>
      <w:r w:rsidR="006F567E">
        <w:rPr>
          <w:rFonts w:ascii="Arial" w:hAnsi="Arial" w:cs="Arial"/>
        </w:rPr>
        <w:t xml:space="preserve">в </w:t>
      </w:r>
      <w:r w:rsidR="00FF0D2C">
        <w:rPr>
          <w:rFonts w:ascii="Arial" w:hAnsi="Arial" w:cs="Arial"/>
        </w:rPr>
        <w:t>Австри</w:t>
      </w:r>
      <w:r w:rsidR="006F567E">
        <w:rPr>
          <w:rFonts w:ascii="Arial" w:hAnsi="Arial" w:cs="Arial"/>
        </w:rPr>
        <w:t>и</w:t>
      </w:r>
      <w:r w:rsidR="001E2B60">
        <w:rPr>
          <w:rFonts w:ascii="Arial" w:hAnsi="Arial" w:cs="Arial"/>
        </w:rPr>
        <w:t>,</w:t>
      </w:r>
      <w:r w:rsidR="00FF0D2C">
        <w:rPr>
          <w:rFonts w:ascii="Arial" w:hAnsi="Arial" w:cs="Arial"/>
        </w:rPr>
        <w:t xml:space="preserve"> союзни</w:t>
      </w:r>
      <w:r w:rsidR="006F567E">
        <w:rPr>
          <w:rFonts w:ascii="Arial" w:hAnsi="Arial" w:cs="Arial"/>
        </w:rPr>
        <w:t>це</w:t>
      </w:r>
      <w:r w:rsidR="00FF0D2C">
        <w:rPr>
          <w:rFonts w:ascii="Arial" w:hAnsi="Arial" w:cs="Arial"/>
        </w:rPr>
        <w:t xml:space="preserve"> Российской империи</w:t>
      </w:r>
      <w:r w:rsidR="001E2B60">
        <w:rPr>
          <w:rFonts w:ascii="Arial" w:hAnsi="Arial" w:cs="Arial"/>
        </w:rPr>
        <w:t>,</w:t>
      </w:r>
      <w:r w:rsidR="006F567E">
        <w:rPr>
          <w:rFonts w:ascii="Arial" w:hAnsi="Arial" w:cs="Arial"/>
        </w:rPr>
        <w:t xml:space="preserve"> им удалось захватить власть, в ТИ – бракосочетание Франца Иосифа с Елизаветой Баварской в </w:t>
      </w:r>
      <w:r w:rsidR="003A5184">
        <w:rPr>
          <w:rFonts w:ascii="Arial" w:hAnsi="Arial" w:cs="Arial"/>
        </w:rPr>
        <w:t xml:space="preserve">апреле </w:t>
      </w:r>
      <w:r w:rsidR="006F567E">
        <w:rPr>
          <w:rFonts w:ascii="Arial" w:hAnsi="Arial" w:cs="Arial"/>
        </w:rPr>
        <w:t xml:space="preserve">1854 </w:t>
      </w:r>
      <w:r w:rsidR="003A5184">
        <w:rPr>
          <w:rFonts w:ascii="Arial" w:hAnsi="Arial" w:cs="Arial"/>
        </w:rPr>
        <w:t>г.</w:t>
      </w:r>
    </w:p>
    <w:p w14:paraId="24D4A7B4" w14:textId="23258AB7" w:rsidR="000B616E" w:rsidRDefault="00DA3E68" w:rsidP="00DA3E68">
      <w:pPr>
        <w:spacing w:after="0" w:line="240" w:lineRule="auto"/>
        <w:ind w:firstLine="709"/>
        <w:rPr>
          <w:rFonts w:ascii="Arial" w:hAnsi="Arial" w:cs="Arial"/>
        </w:rPr>
      </w:pPr>
      <w:r w:rsidRPr="00DA3E68">
        <w:rPr>
          <w:rFonts w:ascii="Arial" w:hAnsi="Arial" w:cs="Arial"/>
        </w:rPr>
        <w:t>Оборона Петропавловска Камчатского также началась только в конце августа. Заметим, что памятник той войны в городе был открыт в 1881 г. (в реальности – 188</w:t>
      </w:r>
      <w:r w:rsidR="004942EF">
        <w:rPr>
          <w:rFonts w:ascii="Arial" w:hAnsi="Arial" w:cs="Arial"/>
        </w:rPr>
        <w:t>7</w:t>
      </w:r>
      <w:r w:rsidRPr="00DA3E68">
        <w:rPr>
          <w:rFonts w:ascii="Arial" w:hAnsi="Arial" w:cs="Arial"/>
        </w:rPr>
        <w:t xml:space="preserve"> г. по РШ), в аккурат через год после ее окончания. </w:t>
      </w:r>
      <w:r w:rsidR="000B616E">
        <w:rPr>
          <w:rFonts w:ascii="Arial" w:hAnsi="Arial" w:cs="Arial"/>
        </w:rPr>
        <w:t>Следует также отметить приход Прометея к власти в США в 1885 г., в ТИ -президентство Гровера Кливленда 1885-89 гг.</w:t>
      </w:r>
    </w:p>
    <w:p w14:paraId="0F3CB631" w14:textId="556E82D1" w:rsidR="008029C3" w:rsidRPr="005E147B" w:rsidRDefault="000B616E" w:rsidP="008029C3">
      <w:pPr>
        <w:spacing w:after="0" w:line="240" w:lineRule="auto"/>
        <w:ind w:firstLine="709"/>
        <w:rPr>
          <w:rFonts w:ascii="Arial" w:hAnsi="Arial" w:cs="Arial"/>
        </w:rPr>
      </w:pPr>
      <w:r>
        <w:rPr>
          <w:rFonts w:ascii="Arial" w:hAnsi="Arial" w:cs="Arial"/>
        </w:rPr>
        <w:t xml:space="preserve">Благодаря его усилиям США активно выступили на стороне России, в ТИ – столкновение американцев и англичан </w:t>
      </w:r>
      <w:r w:rsidR="00AA4D73">
        <w:rPr>
          <w:rFonts w:ascii="Arial" w:hAnsi="Arial" w:cs="Arial"/>
        </w:rPr>
        <w:t xml:space="preserve">якобы </w:t>
      </w:r>
      <w:r>
        <w:rPr>
          <w:rFonts w:ascii="Arial" w:hAnsi="Arial" w:cs="Arial"/>
        </w:rPr>
        <w:t>по ловле рыбы у берегов Канады в 1885-87</w:t>
      </w:r>
      <w:r w:rsidR="00A61163">
        <w:rPr>
          <w:rFonts w:ascii="Arial" w:hAnsi="Arial" w:cs="Arial"/>
        </w:rPr>
        <w:t xml:space="preserve"> </w:t>
      </w:r>
      <w:r>
        <w:rPr>
          <w:rFonts w:ascii="Arial" w:hAnsi="Arial" w:cs="Arial"/>
        </w:rPr>
        <w:t xml:space="preserve">гг. Отсюда, кстати, «невнимание» Британии к </w:t>
      </w:r>
      <w:r w:rsidR="00A61163">
        <w:rPr>
          <w:rFonts w:ascii="Arial" w:hAnsi="Arial" w:cs="Arial"/>
        </w:rPr>
        <w:t xml:space="preserve">русской </w:t>
      </w:r>
      <w:r>
        <w:rPr>
          <w:rFonts w:ascii="Arial" w:hAnsi="Arial" w:cs="Arial"/>
        </w:rPr>
        <w:t xml:space="preserve">Аляске в период Крымской войны 1854-56 гг. </w:t>
      </w:r>
      <w:r w:rsidR="008029C3">
        <w:rPr>
          <w:rFonts w:ascii="Arial" w:hAnsi="Arial" w:cs="Arial"/>
        </w:rPr>
        <w:t>Тем не менее, в тот год после отъезда Прометея из США в Россию власть в стране перешла к мировой аристократии, в ТИ -</w:t>
      </w:r>
      <w:r w:rsidR="008029C3" w:rsidRPr="005E147B">
        <w:rPr>
          <w:rFonts w:ascii="Arial" w:hAnsi="Arial" w:cs="Arial"/>
        </w:rPr>
        <w:t xml:space="preserve"> смерть императора США Джошуа Нортона 8 января 1880 г.</w:t>
      </w:r>
    </w:p>
    <w:p w14:paraId="56B6D5D0" w14:textId="0C9384B1" w:rsidR="00DA3E68" w:rsidRPr="00DA3E68" w:rsidRDefault="00E857F3" w:rsidP="00DA3E68">
      <w:pPr>
        <w:spacing w:after="0" w:line="240" w:lineRule="auto"/>
        <w:ind w:firstLine="709"/>
        <w:rPr>
          <w:rFonts w:ascii="Arial" w:hAnsi="Arial" w:cs="Arial"/>
        </w:rPr>
      </w:pPr>
      <w:r>
        <w:rPr>
          <w:rFonts w:ascii="Arial" w:hAnsi="Arial" w:cs="Arial"/>
        </w:rPr>
        <w:t>В 1886 г.</w:t>
      </w:r>
      <w:r w:rsidR="00F003F5">
        <w:rPr>
          <w:rFonts w:ascii="Arial" w:hAnsi="Arial" w:cs="Arial"/>
        </w:rPr>
        <w:t xml:space="preserve"> </w:t>
      </w:r>
      <w:r w:rsidR="00A61163">
        <w:rPr>
          <w:rFonts w:ascii="Arial" w:hAnsi="Arial" w:cs="Arial"/>
        </w:rPr>
        <w:t xml:space="preserve">Прометей </w:t>
      </w:r>
      <w:r w:rsidR="00F003F5">
        <w:rPr>
          <w:rFonts w:ascii="Arial" w:hAnsi="Arial" w:cs="Arial"/>
        </w:rPr>
        <w:t xml:space="preserve">прибыл в Россию, в ТИ – возвращение Н.Н. Миклухо- Маклая на родину в апреле 1886 г. Это позволило активизироваться народникам, в ТИ – возникновение «Народной воли» </w:t>
      </w:r>
      <w:r w:rsidR="00DA3E68" w:rsidRPr="00DA3E68">
        <w:rPr>
          <w:rFonts w:ascii="Arial" w:hAnsi="Arial" w:cs="Arial"/>
        </w:rPr>
        <w:t>в 1886 г. с участием А.И. Ульянова, брата В.И. Ленина. Из Википедии:</w:t>
      </w:r>
    </w:p>
    <w:p w14:paraId="3F356700" w14:textId="00824D43" w:rsidR="00DA3E68" w:rsidRPr="00730417" w:rsidRDefault="00DA3E68" w:rsidP="00DA3E68">
      <w:pPr>
        <w:spacing w:after="0" w:line="240" w:lineRule="auto"/>
        <w:ind w:firstLine="709"/>
        <w:rPr>
          <w:rFonts w:ascii="Arial" w:hAnsi="Arial" w:cs="Arial"/>
          <w:i/>
          <w:iCs/>
        </w:rPr>
      </w:pPr>
      <w:r w:rsidRPr="00730417">
        <w:rPr>
          <w:rFonts w:ascii="Arial" w:hAnsi="Arial" w:cs="Arial"/>
          <w:i/>
          <w:iCs/>
        </w:rPr>
        <w:t>«В конце декабря 1886 в Петербурге возникла Террористическая фракция партии «Народная воля» (А. И. Ульянов, П. Я. Шевырёв и другие).»</w:t>
      </w:r>
      <w:r w:rsidR="00730417" w:rsidRPr="00730417">
        <w:rPr>
          <w:rFonts w:ascii="Arial" w:hAnsi="Arial" w:cs="Arial"/>
          <w:i/>
          <w:iCs/>
          <w:vertAlign w:val="superscript"/>
        </w:rPr>
        <w:t>121</w:t>
      </w:r>
    </w:p>
    <w:p w14:paraId="1C38E7B3" w14:textId="668E6F25" w:rsidR="00D41D81" w:rsidRPr="00D41D81" w:rsidRDefault="00D41D81" w:rsidP="00DA3E68">
      <w:pPr>
        <w:spacing w:after="0" w:line="240" w:lineRule="auto"/>
        <w:ind w:firstLine="709"/>
        <w:rPr>
          <w:rFonts w:ascii="Arial" w:hAnsi="Arial" w:cs="Arial"/>
        </w:rPr>
      </w:pPr>
      <w:r>
        <w:rPr>
          <w:rFonts w:ascii="Arial" w:hAnsi="Arial" w:cs="Arial"/>
        </w:rPr>
        <w:t xml:space="preserve">Для ослабления антироссийской коалиции Британии и Франции Прометей инициировал франко-прусскую войну, в ТИ – 1870-71 (1886-87) гг., в которой Франция потерпела поражение и не могла стоять против России. Прометей под именем императора Александра </w:t>
      </w:r>
      <w:r>
        <w:rPr>
          <w:rFonts w:ascii="Arial" w:hAnsi="Arial" w:cs="Arial"/>
          <w:lang w:val="en-US"/>
        </w:rPr>
        <w:t>II</w:t>
      </w:r>
      <w:r w:rsidRPr="00D41D81">
        <w:rPr>
          <w:rFonts w:ascii="Arial" w:hAnsi="Arial" w:cs="Arial"/>
        </w:rPr>
        <w:t xml:space="preserve"> </w:t>
      </w:r>
      <w:r>
        <w:rPr>
          <w:rFonts w:ascii="Arial" w:hAnsi="Arial" w:cs="Arial"/>
        </w:rPr>
        <w:t>наградил начальника немецкого генштаба Мольтке -старшего орденами и присвоил ему звание русского фельдмаршала, в ТИ – 1872 (1888) г.</w:t>
      </w:r>
    </w:p>
    <w:p w14:paraId="25748C3A" w14:textId="5C7B242E" w:rsidR="00B30AE4" w:rsidRDefault="00D41D81" w:rsidP="00DA3E68">
      <w:pPr>
        <w:spacing w:after="0" w:line="240" w:lineRule="auto"/>
        <w:ind w:firstLine="709"/>
        <w:rPr>
          <w:rFonts w:ascii="Arial" w:hAnsi="Arial" w:cs="Arial"/>
        </w:rPr>
      </w:pPr>
      <w:r>
        <w:rPr>
          <w:rFonts w:ascii="Arial" w:hAnsi="Arial" w:cs="Arial"/>
        </w:rPr>
        <w:lastRenderedPageBreak/>
        <w:t xml:space="preserve">Тем не менее, </w:t>
      </w:r>
      <w:r w:rsidR="00B30AE4">
        <w:rPr>
          <w:rFonts w:ascii="Arial" w:hAnsi="Arial" w:cs="Arial"/>
        </w:rPr>
        <w:t xml:space="preserve">Россия была не в состоянии противостоять Европе и в 1887 г. был подписан мирный договор на тяжелых условиях для Российской империи, в ТИ – </w:t>
      </w:r>
      <w:r w:rsidR="00594A7D">
        <w:rPr>
          <w:rFonts w:ascii="Arial" w:hAnsi="Arial" w:cs="Arial"/>
        </w:rPr>
        <w:t xml:space="preserve">Парижский договор 1856 г. и </w:t>
      </w:r>
      <w:r w:rsidR="00B30AE4">
        <w:rPr>
          <w:rFonts w:ascii="Arial" w:hAnsi="Arial" w:cs="Arial"/>
        </w:rPr>
        <w:t>Петербургский мирный договор с Британией 1887 г. якобы по разграничению южных границ.</w:t>
      </w:r>
    </w:p>
    <w:p w14:paraId="1870AF72" w14:textId="6F14FBB3" w:rsidR="006E4904" w:rsidRDefault="006E4904" w:rsidP="006E4904">
      <w:pPr>
        <w:spacing w:after="0" w:line="240" w:lineRule="auto"/>
        <w:ind w:firstLine="709"/>
        <w:rPr>
          <w:rFonts w:ascii="Arial" w:hAnsi="Arial" w:cs="Arial"/>
        </w:rPr>
      </w:pPr>
      <w:r>
        <w:rPr>
          <w:rFonts w:ascii="Arial" w:hAnsi="Arial" w:cs="Arial"/>
        </w:rPr>
        <w:t xml:space="preserve">Поражение </w:t>
      </w:r>
      <w:r w:rsidR="0005219C">
        <w:rPr>
          <w:rFonts w:ascii="Arial" w:hAnsi="Arial" w:cs="Arial"/>
        </w:rPr>
        <w:t>в войне</w:t>
      </w:r>
      <w:r>
        <w:rPr>
          <w:rFonts w:ascii="Arial" w:hAnsi="Arial" w:cs="Arial"/>
        </w:rPr>
        <w:t xml:space="preserve"> отразилось в отстранении Прометея от управления, в частности в России, в ТИ – </w:t>
      </w:r>
      <w:r w:rsidR="004B60C3" w:rsidRPr="005E147B">
        <w:rPr>
          <w:rFonts w:ascii="Arial" w:hAnsi="Arial" w:cs="Arial"/>
        </w:rPr>
        <w:t xml:space="preserve">введение в России цензуры «Временные правила о печати» в 1865 г., </w:t>
      </w:r>
      <w:r>
        <w:rPr>
          <w:rFonts w:ascii="Arial" w:hAnsi="Arial" w:cs="Arial"/>
        </w:rPr>
        <w:t xml:space="preserve">покушение на Александра </w:t>
      </w:r>
      <w:r>
        <w:rPr>
          <w:rFonts w:ascii="Arial" w:hAnsi="Arial" w:cs="Arial"/>
          <w:lang w:val="en-US"/>
        </w:rPr>
        <w:t>II</w:t>
      </w:r>
      <w:r w:rsidRPr="00D537AD">
        <w:rPr>
          <w:rFonts w:ascii="Arial" w:hAnsi="Arial" w:cs="Arial"/>
        </w:rPr>
        <w:t xml:space="preserve"> </w:t>
      </w:r>
      <w:r>
        <w:rPr>
          <w:rFonts w:ascii="Arial" w:hAnsi="Arial" w:cs="Arial"/>
        </w:rPr>
        <w:t xml:space="preserve">в марте 1881 г., на Александра </w:t>
      </w:r>
      <w:r>
        <w:rPr>
          <w:rFonts w:ascii="Arial" w:hAnsi="Arial" w:cs="Arial"/>
          <w:lang w:val="en-US"/>
        </w:rPr>
        <w:t>III</w:t>
      </w:r>
      <w:r w:rsidRPr="00705EE2">
        <w:rPr>
          <w:rFonts w:ascii="Arial" w:hAnsi="Arial" w:cs="Arial"/>
        </w:rPr>
        <w:t xml:space="preserve"> </w:t>
      </w:r>
      <w:r>
        <w:rPr>
          <w:rFonts w:ascii="Arial" w:hAnsi="Arial" w:cs="Arial"/>
        </w:rPr>
        <w:t xml:space="preserve">в марте 1887 г., болезнь и отъезд путешественника Н.Н. Миклухо-Маклая из России в начале 1887 г. в Австралию. </w:t>
      </w:r>
    </w:p>
    <w:p w14:paraId="306F6420" w14:textId="01F10389" w:rsidR="00380F8F" w:rsidRPr="00D537AD" w:rsidRDefault="00380F8F" w:rsidP="006E4904">
      <w:pPr>
        <w:spacing w:after="0" w:line="240" w:lineRule="auto"/>
        <w:ind w:firstLine="709"/>
        <w:rPr>
          <w:rFonts w:ascii="Arial" w:hAnsi="Arial" w:cs="Arial"/>
        </w:rPr>
      </w:pPr>
      <w:r>
        <w:rPr>
          <w:rFonts w:ascii="Arial" w:hAnsi="Arial" w:cs="Arial"/>
        </w:rPr>
        <w:t>Э</w:t>
      </w:r>
      <w:r w:rsidRPr="005E147B">
        <w:rPr>
          <w:rFonts w:ascii="Arial" w:hAnsi="Arial" w:cs="Arial"/>
        </w:rPr>
        <w:t>то была окончательная победа крепостников в России, после которой реформы в полной мере были уже невозможны, а внешняя реакция, добившись поражения России в Крымской войне, лишила ее территорий в Северной Америке, островов на Тихом океане, морских портов на всех континентах, а также протектората над Балканами. По словам генерала Игнатьева, после объявления смерти императора, женщины Руси обнесли иконы в избах траурной лентой, что свидетельствовало о масштабной трагедии страны.</w:t>
      </w:r>
    </w:p>
    <w:p w14:paraId="1B731B71" w14:textId="5C82F97E" w:rsidR="00DA3E68" w:rsidRPr="00DA3E68" w:rsidRDefault="006E4904" w:rsidP="00DA3E68">
      <w:pPr>
        <w:spacing w:after="0" w:line="240" w:lineRule="auto"/>
        <w:ind w:firstLine="709"/>
        <w:rPr>
          <w:rFonts w:ascii="Arial" w:hAnsi="Arial" w:cs="Arial"/>
        </w:rPr>
      </w:pPr>
      <w:r w:rsidRPr="00DA3E68">
        <w:rPr>
          <w:rFonts w:ascii="Arial" w:hAnsi="Arial" w:cs="Arial"/>
        </w:rPr>
        <w:t>К власти пришли реакционеры, которы</w:t>
      </w:r>
      <w:r>
        <w:rPr>
          <w:rFonts w:ascii="Arial" w:hAnsi="Arial" w:cs="Arial"/>
        </w:rPr>
        <w:t>е</w:t>
      </w:r>
      <w:r w:rsidRPr="00DA3E68">
        <w:rPr>
          <w:rFonts w:ascii="Arial" w:hAnsi="Arial" w:cs="Arial"/>
        </w:rPr>
        <w:t xml:space="preserve"> сразу издали закон по ограничению доступа к образованию малоимущих граждан, в ТИ- закон Делянова 1887 г. о «кухаркиных детях». </w:t>
      </w:r>
      <w:r w:rsidR="00EB0F00" w:rsidRPr="00DA3E68">
        <w:rPr>
          <w:rFonts w:ascii="Arial" w:hAnsi="Arial" w:cs="Arial"/>
        </w:rPr>
        <w:t>Была также ограничена гласность суда.</w:t>
      </w:r>
      <w:r w:rsidR="00EB0F00">
        <w:rPr>
          <w:rFonts w:ascii="Arial" w:hAnsi="Arial" w:cs="Arial"/>
        </w:rPr>
        <w:t xml:space="preserve"> </w:t>
      </w:r>
      <w:r>
        <w:rPr>
          <w:rFonts w:ascii="Arial" w:hAnsi="Arial" w:cs="Arial"/>
        </w:rPr>
        <w:t>В начале того года была казнена группа народников, где одним из ее участников был Александр Ульянов, старший брат В.И. Ленина.</w:t>
      </w:r>
      <w:r w:rsidR="00EB0F00">
        <w:rPr>
          <w:rFonts w:ascii="Arial" w:hAnsi="Arial" w:cs="Arial"/>
        </w:rPr>
        <w:t xml:space="preserve"> </w:t>
      </w:r>
      <w:r w:rsidR="00DA3E68" w:rsidRPr="00DA3E68">
        <w:rPr>
          <w:rFonts w:ascii="Arial" w:hAnsi="Arial" w:cs="Arial"/>
        </w:rPr>
        <w:t>Начались аресты народников, в ТИ – 1881-82 гг. (в реальности 188</w:t>
      </w:r>
      <w:r w:rsidR="00A45A2C">
        <w:rPr>
          <w:rFonts w:ascii="Arial" w:hAnsi="Arial" w:cs="Arial"/>
        </w:rPr>
        <w:t>7</w:t>
      </w:r>
      <w:r w:rsidR="00DA3E68" w:rsidRPr="00DA3E68">
        <w:rPr>
          <w:rFonts w:ascii="Arial" w:hAnsi="Arial" w:cs="Arial"/>
        </w:rPr>
        <w:t>-8</w:t>
      </w:r>
      <w:r w:rsidR="00A45A2C">
        <w:rPr>
          <w:rFonts w:ascii="Arial" w:hAnsi="Arial" w:cs="Arial"/>
        </w:rPr>
        <w:t>8</w:t>
      </w:r>
      <w:r w:rsidR="00DA3E68" w:rsidRPr="00DA3E68">
        <w:rPr>
          <w:rFonts w:ascii="Arial" w:hAnsi="Arial" w:cs="Arial"/>
        </w:rPr>
        <w:t xml:space="preserve"> гг.). Из Википедии:</w:t>
      </w:r>
    </w:p>
    <w:p w14:paraId="29F07B58" w14:textId="0029F384" w:rsidR="00DA3E68" w:rsidRPr="009A1F54" w:rsidRDefault="00DA3E68" w:rsidP="00DA3E68">
      <w:pPr>
        <w:spacing w:after="0" w:line="240" w:lineRule="auto"/>
        <w:ind w:firstLine="709"/>
        <w:rPr>
          <w:rFonts w:ascii="Arial" w:hAnsi="Arial" w:cs="Arial"/>
          <w:i/>
          <w:iCs/>
        </w:rPr>
      </w:pPr>
      <w:r w:rsidRPr="009A1F54">
        <w:rPr>
          <w:rFonts w:ascii="Arial" w:hAnsi="Arial" w:cs="Arial"/>
          <w:i/>
          <w:iCs/>
        </w:rPr>
        <w:t>«После ареста части чернопередельцев в конце 1881 — начале 1882, Плеханов, Засулич, Дейч и Стефанович эмигрировали в Швейцарию, где, ознакомившись с марксистскими идеями, создали в 1883 в Женеве группу «Освобождение труда».»</w:t>
      </w:r>
      <w:r w:rsidR="009A1F54" w:rsidRPr="009A1F54">
        <w:rPr>
          <w:rFonts w:ascii="Arial" w:hAnsi="Arial" w:cs="Arial"/>
          <w:i/>
          <w:iCs/>
          <w:vertAlign w:val="superscript"/>
        </w:rPr>
        <w:t>1</w:t>
      </w:r>
      <w:r w:rsidR="000B109B">
        <w:rPr>
          <w:rFonts w:ascii="Arial" w:hAnsi="Arial" w:cs="Arial"/>
          <w:i/>
          <w:iCs/>
          <w:vertAlign w:val="superscript"/>
        </w:rPr>
        <w:t>37</w:t>
      </w:r>
    </w:p>
    <w:p w14:paraId="7EA758F4" w14:textId="3558AA6A" w:rsidR="00392E34" w:rsidRDefault="00392E34" w:rsidP="00392E34">
      <w:pPr>
        <w:spacing w:after="0" w:line="240" w:lineRule="auto"/>
        <w:ind w:firstLine="709"/>
        <w:rPr>
          <w:rFonts w:ascii="Arial" w:hAnsi="Arial" w:cs="Arial"/>
        </w:rPr>
      </w:pPr>
      <w:r>
        <w:rPr>
          <w:rFonts w:ascii="Arial" w:hAnsi="Arial" w:cs="Arial"/>
        </w:rPr>
        <w:t>В России с</w:t>
      </w:r>
      <w:r w:rsidRPr="00DA3E68">
        <w:rPr>
          <w:rFonts w:ascii="Arial" w:hAnsi="Arial" w:cs="Arial"/>
        </w:rPr>
        <w:t xml:space="preserve">разу подняли голову крепостники, что мгновенно отразилось на народных волнениях, которые охватили 46 губерний. </w:t>
      </w:r>
      <w:r>
        <w:rPr>
          <w:rFonts w:ascii="Arial" w:hAnsi="Arial" w:cs="Arial"/>
        </w:rPr>
        <w:t xml:space="preserve">Не обошлось без еврейских погромов, в ТИ - </w:t>
      </w:r>
      <w:r w:rsidRPr="005E147B">
        <w:rPr>
          <w:rFonts w:ascii="Arial" w:hAnsi="Arial" w:cs="Arial"/>
        </w:rPr>
        <w:t>еврейский погром в Одессе в апреле 1871 г.</w:t>
      </w:r>
      <w:r>
        <w:rPr>
          <w:rFonts w:ascii="Arial" w:hAnsi="Arial" w:cs="Arial"/>
        </w:rPr>
        <w:t xml:space="preserve"> В тот год в России свирепствовала холера, в ТИ - </w:t>
      </w:r>
      <w:r w:rsidRPr="00DA3E68">
        <w:rPr>
          <w:rFonts w:ascii="Arial" w:hAnsi="Arial" w:cs="Arial"/>
        </w:rPr>
        <w:t>эпидеми</w:t>
      </w:r>
      <w:r>
        <w:rPr>
          <w:rFonts w:ascii="Arial" w:hAnsi="Arial" w:cs="Arial"/>
        </w:rPr>
        <w:t>я</w:t>
      </w:r>
      <w:r w:rsidRPr="00DA3E68">
        <w:rPr>
          <w:rFonts w:ascii="Arial" w:hAnsi="Arial" w:cs="Arial"/>
        </w:rPr>
        <w:t xml:space="preserve"> холеры 1871-72 гг.  </w:t>
      </w:r>
    </w:p>
    <w:p w14:paraId="750C8C10" w14:textId="77777777" w:rsidR="00392E34" w:rsidRPr="00DA3E68" w:rsidRDefault="00392E34" w:rsidP="00392E34">
      <w:pPr>
        <w:spacing w:after="0" w:line="240" w:lineRule="auto"/>
        <w:ind w:firstLine="709"/>
        <w:rPr>
          <w:rFonts w:ascii="Arial" w:hAnsi="Arial" w:cs="Arial"/>
        </w:rPr>
      </w:pPr>
      <w:r w:rsidRPr="00DA3E68">
        <w:rPr>
          <w:rFonts w:ascii="Arial" w:hAnsi="Arial" w:cs="Arial"/>
        </w:rPr>
        <w:t>Из ИЭР:</w:t>
      </w:r>
    </w:p>
    <w:p w14:paraId="7D6632BA" w14:textId="77777777" w:rsidR="00392E34" w:rsidRPr="0072335B" w:rsidRDefault="00392E34" w:rsidP="00392E34">
      <w:pPr>
        <w:spacing w:after="0" w:line="240" w:lineRule="auto"/>
        <w:ind w:firstLine="709"/>
        <w:rPr>
          <w:rFonts w:ascii="Arial" w:hAnsi="Arial" w:cs="Arial"/>
          <w:i/>
          <w:iCs/>
        </w:rPr>
      </w:pPr>
      <w:r w:rsidRPr="0072335B">
        <w:rPr>
          <w:rFonts w:ascii="Arial" w:hAnsi="Arial" w:cs="Arial"/>
          <w:i/>
          <w:iCs/>
        </w:rPr>
        <w:t>«В январе 1871 г. заболевания холерой регистрировались только в Петербурге и Москве, но из этих городов с наступлением тепла болезнь была занесена в соседние губернии…Особенно сильно пострадали в 1871 г. Воронежская, Московская, Саратовская, Тамбовская губернии. Всего заболело холерой 322 711 человек и умерло 124 831…</w:t>
      </w:r>
    </w:p>
    <w:p w14:paraId="54B4FF95" w14:textId="77777777" w:rsidR="00392E34" w:rsidRPr="0072335B" w:rsidRDefault="00392E34" w:rsidP="00392E34">
      <w:pPr>
        <w:spacing w:after="0" w:line="240" w:lineRule="auto"/>
        <w:ind w:firstLine="709"/>
        <w:rPr>
          <w:rFonts w:ascii="Arial" w:hAnsi="Arial" w:cs="Arial"/>
          <w:i/>
          <w:iCs/>
        </w:rPr>
      </w:pPr>
      <w:r w:rsidRPr="0072335B">
        <w:rPr>
          <w:rFonts w:ascii="Arial" w:hAnsi="Arial" w:cs="Arial"/>
          <w:i/>
          <w:iCs/>
        </w:rPr>
        <w:t>К январю 1872 г. случаи холеры имели место в шести губерниях страны… Только в Киевской губернии заболеваемость продолжалась до весны 1872 г. и отсюда возобновилось ее распространение. Первыми оказались пораженными соседние Подольская, Могилевская, Харьковская, Полтавская, Черниговская, Минская, Волынская, Таврическая, Екатеринославская губернии и Бессарабская область.</w:t>
      </w:r>
    </w:p>
    <w:p w14:paraId="3EBDD444" w14:textId="77777777" w:rsidR="00392E34" w:rsidRPr="00DA3E68" w:rsidRDefault="00392E34" w:rsidP="00392E34">
      <w:pPr>
        <w:spacing w:after="0" w:line="240" w:lineRule="auto"/>
        <w:ind w:firstLine="709"/>
        <w:rPr>
          <w:rFonts w:ascii="Arial" w:hAnsi="Arial" w:cs="Arial"/>
        </w:rPr>
      </w:pPr>
      <w:r w:rsidRPr="0072335B">
        <w:rPr>
          <w:rFonts w:ascii="Arial" w:hAnsi="Arial" w:cs="Arial"/>
          <w:i/>
          <w:iCs/>
        </w:rPr>
        <w:t>В июне холера появилась в центральных губерниях и была занесена в Московскую и Петербургскую. Распространение болезни продолжалось до октября, но своего максимума эпидемия достигла в июле… Всего в 1872 г. эпидемией было охвачено 46 губерний, заболело 310 607 человек и умерло 113 196.»</w:t>
      </w:r>
      <w:r w:rsidRPr="0072335B">
        <w:rPr>
          <w:rFonts w:ascii="Arial" w:hAnsi="Arial" w:cs="Arial"/>
          <w:i/>
          <w:iCs/>
          <w:vertAlign w:val="superscript"/>
        </w:rPr>
        <w:t>5</w:t>
      </w:r>
    </w:p>
    <w:p w14:paraId="2307F19D" w14:textId="09E73B61" w:rsidR="004B60C3" w:rsidRPr="005E147B" w:rsidRDefault="004B60C3" w:rsidP="004B60C3">
      <w:pPr>
        <w:spacing w:after="0" w:line="240" w:lineRule="auto"/>
        <w:ind w:firstLine="709"/>
        <w:rPr>
          <w:rFonts w:ascii="Arial" w:hAnsi="Arial" w:cs="Arial"/>
        </w:rPr>
      </w:pPr>
      <w:r>
        <w:rPr>
          <w:rFonts w:ascii="Arial" w:hAnsi="Arial" w:cs="Arial"/>
        </w:rPr>
        <w:t xml:space="preserve">В мире усиление реакционеров в тот год было отражено в ТИ как </w:t>
      </w:r>
      <w:r w:rsidR="00F40540">
        <w:rPr>
          <w:rFonts w:ascii="Arial" w:hAnsi="Arial" w:cs="Arial"/>
        </w:rPr>
        <w:t>убийство президент</w:t>
      </w:r>
      <w:r w:rsidR="00DC7435">
        <w:rPr>
          <w:rFonts w:ascii="Arial" w:hAnsi="Arial" w:cs="Arial"/>
        </w:rPr>
        <w:t>ов</w:t>
      </w:r>
      <w:r w:rsidR="00F40540">
        <w:rPr>
          <w:rFonts w:ascii="Arial" w:hAnsi="Arial" w:cs="Arial"/>
        </w:rPr>
        <w:t xml:space="preserve"> США Авраама Линкольна в 1865 г.</w:t>
      </w:r>
      <w:r w:rsidR="00DC7435">
        <w:rPr>
          <w:rFonts w:ascii="Arial" w:hAnsi="Arial" w:cs="Arial"/>
        </w:rPr>
        <w:t xml:space="preserve"> и Джеймса Гарфилда в 1881 г.</w:t>
      </w:r>
      <w:r w:rsidR="00F40540">
        <w:rPr>
          <w:rFonts w:ascii="Arial" w:hAnsi="Arial" w:cs="Arial"/>
        </w:rPr>
        <w:t xml:space="preserve">, </w:t>
      </w:r>
      <w:r w:rsidRPr="005E147B">
        <w:rPr>
          <w:rFonts w:ascii="Arial" w:hAnsi="Arial" w:cs="Arial"/>
        </w:rPr>
        <w:t xml:space="preserve">расстрел бывшего президента Сальвадора Херардо Барриос, пытавшегося вновь объединить Центральную Америку в 1865 г., издание в Мексике декрета (т. н. «Чёрный закон») о предании военно-полевому суду с обязательным смертным </w:t>
      </w:r>
      <w:r w:rsidRPr="005E147B">
        <w:rPr>
          <w:rFonts w:ascii="Arial" w:hAnsi="Arial" w:cs="Arial"/>
        </w:rPr>
        <w:lastRenderedPageBreak/>
        <w:t xml:space="preserve">приговором каждого, кто вёл вооружённую борьбу против империи в 1865 г., поражение в Китае восставших тайпинов в 1865 г. </w:t>
      </w:r>
    </w:p>
    <w:p w14:paraId="6DF2A771" w14:textId="0204EAC5" w:rsidR="00542DA1" w:rsidRPr="00EB0F00" w:rsidRDefault="00542DA1" w:rsidP="00542DA1">
      <w:pPr>
        <w:spacing w:after="0" w:line="240" w:lineRule="auto"/>
        <w:ind w:firstLine="709"/>
        <w:rPr>
          <w:rFonts w:ascii="Arial" w:hAnsi="Arial" w:cs="Arial"/>
        </w:rPr>
      </w:pPr>
      <w:r w:rsidRPr="00EB0F00">
        <w:rPr>
          <w:rFonts w:ascii="Arial" w:hAnsi="Arial" w:cs="Arial"/>
        </w:rPr>
        <w:t>Однако уже летом 1887 г. Прометей восстановил свои полномочия</w:t>
      </w:r>
      <w:r>
        <w:rPr>
          <w:rFonts w:ascii="Arial" w:hAnsi="Arial" w:cs="Arial"/>
        </w:rPr>
        <w:t xml:space="preserve"> как в Европе, так и в России</w:t>
      </w:r>
      <w:r w:rsidRPr="00EB0F00">
        <w:rPr>
          <w:rFonts w:ascii="Arial" w:hAnsi="Arial" w:cs="Arial"/>
        </w:rPr>
        <w:t xml:space="preserve">, в ТИ – приезд Миклухо-Маклая в июле 1887 г. </w:t>
      </w:r>
      <w:r>
        <w:rPr>
          <w:rFonts w:ascii="Arial" w:hAnsi="Arial" w:cs="Arial"/>
        </w:rPr>
        <w:t xml:space="preserve">сначала в </w:t>
      </w:r>
      <w:r w:rsidR="00F54222">
        <w:rPr>
          <w:rFonts w:ascii="Arial" w:hAnsi="Arial" w:cs="Arial"/>
        </w:rPr>
        <w:t xml:space="preserve">австрийскую </w:t>
      </w:r>
      <w:r>
        <w:rPr>
          <w:rFonts w:ascii="Arial" w:hAnsi="Arial" w:cs="Arial"/>
        </w:rPr>
        <w:t xml:space="preserve">Вену, а затем </w:t>
      </w:r>
      <w:r w:rsidRPr="00EB0F00">
        <w:rPr>
          <w:rFonts w:ascii="Arial" w:hAnsi="Arial" w:cs="Arial"/>
        </w:rPr>
        <w:t>в Россию.</w:t>
      </w:r>
      <w:r w:rsidR="00F54222">
        <w:rPr>
          <w:rFonts w:ascii="Arial" w:hAnsi="Arial" w:cs="Arial"/>
        </w:rPr>
        <w:t xml:space="preserve"> Его поездка по Дальнему востоку России заметно укрепили позиции</w:t>
      </w:r>
      <w:r w:rsidR="00AC692F">
        <w:rPr>
          <w:rFonts w:ascii="Arial" w:hAnsi="Arial" w:cs="Arial"/>
        </w:rPr>
        <w:t xml:space="preserve"> страны на тех рубежах</w:t>
      </w:r>
      <w:r w:rsidR="00F54222">
        <w:rPr>
          <w:rFonts w:ascii="Arial" w:hAnsi="Arial" w:cs="Arial"/>
        </w:rPr>
        <w:t>, в ТИ - п</w:t>
      </w:r>
      <w:r w:rsidR="00F54222" w:rsidRPr="00F54222">
        <w:rPr>
          <w:rFonts w:ascii="Arial" w:hAnsi="Arial" w:cs="Arial"/>
        </w:rPr>
        <w:t>оездка великого князя Александра Михайловича Романова по Приамурскому краю</w:t>
      </w:r>
      <w:r w:rsidR="00F54222">
        <w:rPr>
          <w:rFonts w:ascii="Arial" w:hAnsi="Arial" w:cs="Arial"/>
        </w:rPr>
        <w:t xml:space="preserve"> в 1887 г.</w:t>
      </w:r>
    </w:p>
    <w:p w14:paraId="4E4F4B03" w14:textId="7239FC60" w:rsidR="009D648E" w:rsidRDefault="00D573F3" w:rsidP="009D648E">
      <w:pPr>
        <w:spacing w:after="0" w:line="240" w:lineRule="auto"/>
        <w:ind w:firstLine="709"/>
        <w:rPr>
          <w:rFonts w:ascii="Arial" w:hAnsi="Arial" w:cs="Arial"/>
        </w:rPr>
      </w:pPr>
      <w:r>
        <w:rPr>
          <w:rFonts w:ascii="Arial" w:hAnsi="Arial" w:cs="Arial"/>
        </w:rPr>
        <w:t>Из-за экономического кризиса 1888 г.</w:t>
      </w:r>
      <w:r w:rsidR="00002BF8">
        <w:rPr>
          <w:rFonts w:ascii="Arial" w:hAnsi="Arial" w:cs="Arial"/>
        </w:rPr>
        <w:t xml:space="preserve"> начались революционные процессы в мире</w:t>
      </w:r>
      <w:r>
        <w:rPr>
          <w:rFonts w:ascii="Arial" w:hAnsi="Arial" w:cs="Arial"/>
        </w:rPr>
        <w:t>, в ТИ –</w:t>
      </w:r>
      <w:r w:rsidR="00002BF8">
        <w:rPr>
          <w:rFonts w:ascii="Arial" w:hAnsi="Arial" w:cs="Arial"/>
        </w:rPr>
        <w:t xml:space="preserve"> </w:t>
      </w:r>
      <w:r w:rsidR="00002BF8" w:rsidRPr="005E147B">
        <w:rPr>
          <w:rFonts w:ascii="Arial" w:hAnsi="Arial" w:cs="Arial"/>
        </w:rPr>
        <w:t>отмен</w:t>
      </w:r>
      <w:r w:rsidR="00671216">
        <w:rPr>
          <w:rFonts w:ascii="Arial" w:hAnsi="Arial" w:cs="Arial"/>
        </w:rPr>
        <w:t>а</w:t>
      </w:r>
      <w:r w:rsidR="00002BF8" w:rsidRPr="005E147B">
        <w:rPr>
          <w:rFonts w:ascii="Arial" w:hAnsi="Arial" w:cs="Arial"/>
        </w:rPr>
        <w:t xml:space="preserve"> рабств</w:t>
      </w:r>
      <w:r w:rsidR="00671216">
        <w:rPr>
          <w:rFonts w:ascii="Arial" w:hAnsi="Arial" w:cs="Arial"/>
        </w:rPr>
        <w:t>а</w:t>
      </w:r>
      <w:r w:rsidR="00002BF8" w:rsidRPr="005E147B">
        <w:rPr>
          <w:rFonts w:ascii="Arial" w:hAnsi="Arial" w:cs="Arial"/>
        </w:rPr>
        <w:t xml:space="preserve"> в Бразилии в мае 1888 г., открытие 14 августа 1888 г. в Барселоне учредительного съезда Всеобщего союза трудящихся Испании, открытие 31 декабря 1888 г. объединительного съезда </w:t>
      </w:r>
      <w:r w:rsidR="00070FC4" w:rsidRPr="005E147B">
        <w:rPr>
          <w:rFonts w:ascii="Arial" w:hAnsi="Arial" w:cs="Arial"/>
        </w:rPr>
        <w:t>социал</w:t>
      </w:r>
      <w:r w:rsidR="00002BF8" w:rsidRPr="005E147B">
        <w:rPr>
          <w:rFonts w:ascii="Arial" w:hAnsi="Arial" w:cs="Arial"/>
        </w:rPr>
        <w:t xml:space="preserve">-демократической партии Австрии в Хайнфельде. </w:t>
      </w:r>
      <w:r w:rsidR="009D648E">
        <w:rPr>
          <w:rFonts w:ascii="Arial" w:hAnsi="Arial" w:cs="Arial"/>
        </w:rPr>
        <w:t xml:space="preserve">В марте 1888 г. Прометей под именем Фридриха </w:t>
      </w:r>
      <w:r w:rsidR="009D648E">
        <w:rPr>
          <w:rFonts w:ascii="Arial" w:hAnsi="Arial" w:cs="Arial"/>
          <w:lang w:val="en-US"/>
        </w:rPr>
        <w:t>III</w:t>
      </w:r>
      <w:r w:rsidR="009D648E">
        <w:rPr>
          <w:rFonts w:ascii="Arial" w:hAnsi="Arial" w:cs="Arial"/>
        </w:rPr>
        <w:t xml:space="preserve"> пришел к власти в Пруссии. </w:t>
      </w:r>
    </w:p>
    <w:p w14:paraId="0ACB5EDC" w14:textId="77777777" w:rsidR="000603BA" w:rsidRDefault="00C653BB" w:rsidP="00070FC4">
      <w:pPr>
        <w:spacing w:after="0" w:line="240" w:lineRule="auto"/>
        <w:ind w:firstLine="709"/>
        <w:rPr>
          <w:rFonts w:ascii="Arial" w:hAnsi="Arial" w:cs="Arial"/>
        </w:rPr>
      </w:pPr>
      <w:r>
        <w:rPr>
          <w:rFonts w:ascii="Arial" w:hAnsi="Arial" w:cs="Arial"/>
        </w:rPr>
        <w:t>В России дела у Прометея на тот момент обстояли значительно хуже, чем в Европе. У</w:t>
      </w:r>
      <w:r w:rsidRPr="00EB0F00">
        <w:rPr>
          <w:rFonts w:ascii="Arial" w:hAnsi="Arial" w:cs="Arial"/>
        </w:rPr>
        <w:t xml:space="preserve">же в начале 1888 г. </w:t>
      </w:r>
      <w:r>
        <w:rPr>
          <w:rFonts w:ascii="Arial" w:hAnsi="Arial" w:cs="Arial"/>
        </w:rPr>
        <w:t>он</w:t>
      </w:r>
      <w:r w:rsidRPr="00EB0F00">
        <w:rPr>
          <w:rFonts w:ascii="Arial" w:hAnsi="Arial" w:cs="Arial"/>
        </w:rPr>
        <w:t xml:space="preserve"> был отстранен от управления, в ТИ – покушения на Александра II в апреле 1866 г., смерть путешественника Н.Н. Миклухо-Маклая в апреле 1888 г. </w:t>
      </w:r>
    </w:p>
    <w:p w14:paraId="5ADE5A59" w14:textId="00DF7F94" w:rsidR="007F2EB3" w:rsidRPr="005E147B" w:rsidRDefault="00C653BB" w:rsidP="007F2EB3">
      <w:pPr>
        <w:spacing w:after="0" w:line="240" w:lineRule="auto"/>
        <w:ind w:firstLine="709"/>
        <w:rPr>
          <w:rFonts w:ascii="Arial" w:hAnsi="Arial" w:cs="Arial"/>
        </w:rPr>
      </w:pPr>
      <w:r w:rsidRPr="00EB0F00">
        <w:rPr>
          <w:rFonts w:ascii="Arial" w:hAnsi="Arial" w:cs="Arial"/>
        </w:rPr>
        <w:t>Тем не менее, ему ненадолго удалось взять власть в свои руки, в ТИ – визит кайзера Вильгельма II в Россию летом 1888 г.</w:t>
      </w:r>
      <w:r w:rsidR="00070FC4">
        <w:rPr>
          <w:rFonts w:ascii="Arial" w:hAnsi="Arial" w:cs="Arial"/>
        </w:rPr>
        <w:t xml:space="preserve"> </w:t>
      </w:r>
      <w:r w:rsidR="007F2EB3" w:rsidRPr="005E147B">
        <w:rPr>
          <w:rFonts w:ascii="Arial" w:hAnsi="Arial" w:cs="Arial"/>
        </w:rPr>
        <w:t>Промете</w:t>
      </w:r>
      <w:r w:rsidR="007F2EB3">
        <w:rPr>
          <w:rFonts w:ascii="Arial" w:hAnsi="Arial" w:cs="Arial"/>
        </w:rPr>
        <w:t>й успел сделать многое</w:t>
      </w:r>
      <w:r w:rsidR="007F2EB3" w:rsidRPr="005E147B">
        <w:rPr>
          <w:rFonts w:ascii="Arial" w:hAnsi="Arial" w:cs="Arial"/>
        </w:rPr>
        <w:t>, в ТИ — открытие при Петербургском университете Русского физического общества, основание в Петербурге Высших женских медицинских курсов, выход политико-литературной газеты — журнала «Гражданин», издание в Петербурге 1-го тома К. Маркса «Капитал» на русском языке в апреле 1872 г., издание «Азбуки» Л. Н. Толстого в 1872 г.</w:t>
      </w:r>
    </w:p>
    <w:p w14:paraId="18C2D1BE" w14:textId="5E134B9F" w:rsidR="00C653BB" w:rsidRDefault="00070FC4" w:rsidP="00EB0F00">
      <w:pPr>
        <w:spacing w:after="0" w:line="240" w:lineRule="auto"/>
        <w:ind w:firstLine="709"/>
        <w:rPr>
          <w:rFonts w:ascii="Arial" w:hAnsi="Arial" w:cs="Arial"/>
        </w:rPr>
      </w:pPr>
      <w:r>
        <w:rPr>
          <w:rFonts w:ascii="Arial" w:hAnsi="Arial" w:cs="Arial"/>
        </w:rPr>
        <w:t xml:space="preserve">Это </w:t>
      </w:r>
      <w:r w:rsidR="007F2EB3">
        <w:rPr>
          <w:rFonts w:ascii="Arial" w:hAnsi="Arial" w:cs="Arial"/>
        </w:rPr>
        <w:t xml:space="preserve">также </w:t>
      </w:r>
      <w:r>
        <w:rPr>
          <w:rFonts w:ascii="Arial" w:hAnsi="Arial" w:cs="Arial"/>
        </w:rPr>
        <w:t>отразилось на в</w:t>
      </w:r>
      <w:r w:rsidRPr="005E147B">
        <w:rPr>
          <w:rFonts w:ascii="Arial" w:hAnsi="Arial" w:cs="Arial"/>
        </w:rPr>
        <w:t>озвращени</w:t>
      </w:r>
      <w:r>
        <w:rPr>
          <w:rFonts w:ascii="Arial" w:hAnsi="Arial" w:cs="Arial"/>
        </w:rPr>
        <w:t>и</w:t>
      </w:r>
      <w:r w:rsidRPr="005E147B">
        <w:rPr>
          <w:rFonts w:ascii="Arial" w:hAnsi="Arial" w:cs="Arial"/>
        </w:rPr>
        <w:t xml:space="preserve"> из ссылки </w:t>
      </w:r>
      <w:r>
        <w:rPr>
          <w:rFonts w:ascii="Arial" w:hAnsi="Arial" w:cs="Arial"/>
        </w:rPr>
        <w:t>молодого В.И. Ленина</w:t>
      </w:r>
      <w:r w:rsidRPr="005E147B">
        <w:rPr>
          <w:rFonts w:ascii="Arial" w:hAnsi="Arial" w:cs="Arial"/>
        </w:rPr>
        <w:t xml:space="preserve"> осенью 1888 г. и его дальнейш</w:t>
      </w:r>
      <w:r>
        <w:rPr>
          <w:rFonts w:ascii="Arial" w:hAnsi="Arial" w:cs="Arial"/>
        </w:rPr>
        <w:t>ем</w:t>
      </w:r>
      <w:r w:rsidRPr="005E147B">
        <w:rPr>
          <w:rFonts w:ascii="Arial" w:hAnsi="Arial" w:cs="Arial"/>
        </w:rPr>
        <w:t xml:space="preserve"> участи</w:t>
      </w:r>
      <w:r>
        <w:rPr>
          <w:rFonts w:ascii="Arial" w:hAnsi="Arial" w:cs="Arial"/>
        </w:rPr>
        <w:t>и</w:t>
      </w:r>
      <w:r w:rsidRPr="005E147B">
        <w:rPr>
          <w:rFonts w:ascii="Arial" w:hAnsi="Arial" w:cs="Arial"/>
        </w:rPr>
        <w:t xml:space="preserve"> в революционной борьбе. </w:t>
      </w:r>
      <w:r w:rsidR="00C653BB" w:rsidRPr="00EB0F00">
        <w:rPr>
          <w:rFonts w:ascii="Arial" w:hAnsi="Arial" w:cs="Arial"/>
        </w:rPr>
        <w:t xml:space="preserve">Однако с отъездом поздней осенью 1888 г. управление вновь перешло к ретроградам, в ТИ – покушение на императора Александра III в октябре 1888 г. </w:t>
      </w:r>
    </w:p>
    <w:p w14:paraId="72F69C4A" w14:textId="34C8DC93" w:rsidR="00EB0F00" w:rsidRPr="00EB0F00" w:rsidRDefault="00EB0F00" w:rsidP="00EB0F00">
      <w:pPr>
        <w:spacing w:after="0" w:line="240" w:lineRule="auto"/>
        <w:ind w:firstLine="709"/>
        <w:rPr>
          <w:rFonts w:ascii="Arial" w:hAnsi="Arial" w:cs="Arial"/>
        </w:rPr>
      </w:pPr>
      <w:r w:rsidRPr="00EB0F00">
        <w:rPr>
          <w:rFonts w:ascii="Arial" w:hAnsi="Arial" w:cs="Arial"/>
        </w:rPr>
        <w:t xml:space="preserve">Тогда же крепостники окончательно расправились с детищем Прометея – военными поселениями, в ТИ – упразднение военных поселений в 1857 г. Другими словами, из-под Прометея была выбита военная опора, с помощью которой он мог в значительной мере влиять на мировые процессы. </w:t>
      </w:r>
    </w:p>
    <w:p w14:paraId="72D4DE1D" w14:textId="422350EE" w:rsidR="00D324F2" w:rsidRDefault="00EB0F00" w:rsidP="00FC5EA0">
      <w:pPr>
        <w:spacing w:after="0" w:line="240" w:lineRule="auto"/>
        <w:ind w:firstLine="709"/>
        <w:rPr>
          <w:rFonts w:ascii="Arial" w:hAnsi="Arial" w:cs="Arial"/>
        </w:rPr>
      </w:pPr>
      <w:r w:rsidRPr="00EB0F00">
        <w:rPr>
          <w:rFonts w:ascii="Arial" w:hAnsi="Arial" w:cs="Arial"/>
        </w:rPr>
        <w:t xml:space="preserve">В следующем 1889 г. </w:t>
      </w:r>
      <w:r w:rsidR="00FC5EA0">
        <w:rPr>
          <w:rFonts w:ascii="Arial" w:hAnsi="Arial" w:cs="Arial"/>
        </w:rPr>
        <w:t>его приход к управлению</w:t>
      </w:r>
      <w:r w:rsidRPr="00EB0F00">
        <w:rPr>
          <w:rFonts w:ascii="Arial" w:hAnsi="Arial" w:cs="Arial"/>
        </w:rPr>
        <w:t xml:space="preserve"> был заметен во Франции, в ТИ – реформаторское движение под руководством генерала Буланже в 1889 г.</w:t>
      </w:r>
      <w:r w:rsidR="00FC5EA0">
        <w:rPr>
          <w:rFonts w:ascii="Arial" w:hAnsi="Arial" w:cs="Arial"/>
        </w:rPr>
        <w:t xml:space="preserve"> В других странах примерно то же самое. В</w:t>
      </w:r>
      <w:r w:rsidR="000425F1">
        <w:rPr>
          <w:rFonts w:ascii="Arial" w:hAnsi="Arial" w:cs="Arial"/>
        </w:rPr>
        <w:t xml:space="preserve"> Сербии – вступление на престол Александра Обреновича</w:t>
      </w:r>
      <w:r w:rsidR="00FC5EA0">
        <w:rPr>
          <w:rFonts w:ascii="Arial" w:hAnsi="Arial" w:cs="Arial"/>
        </w:rPr>
        <w:t xml:space="preserve">, </w:t>
      </w:r>
      <w:r w:rsidR="00FC5EA0" w:rsidRPr="00FC5EA0">
        <w:rPr>
          <w:rFonts w:ascii="Arial" w:hAnsi="Arial" w:cs="Arial"/>
        </w:rPr>
        <w:t xml:space="preserve">принятие 22 июня 1889 г. в Германии закона о страховании рабочих от неспособности к труду, </w:t>
      </w:r>
      <w:r w:rsidR="00FC5EA0">
        <w:rPr>
          <w:rFonts w:ascii="Arial" w:hAnsi="Arial" w:cs="Arial"/>
        </w:rPr>
        <w:t xml:space="preserve">восшествие на престол в Португалии </w:t>
      </w:r>
      <w:r w:rsidR="00FC5EA0" w:rsidRPr="00FC5EA0">
        <w:rPr>
          <w:rFonts w:ascii="Arial" w:hAnsi="Arial" w:cs="Arial"/>
        </w:rPr>
        <w:t>принц</w:t>
      </w:r>
      <w:r w:rsidR="00FC5EA0">
        <w:rPr>
          <w:rFonts w:ascii="Arial" w:hAnsi="Arial" w:cs="Arial"/>
        </w:rPr>
        <w:t>а</w:t>
      </w:r>
      <w:r w:rsidR="00FC5EA0" w:rsidRPr="00FC5EA0">
        <w:rPr>
          <w:rFonts w:ascii="Arial" w:hAnsi="Arial" w:cs="Arial"/>
        </w:rPr>
        <w:t xml:space="preserve"> дон Карлуш</w:t>
      </w:r>
      <w:r w:rsidR="00FC5EA0">
        <w:rPr>
          <w:rFonts w:ascii="Arial" w:hAnsi="Arial" w:cs="Arial"/>
        </w:rPr>
        <w:t>а</w:t>
      </w:r>
      <w:r w:rsidR="00FC5EA0" w:rsidRPr="00FC5EA0">
        <w:rPr>
          <w:rFonts w:ascii="Arial" w:hAnsi="Arial" w:cs="Arial"/>
        </w:rPr>
        <w:t xml:space="preserve">, </w:t>
      </w:r>
      <w:r w:rsidR="00FC5EA0">
        <w:rPr>
          <w:rFonts w:ascii="Arial" w:hAnsi="Arial" w:cs="Arial"/>
        </w:rPr>
        <w:t>свержение в</w:t>
      </w:r>
      <w:r w:rsidR="00FC5EA0" w:rsidRPr="00FC5EA0">
        <w:rPr>
          <w:rFonts w:ascii="Arial" w:hAnsi="Arial" w:cs="Arial"/>
        </w:rPr>
        <w:t xml:space="preserve"> 1889 г. в Бразилии император</w:t>
      </w:r>
      <w:r w:rsidR="00FC5EA0">
        <w:rPr>
          <w:rFonts w:ascii="Arial" w:hAnsi="Arial" w:cs="Arial"/>
        </w:rPr>
        <w:t>а</w:t>
      </w:r>
      <w:r w:rsidR="00FC5EA0" w:rsidRPr="00FC5EA0">
        <w:rPr>
          <w:rFonts w:ascii="Arial" w:hAnsi="Arial" w:cs="Arial"/>
        </w:rPr>
        <w:t xml:space="preserve"> Педру II</w:t>
      </w:r>
      <w:r w:rsidR="00FC5EA0">
        <w:rPr>
          <w:rFonts w:ascii="Arial" w:hAnsi="Arial" w:cs="Arial"/>
        </w:rPr>
        <w:t xml:space="preserve"> с</w:t>
      </w:r>
      <w:r w:rsidR="00FC5EA0" w:rsidRPr="00FC5EA0">
        <w:rPr>
          <w:rFonts w:ascii="Arial" w:hAnsi="Arial" w:cs="Arial"/>
        </w:rPr>
        <w:t xml:space="preserve"> провозглашен</w:t>
      </w:r>
      <w:r w:rsidR="00FC5EA0">
        <w:rPr>
          <w:rFonts w:ascii="Arial" w:hAnsi="Arial" w:cs="Arial"/>
        </w:rPr>
        <w:t>ием</w:t>
      </w:r>
      <w:r w:rsidR="00FC5EA0" w:rsidRPr="00FC5EA0">
        <w:rPr>
          <w:rFonts w:ascii="Arial" w:hAnsi="Arial" w:cs="Arial"/>
        </w:rPr>
        <w:t xml:space="preserve"> республик</w:t>
      </w:r>
      <w:r w:rsidR="00FC5EA0">
        <w:rPr>
          <w:rFonts w:ascii="Arial" w:hAnsi="Arial" w:cs="Arial"/>
        </w:rPr>
        <w:t>и</w:t>
      </w:r>
      <w:r w:rsidR="00FC5EA0" w:rsidRPr="00FC5EA0">
        <w:rPr>
          <w:rFonts w:ascii="Arial" w:hAnsi="Arial" w:cs="Arial"/>
        </w:rPr>
        <w:t xml:space="preserve">. </w:t>
      </w:r>
      <w:r w:rsidR="00D324F2">
        <w:rPr>
          <w:rFonts w:ascii="Arial" w:hAnsi="Arial" w:cs="Arial"/>
        </w:rPr>
        <w:t xml:space="preserve">А в России - </w:t>
      </w:r>
      <w:r w:rsidR="00D324F2" w:rsidRPr="005E147B">
        <w:rPr>
          <w:rFonts w:ascii="Arial" w:hAnsi="Arial" w:cs="Arial"/>
        </w:rPr>
        <w:t xml:space="preserve">реформаторские законы о земских участковых начальниках и добровольном переселении 1889 г. </w:t>
      </w:r>
    </w:p>
    <w:p w14:paraId="025CAD99" w14:textId="3A1C9DE6" w:rsidR="00204D4C" w:rsidRDefault="00EB0F00" w:rsidP="00EB0F00">
      <w:pPr>
        <w:spacing w:after="0" w:line="240" w:lineRule="auto"/>
        <w:ind w:firstLine="709"/>
        <w:rPr>
          <w:rFonts w:ascii="Arial" w:hAnsi="Arial" w:cs="Arial"/>
        </w:rPr>
      </w:pPr>
      <w:r w:rsidRPr="00EB0F00">
        <w:rPr>
          <w:rFonts w:ascii="Arial" w:hAnsi="Arial" w:cs="Arial"/>
        </w:rPr>
        <w:t xml:space="preserve">Вскоре последовало очередное отстранение Прометея от управления, в ТИ – покушение на Александра II и Наполеона </w:t>
      </w:r>
      <w:bookmarkStart w:id="8" w:name="_Hlk203204902"/>
      <w:r w:rsidRPr="00EB0F00">
        <w:rPr>
          <w:rFonts w:ascii="Arial" w:hAnsi="Arial" w:cs="Arial"/>
        </w:rPr>
        <w:t>III</w:t>
      </w:r>
      <w:bookmarkEnd w:id="8"/>
      <w:r w:rsidRPr="00EB0F00">
        <w:rPr>
          <w:rFonts w:ascii="Arial" w:hAnsi="Arial" w:cs="Arial"/>
        </w:rPr>
        <w:t xml:space="preserve"> в Париже в мае 1867 г.</w:t>
      </w:r>
      <w:r w:rsidR="002925B7">
        <w:rPr>
          <w:rFonts w:ascii="Arial" w:hAnsi="Arial" w:cs="Arial"/>
        </w:rPr>
        <w:t xml:space="preserve"> По части последнего еще одно событие – смерть Наполеона</w:t>
      </w:r>
      <w:r w:rsidR="002925B7" w:rsidRPr="002925B7">
        <w:rPr>
          <w:rFonts w:ascii="Arial" w:hAnsi="Arial" w:cs="Arial"/>
        </w:rPr>
        <w:t xml:space="preserve"> </w:t>
      </w:r>
      <w:r w:rsidR="002925B7" w:rsidRPr="00EB0F00">
        <w:rPr>
          <w:rFonts w:ascii="Arial" w:hAnsi="Arial" w:cs="Arial"/>
        </w:rPr>
        <w:t>III</w:t>
      </w:r>
      <w:r w:rsidR="002925B7">
        <w:rPr>
          <w:rFonts w:ascii="Arial" w:hAnsi="Arial" w:cs="Arial"/>
        </w:rPr>
        <w:t xml:space="preserve"> в Лондоне в 1873 (1889) г. Из той же серии - </w:t>
      </w:r>
      <w:r w:rsidRPr="00EB0F00">
        <w:rPr>
          <w:rFonts w:ascii="Arial" w:hAnsi="Arial" w:cs="Arial"/>
        </w:rPr>
        <w:t xml:space="preserve"> </w:t>
      </w:r>
      <w:r w:rsidR="003A5627">
        <w:rPr>
          <w:rFonts w:ascii="Arial" w:hAnsi="Arial" w:cs="Arial"/>
        </w:rPr>
        <w:t xml:space="preserve">коронация Александра </w:t>
      </w:r>
      <w:r w:rsidR="003A5627">
        <w:rPr>
          <w:rFonts w:ascii="Arial" w:hAnsi="Arial" w:cs="Arial"/>
          <w:lang w:val="en-US"/>
        </w:rPr>
        <w:t>III</w:t>
      </w:r>
      <w:r w:rsidR="003A5627">
        <w:rPr>
          <w:rFonts w:ascii="Arial" w:hAnsi="Arial" w:cs="Arial"/>
        </w:rPr>
        <w:t xml:space="preserve"> в мае 1883 г., </w:t>
      </w:r>
      <w:r w:rsidRPr="00EB0F00">
        <w:rPr>
          <w:rFonts w:ascii="Arial" w:hAnsi="Arial" w:cs="Arial"/>
        </w:rPr>
        <w:t>исчезновение генерала Буланже весной 1889 г.</w:t>
      </w:r>
      <w:r w:rsidR="00312311">
        <w:rPr>
          <w:rFonts w:ascii="Arial" w:hAnsi="Arial" w:cs="Arial"/>
        </w:rPr>
        <w:t xml:space="preserve">, </w:t>
      </w:r>
      <w:r w:rsidR="00312311" w:rsidRPr="005E147B">
        <w:rPr>
          <w:rFonts w:ascii="Arial" w:hAnsi="Arial" w:cs="Arial"/>
        </w:rPr>
        <w:t>гибель в 1889 г. в замке Майерлинг австрийского кронпринца Рудольфа и его любовницы баронессы Марии фон Вечера</w:t>
      </w:r>
      <w:r w:rsidR="00312311">
        <w:rPr>
          <w:rFonts w:ascii="Arial" w:hAnsi="Arial" w:cs="Arial"/>
        </w:rPr>
        <w:t>.</w:t>
      </w:r>
      <w:r w:rsidR="00C44232" w:rsidRPr="00C44232">
        <w:rPr>
          <w:rFonts w:ascii="Arial" w:hAnsi="Arial" w:cs="Arial"/>
        </w:rPr>
        <w:t xml:space="preserve"> </w:t>
      </w:r>
    </w:p>
    <w:p w14:paraId="68C24684" w14:textId="2B7353A5" w:rsidR="00901EEE" w:rsidRDefault="00C44232" w:rsidP="00EB0F00">
      <w:pPr>
        <w:spacing w:after="0" w:line="240" w:lineRule="auto"/>
        <w:ind w:firstLine="709"/>
        <w:rPr>
          <w:rFonts w:ascii="Arial" w:hAnsi="Arial" w:cs="Arial"/>
        </w:rPr>
      </w:pPr>
      <w:r>
        <w:rPr>
          <w:rFonts w:ascii="Arial" w:hAnsi="Arial" w:cs="Arial"/>
        </w:rPr>
        <w:t>В Японии – начало новой эпохи (Мэйдзи) развития, в ТИ – 1867 г.</w:t>
      </w:r>
      <w:r w:rsidRPr="00C44232">
        <w:rPr>
          <w:rFonts w:ascii="Arial" w:hAnsi="Arial" w:cs="Arial"/>
        </w:rPr>
        <w:t xml:space="preserve"> </w:t>
      </w:r>
      <w:r>
        <w:rPr>
          <w:rFonts w:ascii="Arial" w:hAnsi="Arial" w:cs="Arial"/>
        </w:rPr>
        <w:t>П</w:t>
      </w:r>
      <w:r w:rsidRPr="005E147B">
        <w:rPr>
          <w:rFonts w:ascii="Arial" w:hAnsi="Arial" w:cs="Arial"/>
        </w:rPr>
        <w:t>ринятие 13 февраля 1889 г. Конституции Японии, согласно которой, в частности, провозглашался божественный статус императора как потомка богини Солнца Аматэрасу</w:t>
      </w:r>
      <w:r>
        <w:rPr>
          <w:rFonts w:ascii="Arial" w:hAnsi="Arial" w:cs="Arial"/>
        </w:rPr>
        <w:t>.</w:t>
      </w:r>
    </w:p>
    <w:p w14:paraId="6A2905F6" w14:textId="7D6445B5" w:rsidR="00CB0B72" w:rsidRDefault="00AA1BC4" w:rsidP="00EB0F00">
      <w:pPr>
        <w:spacing w:after="0" w:line="240" w:lineRule="auto"/>
        <w:ind w:firstLine="709"/>
        <w:rPr>
          <w:rFonts w:ascii="Arial" w:hAnsi="Arial" w:cs="Arial"/>
        </w:rPr>
      </w:pPr>
      <w:r>
        <w:rPr>
          <w:rFonts w:ascii="Arial" w:hAnsi="Arial" w:cs="Arial"/>
        </w:rPr>
        <w:t>В России у</w:t>
      </w:r>
      <w:r w:rsidRPr="005E147B">
        <w:rPr>
          <w:rFonts w:ascii="Arial" w:hAnsi="Arial" w:cs="Arial"/>
        </w:rPr>
        <w:t>силение реакции</w:t>
      </w:r>
      <w:r>
        <w:rPr>
          <w:rFonts w:ascii="Arial" w:hAnsi="Arial" w:cs="Arial"/>
        </w:rPr>
        <w:t xml:space="preserve"> выразилось в</w:t>
      </w:r>
      <w:r w:rsidRPr="005E147B">
        <w:rPr>
          <w:rFonts w:ascii="Arial" w:hAnsi="Arial" w:cs="Arial"/>
        </w:rPr>
        <w:t xml:space="preserve"> надзор</w:t>
      </w:r>
      <w:r>
        <w:rPr>
          <w:rFonts w:ascii="Arial" w:hAnsi="Arial" w:cs="Arial"/>
        </w:rPr>
        <w:t>е</w:t>
      </w:r>
      <w:r w:rsidRPr="005E147B">
        <w:rPr>
          <w:rFonts w:ascii="Arial" w:hAnsi="Arial" w:cs="Arial"/>
        </w:rPr>
        <w:t xml:space="preserve"> за студентами, роспуск</w:t>
      </w:r>
      <w:r>
        <w:rPr>
          <w:rFonts w:ascii="Arial" w:hAnsi="Arial" w:cs="Arial"/>
        </w:rPr>
        <w:t>е</w:t>
      </w:r>
      <w:r w:rsidRPr="005E147B">
        <w:rPr>
          <w:rFonts w:ascii="Arial" w:hAnsi="Arial" w:cs="Arial"/>
        </w:rPr>
        <w:t xml:space="preserve"> земских учреждений, проект</w:t>
      </w:r>
      <w:r>
        <w:rPr>
          <w:rFonts w:ascii="Arial" w:hAnsi="Arial" w:cs="Arial"/>
        </w:rPr>
        <w:t>ах</w:t>
      </w:r>
      <w:r w:rsidRPr="005E147B">
        <w:rPr>
          <w:rFonts w:ascii="Arial" w:hAnsi="Arial" w:cs="Arial"/>
        </w:rPr>
        <w:t xml:space="preserve"> по усилению карательных мер</w:t>
      </w:r>
      <w:r>
        <w:rPr>
          <w:rFonts w:ascii="Arial" w:hAnsi="Arial" w:cs="Arial"/>
        </w:rPr>
        <w:t>, в ТИ -</w:t>
      </w:r>
      <w:r w:rsidRPr="005E147B">
        <w:rPr>
          <w:rFonts w:ascii="Arial" w:hAnsi="Arial" w:cs="Arial"/>
        </w:rPr>
        <w:t xml:space="preserve"> 1867 г.</w:t>
      </w:r>
      <w:r w:rsidR="00EB0F00" w:rsidRPr="00EB0F00">
        <w:rPr>
          <w:rFonts w:ascii="Arial" w:hAnsi="Arial" w:cs="Arial"/>
        </w:rPr>
        <w:t xml:space="preserve"> </w:t>
      </w:r>
      <w:r w:rsidR="00901EEE">
        <w:rPr>
          <w:rFonts w:ascii="Arial" w:hAnsi="Arial" w:cs="Arial"/>
        </w:rPr>
        <w:t xml:space="preserve">Из той </w:t>
      </w:r>
      <w:r w:rsidR="00901EEE">
        <w:rPr>
          <w:rFonts w:ascii="Arial" w:hAnsi="Arial" w:cs="Arial"/>
        </w:rPr>
        <w:lastRenderedPageBreak/>
        <w:t xml:space="preserve">же серии - </w:t>
      </w:r>
      <w:r w:rsidR="00901EEE" w:rsidRPr="005E147B">
        <w:rPr>
          <w:rFonts w:ascii="Arial" w:hAnsi="Arial" w:cs="Arial"/>
        </w:rPr>
        <w:t>Якутская и Карийские трагедии 1889 г., волна еврейских погромов 1889 г., ограничение прав евреев в 1889 г.</w:t>
      </w:r>
    </w:p>
    <w:p w14:paraId="61CB11BD" w14:textId="6B23AF0E" w:rsidR="00451204" w:rsidRDefault="00633661" w:rsidP="00451204">
      <w:pPr>
        <w:spacing w:after="0" w:line="240" w:lineRule="auto"/>
        <w:ind w:firstLine="709"/>
        <w:rPr>
          <w:rFonts w:ascii="Arial" w:hAnsi="Arial" w:cs="Arial"/>
        </w:rPr>
      </w:pPr>
      <w:r>
        <w:rPr>
          <w:rFonts w:ascii="Arial" w:hAnsi="Arial" w:cs="Arial"/>
        </w:rPr>
        <w:t>Тогда же состоялась продажа Аляски</w:t>
      </w:r>
      <w:r w:rsidR="00CB0B72">
        <w:rPr>
          <w:rFonts w:ascii="Arial" w:hAnsi="Arial" w:cs="Arial"/>
        </w:rPr>
        <w:t xml:space="preserve"> Соединенным штатам</w:t>
      </w:r>
      <w:r>
        <w:rPr>
          <w:rFonts w:ascii="Arial" w:hAnsi="Arial" w:cs="Arial"/>
        </w:rPr>
        <w:t xml:space="preserve">, в ТИ - майская подпись императора Александра </w:t>
      </w:r>
      <w:r>
        <w:rPr>
          <w:rFonts w:ascii="Arial" w:hAnsi="Arial" w:cs="Arial"/>
          <w:lang w:val="en-US"/>
        </w:rPr>
        <w:t>II</w:t>
      </w:r>
      <w:r w:rsidRPr="00633661">
        <w:rPr>
          <w:rFonts w:ascii="Arial" w:hAnsi="Arial" w:cs="Arial"/>
        </w:rPr>
        <w:t xml:space="preserve"> </w:t>
      </w:r>
      <w:r>
        <w:rPr>
          <w:rFonts w:ascii="Arial" w:hAnsi="Arial" w:cs="Arial"/>
        </w:rPr>
        <w:t>на договоре продажи 1867 г.</w:t>
      </w:r>
      <w:r w:rsidR="00CB0B72">
        <w:rPr>
          <w:rFonts w:ascii="Arial" w:hAnsi="Arial" w:cs="Arial"/>
        </w:rPr>
        <w:t xml:space="preserve"> </w:t>
      </w:r>
      <w:r w:rsidR="00451204">
        <w:rPr>
          <w:rFonts w:ascii="Arial" w:hAnsi="Arial" w:cs="Arial"/>
        </w:rPr>
        <w:t xml:space="preserve">В действительности это подтверждается в ТИ </w:t>
      </w:r>
      <w:r w:rsidR="00451204" w:rsidRPr="00A66D4E">
        <w:rPr>
          <w:rFonts w:ascii="Arial" w:hAnsi="Arial" w:cs="Arial"/>
        </w:rPr>
        <w:t>выпла</w:t>
      </w:r>
      <w:r w:rsidR="00451204">
        <w:rPr>
          <w:rFonts w:ascii="Arial" w:hAnsi="Arial" w:cs="Arial"/>
        </w:rPr>
        <w:t>той</w:t>
      </w:r>
      <w:r w:rsidR="00451204" w:rsidRPr="00A66D4E">
        <w:rPr>
          <w:rFonts w:ascii="Arial" w:hAnsi="Arial" w:cs="Arial"/>
        </w:rPr>
        <w:t xml:space="preserve"> дивиденд</w:t>
      </w:r>
      <w:r w:rsidR="00451204">
        <w:rPr>
          <w:rFonts w:ascii="Arial" w:hAnsi="Arial" w:cs="Arial"/>
        </w:rPr>
        <w:t>ов</w:t>
      </w:r>
      <w:r w:rsidR="00451204" w:rsidRPr="00A66D4E">
        <w:rPr>
          <w:rFonts w:ascii="Arial" w:hAnsi="Arial" w:cs="Arial"/>
        </w:rPr>
        <w:t xml:space="preserve"> от Российско-американской компании </w:t>
      </w:r>
      <w:r w:rsidR="00451204">
        <w:rPr>
          <w:rFonts w:ascii="Arial" w:hAnsi="Arial" w:cs="Arial"/>
        </w:rPr>
        <w:t>вплоть</w:t>
      </w:r>
      <w:r w:rsidR="00451204" w:rsidRPr="00A66D4E">
        <w:rPr>
          <w:rFonts w:ascii="Arial" w:hAnsi="Arial" w:cs="Arial"/>
        </w:rPr>
        <w:t xml:space="preserve"> до 1888 г. </w:t>
      </w:r>
      <w:r w:rsidR="00451204">
        <w:rPr>
          <w:rFonts w:ascii="Arial" w:hAnsi="Arial" w:cs="Arial"/>
        </w:rPr>
        <w:t>(!) по РШ</w:t>
      </w:r>
      <w:r w:rsidR="00BB1F42">
        <w:rPr>
          <w:rFonts w:ascii="Arial" w:hAnsi="Arial" w:cs="Arial"/>
        </w:rPr>
        <w:t>, а переименование Аляски в 1884 г. в действительности состоялось в 1890 г</w:t>
      </w:r>
      <w:r w:rsidR="00451204">
        <w:rPr>
          <w:rFonts w:ascii="Arial" w:hAnsi="Arial" w:cs="Arial"/>
        </w:rPr>
        <w:t>. Из Википедии:</w:t>
      </w:r>
    </w:p>
    <w:p w14:paraId="4674706D" w14:textId="77777777" w:rsidR="00451204" w:rsidRPr="00062321" w:rsidRDefault="00451204" w:rsidP="00451204">
      <w:pPr>
        <w:spacing w:after="0" w:line="240" w:lineRule="auto"/>
        <w:ind w:firstLine="709"/>
        <w:rPr>
          <w:rFonts w:ascii="Arial" w:hAnsi="Arial" w:cs="Arial"/>
          <w:i/>
          <w:iCs/>
        </w:rPr>
      </w:pPr>
      <w:r w:rsidRPr="00062321">
        <w:rPr>
          <w:rFonts w:ascii="Arial" w:hAnsi="Arial" w:cs="Arial"/>
          <w:i/>
          <w:iCs/>
        </w:rPr>
        <w:t>«С 1867 года Аляска находилась в ведении военного министерства США и называлась «Округ Аляска», в 1884—1912 годах — «округ», затем «территория» (1912—1959), с 3 января 1959 года — штат США.»</w:t>
      </w:r>
      <w:r w:rsidRPr="00062321">
        <w:rPr>
          <w:rFonts w:ascii="Arial" w:hAnsi="Arial" w:cs="Arial"/>
          <w:i/>
          <w:iCs/>
          <w:vertAlign w:val="superscript"/>
        </w:rPr>
        <w:t>128</w:t>
      </w:r>
    </w:p>
    <w:p w14:paraId="7C09ED98" w14:textId="77777777" w:rsidR="00451204" w:rsidRPr="005C25A5" w:rsidRDefault="00451204" w:rsidP="00451204">
      <w:pPr>
        <w:spacing w:after="0" w:line="240" w:lineRule="auto"/>
        <w:ind w:firstLine="709"/>
        <w:rPr>
          <w:rFonts w:ascii="Arial" w:hAnsi="Arial" w:cs="Arial"/>
        </w:rPr>
      </w:pPr>
      <w:r>
        <w:rPr>
          <w:rFonts w:ascii="Arial" w:hAnsi="Arial" w:cs="Arial"/>
        </w:rPr>
        <w:t>Из статьи «</w:t>
      </w:r>
      <w:r w:rsidRPr="005C25A5">
        <w:rPr>
          <w:rFonts w:ascii="Arial" w:hAnsi="Arial" w:cs="Arial"/>
        </w:rPr>
        <w:t>История продажи Аляски США. Досье</w:t>
      </w:r>
      <w:r>
        <w:rPr>
          <w:rFonts w:ascii="Arial" w:hAnsi="Arial" w:cs="Arial"/>
        </w:rPr>
        <w:t>»:</w:t>
      </w:r>
    </w:p>
    <w:p w14:paraId="1BCF9A07" w14:textId="22BDF142" w:rsidR="00451204" w:rsidRDefault="00451204" w:rsidP="00451204">
      <w:pPr>
        <w:spacing w:after="0" w:line="240" w:lineRule="auto"/>
        <w:ind w:firstLine="709"/>
        <w:rPr>
          <w:rFonts w:ascii="Arial" w:hAnsi="Arial" w:cs="Arial"/>
        </w:rPr>
      </w:pPr>
      <w:r w:rsidRPr="005C25A5">
        <w:rPr>
          <w:rFonts w:ascii="Arial" w:hAnsi="Arial" w:cs="Arial"/>
          <w:i/>
          <w:iCs/>
        </w:rPr>
        <w:t>«Россия безвозмездно передавала США все имущество РАК</w:t>
      </w:r>
      <w:r>
        <w:rPr>
          <w:rFonts w:ascii="Arial" w:hAnsi="Arial" w:cs="Arial"/>
          <w:i/>
          <w:iCs/>
        </w:rPr>
        <w:t xml:space="preserve">… </w:t>
      </w:r>
      <w:r w:rsidRPr="005C25A5">
        <w:rPr>
          <w:rFonts w:ascii="Arial" w:hAnsi="Arial" w:cs="Arial"/>
          <w:i/>
          <w:iCs/>
        </w:rPr>
        <w:t>и обязалась вывести с Аляски свои войска. Коренное население переводилось под юрисдикцию Соединенных Штатов, русские жители и колонисты получали право в течение трех лет переехать в Россию.</w:t>
      </w:r>
      <w:r>
        <w:rPr>
          <w:rFonts w:ascii="Arial" w:hAnsi="Arial" w:cs="Arial"/>
          <w:i/>
          <w:iCs/>
        </w:rPr>
        <w:t xml:space="preserve"> </w:t>
      </w:r>
      <w:r w:rsidRPr="005C25A5">
        <w:rPr>
          <w:rFonts w:ascii="Arial" w:hAnsi="Arial" w:cs="Arial"/>
          <w:i/>
          <w:iCs/>
        </w:rPr>
        <w:t>Российско-американская компания подлежала ликвидации, ее акционеры в итоге получили незначительные компенсации, выплата которых затянулась до 1888 года.»</w:t>
      </w:r>
      <w:r w:rsidRPr="005C25A5">
        <w:rPr>
          <w:rFonts w:ascii="Arial" w:hAnsi="Arial" w:cs="Arial"/>
          <w:i/>
          <w:iCs/>
          <w:vertAlign w:val="superscript"/>
        </w:rPr>
        <w:t>1</w:t>
      </w:r>
      <w:r>
        <w:rPr>
          <w:rFonts w:ascii="Arial" w:hAnsi="Arial" w:cs="Arial"/>
          <w:i/>
          <w:iCs/>
          <w:vertAlign w:val="superscript"/>
        </w:rPr>
        <w:t>30</w:t>
      </w:r>
    </w:p>
    <w:p w14:paraId="26594A5E" w14:textId="77777777" w:rsidR="00161347" w:rsidRDefault="00140901" w:rsidP="00140901">
      <w:pPr>
        <w:spacing w:after="0" w:line="240" w:lineRule="auto"/>
        <w:ind w:firstLine="709"/>
        <w:rPr>
          <w:rFonts w:ascii="Arial" w:hAnsi="Arial" w:cs="Arial"/>
        </w:rPr>
      </w:pPr>
      <w:r>
        <w:rPr>
          <w:rFonts w:ascii="Arial" w:hAnsi="Arial" w:cs="Arial"/>
        </w:rPr>
        <w:t>В связи с вышесказанным любопытна поговорка, что была расхожей</w:t>
      </w:r>
      <w:r w:rsidRPr="00140901">
        <w:rPr>
          <w:rFonts w:ascii="Arial" w:hAnsi="Arial" w:cs="Arial"/>
        </w:rPr>
        <w:t xml:space="preserve"> в дореволюционной России</w:t>
      </w:r>
      <w:r>
        <w:rPr>
          <w:rFonts w:ascii="Arial" w:hAnsi="Arial" w:cs="Arial"/>
        </w:rPr>
        <w:t>:</w:t>
      </w:r>
      <w:r w:rsidRPr="00140901">
        <w:rPr>
          <w:rFonts w:ascii="Arial" w:hAnsi="Arial" w:cs="Arial"/>
        </w:rPr>
        <w:t xml:space="preserve"> «Царица Катька продала Аляску!»</w:t>
      </w:r>
      <w:r>
        <w:rPr>
          <w:rFonts w:ascii="Arial" w:hAnsi="Arial" w:cs="Arial"/>
        </w:rPr>
        <w:t xml:space="preserve"> З</w:t>
      </w:r>
      <w:r w:rsidRPr="00140901">
        <w:rPr>
          <w:rFonts w:ascii="Arial" w:hAnsi="Arial" w:cs="Arial"/>
        </w:rPr>
        <w:t xml:space="preserve">аметим, что под «Екатериной» подразумевалась 2-ая жена императора Александра II - княжна Екатерина Долгорукова. </w:t>
      </w:r>
    </w:p>
    <w:p w14:paraId="7B2BB414" w14:textId="18B31B9F" w:rsidR="00140901" w:rsidRDefault="00140901" w:rsidP="00DA3E68">
      <w:pPr>
        <w:spacing w:after="0" w:line="240" w:lineRule="auto"/>
        <w:ind w:firstLine="709"/>
        <w:rPr>
          <w:rFonts w:ascii="Arial" w:hAnsi="Arial" w:cs="Arial"/>
        </w:rPr>
      </w:pPr>
      <w:r w:rsidRPr="00140901">
        <w:rPr>
          <w:rFonts w:ascii="Arial" w:hAnsi="Arial" w:cs="Arial"/>
        </w:rPr>
        <w:t xml:space="preserve">Венчание состоялось в июле 1880 </w:t>
      </w:r>
      <w:r>
        <w:rPr>
          <w:rFonts w:ascii="Arial" w:hAnsi="Arial" w:cs="Arial"/>
        </w:rPr>
        <w:t xml:space="preserve">(1886) </w:t>
      </w:r>
      <w:r w:rsidRPr="00140901">
        <w:rPr>
          <w:rFonts w:ascii="Arial" w:hAnsi="Arial" w:cs="Arial"/>
        </w:rPr>
        <w:t>г.</w:t>
      </w:r>
      <w:r>
        <w:rPr>
          <w:rFonts w:ascii="Arial" w:hAnsi="Arial" w:cs="Arial"/>
        </w:rPr>
        <w:t>, в аккурат после отстранения Прометея от управления</w:t>
      </w:r>
      <w:r w:rsidR="00D545F6">
        <w:rPr>
          <w:rFonts w:ascii="Arial" w:hAnsi="Arial" w:cs="Arial"/>
        </w:rPr>
        <w:t xml:space="preserve"> в конце Крымской войны</w:t>
      </w:r>
      <w:r>
        <w:rPr>
          <w:rFonts w:ascii="Arial" w:hAnsi="Arial" w:cs="Arial"/>
        </w:rPr>
        <w:t>, в ТИ – гибель адмирала Нахимова в июле 1855 г. Как мы указывали выше, деление управления с мировой знатью в ТИ обозначалось очередным бракосочетанием.</w:t>
      </w:r>
      <w:r w:rsidR="00161347">
        <w:rPr>
          <w:rFonts w:ascii="Arial" w:hAnsi="Arial" w:cs="Arial"/>
        </w:rPr>
        <w:t xml:space="preserve"> К 1889 г. против воли Прометея Аляска была продана Североамериканским штатам.</w:t>
      </w:r>
    </w:p>
    <w:p w14:paraId="6ADBB924" w14:textId="373B75B8" w:rsidR="00EA13C0" w:rsidRDefault="00161347" w:rsidP="00DA3E68">
      <w:pPr>
        <w:spacing w:after="0" w:line="240" w:lineRule="auto"/>
        <w:ind w:firstLine="709"/>
        <w:rPr>
          <w:rFonts w:ascii="Arial" w:hAnsi="Arial" w:cs="Arial"/>
        </w:rPr>
      </w:pPr>
      <w:r>
        <w:rPr>
          <w:rFonts w:ascii="Arial" w:hAnsi="Arial" w:cs="Arial"/>
        </w:rPr>
        <w:t>К тому же в</w:t>
      </w:r>
      <w:r w:rsidR="00CB0B72">
        <w:rPr>
          <w:rFonts w:ascii="Arial" w:hAnsi="Arial" w:cs="Arial"/>
        </w:rPr>
        <w:t xml:space="preserve"> тот год</w:t>
      </w:r>
      <w:r w:rsidR="00EB0F00" w:rsidRPr="00EB0F00">
        <w:rPr>
          <w:rFonts w:ascii="Arial" w:hAnsi="Arial" w:cs="Arial"/>
        </w:rPr>
        <w:t xml:space="preserve"> Прометей был отстранен от управления </w:t>
      </w:r>
      <w:r>
        <w:rPr>
          <w:rFonts w:ascii="Arial" w:hAnsi="Arial" w:cs="Arial"/>
        </w:rPr>
        <w:t xml:space="preserve">и </w:t>
      </w:r>
      <w:r w:rsidR="00EB0F00" w:rsidRPr="00EB0F00">
        <w:rPr>
          <w:rFonts w:ascii="Arial" w:hAnsi="Arial" w:cs="Arial"/>
        </w:rPr>
        <w:t>в США, в ТИ – поражение на выборах президента Гровера Кливленда в 1889 г., несмотря на большинство голосов избирателей, отданных за его кандидатуру.</w:t>
      </w:r>
      <w:r w:rsidR="00EA13C0">
        <w:rPr>
          <w:rFonts w:ascii="Arial" w:hAnsi="Arial" w:cs="Arial"/>
        </w:rPr>
        <w:t xml:space="preserve"> </w:t>
      </w:r>
      <w:r w:rsidR="00204D4C">
        <w:rPr>
          <w:rFonts w:ascii="Arial" w:hAnsi="Arial" w:cs="Arial"/>
        </w:rPr>
        <w:t xml:space="preserve">В России его отстранение было отмечено коронацией императора Александра </w:t>
      </w:r>
      <w:r w:rsidR="00204D4C">
        <w:rPr>
          <w:rFonts w:ascii="Arial" w:hAnsi="Arial" w:cs="Arial"/>
          <w:lang w:val="en-US"/>
        </w:rPr>
        <w:t>III</w:t>
      </w:r>
      <w:r w:rsidR="00204D4C" w:rsidRPr="00204D4C">
        <w:rPr>
          <w:rFonts w:ascii="Arial" w:hAnsi="Arial" w:cs="Arial"/>
        </w:rPr>
        <w:t xml:space="preserve"> </w:t>
      </w:r>
      <w:r w:rsidR="00204D4C">
        <w:rPr>
          <w:rFonts w:ascii="Arial" w:hAnsi="Arial" w:cs="Arial"/>
        </w:rPr>
        <w:t xml:space="preserve">в 1883 г. </w:t>
      </w:r>
      <w:r w:rsidR="00D573F3">
        <w:rPr>
          <w:rFonts w:ascii="Arial" w:hAnsi="Arial" w:cs="Arial"/>
        </w:rPr>
        <w:t xml:space="preserve">Тем не менее экономический кризис расширил рабочее движение в Европе. </w:t>
      </w:r>
    </w:p>
    <w:p w14:paraId="1F158BB7" w14:textId="7905B41D" w:rsidR="0079636E" w:rsidRDefault="00D573F3" w:rsidP="00DA3E68">
      <w:pPr>
        <w:spacing w:after="0" w:line="240" w:lineRule="auto"/>
        <w:ind w:firstLine="709"/>
        <w:rPr>
          <w:rFonts w:ascii="Arial" w:hAnsi="Arial" w:cs="Arial"/>
        </w:rPr>
      </w:pPr>
      <w:r>
        <w:rPr>
          <w:rFonts w:ascii="Arial" w:hAnsi="Arial" w:cs="Arial"/>
        </w:rPr>
        <w:t>В Швейцарии была основана русская</w:t>
      </w:r>
      <w:r w:rsidR="00542DA1" w:rsidRPr="00DA3E68">
        <w:rPr>
          <w:rFonts w:ascii="Arial" w:hAnsi="Arial" w:cs="Arial"/>
        </w:rPr>
        <w:t xml:space="preserve"> зарубежная группа «Освобождения труда</w:t>
      </w:r>
      <w:r>
        <w:rPr>
          <w:rFonts w:ascii="Arial" w:hAnsi="Arial" w:cs="Arial"/>
        </w:rPr>
        <w:t>, в ТИ -</w:t>
      </w:r>
      <w:r w:rsidR="00542DA1">
        <w:rPr>
          <w:rFonts w:ascii="Arial" w:hAnsi="Arial" w:cs="Arial"/>
        </w:rPr>
        <w:t xml:space="preserve"> 1883 (</w:t>
      </w:r>
      <w:r w:rsidR="00542DA1" w:rsidRPr="00DA3E68">
        <w:rPr>
          <w:rFonts w:ascii="Arial" w:hAnsi="Arial" w:cs="Arial"/>
        </w:rPr>
        <w:t>1889</w:t>
      </w:r>
      <w:r w:rsidR="00542DA1">
        <w:rPr>
          <w:rFonts w:ascii="Arial" w:hAnsi="Arial" w:cs="Arial"/>
        </w:rPr>
        <w:t>)</w:t>
      </w:r>
      <w:r w:rsidR="00542DA1" w:rsidRPr="00DA3E68">
        <w:rPr>
          <w:rFonts w:ascii="Arial" w:hAnsi="Arial" w:cs="Arial"/>
        </w:rPr>
        <w:t xml:space="preserve"> г., в аккурат к открытию 1-ого Конгресса 2-ого Интернационала в Париже. </w:t>
      </w:r>
      <w:r w:rsidR="00DA3E68" w:rsidRPr="00DA3E68">
        <w:rPr>
          <w:rFonts w:ascii="Arial" w:hAnsi="Arial" w:cs="Arial"/>
        </w:rPr>
        <w:t xml:space="preserve">В 1883 г. (в реальности – 1889 г.) скончался К. Маркс и, 2-ой Интернационал основал в Париже уже Ф. Энгельс. </w:t>
      </w:r>
      <w:r w:rsidR="00BD1726">
        <w:rPr>
          <w:rFonts w:ascii="Arial" w:hAnsi="Arial" w:cs="Arial"/>
        </w:rPr>
        <w:t xml:space="preserve">Франция в тот год была охвачена революционным </w:t>
      </w:r>
      <w:r w:rsidR="0036677C">
        <w:rPr>
          <w:rFonts w:ascii="Arial" w:hAnsi="Arial" w:cs="Arial"/>
        </w:rPr>
        <w:t>броже</w:t>
      </w:r>
      <w:r w:rsidR="00BD1726">
        <w:rPr>
          <w:rFonts w:ascii="Arial" w:hAnsi="Arial" w:cs="Arial"/>
        </w:rPr>
        <w:t xml:space="preserve">нием, в ТИ – движение буланжистов в 1889 г. </w:t>
      </w:r>
    </w:p>
    <w:p w14:paraId="26E1BC79" w14:textId="60A58C42" w:rsidR="0052110E" w:rsidRDefault="0052110E" w:rsidP="00DA3E68">
      <w:pPr>
        <w:spacing w:after="0" w:line="240" w:lineRule="auto"/>
        <w:ind w:firstLine="709"/>
        <w:rPr>
          <w:rFonts w:ascii="Arial" w:hAnsi="Arial" w:cs="Arial"/>
        </w:rPr>
      </w:pPr>
      <w:r>
        <w:rPr>
          <w:rFonts w:ascii="Arial" w:hAnsi="Arial" w:cs="Arial"/>
        </w:rPr>
        <w:t>В 1890 г. экономическ</w:t>
      </w:r>
      <w:r w:rsidR="00204D4C">
        <w:rPr>
          <w:rFonts w:ascii="Arial" w:hAnsi="Arial" w:cs="Arial"/>
        </w:rPr>
        <w:t>ий</w:t>
      </w:r>
      <w:r>
        <w:rPr>
          <w:rFonts w:ascii="Arial" w:hAnsi="Arial" w:cs="Arial"/>
        </w:rPr>
        <w:t xml:space="preserve"> кризис</w:t>
      </w:r>
      <w:r w:rsidR="00204D4C">
        <w:rPr>
          <w:rFonts w:ascii="Arial" w:hAnsi="Arial" w:cs="Arial"/>
        </w:rPr>
        <w:t xml:space="preserve"> продолжился</w:t>
      </w:r>
      <w:r>
        <w:rPr>
          <w:rFonts w:ascii="Arial" w:hAnsi="Arial" w:cs="Arial"/>
        </w:rPr>
        <w:t xml:space="preserve">. В США после ратификации Конгрессом договора о купле Аляски, в ТИ – 1868 г., статус полуострова получил новое название «Округ» вместо «Округ Аляска», в ТИ – 1884 г. </w:t>
      </w:r>
    </w:p>
    <w:p w14:paraId="5CAB8124" w14:textId="77777777" w:rsidR="009A4920" w:rsidRDefault="0052110E" w:rsidP="009A4920">
      <w:pPr>
        <w:spacing w:after="0" w:line="240" w:lineRule="auto"/>
        <w:ind w:firstLine="709"/>
        <w:rPr>
          <w:rFonts w:ascii="Arial" w:hAnsi="Arial" w:cs="Arial"/>
        </w:rPr>
      </w:pPr>
      <w:r>
        <w:rPr>
          <w:rFonts w:ascii="Arial" w:hAnsi="Arial" w:cs="Arial"/>
        </w:rPr>
        <w:t>В связи с этим в России также изменилось административное управление Дальневосточными территориями</w:t>
      </w:r>
      <w:r w:rsidR="0035140D">
        <w:rPr>
          <w:rFonts w:ascii="Arial" w:hAnsi="Arial" w:cs="Arial"/>
        </w:rPr>
        <w:t>: проведено</w:t>
      </w:r>
      <w:r w:rsidR="0035140D" w:rsidRPr="0035140D">
        <w:t xml:space="preserve"> </w:t>
      </w:r>
      <w:r w:rsidR="0035140D" w:rsidRPr="0035140D">
        <w:rPr>
          <w:rFonts w:ascii="Arial" w:hAnsi="Arial" w:cs="Arial"/>
        </w:rPr>
        <w:t>преобразовани</w:t>
      </w:r>
      <w:r w:rsidR="0035140D">
        <w:rPr>
          <w:rFonts w:ascii="Arial" w:hAnsi="Arial" w:cs="Arial"/>
        </w:rPr>
        <w:t>е</w:t>
      </w:r>
      <w:r w:rsidR="0035140D" w:rsidRPr="0035140D">
        <w:rPr>
          <w:rFonts w:ascii="Arial" w:hAnsi="Arial" w:cs="Arial"/>
        </w:rPr>
        <w:t xml:space="preserve"> управления островом Сахалином</w:t>
      </w:r>
      <w:r w:rsidR="0035140D">
        <w:rPr>
          <w:rFonts w:ascii="Arial" w:hAnsi="Arial" w:cs="Arial"/>
        </w:rPr>
        <w:t xml:space="preserve">, разделены </w:t>
      </w:r>
      <w:r w:rsidR="0035140D" w:rsidRPr="0035140D">
        <w:rPr>
          <w:rFonts w:ascii="Arial" w:hAnsi="Arial" w:cs="Arial"/>
        </w:rPr>
        <w:t>Восточно-Сибирское генерал-губернаторство на Иркутское и Приамурское</w:t>
      </w:r>
      <w:r w:rsidR="0035140D">
        <w:rPr>
          <w:rFonts w:ascii="Arial" w:hAnsi="Arial" w:cs="Arial"/>
        </w:rPr>
        <w:t xml:space="preserve">, а также </w:t>
      </w:r>
      <w:r w:rsidR="0035140D" w:rsidRPr="0035140D">
        <w:rPr>
          <w:rFonts w:ascii="Arial" w:hAnsi="Arial" w:cs="Arial"/>
        </w:rPr>
        <w:t>Восточно</w:t>
      </w:r>
      <w:r w:rsidR="00B10397">
        <w:rPr>
          <w:rFonts w:ascii="Arial" w:hAnsi="Arial" w:cs="Arial"/>
        </w:rPr>
        <w:t xml:space="preserve"> </w:t>
      </w:r>
      <w:r w:rsidR="0035140D" w:rsidRPr="0035140D">
        <w:rPr>
          <w:rFonts w:ascii="Arial" w:hAnsi="Arial" w:cs="Arial"/>
        </w:rPr>
        <w:t>-</w:t>
      </w:r>
      <w:r w:rsidR="0035140D">
        <w:rPr>
          <w:rFonts w:ascii="Arial" w:hAnsi="Arial" w:cs="Arial"/>
        </w:rPr>
        <w:t xml:space="preserve"> </w:t>
      </w:r>
      <w:r w:rsidR="0035140D" w:rsidRPr="0035140D">
        <w:rPr>
          <w:rFonts w:ascii="Arial" w:hAnsi="Arial" w:cs="Arial"/>
        </w:rPr>
        <w:t>сибирск</w:t>
      </w:r>
      <w:r w:rsidR="0035140D">
        <w:rPr>
          <w:rFonts w:ascii="Arial" w:hAnsi="Arial" w:cs="Arial"/>
        </w:rPr>
        <w:t>ий</w:t>
      </w:r>
      <w:r w:rsidR="0035140D" w:rsidRPr="0035140D">
        <w:rPr>
          <w:rFonts w:ascii="Arial" w:hAnsi="Arial" w:cs="Arial"/>
        </w:rPr>
        <w:t xml:space="preserve"> военн</w:t>
      </w:r>
      <w:r w:rsidR="0035140D">
        <w:rPr>
          <w:rFonts w:ascii="Arial" w:hAnsi="Arial" w:cs="Arial"/>
        </w:rPr>
        <w:t>ый</w:t>
      </w:r>
      <w:r w:rsidR="0035140D" w:rsidRPr="0035140D">
        <w:rPr>
          <w:rFonts w:ascii="Arial" w:hAnsi="Arial" w:cs="Arial"/>
        </w:rPr>
        <w:t xml:space="preserve"> округ на Иркутский и Приамурский</w:t>
      </w:r>
      <w:r w:rsidR="00DE540A">
        <w:rPr>
          <w:rFonts w:ascii="Arial" w:hAnsi="Arial" w:cs="Arial"/>
        </w:rPr>
        <w:t xml:space="preserve">, в ТИ – 1884 г. </w:t>
      </w:r>
    </w:p>
    <w:p w14:paraId="5CB3837D" w14:textId="253DC74A" w:rsidR="00B81B81" w:rsidRDefault="009A4920" w:rsidP="009A4920">
      <w:pPr>
        <w:spacing w:after="0" w:line="240" w:lineRule="auto"/>
        <w:ind w:firstLine="709"/>
        <w:rPr>
          <w:rFonts w:ascii="Arial" w:hAnsi="Arial" w:cs="Arial"/>
        </w:rPr>
      </w:pPr>
      <w:r>
        <w:rPr>
          <w:rFonts w:ascii="Arial" w:hAnsi="Arial" w:cs="Arial"/>
        </w:rPr>
        <w:t xml:space="preserve">Тогда же к власти окончательно пришла династия Ротшильдов в виде сына Натана Мейера- будущего Николая </w:t>
      </w:r>
      <w:r>
        <w:rPr>
          <w:rFonts w:ascii="Arial" w:hAnsi="Arial" w:cs="Arial"/>
          <w:lang w:val="en-US"/>
        </w:rPr>
        <w:t>II</w:t>
      </w:r>
      <w:r>
        <w:rPr>
          <w:rFonts w:ascii="Arial" w:hAnsi="Arial" w:cs="Arial"/>
        </w:rPr>
        <w:t>, в ТИ присяга царевича Николая в 1884 г. После определения новых границ Российской империи была проведена перепись населения 1890 г., в ТИ – перепись 1859 г.</w:t>
      </w:r>
    </w:p>
    <w:p w14:paraId="7E34EE9E" w14:textId="213D83F4" w:rsidR="00F37A5A" w:rsidRPr="00DA3E68" w:rsidRDefault="0077004C" w:rsidP="00F37A5A">
      <w:pPr>
        <w:spacing w:after="0" w:line="240" w:lineRule="auto"/>
        <w:ind w:firstLine="709"/>
        <w:rPr>
          <w:rFonts w:ascii="Arial" w:hAnsi="Arial" w:cs="Arial"/>
        </w:rPr>
      </w:pPr>
      <w:r>
        <w:rPr>
          <w:rFonts w:ascii="Arial" w:hAnsi="Arial" w:cs="Arial"/>
        </w:rPr>
        <w:t xml:space="preserve">В 1891 г. началось сближение России и Франции, что вылилось в заключение политического договора. </w:t>
      </w:r>
      <w:r w:rsidR="001B4795">
        <w:rPr>
          <w:rFonts w:ascii="Arial" w:hAnsi="Arial" w:cs="Arial"/>
        </w:rPr>
        <w:t xml:space="preserve">Прометей пришел к управлению Россией, в ТИ -визит французской эскадры в Кронштадт в 1891 г. </w:t>
      </w:r>
      <w:r w:rsidR="00F657DC">
        <w:rPr>
          <w:rFonts w:ascii="Arial" w:hAnsi="Arial" w:cs="Arial"/>
        </w:rPr>
        <w:t xml:space="preserve">В ТИ известен плакат того периода, где дружески беседуют два символа стран: французская Марианна и </w:t>
      </w:r>
      <w:r w:rsidR="00F657DC">
        <w:rPr>
          <w:rFonts w:ascii="Arial" w:hAnsi="Arial" w:cs="Arial"/>
        </w:rPr>
        <w:lastRenderedPageBreak/>
        <w:t>русский Медведь, т.е.</w:t>
      </w:r>
      <w:r w:rsidR="004263CC">
        <w:rPr>
          <w:rFonts w:ascii="Arial" w:hAnsi="Arial" w:cs="Arial"/>
        </w:rPr>
        <w:t>, очевидно,</w:t>
      </w:r>
      <w:r w:rsidR="00F657DC">
        <w:rPr>
          <w:rFonts w:ascii="Arial" w:hAnsi="Arial" w:cs="Arial"/>
        </w:rPr>
        <w:t xml:space="preserve"> Прометей в двух ипостасях. </w:t>
      </w:r>
      <w:r w:rsidR="00D34F1B" w:rsidRPr="00DA3E68">
        <w:rPr>
          <w:rFonts w:ascii="Arial" w:hAnsi="Arial" w:cs="Arial"/>
        </w:rPr>
        <w:t xml:space="preserve">Отсюда некоторая активность </w:t>
      </w:r>
      <w:r w:rsidR="004263CC">
        <w:rPr>
          <w:rFonts w:ascii="Arial" w:hAnsi="Arial" w:cs="Arial"/>
        </w:rPr>
        <w:t xml:space="preserve">российских </w:t>
      </w:r>
      <w:r w:rsidR="00D34F1B" w:rsidRPr="00DA3E68">
        <w:rPr>
          <w:rFonts w:ascii="Arial" w:hAnsi="Arial" w:cs="Arial"/>
        </w:rPr>
        <w:t xml:space="preserve">народовольцев в тот период. </w:t>
      </w:r>
      <w:r w:rsidR="00F37A5A" w:rsidRPr="00DA3E68">
        <w:rPr>
          <w:rFonts w:ascii="Arial" w:hAnsi="Arial" w:cs="Arial"/>
        </w:rPr>
        <w:t>Из Википедии:</w:t>
      </w:r>
    </w:p>
    <w:p w14:paraId="4FB30D33" w14:textId="36CFAF5B" w:rsidR="00F37A5A" w:rsidRPr="00B13441" w:rsidRDefault="00F37A5A" w:rsidP="00F37A5A">
      <w:pPr>
        <w:spacing w:after="0" w:line="240" w:lineRule="auto"/>
        <w:ind w:firstLine="709"/>
        <w:rPr>
          <w:rFonts w:ascii="Arial" w:hAnsi="Arial" w:cs="Arial"/>
          <w:i/>
          <w:iCs/>
        </w:rPr>
      </w:pPr>
      <w:r w:rsidRPr="00B13441">
        <w:rPr>
          <w:rFonts w:ascii="Arial" w:hAnsi="Arial" w:cs="Arial"/>
          <w:i/>
          <w:iCs/>
        </w:rPr>
        <w:t>«Народовольческие и идейно близкие к ним организации продолжали действовать и в 1890-е в Костроме, Владимире, Ярославле. В 1891 году в Петербурге работала «Группа народовольцев», в Киеве — «Южнорусская группа народовольцев»</w:t>
      </w:r>
      <w:r w:rsidRPr="00B13441">
        <w:rPr>
          <w:rFonts w:ascii="Arial" w:hAnsi="Arial" w:cs="Arial"/>
          <w:i/>
          <w:iCs/>
          <w:vertAlign w:val="superscript"/>
        </w:rPr>
        <w:t>1</w:t>
      </w:r>
      <w:r w:rsidR="00DA0B58">
        <w:rPr>
          <w:rFonts w:ascii="Arial" w:hAnsi="Arial" w:cs="Arial"/>
          <w:i/>
          <w:iCs/>
          <w:vertAlign w:val="superscript"/>
        </w:rPr>
        <w:t>37</w:t>
      </w:r>
      <w:r w:rsidRPr="00B13441">
        <w:rPr>
          <w:rFonts w:ascii="Arial" w:hAnsi="Arial" w:cs="Arial"/>
          <w:i/>
          <w:iCs/>
        </w:rPr>
        <w:t>.</w:t>
      </w:r>
    </w:p>
    <w:p w14:paraId="37884A7C" w14:textId="7B51EBDC" w:rsidR="00497216" w:rsidRDefault="0077004C" w:rsidP="00DA3E68">
      <w:pPr>
        <w:spacing w:after="0" w:line="240" w:lineRule="auto"/>
        <w:ind w:firstLine="709"/>
        <w:rPr>
          <w:rFonts w:ascii="Arial" w:hAnsi="Arial" w:cs="Arial"/>
        </w:rPr>
      </w:pPr>
      <w:r>
        <w:rPr>
          <w:rFonts w:ascii="Arial" w:hAnsi="Arial" w:cs="Arial"/>
        </w:rPr>
        <w:t>Это вызвало истерику мировой аристократии и подготовку к войне с Францией</w:t>
      </w:r>
      <w:r w:rsidR="002A4551">
        <w:rPr>
          <w:rFonts w:ascii="Arial" w:hAnsi="Arial" w:cs="Arial"/>
        </w:rPr>
        <w:t xml:space="preserve">. </w:t>
      </w:r>
      <w:r>
        <w:rPr>
          <w:rFonts w:ascii="Arial" w:hAnsi="Arial" w:cs="Arial"/>
        </w:rPr>
        <w:t>В тот же год</w:t>
      </w:r>
      <w:r w:rsidR="000C2B61">
        <w:rPr>
          <w:rFonts w:ascii="Arial" w:hAnsi="Arial" w:cs="Arial"/>
        </w:rPr>
        <w:t xml:space="preserve"> случился кризис Петербургской биржи, в ТИ – 1869 г.</w:t>
      </w:r>
      <w:r w:rsidR="002A4551">
        <w:rPr>
          <w:rFonts w:ascii="Arial" w:hAnsi="Arial" w:cs="Arial"/>
        </w:rPr>
        <w:t xml:space="preserve"> </w:t>
      </w:r>
      <w:r w:rsidR="00497216">
        <w:rPr>
          <w:rFonts w:ascii="Arial" w:hAnsi="Arial" w:cs="Arial"/>
        </w:rPr>
        <w:t xml:space="preserve">Дополнительно в тот год прогрессисты добились успеха в Америке и Азии, в ТИ - </w:t>
      </w:r>
      <w:r w:rsidR="00497216" w:rsidRPr="005E147B">
        <w:rPr>
          <w:rFonts w:ascii="Arial" w:hAnsi="Arial" w:cs="Arial"/>
        </w:rPr>
        <w:t>провозглашение единого государства Центральная Америка в составе Гватемалы, Гондураса, Сальвадора, Никарагуа и Коста-Рики, основание партии «Индийский национальный конгресс», введение поста премьер-министра в Японии</w:t>
      </w:r>
      <w:r w:rsidR="00497216">
        <w:rPr>
          <w:rFonts w:ascii="Arial" w:hAnsi="Arial" w:cs="Arial"/>
        </w:rPr>
        <w:t xml:space="preserve"> в </w:t>
      </w:r>
      <w:r w:rsidR="00497216" w:rsidRPr="005E147B">
        <w:rPr>
          <w:rFonts w:ascii="Arial" w:hAnsi="Arial" w:cs="Arial"/>
        </w:rPr>
        <w:t xml:space="preserve">1885 г. </w:t>
      </w:r>
    </w:p>
    <w:p w14:paraId="3CFF6C88" w14:textId="7D742F62" w:rsidR="000714C8" w:rsidRDefault="00382A56" w:rsidP="000714C8">
      <w:pPr>
        <w:spacing w:after="0" w:line="240" w:lineRule="auto"/>
        <w:ind w:firstLine="709"/>
        <w:rPr>
          <w:rFonts w:ascii="Arial" w:hAnsi="Arial" w:cs="Arial"/>
        </w:rPr>
      </w:pPr>
      <w:r>
        <w:rPr>
          <w:rFonts w:ascii="Arial" w:hAnsi="Arial" w:cs="Arial"/>
        </w:rPr>
        <w:t>В 1891 г</w:t>
      </w:r>
      <w:r w:rsidR="002A4551">
        <w:rPr>
          <w:rFonts w:ascii="Arial" w:hAnsi="Arial" w:cs="Arial"/>
        </w:rPr>
        <w:t>.</w:t>
      </w:r>
      <w:r>
        <w:rPr>
          <w:rFonts w:ascii="Arial" w:hAnsi="Arial" w:cs="Arial"/>
        </w:rPr>
        <w:t xml:space="preserve"> активизировалась</w:t>
      </w:r>
      <w:r w:rsidRPr="005E147B">
        <w:rPr>
          <w:rFonts w:ascii="Arial" w:hAnsi="Arial" w:cs="Arial"/>
        </w:rPr>
        <w:t xml:space="preserve"> деятельность Группы народовольцев в Петербурге и Киеве, </w:t>
      </w:r>
      <w:r>
        <w:rPr>
          <w:rFonts w:ascii="Arial" w:hAnsi="Arial" w:cs="Arial"/>
        </w:rPr>
        <w:t xml:space="preserve">был издан </w:t>
      </w:r>
      <w:r w:rsidRPr="005E147B">
        <w:rPr>
          <w:rFonts w:ascii="Arial" w:hAnsi="Arial" w:cs="Arial"/>
        </w:rPr>
        <w:t>рескрипт императора Александра III от 29 марта 1891 г. о строительстве Транссибирской железной дороги, начал</w:t>
      </w:r>
      <w:r>
        <w:rPr>
          <w:rFonts w:ascii="Arial" w:hAnsi="Arial" w:cs="Arial"/>
        </w:rPr>
        <w:t>ись</w:t>
      </w:r>
      <w:r w:rsidRPr="005E147B">
        <w:rPr>
          <w:rFonts w:ascii="Arial" w:hAnsi="Arial" w:cs="Arial"/>
        </w:rPr>
        <w:t xml:space="preserve"> изыскательски</w:t>
      </w:r>
      <w:r>
        <w:rPr>
          <w:rFonts w:ascii="Arial" w:hAnsi="Arial" w:cs="Arial"/>
        </w:rPr>
        <w:t>е</w:t>
      </w:r>
      <w:r w:rsidRPr="005E147B">
        <w:rPr>
          <w:rFonts w:ascii="Arial" w:hAnsi="Arial" w:cs="Arial"/>
        </w:rPr>
        <w:t xml:space="preserve"> работ</w:t>
      </w:r>
      <w:r>
        <w:rPr>
          <w:rFonts w:ascii="Arial" w:hAnsi="Arial" w:cs="Arial"/>
        </w:rPr>
        <w:t>ы</w:t>
      </w:r>
      <w:r w:rsidRPr="005E147B">
        <w:rPr>
          <w:rFonts w:ascii="Arial" w:hAnsi="Arial" w:cs="Arial"/>
        </w:rPr>
        <w:t xml:space="preserve"> Гарин</w:t>
      </w:r>
      <w:r>
        <w:rPr>
          <w:rFonts w:ascii="Arial" w:hAnsi="Arial" w:cs="Arial"/>
        </w:rPr>
        <w:t>а</w:t>
      </w:r>
      <w:r w:rsidRPr="005E147B">
        <w:rPr>
          <w:rFonts w:ascii="Arial" w:hAnsi="Arial" w:cs="Arial"/>
        </w:rPr>
        <w:t>-Михайловск</w:t>
      </w:r>
      <w:r>
        <w:rPr>
          <w:rFonts w:ascii="Arial" w:hAnsi="Arial" w:cs="Arial"/>
        </w:rPr>
        <w:t>ого</w:t>
      </w:r>
      <w:r w:rsidRPr="005E147B">
        <w:rPr>
          <w:rFonts w:ascii="Arial" w:hAnsi="Arial" w:cs="Arial"/>
        </w:rPr>
        <w:t xml:space="preserve"> на Западно</w:t>
      </w:r>
      <w:r>
        <w:rPr>
          <w:rFonts w:ascii="Arial" w:hAnsi="Arial" w:cs="Arial"/>
        </w:rPr>
        <w:t xml:space="preserve"> </w:t>
      </w:r>
      <w:r w:rsidRPr="005E147B">
        <w:rPr>
          <w:rFonts w:ascii="Arial" w:hAnsi="Arial" w:cs="Arial"/>
        </w:rPr>
        <w:t xml:space="preserve">-сибирском участке Транссиба. </w:t>
      </w:r>
      <w:r w:rsidR="000714C8">
        <w:rPr>
          <w:rFonts w:ascii="Arial" w:hAnsi="Arial" w:cs="Arial"/>
        </w:rPr>
        <w:t>Ц</w:t>
      </w:r>
      <w:r w:rsidR="000714C8" w:rsidRPr="005E147B">
        <w:rPr>
          <w:rFonts w:ascii="Arial" w:hAnsi="Arial" w:cs="Arial"/>
        </w:rPr>
        <w:t xml:space="preserve">есаревичем Николаем II </w:t>
      </w:r>
      <w:r w:rsidR="000714C8">
        <w:rPr>
          <w:rFonts w:ascii="Arial" w:hAnsi="Arial" w:cs="Arial"/>
        </w:rPr>
        <w:t xml:space="preserve">был организован </w:t>
      </w:r>
      <w:r w:rsidR="000714C8" w:rsidRPr="005E147B">
        <w:rPr>
          <w:rFonts w:ascii="Arial" w:hAnsi="Arial" w:cs="Arial"/>
        </w:rPr>
        <w:t xml:space="preserve">фонд помощи голодающим России в ноябре 1891 г. </w:t>
      </w:r>
    </w:p>
    <w:p w14:paraId="5739B1A1" w14:textId="5B605231" w:rsidR="00B30AA6" w:rsidRPr="005E147B" w:rsidRDefault="00B30AA6" w:rsidP="000714C8">
      <w:pPr>
        <w:spacing w:after="0" w:line="240" w:lineRule="auto"/>
        <w:ind w:firstLine="709"/>
        <w:rPr>
          <w:rFonts w:ascii="Arial" w:hAnsi="Arial" w:cs="Arial"/>
        </w:rPr>
      </w:pPr>
      <w:r w:rsidRPr="005E147B">
        <w:rPr>
          <w:rFonts w:ascii="Arial" w:hAnsi="Arial" w:cs="Arial"/>
        </w:rPr>
        <w:t>На международной арене Прометеем было организовано общество в США по оказанию помощи России, объявлен сбор средств среди американского народа, сердечно откликнувшегося на бедствие в России. В ТИ — поездка П. Чайковского в Америку в 1891 г. с концертной программой</w:t>
      </w:r>
    </w:p>
    <w:p w14:paraId="545BB4E9" w14:textId="77777777" w:rsidR="002F4643" w:rsidRDefault="00136051" w:rsidP="00DA3E68">
      <w:pPr>
        <w:spacing w:after="0" w:line="240" w:lineRule="auto"/>
        <w:ind w:firstLine="709"/>
        <w:rPr>
          <w:rFonts w:ascii="Arial" w:hAnsi="Arial" w:cs="Arial"/>
        </w:rPr>
      </w:pPr>
      <w:r>
        <w:rPr>
          <w:rFonts w:ascii="Arial" w:hAnsi="Arial" w:cs="Arial"/>
        </w:rPr>
        <w:t xml:space="preserve">В 1892 г. экономический кризис максимально обострил отношения между союзниками и Германией, в ТИ – торговые войны Германии с Францией и Россией в 1892 г. </w:t>
      </w:r>
      <w:r w:rsidR="002F4643">
        <w:rPr>
          <w:rFonts w:ascii="Arial" w:hAnsi="Arial" w:cs="Arial"/>
        </w:rPr>
        <w:t xml:space="preserve">Была </w:t>
      </w:r>
      <w:r w:rsidR="002F4643" w:rsidRPr="005E147B">
        <w:rPr>
          <w:rFonts w:ascii="Arial" w:hAnsi="Arial" w:cs="Arial"/>
        </w:rPr>
        <w:t>подписан</w:t>
      </w:r>
      <w:r w:rsidR="002F4643">
        <w:rPr>
          <w:rFonts w:ascii="Arial" w:hAnsi="Arial" w:cs="Arial"/>
        </w:rPr>
        <w:t>а</w:t>
      </w:r>
      <w:r w:rsidR="002F4643" w:rsidRPr="005E147B">
        <w:rPr>
          <w:rFonts w:ascii="Arial" w:hAnsi="Arial" w:cs="Arial"/>
        </w:rPr>
        <w:t xml:space="preserve"> 5 августа 1892 г. в Санкт-Петербурге начальниками генштабов русско-французск</w:t>
      </w:r>
      <w:r w:rsidR="002F4643">
        <w:rPr>
          <w:rFonts w:ascii="Arial" w:hAnsi="Arial" w:cs="Arial"/>
        </w:rPr>
        <w:t>ая</w:t>
      </w:r>
      <w:r w:rsidR="002F4643" w:rsidRPr="005E147B">
        <w:rPr>
          <w:rFonts w:ascii="Arial" w:hAnsi="Arial" w:cs="Arial"/>
        </w:rPr>
        <w:t xml:space="preserve"> военн</w:t>
      </w:r>
      <w:r w:rsidR="002F4643">
        <w:rPr>
          <w:rFonts w:ascii="Arial" w:hAnsi="Arial" w:cs="Arial"/>
        </w:rPr>
        <w:t>ая</w:t>
      </w:r>
      <w:r w:rsidR="002F4643" w:rsidRPr="005E147B">
        <w:rPr>
          <w:rFonts w:ascii="Arial" w:hAnsi="Arial" w:cs="Arial"/>
        </w:rPr>
        <w:t xml:space="preserve"> конвенци</w:t>
      </w:r>
      <w:r w:rsidR="002F4643">
        <w:rPr>
          <w:rFonts w:ascii="Arial" w:hAnsi="Arial" w:cs="Arial"/>
        </w:rPr>
        <w:t>я</w:t>
      </w:r>
      <w:r w:rsidR="002F4643" w:rsidRPr="005E147B">
        <w:rPr>
          <w:rFonts w:ascii="Arial" w:hAnsi="Arial" w:cs="Arial"/>
        </w:rPr>
        <w:t xml:space="preserve">. </w:t>
      </w:r>
    </w:p>
    <w:p w14:paraId="5882D988" w14:textId="371EB161" w:rsidR="00097F00" w:rsidRDefault="00136051" w:rsidP="00097F00">
      <w:pPr>
        <w:spacing w:after="0" w:line="240" w:lineRule="auto"/>
        <w:ind w:firstLine="709"/>
        <w:rPr>
          <w:rFonts w:ascii="Arial" w:hAnsi="Arial" w:cs="Arial"/>
        </w:rPr>
      </w:pPr>
      <w:r>
        <w:rPr>
          <w:rFonts w:ascii="Arial" w:hAnsi="Arial" w:cs="Arial"/>
        </w:rPr>
        <w:t>В Британии Прометей пришел к власти на волне утверждения Гладстона премьер-министром</w:t>
      </w:r>
      <w:r w:rsidR="00513735">
        <w:rPr>
          <w:rFonts w:ascii="Arial" w:hAnsi="Arial" w:cs="Arial"/>
        </w:rPr>
        <w:t xml:space="preserve"> </w:t>
      </w:r>
      <w:r>
        <w:rPr>
          <w:rFonts w:ascii="Arial" w:hAnsi="Arial" w:cs="Arial"/>
        </w:rPr>
        <w:t xml:space="preserve">в 1892 г. </w:t>
      </w:r>
      <w:r w:rsidR="000C48D6">
        <w:rPr>
          <w:rFonts w:ascii="Arial" w:hAnsi="Arial" w:cs="Arial"/>
        </w:rPr>
        <w:t xml:space="preserve">На Кубе было отменено рабство, в ТИ – 1886 г. </w:t>
      </w:r>
      <w:r w:rsidR="00097F00">
        <w:rPr>
          <w:rFonts w:ascii="Arial" w:hAnsi="Arial" w:cs="Arial"/>
        </w:rPr>
        <w:t xml:space="preserve">В продолжение политики </w:t>
      </w:r>
      <w:r w:rsidR="00DB7E7D">
        <w:rPr>
          <w:rFonts w:ascii="Arial" w:hAnsi="Arial" w:cs="Arial"/>
        </w:rPr>
        <w:t xml:space="preserve">по установлению границ </w:t>
      </w:r>
      <w:r w:rsidR="00097F00">
        <w:rPr>
          <w:rFonts w:ascii="Arial" w:hAnsi="Arial" w:cs="Arial"/>
        </w:rPr>
        <w:t xml:space="preserve">на восточных рубежах </w:t>
      </w:r>
      <w:r w:rsidR="00417964">
        <w:rPr>
          <w:rFonts w:ascii="Arial" w:hAnsi="Arial" w:cs="Arial"/>
        </w:rPr>
        <w:t>Российской империей</w:t>
      </w:r>
      <w:r w:rsidR="00097F00">
        <w:rPr>
          <w:rFonts w:ascii="Arial" w:hAnsi="Arial" w:cs="Arial"/>
        </w:rPr>
        <w:t xml:space="preserve"> был введен в действие указ в 1892 г. о порядке заселения дальневосточных приграничных земель народами Кореи и Китая, в ТИ – Указ 1886 г. Из энциклопедии «Развернутая хронология»</w:t>
      </w:r>
    </w:p>
    <w:p w14:paraId="2EE00E00" w14:textId="77B8A28F" w:rsidR="00097F00" w:rsidRPr="002529C2" w:rsidRDefault="00097F00" w:rsidP="00097F00">
      <w:pPr>
        <w:spacing w:after="0" w:line="240" w:lineRule="auto"/>
        <w:ind w:firstLine="709"/>
        <w:rPr>
          <w:rFonts w:ascii="Arial" w:hAnsi="Arial" w:cs="Arial"/>
          <w:i/>
          <w:iCs/>
        </w:rPr>
      </w:pPr>
      <w:r w:rsidRPr="002529C2">
        <w:rPr>
          <w:rFonts w:ascii="Arial" w:hAnsi="Arial" w:cs="Arial"/>
          <w:i/>
          <w:iCs/>
        </w:rPr>
        <w:t>«В России в ноябре 1886 г. опубликован закон, воспрещающий всем китайским и корейским выходцам селиться в пограничных местностях. С того же года вселение китайцев в приамурское генерал-губернаторство стало разрешаться только через определённые пункты, и китайцы обложены паспортным сбором в 1 рубль 50 копеек».»</w:t>
      </w:r>
      <w:r w:rsidRPr="002529C2">
        <w:rPr>
          <w:rFonts w:ascii="Arial" w:hAnsi="Arial" w:cs="Arial"/>
          <w:i/>
          <w:iCs/>
          <w:vertAlign w:val="superscript"/>
        </w:rPr>
        <w:t>1</w:t>
      </w:r>
      <w:r w:rsidR="000C76B2">
        <w:rPr>
          <w:rFonts w:ascii="Arial" w:hAnsi="Arial" w:cs="Arial"/>
          <w:i/>
          <w:iCs/>
          <w:vertAlign w:val="superscript"/>
        </w:rPr>
        <w:t>4</w:t>
      </w:r>
      <w:r w:rsidRPr="002529C2">
        <w:rPr>
          <w:rFonts w:ascii="Arial" w:hAnsi="Arial" w:cs="Arial"/>
          <w:i/>
          <w:iCs/>
          <w:vertAlign w:val="superscript"/>
        </w:rPr>
        <w:t>1</w:t>
      </w:r>
    </w:p>
    <w:p w14:paraId="272BDB25" w14:textId="7D80689E" w:rsidR="00097F00" w:rsidRDefault="00097F00" w:rsidP="00C854BE">
      <w:pPr>
        <w:spacing w:after="0" w:line="240" w:lineRule="auto"/>
        <w:ind w:firstLine="709"/>
        <w:rPr>
          <w:rFonts w:ascii="Arial" w:hAnsi="Arial" w:cs="Arial"/>
        </w:rPr>
      </w:pPr>
      <w:r>
        <w:rPr>
          <w:rFonts w:ascii="Arial" w:hAnsi="Arial" w:cs="Arial"/>
        </w:rPr>
        <w:t xml:space="preserve">Изучение Сибири и Дальнего востока проводилось с 1878 по 1892 г., в ТИ – исполнение обязанностей генерал-губернатора Н.Н. Муравьева- Амурского в 1847-61 гг. Это позволило подготовить проект по прокладке Транссиба, который был утвержден в виде указов Александра </w:t>
      </w:r>
      <w:r>
        <w:rPr>
          <w:rFonts w:ascii="Arial" w:hAnsi="Arial" w:cs="Arial"/>
          <w:lang w:val="en-US"/>
        </w:rPr>
        <w:t>III</w:t>
      </w:r>
      <w:r>
        <w:rPr>
          <w:rFonts w:ascii="Arial" w:hAnsi="Arial" w:cs="Arial"/>
        </w:rPr>
        <w:t xml:space="preserve"> в 1891-92 гг. по строительству Транссибирской магистрали.</w:t>
      </w:r>
    </w:p>
    <w:p w14:paraId="5CC4F9EE" w14:textId="1B9DF606" w:rsidR="00B1098C" w:rsidRDefault="00B1098C" w:rsidP="00C854BE">
      <w:pPr>
        <w:spacing w:after="0" w:line="240" w:lineRule="auto"/>
        <w:ind w:firstLine="709"/>
        <w:rPr>
          <w:rFonts w:ascii="Arial" w:hAnsi="Arial" w:cs="Arial"/>
        </w:rPr>
      </w:pPr>
      <w:r>
        <w:rPr>
          <w:rFonts w:ascii="Arial" w:hAnsi="Arial" w:cs="Arial"/>
        </w:rPr>
        <w:t>Тогда же был намечен план по развитию страны</w:t>
      </w:r>
      <w:r w:rsidRPr="005E147B">
        <w:rPr>
          <w:rFonts w:ascii="Arial" w:hAnsi="Arial" w:cs="Arial"/>
        </w:rPr>
        <w:t xml:space="preserve">, в ТИ — программа С. Ю. Витте на ускоренное развитие России в 1892 г., исследования В. Л. Комаровым Донецкого каменноугольного бассейна, в Средней Азии, Маньчжурии, Корее, Монголии, Китае и на Камчатке в 1892 г., начало изыскательских работ Гариным-Михайловским в июле 1892 г. </w:t>
      </w:r>
      <w:r>
        <w:rPr>
          <w:rFonts w:ascii="Arial" w:hAnsi="Arial" w:cs="Arial"/>
        </w:rPr>
        <w:t xml:space="preserve"> по строительству </w:t>
      </w:r>
      <w:r w:rsidRPr="005E147B">
        <w:rPr>
          <w:rFonts w:ascii="Arial" w:hAnsi="Arial" w:cs="Arial"/>
        </w:rPr>
        <w:t>Казанско-Малмыжской железной дороги.</w:t>
      </w:r>
    </w:p>
    <w:p w14:paraId="3EE6E97E" w14:textId="2E5A8174" w:rsidR="0067732D" w:rsidRDefault="0067732D" w:rsidP="00C854BE">
      <w:pPr>
        <w:spacing w:after="0" w:line="240" w:lineRule="auto"/>
        <w:ind w:firstLine="709"/>
        <w:rPr>
          <w:rFonts w:ascii="Arial" w:hAnsi="Arial" w:cs="Arial"/>
        </w:rPr>
      </w:pPr>
      <w:r w:rsidRPr="005E147B">
        <w:rPr>
          <w:rFonts w:ascii="Arial" w:hAnsi="Arial" w:cs="Arial"/>
        </w:rPr>
        <w:t xml:space="preserve">После решения с Россией территориальных вопросов мировая элита под видом «американцев» решила закрепить это </w:t>
      </w:r>
      <w:r>
        <w:rPr>
          <w:rFonts w:ascii="Arial" w:hAnsi="Arial" w:cs="Arial"/>
        </w:rPr>
        <w:t>событие</w:t>
      </w:r>
      <w:r w:rsidRPr="005E147B">
        <w:rPr>
          <w:rFonts w:ascii="Arial" w:hAnsi="Arial" w:cs="Arial"/>
        </w:rPr>
        <w:t xml:space="preserve">, в ТИ — </w:t>
      </w:r>
      <w:r>
        <w:rPr>
          <w:rFonts w:ascii="Arial" w:hAnsi="Arial" w:cs="Arial"/>
        </w:rPr>
        <w:t xml:space="preserve">празднование </w:t>
      </w:r>
      <w:r w:rsidRPr="005E147B">
        <w:rPr>
          <w:rFonts w:ascii="Arial" w:hAnsi="Arial" w:cs="Arial"/>
        </w:rPr>
        <w:t>400- летнего юбилея открытия Колумбом Америки.</w:t>
      </w:r>
      <w:r>
        <w:rPr>
          <w:rFonts w:ascii="Arial" w:hAnsi="Arial" w:cs="Arial"/>
        </w:rPr>
        <w:t xml:space="preserve"> У России были затребованы все старые карты Берингова пролива и Аляски.</w:t>
      </w:r>
    </w:p>
    <w:p w14:paraId="2B4D22AA" w14:textId="2BCEFB32" w:rsidR="00DA3E68" w:rsidRPr="00DA3E68" w:rsidRDefault="00DA3E68" w:rsidP="00DA3E68">
      <w:pPr>
        <w:spacing w:after="0" w:line="240" w:lineRule="auto"/>
        <w:ind w:firstLine="709"/>
        <w:rPr>
          <w:rFonts w:ascii="Arial" w:hAnsi="Arial" w:cs="Arial"/>
        </w:rPr>
      </w:pPr>
      <w:r w:rsidRPr="00DA3E68">
        <w:rPr>
          <w:rFonts w:ascii="Arial" w:hAnsi="Arial" w:cs="Arial"/>
        </w:rPr>
        <w:lastRenderedPageBreak/>
        <w:t>Положение народных масс в 1891-92 гг. первоначально усугубил экономический кризис 1890 г., неурожай 1891-92 гг. и спекуляция помещиков, пытавшихся заработать на бедствиях народа. Это вызывало очередные массовые волнения</w:t>
      </w:r>
      <w:r w:rsidR="00E226B4">
        <w:rPr>
          <w:rFonts w:ascii="Arial" w:hAnsi="Arial" w:cs="Arial"/>
        </w:rPr>
        <w:t xml:space="preserve"> в 1892 г.</w:t>
      </w:r>
      <w:r w:rsidRPr="00DA3E68">
        <w:rPr>
          <w:rFonts w:ascii="Arial" w:hAnsi="Arial" w:cs="Arial"/>
        </w:rPr>
        <w:t>, размер которых виден из ИЭР:</w:t>
      </w:r>
    </w:p>
    <w:p w14:paraId="7B2DF5FE" w14:textId="69C36C40" w:rsidR="005C25A5" w:rsidRPr="005C25A5" w:rsidRDefault="00DA3E68" w:rsidP="005C25A5">
      <w:pPr>
        <w:spacing w:after="0" w:line="240" w:lineRule="auto"/>
        <w:ind w:firstLine="709"/>
        <w:rPr>
          <w:rFonts w:ascii="Arial" w:hAnsi="Arial" w:cs="Arial"/>
          <w:i/>
          <w:iCs/>
        </w:rPr>
      </w:pPr>
      <w:r w:rsidRPr="0059558D">
        <w:rPr>
          <w:rFonts w:ascii="Arial" w:hAnsi="Arial" w:cs="Arial"/>
          <w:i/>
          <w:iCs/>
        </w:rPr>
        <w:t>«Всего в 1892 г. в России было поражено 77 губерний и областей страны, заболело 604 406 и умерло 295 744 человека. Больше всего пострадали районы Кавказа— Дагестанская и Терская области, Поволжье—Астраханская, Самарская, Саратовская губернии, а также Кубанская и Донская области. Количество заболеваний достигло здесь 25 и даже 50 (Дагестанская, Терская области) на 1000 населения.»</w:t>
      </w:r>
      <w:r w:rsidR="0059558D" w:rsidRPr="0059558D">
        <w:rPr>
          <w:rFonts w:ascii="Arial" w:hAnsi="Arial" w:cs="Arial"/>
          <w:i/>
          <w:iCs/>
          <w:vertAlign w:val="superscript"/>
        </w:rPr>
        <w:t>5</w:t>
      </w:r>
    </w:p>
    <w:p w14:paraId="641DE9A1" w14:textId="2D5AC368" w:rsidR="008C0442" w:rsidRPr="00B13441" w:rsidRDefault="00263D0C" w:rsidP="008C0442">
      <w:pPr>
        <w:spacing w:after="0" w:line="240" w:lineRule="auto"/>
        <w:ind w:firstLine="709"/>
        <w:rPr>
          <w:rFonts w:ascii="Arial" w:hAnsi="Arial" w:cs="Arial"/>
          <w:i/>
          <w:iCs/>
        </w:rPr>
      </w:pPr>
      <w:r>
        <w:rPr>
          <w:rFonts w:ascii="Arial" w:hAnsi="Arial" w:cs="Arial"/>
        </w:rPr>
        <w:t xml:space="preserve">В 1893 </w:t>
      </w:r>
      <w:r w:rsidR="008C0442">
        <w:rPr>
          <w:rFonts w:ascii="Arial" w:hAnsi="Arial" w:cs="Arial"/>
        </w:rPr>
        <w:t>год</w:t>
      </w:r>
      <w:r>
        <w:rPr>
          <w:rFonts w:ascii="Arial" w:hAnsi="Arial" w:cs="Arial"/>
        </w:rPr>
        <w:t>у</w:t>
      </w:r>
      <w:r w:rsidR="008C0442" w:rsidRPr="00DA3E68">
        <w:rPr>
          <w:rFonts w:ascii="Arial" w:hAnsi="Arial" w:cs="Arial"/>
        </w:rPr>
        <w:t xml:space="preserve"> </w:t>
      </w:r>
      <w:r w:rsidR="00525D89">
        <w:rPr>
          <w:rFonts w:ascii="Arial" w:hAnsi="Arial" w:cs="Arial"/>
        </w:rPr>
        <w:t xml:space="preserve">реакционеры перехватили управление, в ТИ - </w:t>
      </w:r>
      <w:r w:rsidR="00CD5DE2">
        <w:rPr>
          <w:rFonts w:ascii="Arial" w:hAnsi="Arial" w:cs="Arial"/>
        </w:rPr>
        <w:t>вы</w:t>
      </w:r>
      <w:r w:rsidR="00525D89">
        <w:rPr>
          <w:rFonts w:ascii="Arial" w:hAnsi="Arial" w:cs="Arial"/>
        </w:rPr>
        <w:t>ход</w:t>
      </w:r>
      <w:r w:rsidR="00CD5DE2" w:rsidRPr="005E147B">
        <w:rPr>
          <w:rFonts w:ascii="Arial" w:hAnsi="Arial" w:cs="Arial"/>
        </w:rPr>
        <w:t xml:space="preserve"> закон</w:t>
      </w:r>
      <w:r w:rsidR="00525D89">
        <w:rPr>
          <w:rFonts w:ascii="Arial" w:hAnsi="Arial" w:cs="Arial"/>
        </w:rPr>
        <w:t>а</w:t>
      </w:r>
      <w:r w:rsidR="00CD5DE2" w:rsidRPr="005E147B">
        <w:rPr>
          <w:rFonts w:ascii="Arial" w:hAnsi="Arial" w:cs="Arial"/>
        </w:rPr>
        <w:t xml:space="preserve"> во Франции об ограничении свободы печати</w:t>
      </w:r>
      <w:r w:rsidR="00525D89">
        <w:rPr>
          <w:rFonts w:ascii="Arial" w:hAnsi="Arial" w:cs="Arial"/>
        </w:rPr>
        <w:t>. Это породило сопротивление населения, в ТИ -</w:t>
      </w:r>
      <w:r w:rsidR="00CD5DE2">
        <w:rPr>
          <w:rFonts w:ascii="Arial" w:hAnsi="Arial" w:cs="Arial"/>
        </w:rPr>
        <w:t xml:space="preserve"> </w:t>
      </w:r>
      <w:r w:rsidR="00DC3C43">
        <w:rPr>
          <w:rFonts w:ascii="Arial" w:hAnsi="Arial" w:cs="Arial"/>
        </w:rPr>
        <w:t>антифранцузские беспорядки в Риме.</w:t>
      </w:r>
      <w:r w:rsidR="008629AC">
        <w:rPr>
          <w:rFonts w:ascii="Arial" w:hAnsi="Arial" w:cs="Arial"/>
        </w:rPr>
        <w:t xml:space="preserve"> </w:t>
      </w:r>
      <w:r w:rsidR="00525D89">
        <w:rPr>
          <w:rFonts w:ascii="Arial" w:hAnsi="Arial" w:cs="Arial"/>
        </w:rPr>
        <w:t xml:space="preserve">Российский флот нанес визит во Францию, что еще больше сблизило страны. </w:t>
      </w:r>
      <w:r w:rsidR="008F4674">
        <w:rPr>
          <w:rFonts w:ascii="Arial" w:hAnsi="Arial" w:cs="Arial"/>
        </w:rPr>
        <w:t>В тот год В.И. Ленин переехал в Петербург.</w:t>
      </w:r>
    </w:p>
    <w:p w14:paraId="44738C16" w14:textId="02D5B0FC" w:rsidR="00DA3E68" w:rsidRPr="00DA3E68" w:rsidRDefault="00A47A89" w:rsidP="00DA3E68">
      <w:pPr>
        <w:spacing w:after="0" w:line="240" w:lineRule="auto"/>
        <w:ind w:firstLine="709"/>
        <w:rPr>
          <w:rFonts w:ascii="Arial" w:hAnsi="Arial" w:cs="Arial"/>
        </w:rPr>
      </w:pPr>
      <w:r>
        <w:rPr>
          <w:rFonts w:ascii="Arial" w:hAnsi="Arial" w:cs="Arial"/>
        </w:rPr>
        <w:t>В России д</w:t>
      </w:r>
      <w:r w:rsidR="00DA3E68" w:rsidRPr="00DA3E68">
        <w:rPr>
          <w:rFonts w:ascii="Arial" w:hAnsi="Arial" w:cs="Arial"/>
        </w:rPr>
        <w:t>о кончины императора Александра III в 1894 г. народники еще пытались проявлять активность в стране, но российские революционеры в большинстве своем переходили на сторону марксизма, осваивая новые формы борьбы. Из Википедии:</w:t>
      </w:r>
    </w:p>
    <w:p w14:paraId="1FD20D4C" w14:textId="4E8F4EFF" w:rsidR="00DA3E68" w:rsidRPr="004769C6" w:rsidRDefault="00DA3E68" w:rsidP="00DA3E68">
      <w:pPr>
        <w:spacing w:after="0" w:line="240" w:lineRule="auto"/>
        <w:ind w:firstLine="709"/>
        <w:rPr>
          <w:rFonts w:ascii="Arial" w:hAnsi="Arial" w:cs="Arial"/>
          <w:i/>
          <w:iCs/>
        </w:rPr>
      </w:pPr>
      <w:r w:rsidRPr="004769C6">
        <w:rPr>
          <w:rFonts w:ascii="Arial" w:hAnsi="Arial" w:cs="Arial"/>
          <w:i/>
          <w:iCs/>
        </w:rPr>
        <w:t>«В 1893—1894 «Социально-революционная партия Народного права» (М. А. Натансон, П. Ф. Николаев, Н. С. Тютчев и др.) поставила задачей объединить антиправительственные силы страны, но это ей не удалось. Среди революционной молодежи выросла популярность марксизма.»</w:t>
      </w:r>
      <w:r w:rsidR="004769C6" w:rsidRPr="004769C6">
        <w:rPr>
          <w:rFonts w:ascii="Arial" w:hAnsi="Arial" w:cs="Arial"/>
          <w:i/>
          <w:iCs/>
          <w:vertAlign w:val="superscript"/>
        </w:rPr>
        <w:t>1</w:t>
      </w:r>
      <w:r w:rsidR="003C3E2E">
        <w:rPr>
          <w:rFonts w:ascii="Arial" w:hAnsi="Arial" w:cs="Arial"/>
          <w:i/>
          <w:iCs/>
          <w:vertAlign w:val="superscript"/>
        </w:rPr>
        <w:t>37</w:t>
      </w:r>
    </w:p>
    <w:p w14:paraId="2A0869D8" w14:textId="4ACF8520" w:rsidR="000C48D6" w:rsidRDefault="00626C95" w:rsidP="00DA3E68">
      <w:pPr>
        <w:spacing w:after="0" w:line="240" w:lineRule="auto"/>
        <w:ind w:firstLine="709"/>
        <w:rPr>
          <w:rFonts w:ascii="Arial" w:hAnsi="Arial" w:cs="Arial"/>
        </w:rPr>
      </w:pPr>
      <w:r>
        <w:rPr>
          <w:rFonts w:ascii="Arial" w:hAnsi="Arial" w:cs="Arial"/>
        </w:rPr>
        <w:t>Однако в тот год</w:t>
      </w:r>
      <w:r w:rsidR="00DF7ED3">
        <w:rPr>
          <w:rFonts w:ascii="Arial" w:hAnsi="Arial" w:cs="Arial"/>
        </w:rPr>
        <w:t xml:space="preserve"> Прометей </w:t>
      </w:r>
      <w:r w:rsidR="004540FC">
        <w:rPr>
          <w:rFonts w:ascii="Arial" w:hAnsi="Arial" w:cs="Arial"/>
        </w:rPr>
        <w:t>снова</w:t>
      </w:r>
      <w:r w:rsidR="00DF7ED3">
        <w:rPr>
          <w:rFonts w:ascii="Arial" w:hAnsi="Arial" w:cs="Arial"/>
        </w:rPr>
        <w:t xml:space="preserve"> </w:t>
      </w:r>
      <w:r>
        <w:rPr>
          <w:rFonts w:ascii="Arial" w:hAnsi="Arial" w:cs="Arial"/>
        </w:rPr>
        <w:t xml:space="preserve">был </w:t>
      </w:r>
      <w:r w:rsidR="00DF7ED3">
        <w:rPr>
          <w:rFonts w:ascii="Arial" w:hAnsi="Arial" w:cs="Arial"/>
        </w:rPr>
        <w:t xml:space="preserve">отстранен от управления, в ТИ </w:t>
      </w:r>
      <w:r w:rsidR="00263D0C">
        <w:rPr>
          <w:rFonts w:ascii="Arial" w:hAnsi="Arial" w:cs="Arial"/>
        </w:rPr>
        <w:t>–</w:t>
      </w:r>
      <w:r w:rsidR="00C07225">
        <w:rPr>
          <w:rFonts w:ascii="Arial" w:hAnsi="Arial" w:cs="Arial"/>
        </w:rPr>
        <w:t xml:space="preserve"> смерть итальянского короля Виктора </w:t>
      </w:r>
      <w:r w:rsidR="00C07225">
        <w:rPr>
          <w:rFonts w:ascii="Arial" w:hAnsi="Arial" w:cs="Arial"/>
          <w:lang w:val="en-US"/>
        </w:rPr>
        <w:t>II</w:t>
      </w:r>
      <w:r w:rsidR="00C07225" w:rsidRPr="00C07225">
        <w:rPr>
          <w:rFonts w:ascii="Arial" w:hAnsi="Arial" w:cs="Arial"/>
        </w:rPr>
        <w:t xml:space="preserve"> </w:t>
      </w:r>
      <w:r w:rsidR="00C07225">
        <w:rPr>
          <w:rFonts w:ascii="Arial" w:hAnsi="Arial" w:cs="Arial"/>
        </w:rPr>
        <w:t xml:space="preserve">Эммануила в 1878 г., </w:t>
      </w:r>
      <w:r w:rsidR="00DF7ED3">
        <w:rPr>
          <w:rFonts w:ascii="Arial" w:hAnsi="Arial" w:cs="Arial"/>
        </w:rPr>
        <w:t xml:space="preserve">отставка премьера Гладстона в Британии, убийство президента Сади Карно во Франции, </w:t>
      </w:r>
      <w:r w:rsidR="00C516AD" w:rsidRPr="005E147B">
        <w:rPr>
          <w:rFonts w:ascii="Arial" w:hAnsi="Arial" w:cs="Arial"/>
        </w:rPr>
        <w:t xml:space="preserve">арест в октябре 1894 г. Альфреда Дрейфуса и фабрикация его дела в </w:t>
      </w:r>
      <w:r w:rsidR="00C516AD">
        <w:rPr>
          <w:rFonts w:ascii="Arial" w:hAnsi="Arial" w:cs="Arial"/>
        </w:rPr>
        <w:t xml:space="preserve">Париже, </w:t>
      </w:r>
      <w:r w:rsidR="00DF7ED3">
        <w:rPr>
          <w:rFonts w:ascii="Arial" w:hAnsi="Arial" w:cs="Arial"/>
        </w:rPr>
        <w:t xml:space="preserve">смерть императора Александра </w:t>
      </w:r>
      <w:r w:rsidR="00DF7ED3">
        <w:rPr>
          <w:rFonts w:ascii="Arial" w:hAnsi="Arial" w:cs="Arial"/>
          <w:lang w:val="en-US"/>
        </w:rPr>
        <w:t>III</w:t>
      </w:r>
      <w:r w:rsidR="00DF7ED3" w:rsidRPr="00DF7ED3">
        <w:rPr>
          <w:rFonts w:ascii="Arial" w:hAnsi="Arial" w:cs="Arial"/>
        </w:rPr>
        <w:t xml:space="preserve"> </w:t>
      </w:r>
      <w:r w:rsidR="00DF7ED3">
        <w:rPr>
          <w:rFonts w:ascii="Arial" w:hAnsi="Arial" w:cs="Arial"/>
        </w:rPr>
        <w:t>в 1894 г.</w:t>
      </w:r>
      <w:r w:rsidR="005E049E">
        <w:rPr>
          <w:rFonts w:ascii="Arial" w:hAnsi="Arial" w:cs="Arial"/>
        </w:rPr>
        <w:t xml:space="preserve">, </w:t>
      </w:r>
      <w:r w:rsidR="00E53132" w:rsidRPr="005E147B">
        <w:rPr>
          <w:rFonts w:ascii="Arial" w:hAnsi="Arial" w:cs="Arial"/>
        </w:rPr>
        <w:t>госпереворот в июле 1894 г. в Корее</w:t>
      </w:r>
      <w:r w:rsidR="000C48D6">
        <w:rPr>
          <w:rFonts w:ascii="Arial" w:hAnsi="Arial" w:cs="Arial"/>
        </w:rPr>
        <w:t>. В тот год кубинцы потерпели поражение от испанцев, в ТИ – завершение войны 1868-78 гг.</w:t>
      </w:r>
    </w:p>
    <w:p w14:paraId="7FE3A34D" w14:textId="08BA9040" w:rsidR="006A5028" w:rsidRPr="005E147B" w:rsidRDefault="00E53132" w:rsidP="006A5028">
      <w:pPr>
        <w:spacing w:after="0" w:line="240" w:lineRule="auto"/>
        <w:ind w:firstLine="709"/>
        <w:rPr>
          <w:rFonts w:ascii="Arial" w:hAnsi="Arial" w:cs="Arial"/>
        </w:rPr>
      </w:pPr>
      <w:r>
        <w:rPr>
          <w:rFonts w:ascii="Arial" w:hAnsi="Arial" w:cs="Arial"/>
        </w:rPr>
        <w:t xml:space="preserve"> </w:t>
      </w:r>
      <w:r w:rsidR="00626C95">
        <w:rPr>
          <w:rFonts w:ascii="Arial" w:hAnsi="Arial" w:cs="Arial"/>
        </w:rPr>
        <w:t>Тем не менее,</w:t>
      </w:r>
      <w:r w:rsidR="00263D0C">
        <w:rPr>
          <w:rFonts w:ascii="Arial" w:hAnsi="Arial" w:cs="Arial"/>
        </w:rPr>
        <w:t xml:space="preserve"> </w:t>
      </w:r>
      <w:r w:rsidR="00384CD6">
        <w:rPr>
          <w:rFonts w:ascii="Arial" w:hAnsi="Arial" w:cs="Arial"/>
        </w:rPr>
        <w:t xml:space="preserve">в </w:t>
      </w:r>
      <w:r>
        <w:rPr>
          <w:rFonts w:ascii="Arial" w:hAnsi="Arial" w:cs="Arial"/>
        </w:rPr>
        <w:t>России</w:t>
      </w:r>
      <w:r w:rsidR="00263D0C">
        <w:rPr>
          <w:rFonts w:ascii="Arial" w:hAnsi="Arial" w:cs="Arial"/>
        </w:rPr>
        <w:t xml:space="preserve"> он все же пришел к власти, в ТИ – восшествие на престол </w:t>
      </w:r>
      <w:r>
        <w:rPr>
          <w:rFonts w:ascii="Arial" w:hAnsi="Arial" w:cs="Arial"/>
        </w:rPr>
        <w:t xml:space="preserve">Николая </w:t>
      </w:r>
      <w:r w:rsidRPr="005E147B">
        <w:rPr>
          <w:rFonts w:ascii="Arial" w:hAnsi="Arial" w:cs="Arial"/>
        </w:rPr>
        <w:t>II</w:t>
      </w:r>
      <w:r>
        <w:rPr>
          <w:rFonts w:ascii="Arial" w:hAnsi="Arial" w:cs="Arial"/>
        </w:rPr>
        <w:t>.</w:t>
      </w:r>
      <w:r w:rsidR="000C48D6">
        <w:rPr>
          <w:rFonts w:ascii="Arial" w:hAnsi="Arial" w:cs="Arial"/>
        </w:rPr>
        <w:t xml:space="preserve"> </w:t>
      </w:r>
      <w:r w:rsidR="008D650F">
        <w:rPr>
          <w:rFonts w:ascii="Arial" w:hAnsi="Arial" w:cs="Arial"/>
        </w:rPr>
        <w:t>Это</w:t>
      </w:r>
      <w:r w:rsidR="006A5028" w:rsidRPr="005E147B">
        <w:rPr>
          <w:rFonts w:ascii="Arial" w:hAnsi="Arial" w:cs="Arial"/>
        </w:rPr>
        <w:t xml:space="preserve"> сразу вызвало недоумение и возмущение российской элиты, особенно после речи, произнесённой 17 января 1895 г. в Николаевской зале.</w:t>
      </w:r>
      <w:r w:rsidR="008D650F">
        <w:rPr>
          <w:rFonts w:ascii="Arial" w:hAnsi="Arial" w:cs="Arial"/>
        </w:rPr>
        <w:t xml:space="preserve"> </w:t>
      </w:r>
      <w:r w:rsidR="006A5028" w:rsidRPr="005E147B">
        <w:rPr>
          <w:rFonts w:ascii="Arial" w:hAnsi="Arial" w:cs="Arial"/>
        </w:rPr>
        <w:t>Для сравнения мы приведём ниже описание Николая II глазами современников, чтобы читатель на контрастах смог убедиться, где перед ним Георг, а где — Прометей.</w:t>
      </w:r>
    </w:p>
    <w:p w14:paraId="5AFCAB5F"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 xml:space="preserve">Вот, к примеру, цитата У. Черчилля: </w:t>
      </w:r>
    </w:p>
    <w:p w14:paraId="2A4732A8" w14:textId="39C8B477" w:rsidR="006A5028" w:rsidRPr="00AE1C9D" w:rsidRDefault="006A5028" w:rsidP="006A5028">
      <w:pPr>
        <w:spacing w:after="0" w:line="240" w:lineRule="auto"/>
        <w:ind w:firstLine="709"/>
        <w:rPr>
          <w:rFonts w:ascii="Arial" w:hAnsi="Arial" w:cs="Arial"/>
          <w:i/>
          <w:iCs/>
        </w:rPr>
      </w:pPr>
      <w:r w:rsidRPr="00AE1C9D">
        <w:rPr>
          <w:rFonts w:ascii="Arial" w:hAnsi="Arial" w:cs="Arial"/>
          <w:i/>
          <w:iCs/>
        </w:rPr>
        <w:t>«Почему Николай II не прошёл сурового испытания? Он наделал много ошибок, но кто из правителей не ошибался? Он не был ни великим вождём, ни великой личностью. Он был лишь честный, бесхитростный человек средних способностей и доброй натуры; опорой всей его жизни была вера в Господа. Но от него ждали тяжких, важнейших указаний</w:t>
      </w:r>
      <w:r w:rsidR="00AE1C9D">
        <w:rPr>
          <w:rFonts w:ascii="Arial" w:hAnsi="Arial" w:cs="Arial"/>
          <w:i/>
          <w:iCs/>
        </w:rPr>
        <w:t>.</w:t>
      </w:r>
      <w:r w:rsidRPr="00AE1C9D">
        <w:rPr>
          <w:rFonts w:ascii="Arial" w:hAnsi="Arial" w:cs="Arial"/>
          <w:i/>
          <w:iCs/>
        </w:rPr>
        <w:t>»</w:t>
      </w:r>
      <w:r w:rsidR="00AE1C9D" w:rsidRPr="00AE1C9D">
        <w:rPr>
          <w:rFonts w:ascii="Arial" w:hAnsi="Arial" w:cs="Arial"/>
          <w:i/>
          <w:iCs/>
          <w:vertAlign w:val="superscript"/>
        </w:rPr>
        <w:t>1</w:t>
      </w:r>
      <w:r w:rsidR="00602021">
        <w:rPr>
          <w:rFonts w:ascii="Arial" w:hAnsi="Arial" w:cs="Arial"/>
          <w:i/>
          <w:iCs/>
          <w:vertAlign w:val="superscript"/>
        </w:rPr>
        <w:t>42</w:t>
      </w:r>
      <w:r w:rsidRPr="00AE1C9D">
        <w:rPr>
          <w:rFonts w:ascii="Arial" w:hAnsi="Arial" w:cs="Arial"/>
          <w:i/>
          <w:iCs/>
          <w:vertAlign w:val="superscript"/>
        </w:rPr>
        <w:t xml:space="preserve"> </w:t>
      </w:r>
    </w:p>
    <w:p w14:paraId="086F1407"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Это высказывание вполне соответствует и дополняет характеристику Николая-Георга, известного читателю по дореволюционной хронике Николая II, христовавшегося с генералами в пасхальные дни и раздававшего гостинцы окружающим. Какого управления можно было ожидать от этой натуры, пристрастной к помпезным торжествам и многочисленным молебнам?</w:t>
      </w:r>
    </w:p>
    <w:p w14:paraId="285FFE7A"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 xml:space="preserve">Ещё одно высказывание сподвижника П. А. Столыпина В. И. Гурко о Николае II: </w:t>
      </w:r>
    </w:p>
    <w:p w14:paraId="05B24F10" w14:textId="77777777" w:rsidR="006A5028" w:rsidRPr="00AE1C9D" w:rsidRDefault="006A5028" w:rsidP="006A5028">
      <w:pPr>
        <w:spacing w:after="0" w:line="240" w:lineRule="auto"/>
        <w:ind w:firstLine="709"/>
        <w:rPr>
          <w:rFonts w:ascii="Arial" w:hAnsi="Arial" w:cs="Arial"/>
          <w:i/>
          <w:iCs/>
        </w:rPr>
      </w:pPr>
      <w:r w:rsidRPr="00AE1C9D">
        <w:rPr>
          <w:rFonts w:ascii="Arial" w:hAnsi="Arial" w:cs="Arial"/>
          <w:i/>
          <w:iCs/>
        </w:rPr>
        <w:t xml:space="preserve">«Нужно отметить одно весьма любопытное явление: несмотря на свои деспотические наклонности и всегдашнее стремление использовать в полной мере казавшуюся ему неограниченной царскую власть, Николай II ни на своих </w:t>
      </w:r>
      <w:r w:rsidRPr="00AE1C9D">
        <w:rPr>
          <w:rFonts w:ascii="Arial" w:hAnsi="Arial" w:cs="Arial"/>
          <w:i/>
          <w:iCs/>
        </w:rPr>
        <w:lastRenderedPageBreak/>
        <w:t>отдельных сотрудников, ни на Россию в целом не производил впечатления сильного человека. Обаяния его властности никто не чувствовал.</w:t>
      </w:r>
    </w:p>
    <w:p w14:paraId="248FC9E4" w14:textId="7BF6C3FA" w:rsidR="006A5028" w:rsidRPr="005E147B" w:rsidRDefault="006A5028" w:rsidP="006A5028">
      <w:pPr>
        <w:spacing w:after="0" w:line="240" w:lineRule="auto"/>
        <w:ind w:firstLine="709"/>
        <w:rPr>
          <w:rFonts w:ascii="Arial" w:hAnsi="Arial" w:cs="Arial"/>
        </w:rPr>
      </w:pPr>
      <w:r w:rsidRPr="00AE1C9D">
        <w:rPr>
          <w:rFonts w:ascii="Arial" w:hAnsi="Arial" w:cs="Arial"/>
          <w:i/>
          <w:iCs/>
        </w:rPr>
        <w:t>Происходило это потому, что в личности Николая II наблюдалось странное и редкое сочетание двух, по существу, совершенно противоположных свойств характера: при своём стремлении к неограниченному личному произволу он совершенно не имел той внутренней мощи, которая покоряет людей, заставляя их беспрекословно повиноваться. Основным качеством народного вождя — властным авторитетом личности — государь не обладал вовсе. Он и сам это ощущал, ощущала инстинктивно вся страна, а тем более лица, находившиеся в непосредственных сношениях с ним</w:t>
      </w:r>
      <w:r w:rsidR="00AE1C9D" w:rsidRPr="00AE1C9D">
        <w:rPr>
          <w:rFonts w:ascii="Arial" w:hAnsi="Arial" w:cs="Arial"/>
          <w:i/>
          <w:iCs/>
        </w:rPr>
        <w:t>.</w:t>
      </w:r>
      <w:r w:rsidRPr="00AE1C9D">
        <w:rPr>
          <w:rFonts w:ascii="Arial" w:hAnsi="Arial" w:cs="Arial"/>
          <w:i/>
          <w:iCs/>
        </w:rPr>
        <w:t>»</w:t>
      </w:r>
      <w:r w:rsidR="00AE1C9D" w:rsidRPr="00AE1C9D">
        <w:rPr>
          <w:rFonts w:ascii="Arial" w:hAnsi="Arial" w:cs="Arial"/>
          <w:i/>
          <w:iCs/>
          <w:vertAlign w:val="superscript"/>
        </w:rPr>
        <w:t>1</w:t>
      </w:r>
      <w:r w:rsidR="00DB4D54">
        <w:rPr>
          <w:rFonts w:ascii="Arial" w:hAnsi="Arial" w:cs="Arial"/>
          <w:i/>
          <w:iCs/>
          <w:vertAlign w:val="superscript"/>
        </w:rPr>
        <w:t>43</w:t>
      </w:r>
    </w:p>
    <w:p w14:paraId="3B4108B2"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 xml:space="preserve">Сюда же — выдержка из письма супруги императора Александры Фёдоровны: </w:t>
      </w:r>
    </w:p>
    <w:p w14:paraId="48F75879" w14:textId="6B133039" w:rsidR="006A5028" w:rsidRPr="008937A2" w:rsidRDefault="006A5028" w:rsidP="006A5028">
      <w:pPr>
        <w:spacing w:after="0" w:line="240" w:lineRule="auto"/>
        <w:ind w:firstLine="709"/>
        <w:rPr>
          <w:rFonts w:ascii="Arial" w:hAnsi="Arial" w:cs="Arial"/>
          <w:i/>
          <w:iCs/>
        </w:rPr>
      </w:pPr>
      <w:r w:rsidRPr="008937A2">
        <w:rPr>
          <w:rFonts w:ascii="Arial" w:hAnsi="Arial" w:cs="Arial"/>
          <w:i/>
          <w:iCs/>
        </w:rPr>
        <w:t>«Как легко ты можешь поколебаться и менять решения, и чего стоит заставить тебя держаться своего мнения… Как бы я желала влить свою волю в твои жилы… Я страдаю за тебя как за нежного, мягкосердечного ребёнка, которому нужно руководство</w:t>
      </w:r>
      <w:r w:rsidR="008937A2" w:rsidRPr="008937A2">
        <w:rPr>
          <w:rFonts w:ascii="Arial" w:hAnsi="Arial" w:cs="Arial"/>
          <w:i/>
          <w:iCs/>
        </w:rPr>
        <w:t>.</w:t>
      </w:r>
      <w:r w:rsidRPr="008937A2">
        <w:rPr>
          <w:rFonts w:ascii="Arial" w:hAnsi="Arial" w:cs="Arial"/>
          <w:i/>
          <w:iCs/>
        </w:rPr>
        <w:t>»</w:t>
      </w:r>
      <w:r w:rsidR="008937A2" w:rsidRPr="008937A2">
        <w:rPr>
          <w:rFonts w:ascii="Arial" w:hAnsi="Arial" w:cs="Arial"/>
          <w:i/>
          <w:iCs/>
          <w:vertAlign w:val="superscript"/>
        </w:rPr>
        <w:t>1</w:t>
      </w:r>
      <w:r w:rsidR="00DB4D54">
        <w:rPr>
          <w:rFonts w:ascii="Arial" w:hAnsi="Arial" w:cs="Arial"/>
          <w:i/>
          <w:iCs/>
          <w:vertAlign w:val="superscript"/>
        </w:rPr>
        <w:t>44</w:t>
      </w:r>
    </w:p>
    <w:p w14:paraId="540A028E"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 xml:space="preserve">А вот другой Николай II, что видно из письма обер-прокурора К. П. Победоносцева великому князю Сергею Александровичу о речи императора, произнесённой 17 января 1895 г. в Николаевской зале Зимнего дворца перед депутациями дворянства, земств и городов, прибывших для выражения их величествам верноподданнических чувств и принесения поздравления с бракосочетанием: </w:t>
      </w:r>
    </w:p>
    <w:p w14:paraId="3A29B861" w14:textId="77777777" w:rsidR="00D45E84" w:rsidRDefault="006A5028" w:rsidP="006A5028">
      <w:pPr>
        <w:spacing w:after="0" w:line="240" w:lineRule="auto"/>
        <w:ind w:firstLine="709"/>
        <w:rPr>
          <w:rFonts w:ascii="Arial" w:hAnsi="Arial" w:cs="Arial"/>
          <w:i/>
          <w:iCs/>
        </w:rPr>
      </w:pPr>
      <w:r w:rsidRPr="008647F7">
        <w:rPr>
          <w:rFonts w:ascii="Arial" w:hAnsi="Arial" w:cs="Arial"/>
          <w:i/>
          <w:iCs/>
        </w:rPr>
        <w:t>«После речи государя продолжается волнение с болтовнёй всякого рода. Я не слышу её, но мне рассказывают, что повсюду в молодёжи и интеллигенции идут толки с каким-то раздражением против молодого государя</w:t>
      </w:r>
      <w:r w:rsidR="000570B2" w:rsidRPr="008647F7">
        <w:rPr>
          <w:rFonts w:ascii="Arial" w:hAnsi="Arial" w:cs="Arial"/>
          <w:i/>
          <w:iCs/>
        </w:rPr>
        <w:t>...</w:t>
      </w:r>
      <w:r w:rsidRPr="008647F7">
        <w:rPr>
          <w:rFonts w:ascii="Arial" w:hAnsi="Arial" w:cs="Arial"/>
          <w:i/>
          <w:iCs/>
        </w:rPr>
        <w:t xml:space="preserve"> Вчера заезжала ко мне Мария Ал. Мещерская (ур. Панина), приехавшая сюда на короткое время из деревни. </w:t>
      </w:r>
    </w:p>
    <w:p w14:paraId="414BE299" w14:textId="77777777" w:rsidR="00D45E84" w:rsidRDefault="006A5028" w:rsidP="006A5028">
      <w:pPr>
        <w:spacing w:after="0" w:line="240" w:lineRule="auto"/>
        <w:ind w:firstLine="709"/>
        <w:rPr>
          <w:rFonts w:ascii="Arial" w:hAnsi="Arial" w:cs="Arial"/>
          <w:i/>
          <w:iCs/>
        </w:rPr>
      </w:pPr>
      <w:r w:rsidRPr="008647F7">
        <w:rPr>
          <w:rFonts w:ascii="Arial" w:hAnsi="Arial" w:cs="Arial"/>
          <w:i/>
          <w:iCs/>
        </w:rPr>
        <w:t xml:space="preserve">Она в негодовании от всех речей, которые слышит по этому поводу в гостиных. Зато на простых людей и на деревни слово государя произвело благотворное впечатление. Многие депутаты, едучи сюда, ожидали Бог знает чего и, услышав, вздохнули свободно. Но как печально, что в верхних кругах происходит нелепое раздражение. &lt;…&gt; </w:t>
      </w:r>
    </w:p>
    <w:p w14:paraId="1F10F14E" w14:textId="6D9326FE" w:rsidR="006A5028" w:rsidRPr="008647F7" w:rsidRDefault="006A5028" w:rsidP="006A5028">
      <w:pPr>
        <w:spacing w:after="0" w:line="240" w:lineRule="auto"/>
        <w:ind w:firstLine="709"/>
        <w:rPr>
          <w:rFonts w:ascii="Arial" w:hAnsi="Arial" w:cs="Arial"/>
          <w:i/>
          <w:iCs/>
        </w:rPr>
      </w:pPr>
      <w:r w:rsidRPr="008647F7">
        <w:rPr>
          <w:rFonts w:ascii="Arial" w:hAnsi="Arial" w:cs="Arial"/>
          <w:i/>
          <w:iCs/>
        </w:rPr>
        <w:t>Я уверен, к несчастью, что большинство членов Государственного совета относится критически к поступку государя и, увы, некоторые министры тоже! Бог знает, что? было в головах у людей до этого дня, и какие выросли ожидания… Правда, что давали к тому повод… Многие прямые русские люди были положительно сбиты с толку наградами, объявленными 1 января. Вышло так, что новый государь с первого шага отличил тех самых, кого покойный считал опасными… Всё это внушает опасение за будущее...»</w:t>
      </w:r>
    </w:p>
    <w:p w14:paraId="68061081" w14:textId="77777777" w:rsidR="006A5028" w:rsidRPr="008647F7" w:rsidRDefault="006A5028" w:rsidP="006A5028">
      <w:pPr>
        <w:spacing w:after="0" w:line="240" w:lineRule="auto"/>
        <w:ind w:firstLine="709"/>
        <w:rPr>
          <w:rFonts w:ascii="Arial" w:hAnsi="Arial" w:cs="Arial"/>
          <w:i/>
          <w:iCs/>
        </w:rPr>
      </w:pPr>
      <w:r w:rsidRPr="008647F7">
        <w:rPr>
          <w:rFonts w:ascii="Arial" w:hAnsi="Arial" w:cs="Arial"/>
          <w:i/>
          <w:iCs/>
        </w:rPr>
        <w:t>Как видно из вышесказанного — это уже другой государь! Ясно, что его планы неприятны элите, но производят благоприятное впечатление на «простых людей и на деревни». Понятно, что в речи были затронуты вопросы земли для крестьянства и облегчения труда рабочих на фабриках и заводах, что, естественно, не нравилось «верхним кругам» и помещикам.</w:t>
      </w:r>
    </w:p>
    <w:p w14:paraId="2DD2CC64" w14:textId="77777777" w:rsidR="00D45E84" w:rsidRDefault="006A5028" w:rsidP="006A5028">
      <w:pPr>
        <w:spacing w:after="0" w:line="240" w:lineRule="auto"/>
        <w:ind w:firstLine="709"/>
        <w:rPr>
          <w:rFonts w:ascii="Arial" w:hAnsi="Arial" w:cs="Arial"/>
          <w:i/>
          <w:iCs/>
        </w:rPr>
      </w:pPr>
      <w:r w:rsidRPr="008647F7">
        <w:rPr>
          <w:rFonts w:ascii="Arial" w:hAnsi="Arial" w:cs="Arial"/>
          <w:i/>
          <w:iCs/>
        </w:rPr>
        <w:t xml:space="preserve">Интересны исследования по самой речи в статье Л. А. Андреева «Как мечтания из ”безумных” стали бессмысленными: к истории речи императора Николая II 17 января 1895 года»: «Розенталь считает, что напечатанный впоследствии в ”Правительственном вестнике” текст речи не совпадает с тем, что император сказал в своём устном выступлении. </w:t>
      </w:r>
    </w:p>
    <w:p w14:paraId="4BB41687" w14:textId="1740D908" w:rsidR="006A5028" w:rsidRPr="005E147B" w:rsidRDefault="006A5028" w:rsidP="006A5028">
      <w:pPr>
        <w:spacing w:after="0" w:line="240" w:lineRule="auto"/>
        <w:ind w:firstLine="709"/>
        <w:rPr>
          <w:rFonts w:ascii="Arial" w:hAnsi="Arial" w:cs="Arial"/>
        </w:rPr>
      </w:pPr>
      <w:r w:rsidRPr="008647F7">
        <w:rPr>
          <w:rFonts w:ascii="Arial" w:hAnsi="Arial" w:cs="Arial"/>
          <w:i/>
          <w:iCs/>
        </w:rPr>
        <w:t xml:space="preserve">Помимо </w:t>
      </w:r>
      <w:r w:rsidR="008647F7">
        <w:rPr>
          <w:rFonts w:ascii="Arial" w:hAnsi="Arial" w:cs="Arial"/>
          <w:i/>
          <w:iCs/>
        </w:rPr>
        <w:t>«</w:t>
      </w:r>
      <w:r w:rsidRPr="008647F7">
        <w:rPr>
          <w:rFonts w:ascii="Arial" w:hAnsi="Arial" w:cs="Arial"/>
          <w:i/>
          <w:iCs/>
        </w:rPr>
        <w:t>утраченного</w:t>
      </w:r>
      <w:r w:rsidR="008647F7">
        <w:rPr>
          <w:rFonts w:ascii="Arial" w:hAnsi="Arial" w:cs="Arial"/>
          <w:i/>
          <w:iCs/>
        </w:rPr>
        <w:t>»</w:t>
      </w:r>
      <w:r w:rsidRPr="008647F7">
        <w:rPr>
          <w:rFonts w:ascii="Arial" w:hAnsi="Arial" w:cs="Arial"/>
          <w:i/>
          <w:iCs/>
        </w:rPr>
        <w:t xml:space="preserve"> (как полагает исследователь) оригинала выступления, а также версии из </w:t>
      </w:r>
      <w:r w:rsidR="008647F7">
        <w:rPr>
          <w:rFonts w:ascii="Arial" w:hAnsi="Arial" w:cs="Arial"/>
          <w:i/>
          <w:iCs/>
        </w:rPr>
        <w:t>«</w:t>
      </w:r>
      <w:r w:rsidRPr="008647F7">
        <w:rPr>
          <w:rFonts w:ascii="Arial" w:hAnsi="Arial" w:cs="Arial"/>
          <w:i/>
          <w:iCs/>
        </w:rPr>
        <w:t>Правительственного вестника</w:t>
      </w:r>
      <w:r w:rsidR="008647F7">
        <w:rPr>
          <w:rFonts w:ascii="Arial" w:hAnsi="Arial" w:cs="Arial"/>
          <w:i/>
          <w:iCs/>
        </w:rPr>
        <w:t>»</w:t>
      </w:r>
      <w:r w:rsidRPr="008647F7">
        <w:rPr>
          <w:rFonts w:ascii="Arial" w:hAnsi="Arial" w:cs="Arial"/>
          <w:i/>
          <w:iCs/>
        </w:rPr>
        <w:t xml:space="preserve">, ещё имелся </w:t>
      </w:r>
      <w:r w:rsidRPr="008647F7">
        <w:rPr>
          <w:rFonts w:ascii="Arial" w:hAnsi="Arial" w:cs="Arial"/>
          <w:i/>
          <w:iCs/>
        </w:rPr>
        <w:lastRenderedPageBreak/>
        <w:t xml:space="preserve">своего рода </w:t>
      </w:r>
      <w:r w:rsidR="008647F7">
        <w:rPr>
          <w:rFonts w:ascii="Arial" w:hAnsi="Arial" w:cs="Arial"/>
          <w:i/>
          <w:iCs/>
        </w:rPr>
        <w:t>«</w:t>
      </w:r>
      <w:r w:rsidRPr="008647F7">
        <w:rPr>
          <w:rFonts w:ascii="Arial" w:hAnsi="Arial" w:cs="Arial"/>
          <w:i/>
          <w:iCs/>
        </w:rPr>
        <w:t>промежуточный вариант</w:t>
      </w:r>
      <w:r w:rsidR="008647F7">
        <w:rPr>
          <w:rFonts w:ascii="Arial" w:hAnsi="Arial" w:cs="Arial"/>
          <w:i/>
          <w:iCs/>
        </w:rPr>
        <w:t>»</w:t>
      </w:r>
      <w:r w:rsidRPr="008647F7">
        <w:rPr>
          <w:rFonts w:ascii="Arial" w:hAnsi="Arial" w:cs="Arial"/>
          <w:i/>
          <w:iCs/>
        </w:rPr>
        <w:t xml:space="preserve">, т. е. </w:t>
      </w:r>
      <w:r w:rsidR="008647F7">
        <w:rPr>
          <w:rFonts w:ascii="Arial" w:hAnsi="Arial" w:cs="Arial"/>
          <w:i/>
          <w:iCs/>
        </w:rPr>
        <w:t>«</w:t>
      </w:r>
      <w:r w:rsidRPr="008647F7">
        <w:rPr>
          <w:rFonts w:ascii="Arial" w:hAnsi="Arial" w:cs="Arial"/>
          <w:i/>
          <w:iCs/>
        </w:rPr>
        <w:t>запись того, что услышали из уст Николая II собравшиеся в Зимнем дворце</w:t>
      </w:r>
      <w:r w:rsidR="008647F7">
        <w:rPr>
          <w:rFonts w:ascii="Arial" w:hAnsi="Arial" w:cs="Arial"/>
          <w:i/>
          <w:iCs/>
        </w:rPr>
        <w:t>.»</w:t>
      </w:r>
      <w:r w:rsidR="008647F7" w:rsidRPr="008647F7">
        <w:rPr>
          <w:rFonts w:ascii="Arial" w:hAnsi="Arial" w:cs="Arial"/>
          <w:i/>
          <w:iCs/>
          <w:vertAlign w:val="superscript"/>
        </w:rPr>
        <w:t>153</w:t>
      </w:r>
      <w:r w:rsidRPr="005E147B">
        <w:rPr>
          <w:rFonts w:ascii="Arial" w:hAnsi="Arial" w:cs="Arial"/>
        </w:rPr>
        <w:t xml:space="preserve"> </w:t>
      </w:r>
    </w:p>
    <w:p w14:paraId="56D127F0"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Как видно, чиновникам удалось изъять оригинал речи Прометея (подсунуть фальсификат) и купировать неудобные комментарии к ней! Следующий отрывок:</w:t>
      </w:r>
    </w:p>
    <w:p w14:paraId="652EEBFF" w14:textId="77777777" w:rsidR="00D45E84" w:rsidRDefault="006A5028" w:rsidP="006A5028">
      <w:pPr>
        <w:spacing w:after="0" w:line="240" w:lineRule="auto"/>
        <w:ind w:firstLine="709"/>
        <w:rPr>
          <w:rFonts w:ascii="Arial" w:hAnsi="Arial" w:cs="Arial"/>
          <w:i/>
          <w:iCs/>
        </w:rPr>
      </w:pPr>
      <w:r w:rsidRPr="00940AEA">
        <w:rPr>
          <w:rFonts w:ascii="Arial" w:hAnsi="Arial" w:cs="Arial"/>
          <w:i/>
          <w:iCs/>
        </w:rPr>
        <w:t xml:space="preserve">«Бывший наставник Николая II был убеждён, что </w:t>
      </w:r>
      <w:r w:rsidR="000C48D6" w:rsidRPr="00940AEA">
        <w:rPr>
          <w:rFonts w:ascii="Arial" w:hAnsi="Arial" w:cs="Arial"/>
          <w:i/>
          <w:iCs/>
        </w:rPr>
        <w:t>«</w:t>
      </w:r>
      <w:r w:rsidRPr="00940AEA">
        <w:rPr>
          <w:rFonts w:ascii="Arial" w:hAnsi="Arial" w:cs="Arial"/>
          <w:i/>
          <w:iCs/>
        </w:rPr>
        <w:t>у молодого царя очень широкий взгляд</w:t>
      </w:r>
      <w:r w:rsidR="000C48D6" w:rsidRPr="00940AEA">
        <w:rPr>
          <w:rFonts w:ascii="Arial" w:hAnsi="Arial" w:cs="Arial"/>
          <w:i/>
          <w:iCs/>
        </w:rPr>
        <w:t>»</w:t>
      </w:r>
      <w:r w:rsidRPr="00940AEA">
        <w:rPr>
          <w:rFonts w:ascii="Arial" w:hAnsi="Arial" w:cs="Arial"/>
          <w:i/>
          <w:iCs/>
        </w:rPr>
        <w:t xml:space="preserve">, </w:t>
      </w:r>
      <w:r w:rsidR="000C48D6" w:rsidRPr="00940AEA">
        <w:rPr>
          <w:rFonts w:ascii="Arial" w:hAnsi="Arial" w:cs="Arial"/>
          <w:i/>
          <w:iCs/>
        </w:rPr>
        <w:t>«</w:t>
      </w:r>
      <w:r w:rsidRPr="00940AEA">
        <w:rPr>
          <w:rFonts w:ascii="Arial" w:hAnsi="Arial" w:cs="Arial"/>
          <w:i/>
          <w:iCs/>
        </w:rPr>
        <w:t>он будет либерального направления</w:t>
      </w:r>
      <w:r w:rsidR="000C48D6" w:rsidRPr="00940AEA">
        <w:rPr>
          <w:rFonts w:ascii="Arial" w:hAnsi="Arial" w:cs="Arial"/>
          <w:i/>
          <w:iCs/>
        </w:rPr>
        <w:t>»</w:t>
      </w:r>
      <w:r w:rsidRPr="00940AEA">
        <w:rPr>
          <w:rFonts w:ascii="Arial" w:hAnsi="Arial" w:cs="Arial"/>
          <w:i/>
          <w:iCs/>
        </w:rPr>
        <w:t xml:space="preserve"> и </w:t>
      </w:r>
      <w:r w:rsidR="000C48D6" w:rsidRPr="00940AEA">
        <w:rPr>
          <w:rFonts w:ascii="Arial" w:hAnsi="Arial" w:cs="Arial"/>
          <w:i/>
          <w:iCs/>
        </w:rPr>
        <w:t>«</w:t>
      </w:r>
      <w:r w:rsidRPr="00940AEA">
        <w:rPr>
          <w:rFonts w:ascii="Arial" w:hAnsi="Arial" w:cs="Arial"/>
          <w:i/>
          <w:iCs/>
        </w:rPr>
        <w:t>поведёт Россию по пути прогресса</w:t>
      </w:r>
      <w:r w:rsidR="000C48D6" w:rsidRPr="00940AEA">
        <w:rPr>
          <w:rFonts w:ascii="Arial" w:hAnsi="Arial" w:cs="Arial"/>
          <w:i/>
          <w:iCs/>
        </w:rPr>
        <w:t>»</w:t>
      </w:r>
      <w:r w:rsidRPr="00940AEA">
        <w:rPr>
          <w:rFonts w:ascii="Arial" w:hAnsi="Arial" w:cs="Arial"/>
          <w:i/>
          <w:iCs/>
        </w:rPr>
        <w:t xml:space="preserve">. Данилович считал своего воспитанника </w:t>
      </w:r>
      <w:r w:rsidR="000C48D6" w:rsidRPr="00940AEA">
        <w:rPr>
          <w:rFonts w:ascii="Arial" w:hAnsi="Arial" w:cs="Arial"/>
          <w:i/>
          <w:iCs/>
        </w:rPr>
        <w:t>«</w:t>
      </w:r>
      <w:r w:rsidRPr="00940AEA">
        <w:rPr>
          <w:rFonts w:ascii="Arial" w:hAnsi="Arial" w:cs="Arial"/>
          <w:i/>
          <w:iCs/>
        </w:rPr>
        <w:t>гораздо умнее отца</w:t>
      </w:r>
      <w:r w:rsidR="000C48D6" w:rsidRPr="00940AEA">
        <w:rPr>
          <w:rFonts w:ascii="Arial" w:hAnsi="Arial" w:cs="Arial"/>
          <w:i/>
          <w:iCs/>
        </w:rPr>
        <w:t>»</w:t>
      </w:r>
      <w:r w:rsidRPr="00940AEA">
        <w:rPr>
          <w:rFonts w:ascii="Arial" w:hAnsi="Arial" w:cs="Arial"/>
          <w:i/>
          <w:iCs/>
        </w:rPr>
        <w:t xml:space="preserve">, пребывал в убеждении, что он </w:t>
      </w:r>
      <w:r w:rsidR="000C48D6" w:rsidRPr="00940AEA">
        <w:rPr>
          <w:rFonts w:ascii="Arial" w:hAnsi="Arial" w:cs="Arial"/>
          <w:i/>
          <w:iCs/>
        </w:rPr>
        <w:t>«</w:t>
      </w:r>
      <w:r w:rsidRPr="00940AEA">
        <w:rPr>
          <w:rFonts w:ascii="Arial" w:hAnsi="Arial" w:cs="Arial"/>
          <w:i/>
          <w:iCs/>
        </w:rPr>
        <w:t>подготовлен тщательно, а покойный царь нисколько не был подготовлен</w:t>
      </w:r>
      <w:r w:rsidR="000C48D6" w:rsidRPr="00940AEA">
        <w:rPr>
          <w:rFonts w:ascii="Arial" w:hAnsi="Arial" w:cs="Arial"/>
          <w:i/>
          <w:iCs/>
        </w:rPr>
        <w:t>»</w:t>
      </w:r>
      <w:r w:rsidRPr="00940AEA">
        <w:rPr>
          <w:rFonts w:ascii="Arial" w:hAnsi="Arial" w:cs="Arial"/>
          <w:i/>
          <w:iCs/>
        </w:rPr>
        <w:t xml:space="preserve">, и </w:t>
      </w:r>
      <w:r w:rsidR="000C48D6" w:rsidRPr="00940AEA">
        <w:rPr>
          <w:rFonts w:ascii="Arial" w:hAnsi="Arial" w:cs="Arial"/>
          <w:i/>
          <w:iCs/>
        </w:rPr>
        <w:t>«</w:t>
      </w:r>
      <w:r w:rsidRPr="00940AEA">
        <w:rPr>
          <w:rFonts w:ascii="Arial" w:hAnsi="Arial" w:cs="Arial"/>
          <w:i/>
          <w:iCs/>
        </w:rPr>
        <w:t>ему помогал один здравый смысл</w:t>
      </w:r>
      <w:r w:rsidR="000C48D6" w:rsidRPr="00940AEA">
        <w:rPr>
          <w:rFonts w:ascii="Arial" w:hAnsi="Arial" w:cs="Arial"/>
          <w:i/>
          <w:iCs/>
        </w:rPr>
        <w:t>»</w:t>
      </w:r>
      <w:r w:rsidRPr="00940AEA">
        <w:rPr>
          <w:rFonts w:ascii="Arial" w:hAnsi="Arial" w:cs="Arial"/>
          <w:i/>
          <w:iCs/>
        </w:rPr>
        <w:t xml:space="preserve">. </w:t>
      </w:r>
    </w:p>
    <w:p w14:paraId="00A2B079" w14:textId="3840E67B" w:rsidR="00D45E84" w:rsidRDefault="006A5028" w:rsidP="006A5028">
      <w:pPr>
        <w:spacing w:after="0" w:line="240" w:lineRule="auto"/>
        <w:ind w:firstLine="709"/>
        <w:rPr>
          <w:rFonts w:ascii="Arial" w:hAnsi="Arial" w:cs="Arial"/>
          <w:i/>
          <w:iCs/>
        </w:rPr>
      </w:pPr>
      <w:r w:rsidRPr="00940AEA">
        <w:rPr>
          <w:rFonts w:ascii="Arial" w:hAnsi="Arial" w:cs="Arial"/>
          <w:i/>
          <w:iCs/>
        </w:rPr>
        <w:t xml:space="preserve">По словам генерал-адъютанта, молодой император не являлся </w:t>
      </w:r>
      <w:r w:rsidR="000C48D6" w:rsidRPr="00940AEA">
        <w:rPr>
          <w:rFonts w:ascii="Arial" w:hAnsi="Arial" w:cs="Arial"/>
          <w:i/>
          <w:iCs/>
        </w:rPr>
        <w:t>«</w:t>
      </w:r>
      <w:r w:rsidRPr="00940AEA">
        <w:rPr>
          <w:rFonts w:ascii="Arial" w:hAnsi="Arial" w:cs="Arial"/>
          <w:i/>
          <w:iCs/>
        </w:rPr>
        <w:t>поклонником</w:t>
      </w:r>
      <w:r w:rsidR="000C48D6" w:rsidRPr="00940AEA">
        <w:rPr>
          <w:rFonts w:ascii="Arial" w:hAnsi="Arial" w:cs="Arial"/>
          <w:i/>
          <w:iCs/>
        </w:rPr>
        <w:t>»</w:t>
      </w:r>
      <w:r w:rsidRPr="00940AEA">
        <w:rPr>
          <w:rFonts w:ascii="Arial" w:hAnsi="Arial" w:cs="Arial"/>
          <w:i/>
          <w:iCs/>
        </w:rPr>
        <w:t xml:space="preserve"> учреждения земских начальников, и </w:t>
      </w:r>
      <w:r w:rsidR="000C48D6" w:rsidRPr="00940AEA">
        <w:rPr>
          <w:rFonts w:ascii="Arial" w:hAnsi="Arial" w:cs="Arial"/>
          <w:i/>
          <w:iCs/>
        </w:rPr>
        <w:t>«</w:t>
      </w:r>
      <w:r w:rsidRPr="00940AEA">
        <w:rPr>
          <w:rFonts w:ascii="Arial" w:hAnsi="Arial" w:cs="Arial"/>
          <w:i/>
          <w:iCs/>
        </w:rPr>
        <w:t>при нём эта реформа не продержится</w:t>
      </w:r>
      <w:r w:rsidR="000C48D6" w:rsidRPr="00940AEA">
        <w:rPr>
          <w:rFonts w:ascii="Arial" w:hAnsi="Arial" w:cs="Arial"/>
          <w:i/>
          <w:iCs/>
        </w:rPr>
        <w:t>»</w:t>
      </w:r>
      <w:r w:rsidRPr="00940AEA">
        <w:rPr>
          <w:rFonts w:ascii="Arial" w:hAnsi="Arial" w:cs="Arial"/>
          <w:i/>
          <w:iCs/>
        </w:rPr>
        <w:t xml:space="preserve">. Более того, Данилович указывал на якобы имевший место факт: </w:t>
      </w:r>
      <w:r w:rsidR="000C48D6" w:rsidRPr="00940AEA">
        <w:rPr>
          <w:rFonts w:ascii="Arial" w:hAnsi="Arial" w:cs="Arial"/>
          <w:i/>
          <w:iCs/>
        </w:rPr>
        <w:t>«</w:t>
      </w:r>
      <w:r w:rsidRPr="00940AEA">
        <w:rPr>
          <w:rFonts w:ascii="Arial" w:hAnsi="Arial" w:cs="Arial"/>
          <w:i/>
          <w:iCs/>
        </w:rPr>
        <w:t xml:space="preserve">Покойный царь тогда по этому вопросу согласился с меньшинством, а с большинством цесаревич подал свой </w:t>
      </w:r>
      <w:r w:rsidR="00D45E84" w:rsidRPr="00940AEA">
        <w:rPr>
          <w:rFonts w:ascii="Arial" w:hAnsi="Arial" w:cs="Arial"/>
          <w:i/>
          <w:iCs/>
        </w:rPr>
        <w:t>голос» ...</w:t>
      </w:r>
      <w:r w:rsidRPr="00940AEA">
        <w:rPr>
          <w:rFonts w:ascii="Arial" w:hAnsi="Arial" w:cs="Arial"/>
          <w:i/>
          <w:iCs/>
        </w:rPr>
        <w:t xml:space="preserve"> </w:t>
      </w:r>
    </w:p>
    <w:p w14:paraId="30F5F56F" w14:textId="5420928B" w:rsidR="006A5028" w:rsidRPr="00940AEA" w:rsidRDefault="006A5028" w:rsidP="006A5028">
      <w:pPr>
        <w:spacing w:after="0" w:line="240" w:lineRule="auto"/>
        <w:ind w:firstLine="709"/>
        <w:rPr>
          <w:rFonts w:ascii="Arial" w:hAnsi="Arial" w:cs="Arial"/>
          <w:i/>
          <w:iCs/>
        </w:rPr>
      </w:pPr>
      <w:r w:rsidRPr="00940AEA">
        <w:rPr>
          <w:rFonts w:ascii="Arial" w:hAnsi="Arial" w:cs="Arial"/>
          <w:i/>
          <w:iCs/>
        </w:rPr>
        <w:t xml:space="preserve">То есть указания Победоносцева в письме к Сергею Александровичу на </w:t>
      </w:r>
      <w:r w:rsidR="000C48D6" w:rsidRPr="00940AEA">
        <w:rPr>
          <w:rFonts w:ascii="Arial" w:hAnsi="Arial" w:cs="Arial"/>
          <w:i/>
          <w:iCs/>
        </w:rPr>
        <w:t>«</w:t>
      </w:r>
      <w:r w:rsidRPr="00940AEA">
        <w:rPr>
          <w:rFonts w:ascii="Arial" w:hAnsi="Arial" w:cs="Arial"/>
          <w:i/>
          <w:iCs/>
        </w:rPr>
        <w:t>чудовищные слухи</w:t>
      </w:r>
      <w:r w:rsidR="000C48D6" w:rsidRPr="00940AEA">
        <w:rPr>
          <w:rFonts w:ascii="Arial" w:hAnsi="Arial" w:cs="Arial"/>
          <w:i/>
          <w:iCs/>
        </w:rPr>
        <w:t>»</w:t>
      </w:r>
      <w:r w:rsidRPr="00940AEA">
        <w:rPr>
          <w:rFonts w:ascii="Arial" w:hAnsi="Arial" w:cs="Arial"/>
          <w:i/>
          <w:iCs/>
        </w:rPr>
        <w:t xml:space="preserve">, которые свидетельствовали о </w:t>
      </w:r>
      <w:r w:rsidR="000C48D6" w:rsidRPr="00940AEA">
        <w:rPr>
          <w:rFonts w:ascii="Arial" w:hAnsi="Arial" w:cs="Arial"/>
          <w:i/>
          <w:iCs/>
        </w:rPr>
        <w:t>«</w:t>
      </w:r>
      <w:r w:rsidRPr="00940AEA">
        <w:rPr>
          <w:rFonts w:ascii="Arial" w:hAnsi="Arial" w:cs="Arial"/>
          <w:i/>
          <w:iCs/>
        </w:rPr>
        <w:t>критическом отношении к отцу</w:t>
      </w:r>
      <w:r w:rsidR="000C48D6" w:rsidRPr="00940AEA">
        <w:rPr>
          <w:rFonts w:ascii="Arial" w:hAnsi="Arial" w:cs="Arial"/>
          <w:i/>
          <w:iCs/>
        </w:rPr>
        <w:t>»</w:t>
      </w:r>
      <w:r w:rsidRPr="00940AEA">
        <w:rPr>
          <w:rFonts w:ascii="Arial" w:hAnsi="Arial" w:cs="Arial"/>
          <w:i/>
          <w:iCs/>
        </w:rPr>
        <w:t xml:space="preserve"> в бытность Николая II цесаревичем, не были придуманы автором письма, а основывались на высказывавшихся тогда мнениях. Причём мнения эти исходили из кругов, весьма приближённых к престолу. </w:t>
      </w:r>
    </w:p>
    <w:p w14:paraId="45CBC890" w14:textId="77777777" w:rsidR="00D45E84" w:rsidRDefault="006A5028" w:rsidP="006A5028">
      <w:pPr>
        <w:spacing w:after="0" w:line="240" w:lineRule="auto"/>
        <w:ind w:firstLine="709"/>
        <w:rPr>
          <w:rFonts w:ascii="Arial" w:hAnsi="Arial" w:cs="Arial"/>
          <w:i/>
          <w:iCs/>
        </w:rPr>
      </w:pPr>
      <w:r w:rsidRPr="00940AEA">
        <w:rPr>
          <w:rFonts w:ascii="Arial" w:hAnsi="Arial" w:cs="Arial"/>
          <w:i/>
          <w:iCs/>
        </w:rPr>
        <w:t xml:space="preserve">Такое обстоятельство способствовало восприятию указанных слухов как достоверных фактов, что не могло не беспокоить обер-прокурора. Победоносцев отмечал и другие причины, способствовавшие, по его мнению, стремительному нарастанию домыслов о политическом направлении нового царствования. </w:t>
      </w:r>
    </w:p>
    <w:p w14:paraId="66D57598" w14:textId="2CD6C18B" w:rsidR="006A5028" w:rsidRPr="005E147B" w:rsidRDefault="006A5028" w:rsidP="006A5028">
      <w:pPr>
        <w:spacing w:after="0" w:line="240" w:lineRule="auto"/>
        <w:ind w:firstLine="709"/>
        <w:rPr>
          <w:rFonts w:ascii="Arial" w:hAnsi="Arial" w:cs="Arial"/>
        </w:rPr>
      </w:pPr>
      <w:r w:rsidRPr="00940AEA">
        <w:rPr>
          <w:rFonts w:ascii="Arial" w:hAnsi="Arial" w:cs="Arial"/>
          <w:i/>
          <w:iCs/>
        </w:rPr>
        <w:t xml:space="preserve">Он считал, что иллюзии о будто бы неминуемой либерализации вызваны, в том числе, и </w:t>
      </w:r>
      <w:r w:rsidR="005439E9" w:rsidRPr="00940AEA">
        <w:rPr>
          <w:rFonts w:ascii="Arial" w:hAnsi="Arial" w:cs="Arial"/>
          <w:i/>
          <w:iCs/>
        </w:rPr>
        <w:t>«</w:t>
      </w:r>
      <w:r w:rsidRPr="00940AEA">
        <w:rPr>
          <w:rFonts w:ascii="Arial" w:hAnsi="Arial" w:cs="Arial"/>
          <w:i/>
          <w:iCs/>
        </w:rPr>
        <w:t>политической бесцветностью личности цесаревича в минувшее царствование</w:t>
      </w:r>
      <w:r w:rsidR="005439E9" w:rsidRPr="00940AEA">
        <w:rPr>
          <w:rFonts w:ascii="Arial" w:hAnsi="Arial" w:cs="Arial"/>
          <w:i/>
          <w:iCs/>
        </w:rPr>
        <w:t>»</w:t>
      </w:r>
      <w:r w:rsidRPr="00940AEA">
        <w:rPr>
          <w:rFonts w:ascii="Arial" w:hAnsi="Arial" w:cs="Arial"/>
          <w:i/>
          <w:iCs/>
        </w:rPr>
        <w:t>, и пересудами о поведении наследника (обер-прокурор имел в виду роман с Матильдой Кшесинской)</w:t>
      </w:r>
      <w:r w:rsidR="00940AEA" w:rsidRPr="00940AEA">
        <w:rPr>
          <w:rFonts w:ascii="Arial" w:hAnsi="Arial" w:cs="Arial"/>
          <w:i/>
          <w:iCs/>
        </w:rPr>
        <w:t>.</w:t>
      </w:r>
      <w:r w:rsidRPr="00940AEA">
        <w:rPr>
          <w:rFonts w:ascii="Arial" w:hAnsi="Arial" w:cs="Arial"/>
          <w:i/>
          <w:iCs/>
        </w:rPr>
        <w:t>»</w:t>
      </w:r>
      <w:r w:rsidR="00940AEA" w:rsidRPr="00940AEA">
        <w:rPr>
          <w:rFonts w:ascii="Arial" w:hAnsi="Arial" w:cs="Arial"/>
          <w:i/>
          <w:iCs/>
          <w:vertAlign w:val="superscript"/>
        </w:rPr>
        <w:t>1</w:t>
      </w:r>
      <w:r w:rsidR="00DE3AF0">
        <w:rPr>
          <w:rFonts w:ascii="Arial" w:hAnsi="Arial" w:cs="Arial"/>
          <w:i/>
          <w:iCs/>
          <w:vertAlign w:val="superscript"/>
        </w:rPr>
        <w:t>46</w:t>
      </w:r>
    </w:p>
    <w:p w14:paraId="260D32FE"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Как видно, ретроград Победоносцев сильно переживал по поводу будущего управления императора. Вопрос — как это согласуется с «бесхитростным человеком средних способностей», по Черчиллю?</w:t>
      </w:r>
    </w:p>
    <w:p w14:paraId="636A0DE4" w14:textId="77777777" w:rsidR="006A5028" w:rsidRPr="005E147B" w:rsidRDefault="006A5028" w:rsidP="006A5028">
      <w:pPr>
        <w:spacing w:after="0" w:line="240" w:lineRule="auto"/>
        <w:ind w:firstLine="709"/>
        <w:rPr>
          <w:rFonts w:ascii="Arial" w:hAnsi="Arial" w:cs="Arial"/>
        </w:rPr>
      </w:pPr>
      <w:r w:rsidRPr="005E147B">
        <w:rPr>
          <w:rFonts w:ascii="Arial" w:hAnsi="Arial" w:cs="Arial"/>
        </w:rPr>
        <w:t>В заключение комментариев — отношение самого Георга к Прометею в виде диалога между ним и генералом Мосоловым, описанного Петром Мультатули в его расследовании:</w:t>
      </w:r>
    </w:p>
    <w:p w14:paraId="76A3D8F0" w14:textId="327AC3CF"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xml:space="preserve">«О нежной привязанности императора Николая Александровича к Крыму сохранилось много свидетельств, среди них — любопытный эпизод, описанный генералом А. А. Мосоловым. </w:t>
      </w:r>
      <w:r w:rsidR="0095170E" w:rsidRPr="007D3401">
        <w:rPr>
          <w:rFonts w:ascii="Arial" w:hAnsi="Arial" w:cs="Arial"/>
          <w:i/>
          <w:iCs/>
        </w:rPr>
        <w:t>«</w:t>
      </w:r>
      <w:r w:rsidRPr="007D3401">
        <w:rPr>
          <w:rFonts w:ascii="Arial" w:hAnsi="Arial" w:cs="Arial"/>
          <w:i/>
          <w:iCs/>
        </w:rPr>
        <w:t>Однажды, возвращаясь верхом по тропинке высоко над шоссе из Учан-Су с дивным видом на Ялту и её окрестности, государь высказал, как он привязан к южному берегу Крыма.</w:t>
      </w:r>
    </w:p>
    <w:p w14:paraId="06C66BB9"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Я бы хотел никогда не выезжать отсюда.</w:t>
      </w:r>
    </w:p>
    <w:p w14:paraId="051F477E"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Что бы Вашему Величеству перенести сюда столицу?</w:t>
      </w:r>
    </w:p>
    <w:p w14:paraId="1C06517E"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Эта мысль не раз мелькала у меня в голове.</w:t>
      </w:r>
    </w:p>
    <w:p w14:paraId="39710266"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Вмешалась в разговор свита. Кто-то возразил, это было бы тесно для столицы: горы слишком близки к морю. Другой не согласился:</w:t>
      </w:r>
    </w:p>
    <w:p w14:paraId="3F75E2AA"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Где же будет Дума?</w:t>
      </w:r>
    </w:p>
    <w:p w14:paraId="288564E8"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На Ай-Петри.</w:t>
      </w:r>
    </w:p>
    <w:p w14:paraId="207CE742"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Мы двинулись дальше — Государь и я с ним рядом по узкой дорожке. Император полушутя сказал мне:</w:t>
      </w:r>
    </w:p>
    <w:p w14:paraId="72C093AF"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 Конечно, это невозможно. Да и будь здесь столица, я, вероятно, разлюбил бы это место. Одни мечты...</w:t>
      </w:r>
    </w:p>
    <w:p w14:paraId="60EE9011" w14:textId="77777777" w:rsidR="006A5028" w:rsidRPr="007D3401" w:rsidRDefault="006A5028" w:rsidP="006A5028">
      <w:pPr>
        <w:spacing w:after="0" w:line="240" w:lineRule="auto"/>
        <w:ind w:firstLine="709"/>
        <w:rPr>
          <w:rFonts w:ascii="Arial" w:hAnsi="Arial" w:cs="Arial"/>
          <w:i/>
          <w:iCs/>
        </w:rPr>
      </w:pPr>
      <w:r w:rsidRPr="007D3401">
        <w:rPr>
          <w:rFonts w:ascii="Arial" w:hAnsi="Arial" w:cs="Arial"/>
          <w:i/>
          <w:iCs/>
        </w:rPr>
        <w:t>Потом, помолчав, добавил, смеясь:</w:t>
      </w:r>
    </w:p>
    <w:p w14:paraId="3B19C0CE" w14:textId="267CD80D" w:rsidR="006A5028" w:rsidRPr="007D3401" w:rsidRDefault="006A5028" w:rsidP="006A5028">
      <w:pPr>
        <w:spacing w:after="0" w:line="240" w:lineRule="auto"/>
        <w:ind w:firstLine="709"/>
        <w:rPr>
          <w:rFonts w:ascii="Arial" w:hAnsi="Arial" w:cs="Arial"/>
          <w:i/>
          <w:iCs/>
        </w:rPr>
      </w:pPr>
      <w:r w:rsidRPr="007D3401">
        <w:rPr>
          <w:rFonts w:ascii="Arial" w:hAnsi="Arial" w:cs="Arial"/>
          <w:i/>
          <w:iCs/>
        </w:rPr>
        <w:lastRenderedPageBreak/>
        <w:t>— А Ваш Пётр Великий, возымев такую фантазию, неминуемо провёл бы её в жизнь, невзирая на все политические и финансовые трудности. Было бы для России хорошо или нет — это другой вопрос...</w:t>
      </w:r>
      <w:r w:rsidR="0095170E" w:rsidRPr="007D3401">
        <w:rPr>
          <w:rFonts w:ascii="Arial" w:hAnsi="Arial" w:cs="Arial"/>
          <w:i/>
          <w:iCs/>
        </w:rPr>
        <w:t>»</w:t>
      </w:r>
      <w:r w:rsidR="007D3401" w:rsidRPr="007D3401">
        <w:rPr>
          <w:rFonts w:ascii="Arial" w:hAnsi="Arial" w:cs="Arial"/>
          <w:i/>
          <w:iCs/>
          <w:vertAlign w:val="superscript"/>
        </w:rPr>
        <w:t>1</w:t>
      </w:r>
      <w:r w:rsidR="007E11A3">
        <w:rPr>
          <w:rFonts w:ascii="Arial" w:hAnsi="Arial" w:cs="Arial"/>
          <w:i/>
          <w:iCs/>
          <w:vertAlign w:val="superscript"/>
        </w:rPr>
        <w:t>47</w:t>
      </w:r>
    </w:p>
    <w:p w14:paraId="564211C2" w14:textId="2AA8CFEC" w:rsidR="00E2298E" w:rsidRDefault="00E2298E" w:rsidP="00E2298E">
      <w:pPr>
        <w:spacing w:after="0" w:line="240" w:lineRule="auto"/>
        <w:ind w:firstLine="709"/>
        <w:rPr>
          <w:rFonts w:ascii="Arial" w:hAnsi="Arial" w:cs="Arial"/>
        </w:rPr>
      </w:pPr>
      <w:r>
        <w:rPr>
          <w:rFonts w:ascii="Arial" w:hAnsi="Arial" w:cs="Arial"/>
        </w:rPr>
        <w:t>В 1895 г. Прометеем в Японии была основана группа китайских революционеров, в ТИ -</w:t>
      </w:r>
      <w:r w:rsidRPr="005E147B">
        <w:rPr>
          <w:rFonts w:ascii="Arial" w:hAnsi="Arial" w:cs="Arial"/>
        </w:rPr>
        <w:t xml:space="preserve"> революционн</w:t>
      </w:r>
      <w:r>
        <w:rPr>
          <w:rFonts w:ascii="Arial" w:hAnsi="Arial" w:cs="Arial"/>
        </w:rPr>
        <w:t>ая</w:t>
      </w:r>
      <w:r w:rsidRPr="005E147B">
        <w:rPr>
          <w:rFonts w:ascii="Arial" w:hAnsi="Arial" w:cs="Arial"/>
        </w:rPr>
        <w:t xml:space="preserve"> ячейк</w:t>
      </w:r>
      <w:r>
        <w:rPr>
          <w:rFonts w:ascii="Arial" w:hAnsi="Arial" w:cs="Arial"/>
        </w:rPr>
        <w:t>а</w:t>
      </w:r>
      <w:r w:rsidRPr="005E147B">
        <w:rPr>
          <w:rFonts w:ascii="Arial" w:hAnsi="Arial" w:cs="Arial"/>
        </w:rPr>
        <w:t xml:space="preserve"> Сунь Ятсен</w:t>
      </w:r>
      <w:r>
        <w:rPr>
          <w:rFonts w:ascii="Arial" w:hAnsi="Arial" w:cs="Arial"/>
        </w:rPr>
        <w:t>а</w:t>
      </w:r>
      <w:r w:rsidRPr="005E147B">
        <w:rPr>
          <w:rFonts w:ascii="Arial" w:hAnsi="Arial" w:cs="Arial"/>
        </w:rPr>
        <w:t xml:space="preserve">. </w:t>
      </w:r>
      <w:r w:rsidR="002467EE">
        <w:rPr>
          <w:rFonts w:ascii="Arial" w:hAnsi="Arial" w:cs="Arial"/>
        </w:rPr>
        <w:t xml:space="preserve">На Кубе началась война за независимость против владычества испанцев, в ТИ – </w:t>
      </w:r>
      <w:r w:rsidR="00957D6E">
        <w:rPr>
          <w:rFonts w:ascii="Arial" w:hAnsi="Arial" w:cs="Arial"/>
        </w:rPr>
        <w:t xml:space="preserve">Малая война </w:t>
      </w:r>
      <w:r w:rsidR="002467EE">
        <w:rPr>
          <w:rFonts w:ascii="Arial" w:hAnsi="Arial" w:cs="Arial"/>
        </w:rPr>
        <w:t>1879-80 гг.</w:t>
      </w:r>
      <w:r w:rsidR="00957D6E">
        <w:rPr>
          <w:rFonts w:ascii="Arial" w:hAnsi="Arial" w:cs="Arial"/>
        </w:rPr>
        <w:t xml:space="preserve"> и война за Независимость 1895-98 гг.</w:t>
      </w:r>
      <w:r w:rsidR="00F443B3">
        <w:rPr>
          <w:rFonts w:ascii="Arial" w:hAnsi="Arial" w:cs="Arial"/>
        </w:rPr>
        <w:t xml:space="preserve"> под руководством Хосе Марти.</w:t>
      </w:r>
    </w:p>
    <w:p w14:paraId="4210BA9A" w14:textId="491F94F3" w:rsidR="00705D6D" w:rsidRPr="00705D6D" w:rsidRDefault="00705D6D" w:rsidP="00705D6D">
      <w:pPr>
        <w:spacing w:after="0" w:line="240" w:lineRule="auto"/>
        <w:ind w:firstLine="709"/>
        <w:rPr>
          <w:rFonts w:ascii="Arial" w:hAnsi="Arial" w:cs="Arial"/>
        </w:rPr>
      </w:pPr>
      <w:r>
        <w:rPr>
          <w:rFonts w:ascii="Arial" w:hAnsi="Arial" w:cs="Arial"/>
        </w:rPr>
        <w:t xml:space="preserve">Было проведено </w:t>
      </w:r>
      <w:r w:rsidRPr="00705D6D">
        <w:rPr>
          <w:rFonts w:ascii="Arial" w:hAnsi="Arial" w:cs="Arial"/>
        </w:rPr>
        <w:t>разграничение сфер влияния между Англией и Россией в районе Памира в марте 1895 г., заключение Симоносекского договора, завершившего Японо-китайскую войну 17 апреля 1895 г</w:t>
      </w:r>
      <w:r>
        <w:rPr>
          <w:rFonts w:ascii="Arial" w:hAnsi="Arial" w:cs="Arial"/>
        </w:rPr>
        <w:t>.</w:t>
      </w:r>
      <w:r w:rsidRPr="00705D6D">
        <w:rPr>
          <w:rFonts w:ascii="Arial" w:hAnsi="Arial" w:cs="Arial"/>
        </w:rPr>
        <w:t xml:space="preserve"> </w:t>
      </w:r>
    </w:p>
    <w:p w14:paraId="01BDA9BC" w14:textId="65B2857D" w:rsidR="00705D6D" w:rsidRDefault="00705D6D" w:rsidP="00705D6D">
      <w:pPr>
        <w:spacing w:after="0" w:line="240" w:lineRule="auto"/>
        <w:ind w:firstLine="709"/>
        <w:rPr>
          <w:rFonts w:ascii="Arial" w:hAnsi="Arial" w:cs="Arial"/>
        </w:rPr>
      </w:pPr>
      <w:r>
        <w:rPr>
          <w:rFonts w:ascii="Arial" w:hAnsi="Arial" w:cs="Arial"/>
        </w:rPr>
        <w:t xml:space="preserve">Однако вскоре </w:t>
      </w:r>
      <w:r w:rsidRPr="00705D6D">
        <w:rPr>
          <w:rFonts w:ascii="Arial" w:hAnsi="Arial" w:cs="Arial"/>
        </w:rPr>
        <w:t>Промете</w:t>
      </w:r>
      <w:r>
        <w:rPr>
          <w:rFonts w:ascii="Arial" w:hAnsi="Arial" w:cs="Arial"/>
        </w:rPr>
        <w:t>й был отстранен от</w:t>
      </w:r>
      <w:r w:rsidRPr="00705D6D">
        <w:rPr>
          <w:rFonts w:ascii="Arial" w:hAnsi="Arial" w:cs="Arial"/>
        </w:rPr>
        <w:t xml:space="preserve"> управления, в ТИ —гибель 19 мая 1895 г. в бою с испанской армией руководителя борьбы за освобождение Кубы Хосе Марти, сожжение оружия духоборами 29 июня 1895 г., крах Петербургской биржи в октябре 1895 г., убийство 8 октября 1895 г. японскими агентами в Сеуле корейской королевы Мин.</w:t>
      </w:r>
    </w:p>
    <w:p w14:paraId="6416A6F9" w14:textId="17036BDD" w:rsidR="00A349D6" w:rsidRPr="005E147B" w:rsidRDefault="00A349D6" w:rsidP="00A349D6">
      <w:pPr>
        <w:spacing w:after="0" w:line="240" w:lineRule="auto"/>
        <w:ind w:firstLine="709"/>
        <w:rPr>
          <w:rFonts w:ascii="Arial" w:hAnsi="Arial" w:cs="Arial"/>
        </w:rPr>
      </w:pPr>
      <w:r>
        <w:rPr>
          <w:rFonts w:ascii="Arial" w:hAnsi="Arial" w:cs="Arial"/>
        </w:rPr>
        <w:t>Все же на короткое время Прометею удалось перехватить управление, в ТИ -</w:t>
      </w:r>
      <w:r w:rsidRPr="00A349D6">
        <w:rPr>
          <w:rFonts w:ascii="Arial" w:hAnsi="Arial" w:cs="Arial"/>
        </w:rPr>
        <w:t xml:space="preserve"> </w:t>
      </w:r>
      <w:r>
        <w:rPr>
          <w:rFonts w:ascii="Arial" w:hAnsi="Arial" w:cs="Arial"/>
        </w:rPr>
        <w:t>основание</w:t>
      </w:r>
      <w:r w:rsidRPr="005E147B">
        <w:rPr>
          <w:rFonts w:ascii="Arial" w:hAnsi="Arial" w:cs="Arial"/>
        </w:rPr>
        <w:t xml:space="preserve"> в ноябре 1895 г. в Петербурге </w:t>
      </w:r>
      <w:r>
        <w:rPr>
          <w:rFonts w:ascii="Arial" w:hAnsi="Arial" w:cs="Arial"/>
        </w:rPr>
        <w:t>«</w:t>
      </w:r>
      <w:r w:rsidRPr="005E147B">
        <w:rPr>
          <w:rFonts w:ascii="Arial" w:hAnsi="Arial" w:cs="Arial"/>
        </w:rPr>
        <w:t>Союза за освобождение рабочего класса</w:t>
      </w:r>
      <w:r>
        <w:rPr>
          <w:rFonts w:ascii="Arial" w:hAnsi="Arial" w:cs="Arial"/>
        </w:rPr>
        <w:t>»</w:t>
      </w:r>
      <w:r w:rsidRPr="005E147B">
        <w:rPr>
          <w:rFonts w:ascii="Arial" w:hAnsi="Arial" w:cs="Arial"/>
        </w:rPr>
        <w:t xml:space="preserve">. </w:t>
      </w:r>
      <w:r>
        <w:rPr>
          <w:rFonts w:ascii="Arial" w:hAnsi="Arial" w:cs="Arial"/>
        </w:rPr>
        <w:t xml:space="preserve">Но вскоре снова отстранение, в ТИ - </w:t>
      </w:r>
      <w:r w:rsidRPr="005E147B">
        <w:rPr>
          <w:rFonts w:ascii="Arial" w:hAnsi="Arial" w:cs="Arial"/>
        </w:rPr>
        <w:t xml:space="preserve">арест 21 декабря 1895 г. в Петербурге В. И. Ленина и других руководителей Союза борьбы за освобождение рабочего класса, введение в России золотого стандарта для рубля в противовес серебряному. </w:t>
      </w:r>
    </w:p>
    <w:p w14:paraId="2BC97009" w14:textId="77777777" w:rsidR="00E603C5" w:rsidRDefault="007E7912" w:rsidP="00273666">
      <w:pPr>
        <w:spacing w:after="0" w:line="240" w:lineRule="auto"/>
        <w:ind w:firstLine="709"/>
        <w:rPr>
          <w:rFonts w:ascii="Arial" w:hAnsi="Arial" w:cs="Arial"/>
        </w:rPr>
      </w:pPr>
      <w:r>
        <w:rPr>
          <w:rFonts w:ascii="Arial" w:hAnsi="Arial" w:cs="Arial"/>
        </w:rPr>
        <w:t xml:space="preserve">В 1896 г. Прометей помог Эфиопии разгромить итальянские войска и прийти к власти прогрессистам в Кувейте, в ТИ – восшествие на престол в Кувейте Мубарака Великого в 1896 г. В США его усилиями к власти </w:t>
      </w:r>
      <w:r w:rsidR="00273666">
        <w:rPr>
          <w:rFonts w:ascii="Arial" w:hAnsi="Arial" w:cs="Arial"/>
        </w:rPr>
        <w:t>был приведен</w:t>
      </w:r>
      <w:r>
        <w:rPr>
          <w:rFonts w:ascii="Arial" w:hAnsi="Arial" w:cs="Arial"/>
        </w:rPr>
        <w:t xml:space="preserve"> Уильям Мак- Кинли.</w:t>
      </w:r>
      <w:r w:rsidR="00273666">
        <w:rPr>
          <w:rFonts w:ascii="Arial" w:hAnsi="Arial" w:cs="Arial"/>
        </w:rPr>
        <w:t xml:space="preserve"> </w:t>
      </w:r>
    </w:p>
    <w:p w14:paraId="2DD9739C" w14:textId="77A4702F" w:rsidR="00E603C5" w:rsidRDefault="001210A6" w:rsidP="00273666">
      <w:pPr>
        <w:spacing w:after="0" w:line="240" w:lineRule="auto"/>
        <w:ind w:firstLine="709"/>
        <w:rPr>
          <w:rFonts w:ascii="Arial" w:hAnsi="Arial" w:cs="Arial"/>
        </w:rPr>
      </w:pPr>
      <w:r>
        <w:rPr>
          <w:rFonts w:ascii="Arial" w:hAnsi="Arial" w:cs="Arial"/>
        </w:rPr>
        <w:t xml:space="preserve">Тогда же был </w:t>
      </w:r>
      <w:r w:rsidR="00E603C5" w:rsidRPr="00E603C5">
        <w:rPr>
          <w:rFonts w:ascii="Arial" w:hAnsi="Arial" w:cs="Arial"/>
        </w:rPr>
        <w:t>подписан протокол</w:t>
      </w:r>
      <w:r>
        <w:rPr>
          <w:rFonts w:ascii="Arial" w:hAnsi="Arial" w:cs="Arial"/>
        </w:rPr>
        <w:t xml:space="preserve"> от</w:t>
      </w:r>
      <w:r w:rsidR="00E603C5" w:rsidRPr="00E603C5">
        <w:rPr>
          <w:rFonts w:ascii="Arial" w:hAnsi="Arial" w:cs="Arial"/>
        </w:rPr>
        <w:t xml:space="preserve"> 9 июня 1896 г. министром иностранных дел России князем Лобановым-Ростовским и представителем Японии А. Ямагатой по корейскому вопросу, подписан Айгунск</w:t>
      </w:r>
      <w:r>
        <w:rPr>
          <w:rFonts w:ascii="Arial" w:hAnsi="Arial" w:cs="Arial"/>
        </w:rPr>
        <w:t>ий</w:t>
      </w:r>
      <w:r w:rsidR="00E603C5" w:rsidRPr="00E603C5">
        <w:rPr>
          <w:rFonts w:ascii="Arial" w:hAnsi="Arial" w:cs="Arial"/>
        </w:rPr>
        <w:t xml:space="preserve"> договор с Китаем в мае 1896 г., проведен 27 июля — 1 августа 1896 г. Лондонск</w:t>
      </w:r>
      <w:r>
        <w:rPr>
          <w:rFonts w:ascii="Arial" w:hAnsi="Arial" w:cs="Arial"/>
        </w:rPr>
        <w:t>ий</w:t>
      </w:r>
      <w:r w:rsidR="00E603C5" w:rsidRPr="00E603C5">
        <w:rPr>
          <w:rFonts w:ascii="Arial" w:hAnsi="Arial" w:cs="Arial"/>
        </w:rPr>
        <w:t xml:space="preserve"> конгресс 2-го Интернационала</w:t>
      </w:r>
      <w:r>
        <w:rPr>
          <w:rFonts w:ascii="Arial" w:hAnsi="Arial" w:cs="Arial"/>
        </w:rPr>
        <w:t>.</w:t>
      </w:r>
    </w:p>
    <w:p w14:paraId="2C28809D" w14:textId="302FB8B1" w:rsidR="00273666" w:rsidRPr="005E147B" w:rsidRDefault="00273666" w:rsidP="00273666">
      <w:pPr>
        <w:spacing w:after="0" w:line="240" w:lineRule="auto"/>
        <w:ind w:firstLine="709"/>
        <w:rPr>
          <w:rFonts w:ascii="Arial" w:hAnsi="Arial" w:cs="Arial"/>
        </w:rPr>
      </w:pPr>
      <w:r>
        <w:rPr>
          <w:rFonts w:ascii="Arial" w:hAnsi="Arial" w:cs="Arial"/>
        </w:rPr>
        <w:t xml:space="preserve">Реакционеры не замедлили ответить, в ТИ - </w:t>
      </w:r>
      <w:r w:rsidRPr="005E147B">
        <w:rPr>
          <w:rFonts w:ascii="Arial" w:hAnsi="Arial" w:cs="Arial"/>
        </w:rPr>
        <w:t xml:space="preserve">— ограничение деятельности Сунь Ятсена в США, его отъезд в Лондон и попытка его ареста с экстрадицией в Китай, </w:t>
      </w:r>
      <w:r w:rsidR="001210A6" w:rsidRPr="005E147B">
        <w:rPr>
          <w:rFonts w:ascii="Arial" w:hAnsi="Arial" w:cs="Arial"/>
        </w:rPr>
        <w:t xml:space="preserve">кончина министра иностранных дел Лобанова-Ростовского в августе 1896 г., </w:t>
      </w:r>
      <w:r w:rsidRPr="005E147B">
        <w:rPr>
          <w:rFonts w:ascii="Arial" w:hAnsi="Arial" w:cs="Arial"/>
        </w:rPr>
        <w:t xml:space="preserve">резня армян турками в 1896 г. </w:t>
      </w:r>
    </w:p>
    <w:p w14:paraId="01F6377B" w14:textId="77777777" w:rsidR="009E445A" w:rsidRDefault="003D3B3F" w:rsidP="009E445A">
      <w:pPr>
        <w:spacing w:after="0" w:line="240" w:lineRule="auto"/>
        <w:ind w:firstLine="709"/>
        <w:rPr>
          <w:rFonts w:ascii="Arial" w:hAnsi="Arial" w:cs="Arial"/>
        </w:rPr>
      </w:pPr>
      <w:r>
        <w:rPr>
          <w:rFonts w:ascii="Arial" w:hAnsi="Arial" w:cs="Arial"/>
        </w:rPr>
        <w:t xml:space="preserve">В 1897 г. </w:t>
      </w:r>
      <w:r w:rsidR="009E445A">
        <w:rPr>
          <w:rFonts w:ascii="Arial" w:hAnsi="Arial" w:cs="Arial"/>
        </w:rPr>
        <w:t>реакционеры усилили свое влияние, в ТИ -</w:t>
      </w:r>
      <w:r w:rsidR="009E445A" w:rsidRPr="009E445A">
        <w:rPr>
          <w:rFonts w:ascii="Arial" w:hAnsi="Arial" w:cs="Arial"/>
        </w:rPr>
        <w:t xml:space="preserve"> </w:t>
      </w:r>
      <w:r w:rsidR="009E445A" w:rsidRPr="005E147B">
        <w:rPr>
          <w:rFonts w:ascii="Arial" w:hAnsi="Arial" w:cs="Arial"/>
        </w:rPr>
        <w:t>болезнь Николая II в начале 1897 г.</w:t>
      </w:r>
      <w:r w:rsidR="009E445A">
        <w:rPr>
          <w:rFonts w:ascii="Arial" w:hAnsi="Arial" w:cs="Arial"/>
        </w:rPr>
        <w:t xml:space="preserve"> Однако вскоре Прометей перехватил инициативу, в ТИ -</w:t>
      </w:r>
      <w:r w:rsidR="009E445A" w:rsidRPr="009E445A">
        <w:rPr>
          <w:rFonts w:ascii="Arial" w:hAnsi="Arial" w:cs="Arial"/>
        </w:rPr>
        <w:t xml:space="preserve"> избрание президентом США Мак-Кинли в феврале 1897 г., отправка (послабление) арестованных участников Союза борьбы на окраины России в феврале 1897 г. </w:t>
      </w:r>
    </w:p>
    <w:p w14:paraId="2EFEABF2" w14:textId="79786B04" w:rsidR="00764DB8" w:rsidRPr="005E147B" w:rsidRDefault="009E445A" w:rsidP="00764DB8">
      <w:pPr>
        <w:spacing w:after="0" w:line="240" w:lineRule="auto"/>
        <w:ind w:firstLine="709"/>
        <w:rPr>
          <w:rFonts w:ascii="Arial" w:hAnsi="Arial" w:cs="Arial"/>
        </w:rPr>
      </w:pPr>
      <w:r>
        <w:rPr>
          <w:rFonts w:ascii="Arial" w:hAnsi="Arial" w:cs="Arial"/>
        </w:rPr>
        <w:t xml:space="preserve">Из той же серии- </w:t>
      </w:r>
      <w:r w:rsidRPr="009E445A">
        <w:rPr>
          <w:rFonts w:ascii="Arial" w:hAnsi="Arial" w:cs="Arial"/>
        </w:rPr>
        <w:t xml:space="preserve">открытие съезда сценических деятелей в марте 1897 г., заключение договора между Россией и Австро-Венгрией по Балканам в мае 1897 г., издание закона о продолжительности рабочего дня в июне 1897 г., начало проведения 1-й Всероссийской переписи населения в июне 1897 г., проведение Вимбергского съезда социал-демократической партии Австрии в июне 1897 г. </w:t>
      </w:r>
      <w:r w:rsidR="003D3B3F">
        <w:rPr>
          <w:rFonts w:ascii="Arial" w:hAnsi="Arial" w:cs="Arial"/>
        </w:rPr>
        <w:t>В тот год случилась греко-турецкая война.</w:t>
      </w:r>
      <w:r w:rsidR="00764DB8">
        <w:rPr>
          <w:rFonts w:ascii="Arial" w:hAnsi="Arial" w:cs="Arial"/>
        </w:rPr>
        <w:t xml:space="preserve"> </w:t>
      </w:r>
      <w:r w:rsidR="0073345A">
        <w:rPr>
          <w:rFonts w:ascii="Arial" w:hAnsi="Arial" w:cs="Arial"/>
        </w:rPr>
        <w:t xml:space="preserve">В конце года реакционеры снова у власти, </w:t>
      </w:r>
      <w:r w:rsidR="00764DB8">
        <w:rPr>
          <w:rFonts w:ascii="Arial" w:hAnsi="Arial" w:cs="Arial"/>
        </w:rPr>
        <w:t xml:space="preserve">в ТИ - </w:t>
      </w:r>
      <w:r w:rsidR="00764DB8" w:rsidRPr="005E147B">
        <w:rPr>
          <w:rFonts w:ascii="Arial" w:hAnsi="Arial" w:cs="Arial"/>
        </w:rPr>
        <w:t xml:space="preserve">убийство испанского премьер-министра в сентябре 1897 г. </w:t>
      </w:r>
    </w:p>
    <w:p w14:paraId="33AEBCFF" w14:textId="012A91C2" w:rsidR="004901FA" w:rsidRDefault="0018515C" w:rsidP="0073345A">
      <w:pPr>
        <w:spacing w:after="0" w:line="240" w:lineRule="auto"/>
        <w:ind w:firstLine="709"/>
        <w:rPr>
          <w:rFonts w:ascii="Arial" w:hAnsi="Arial" w:cs="Arial"/>
        </w:rPr>
      </w:pPr>
      <w:r>
        <w:rPr>
          <w:rFonts w:ascii="Arial" w:hAnsi="Arial" w:cs="Arial"/>
        </w:rPr>
        <w:t xml:space="preserve">В 1898 г. </w:t>
      </w:r>
      <w:r w:rsidR="0073345A">
        <w:rPr>
          <w:rFonts w:ascii="Arial" w:hAnsi="Arial" w:cs="Arial"/>
        </w:rPr>
        <w:t xml:space="preserve">мировая реакция усилилась, </w:t>
      </w:r>
      <w:r w:rsidR="0073345A" w:rsidRPr="005E147B">
        <w:rPr>
          <w:rFonts w:ascii="Arial" w:hAnsi="Arial" w:cs="Arial"/>
        </w:rPr>
        <w:t xml:space="preserve">в ТИ — арест Золя в феврале 1898 г. </w:t>
      </w:r>
      <w:r w:rsidR="004901FA" w:rsidRPr="004901FA">
        <w:rPr>
          <w:rFonts w:ascii="Arial" w:hAnsi="Arial" w:cs="Arial"/>
        </w:rPr>
        <w:t xml:space="preserve">неудачные попытки Сунь Ятсена поднять восстания в разных регионах мира в 1898 г. </w:t>
      </w:r>
      <w:r w:rsidR="0073345A">
        <w:rPr>
          <w:rFonts w:ascii="Arial" w:hAnsi="Arial" w:cs="Arial"/>
        </w:rPr>
        <w:t>Однако вскоре Прометей снова все взял в свои руки, в ТИ - и</w:t>
      </w:r>
      <w:r w:rsidRPr="005E147B">
        <w:rPr>
          <w:rFonts w:ascii="Arial" w:hAnsi="Arial" w:cs="Arial"/>
        </w:rPr>
        <w:t>спано-американская война за освобождение Кубы и Филиппин</w:t>
      </w:r>
      <w:r w:rsidR="0073345A">
        <w:rPr>
          <w:rFonts w:ascii="Arial" w:hAnsi="Arial" w:cs="Arial"/>
        </w:rPr>
        <w:t>,</w:t>
      </w:r>
      <w:r w:rsidRPr="005E147B">
        <w:rPr>
          <w:rFonts w:ascii="Arial" w:hAnsi="Arial" w:cs="Arial"/>
        </w:rPr>
        <w:t xml:space="preserve"> </w:t>
      </w:r>
      <w:r w:rsidR="0073345A">
        <w:rPr>
          <w:rFonts w:ascii="Arial" w:hAnsi="Arial" w:cs="Arial"/>
        </w:rPr>
        <w:t>1</w:t>
      </w:r>
      <w:r w:rsidR="0073345A" w:rsidRPr="005E147B">
        <w:rPr>
          <w:rFonts w:ascii="Arial" w:hAnsi="Arial" w:cs="Arial"/>
        </w:rPr>
        <w:t>-й съезд РСДРП в марте 1898 г.</w:t>
      </w:r>
      <w:r w:rsidR="00A65BFA">
        <w:t xml:space="preserve">, </w:t>
      </w:r>
      <w:r w:rsidR="00A65BFA" w:rsidRPr="00A65BFA">
        <w:rPr>
          <w:rFonts w:ascii="Arial" w:hAnsi="Arial" w:cs="Arial"/>
        </w:rPr>
        <w:t>стихийные волнения в Китае в 1898 г.</w:t>
      </w:r>
    </w:p>
    <w:p w14:paraId="59AF1DA5" w14:textId="77777777" w:rsidR="005F20EA" w:rsidRDefault="004901FA" w:rsidP="0073345A">
      <w:pPr>
        <w:spacing w:after="0" w:line="240" w:lineRule="auto"/>
        <w:ind w:firstLine="709"/>
        <w:rPr>
          <w:rFonts w:ascii="Arial" w:hAnsi="Arial" w:cs="Arial"/>
        </w:rPr>
      </w:pPr>
      <w:r>
        <w:rPr>
          <w:rFonts w:ascii="Arial" w:hAnsi="Arial" w:cs="Arial"/>
        </w:rPr>
        <w:t>Из той же серии -</w:t>
      </w:r>
      <w:r w:rsidR="0073345A" w:rsidRPr="005E147B">
        <w:rPr>
          <w:rFonts w:ascii="Arial" w:hAnsi="Arial" w:cs="Arial"/>
        </w:rPr>
        <w:t xml:space="preserve"> подписание в Пекине Русско-китайской конвенции по аренде Российской империей Порт-Артура и Дальнего 27 марта 1898 г., «100 дней реформ» в Китае с 11 июня 1898 г., поездка Гарина-Михайловского по Транссибу с </w:t>
      </w:r>
      <w:r w:rsidR="0073345A" w:rsidRPr="005E147B">
        <w:rPr>
          <w:rFonts w:ascii="Arial" w:hAnsi="Arial" w:cs="Arial"/>
        </w:rPr>
        <w:lastRenderedPageBreak/>
        <w:t xml:space="preserve">конца июля до конца августа 1898 г. и его кругосветка через Корею. Обратим внимание, что сопроводительные записки к Меморандуму по проведению «100 дней реформ» звучали как «Записки о реформах российского царя Петра Великого». </w:t>
      </w:r>
    </w:p>
    <w:p w14:paraId="5B1481B7" w14:textId="7B3920E0" w:rsidR="0073345A" w:rsidRPr="005E147B" w:rsidRDefault="0073345A" w:rsidP="0073345A">
      <w:pPr>
        <w:spacing w:after="0" w:line="240" w:lineRule="auto"/>
        <w:ind w:firstLine="709"/>
        <w:rPr>
          <w:rFonts w:ascii="Arial" w:hAnsi="Arial" w:cs="Arial"/>
        </w:rPr>
      </w:pPr>
      <w:r w:rsidRPr="005E147B">
        <w:rPr>
          <w:rFonts w:ascii="Arial" w:hAnsi="Arial" w:cs="Arial"/>
        </w:rPr>
        <w:t>В список реформ входило: изменение политического курса государства, открытие большого количества школ и университетов, строительство железных дорог по всей стране, переобучение и перевооружение армии, развитие сельского хозяйства, науки и промышленности, сокращение госаппарата и борьба с взятками, благоустройство городов и поднятие культуры, открытие почты и телеграфа, снижение налогов и тарифов. По этим пунктам императором было издано 42 указа. Некоторые из них так и не удалось воплотить в жизнь.</w:t>
      </w:r>
    </w:p>
    <w:p w14:paraId="3CC14137" w14:textId="716DC53E" w:rsidR="0073345A" w:rsidRPr="005E147B" w:rsidRDefault="004901FA" w:rsidP="0073345A">
      <w:pPr>
        <w:spacing w:after="0" w:line="240" w:lineRule="auto"/>
        <w:ind w:firstLine="709"/>
        <w:rPr>
          <w:rFonts w:ascii="Arial" w:hAnsi="Arial" w:cs="Arial"/>
        </w:rPr>
      </w:pPr>
      <w:r>
        <w:rPr>
          <w:rFonts w:ascii="Arial" w:hAnsi="Arial" w:cs="Arial"/>
        </w:rPr>
        <w:t>Отъезд вновь вызвал активность реакционеров</w:t>
      </w:r>
      <w:r w:rsidR="0073345A" w:rsidRPr="005E147B">
        <w:rPr>
          <w:rFonts w:ascii="Arial" w:hAnsi="Arial" w:cs="Arial"/>
        </w:rPr>
        <w:t xml:space="preserve">, в ТИ — поражение в Омдурманском сражении Махдистского государства в Судане в колониальной войне от Англии </w:t>
      </w:r>
      <w:r>
        <w:rPr>
          <w:rFonts w:ascii="Arial" w:hAnsi="Arial" w:cs="Arial"/>
        </w:rPr>
        <w:t xml:space="preserve">в </w:t>
      </w:r>
      <w:r w:rsidR="0073345A" w:rsidRPr="005E147B">
        <w:rPr>
          <w:rFonts w:ascii="Arial" w:hAnsi="Arial" w:cs="Arial"/>
        </w:rPr>
        <w:t>сентябр</w:t>
      </w:r>
      <w:r>
        <w:rPr>
          <w:rFonts w:ascii="Arial" w:hAnsi="Arial" w:cs="Arial"/>
        </w:rPr>
        <w:t>е</w:t>
      </w:r>
      <w:r w:rsidR="0073345A" w:rsidRPr="005E147B">
        <w:rPr>
          <w:rFonts w:ascii="Arial" w:hAnsi="Arial" w:cs="Arial"/>
        </w:rPr>
        <w:t xml:space="preserve"> 1898 г., убийство жены Франца Иосифа Елизаветы Баварской 10 сентября 1898 г., Фашодский кризис и кульминация эпохи колониального «раздела Африки» в сентябре 1898 г., государственный переворот в Китае императрицей Цыси с отстранением от власти реформаторов во главе с Кан Ювэем и концом «100 дней реформ» 21 сентября 1898 г.</w:t>
      </w:r>
    </w:p>
    <w:p w14:paraId="0441A5E3" w14:textId="420FC7F5" w:rsidR="00B840D2" w:rsidRDefault="004901FA" w:rsidP="00F9331D">
      <w:pPr>
        <w:spacing w:after="0" w:line="240" w:lineRule="auto"/>
        <w:ind w:firstLine="709"/>
        <w:rPr>
          <w:rFonts w:ascii="Arial" w:hAnsi="Arial" w:cs="Arial"/>
        </w:rPr>
      </w:pPr>
      <w:r>
        <w:rPr>
          <w:rFonts w:ascii="Arial" w:hAnsi="Arial" w:cs="Arial"/>
        </w:rPr>
        <w:t xml:space="preserve">В 1899 г. </w:t>
      </w:r>
      <w:r w:rsidR="004331F6">
        <w:rPr>
          <w:rFonts w:ascii="Arial" w:hAnsi="Arial" w:cs="Arial"/>
        </w:rPr>
        <w:t xml:space="preserve">случился </w:t>
      </w:r>
      <w:r w:rsidR="004331F6" w:rsidRPr="005E147B">
        <w:rPr>
          <w:rFonts w:ascii="Arial" w:hAnsi="Arial" w:cs="Arial"/>
        </w:rPr>
        <w:t>крах Петербургской биржи</w:t>
      </w:r>
      <w:r w:rsidR="004331F6">
        <w:rPr>
          <w:rFonts w:ascii="Arial" w:hAnsi="Arial" w:cs="Arial"/>
        </w:rPr>
        <w:t xml:space="preserve">. </w:t>
      </w:r>
      <w:r>
        <w:rPr>
          <w:rFonts w:ascii="Arial" w:hAnsi="Arial" w:cs="Arial"/>
        </w:rPr>
        <w:t>Прометей вернулся к управлению, в ТИ -</w:t>
      </w:r>
      <w:r w:rsidRPr="004901FA">
        <w:t xml:space="preserve"> </w:t>
      </w:r>
      <w:r w:rsidRPr="004901FA">
        <w:rPr>
          <w:rFonts w:ascii="Arial" w:hAnsi="Arial" w:cs="Arial"/>
        </w:rPr>
        <w:t>проведение Первой мирной конференции по инициативе Николая II в Гааге в мае 1899 г., утверждение императором Николаем II 19 июня 1899 г. Монетного устава, начало окончательных изыскательских работ по выбору маршрута Кругобайкальской железной дороги в конце 1899 г.</w:t>
      </w:r>
      <w:r w:rsidR="00F9331D" w:rsidRPr="00F9331D">
        <w:rPr>
          <w:rFonts w:ascii="Arial" w:hAnsi="Arial" w:cs="Arial"/>
        </w:rPr>
        <w:t xml:space="preserve"> </w:t>
      </w:r>
    </w:p>
    <w:p w14:paraId="39536210" w14:textId="4386A9A5" w:rsidR="00D94769" w:rsidRPr="005E147B" w:rsidRDefault="00B840D2" w:rsidP="00D94769">
      <w:pPr>
        <w:spacing w:after="0" w:line="240" w:lineRule="auto"/>
        <w:ind w:firstLine="709"/>
        <w:rPr>
          <w:rFonts w:ascii="Arial" w:hAnsi="Arial" w:cs="Arial"/>
        </w:rPr>
      </w:pPr>
      <w:r>
        <w:rPr>
          <w:rFonts w:ascii="Arial" w:hAnsi="Arial" w:cs="Arial"/>
        </w:rPr>
        <w:t xml:space="preserve">Из той же серии - </w:t>
      </w:r>
      <w:r w:rsidRPr="004901FA">
        <w:rPr>
          <w:rFonts w:ascii="Arial" w:hAnsi="Arial" w:cs="Arial"/>
        </w:rPr>
        <w:t xml:space="preserve">проведение социал-демократической партией Австрии съезда в чешском Брюнне 24 сентября 1899 г., </w:t>
      </w:r>
      <w:r w:rsidR="00F9331D" w:rsidRPr="005E147B">
        <w:rPr>
          <w:rFonts w:ascii="Arial" w:hAnsi="Arial" w:cs="Arial"/>
        </w:rPr>
        <w:t xml:space="preserve">окончание правления испанского правительства на Кубе, принятие конгрессом в Малолосе первой конституции Филиппин, </w:t>
      </w:r>
      <w:r w:rsidR="00D94769" w:rsidRPr="005E147B">
        <w:rPr>
          <w:rFonts w:ascii="Arial" w:hAnsi="Arial" w:cs="Arial"/>
        </w:rPr>
        <w:t>Ихэтуаньское восстание 1899—1901 гг.</w:t>
      </w:r>
      <w:r w:rsidR="00D94769">
        <w:rPr>
          <w:rFonts w:ascii="Arial" w:hAnsi="Arial" w:cs="Arial"/>
        </w:rPr>
        <w:t>,</w:t>
      </w:r>
      <w:r w:rsidR="00D94769" w:rsidRPr="00D94769">
        <w:rPr>
          <w:rFonts w:ascii="Arial" w:hAnsi="Arial" w:cs="Arial"/>
        </w:rPr>
        <w:t xml:space="preserve"> </w:t>
      </w:r>
      <w:r w:rsidR="00D94769" w:rsidRPr="005E147B">
        <w:rPr>
          <w:rFonts w:ascii="Arial" w:hAnsi="Arial" w:cs="Arial"/>
        </w:rPr>
        <w:t>начало превентивной 2-й англо-бурской войны 1899—1901 гг.</w:t>
      </w:r>
    </w:p>
    <w:p w14:paraId="2DF23D99" w14:textId="753AFC45" w:rsidR="00D94769" w:rsidRPr="005E147B" w:rsidRDefault="00D94769" w:rsidP="00D94769">
      <w:pPr>
        <w:spacing w:after="0" w:line="240" w:lineRule="auto"/>
        <w:ind w:firstLine="709"/>
        <w:rPr>
          <w:rFonts w:ascii="Arial" w:hAnsi="Arial" w:cs="Arial"/>
        </w:rPr>
      </w:pPr>
      <w:r>
        <w:rPr>
          <w:rFonts w:ascii="Arial" w:hAnsi="Arial" w:cs="Arial"/>
        </w:rPr>
        <w:t>Позже случилось о</w:t>
      </w:r>
      <w:r w:rsidRPr="005E147B">
        <w:rPr>
          <w:rFonts w:ascii="Arial" w:hAnsi="Arial" w:cs="Arial"/>
        </w:rPr>
        <w:t>тстранение Прометея от управления, в ТИ — интервенция США на Филиппины в 1899 г., в Австро-Венгрии в 1899 г. отменён указ, устанавливавший некоторое равноправие немецкого и чешского языков в судах и учреждениях Чехии и Моравии.</w:t>
      </w:r>
    </w:p>
    <w:p w14:paraId="102B21B8" w14:textId="77777777" w:rsidR="00824D32" w:rsidRDefault="00765940" w:rsidP="00824D32">
      <w:pPr>
        <w:spacing w:after="0" w:line="240" w:lineRule="auto"/>
        <w:ind w:firstLine="709"/>
        <w:rPr>
          <w:rFonts w:ascii="Arial" w:hAnsi="Arial" w:cs="Arial"/>
        </w:rPr>
      </w:pPr>
      <w:r>
        <w:rPr>
          <w:rFonts w:ascii="Arial" w:hAnsi="Arial" w:cs="Arial"/>
        </w:rPr>
        <w:t xml:space="preserve">В 1900 г. </w:t>
      </w:r>
      <w:r w:rsidR="00743007">
        <w:rPr>
          <w:rFonts w:ascii="Arial" w:hAnsi="Arial" w:cs="Arial"/>
        </w:rPr>
        <w:t>начался экономический кризис 1900-03 гг. П</w:t>
      </w:r>
      <w:r>
        <w:rPr>
          <w:rFonts w:ascii="Arial" w:hAnsi="Arial" w:cs="Arial"/>
        </w:rPr>
        <w:t>оявление Прометея отмечено в ТИ -</w:t>
      </w:r>
      <w:r w:rsidRPr="00765940">
        <w:rPr>
          <w:rFonts w:ascii="Arial" w:hAnsi="Arial" w:cs="Arial"/>
        </w:rPr>
        <w:t xml:space="preserve"> </w:t>
      </w:r>
      <w:r w:rsidR="00824D32" w:rsidRPr="005E147B">
        <w:rPr>
          <w:rFonts w:ascii="Arial" w:hAnsi="Arial" w:cs="Arial"/>
        </w:rPr>
        <w:t>приезд</w:t>
      </w:r>
      <w:r w:rsidR="00824D32">
        <w:rPr>
          <w:rFonts w:ascii="Arial" w:hAnsi="Arial" w:cs="Arial"/>
        </w:rPr>
        <w:t>ом</w:t>
      </w:r>
      <w:r w:rsidR="00824D32" w:rsidRPr="005E147B">
        <w:rPr>
          <w:rFonts w:ascii="Arial" w:hAnsi="Arial" w:cs="Arial"/>
        </w:rPr>
        <w:t xml:space="preserve"> из ссылки </w:t>
      </w:r>
      <w:r w:rsidR="00824D32">
        <w:rPr>
          <w:rFonts w:ascii="Arial" w:hAnsi="Arial" w:cs="Arial"/>
        </w:rPr>
        <w:t>В.И. Ленина</w:t>
      </w:r>
      <w:r w:rsidR="00824D32" w:rsidRPr="005E147B">
        <w:rPr>
          <w:rFonts w:ascii="Arial" w:hAnsi="Arial" w:cs="Arial"/>
        </w:rPr>
        <w:t xml:space="preserve"> в феврале 1900 г.</w:t>
      </w:r>
      <w:r w:rsidR="00824D32">
        <w:rPr>
          <w:rFonts w:ascii="Arial" w:hAnsi="Arial" w:cs="Arial"/>
        </w:rPr>
        <w:t xml:space="preserve">, </w:t>
      </w:r>
      <w:r w:rsidRPr="005E147B">
        <w:rPr>
          <w:rFonts w:ascii="Arial" w:hAnsi="Arial" w:cs="Arial"/>
        </w:rPr>
        <w:t>вв</w:t>
      </w:r>
      <w:r w:rsidR="00743007">
        <w:rPr>
          <w:rFonts w:ascii="Arial" w:hAnsi="Arial" w:cs="Arial"/>
        </w:rPr>
        <w:t>о</w:t>
      </w:r>
      <w:r w:rsidRPr="005E147B">
        <w:rPr>
          <w:rFonts w:ascii="Arial" w:hAnsi="Arial" w:cs="Arial"/>
        </w:rPr>
        <w:t>д</w:t>
      </w:r>
      <w:r>
        <w:rPr>
          <w:rFonts w:ascii="Arial" w:hAnsi="Arial" w:cs="Arial"/>
        </w:rPr>
        <w:t>ом</w:t>
      </w:r>
      <w:r w:rsidRPr="005E147B">
        <w:rPr>
          <w:rFonts w:ascii="Arial" w:hAnsi="Arial" w:cs="Arial"/>
        </w:rPr>
        <w:t xml:space="preserve"> российских войск в Китай, поддержк</w:t>
      </w:r>
      <w:r w:rsidR="00824D32">
        <w:rPr>
          <w:rFonts w:ascii="Arial" w:hAnsi="Arial" w:cs="Arial"/>
        </w:rPr>
        <w:t>ой</w:t>
      </w:r>
      <w:r w:rsidRPr="005E147B">
        <w:rPr>
          <w:rFonts w:ascii="Arial" w:hAnsi="Arial" w:cs="Arial"/>
        </w:rPr>
        <w:t xml:space="preserve"> императриц</w:t>
      </w:r>
      <w:r w:rsidR="00743007">
        <w:rPr>
          <w:rFonts w:ascii="Arial" w:hAnsi="Arial" w:cs="Arial"/>
        </w:rPr>
        <w:t>ей</w:t>
      </w:r>
      <w:r w:rsidRPr="005E147B">
        <w:rPr>
          <w:rFonts w:ascii="Arial" w:hAnsi="Arial" w:cs="Arial"/>
        </w:rPr>
        <w:t xml:space="preserve"> Цыси восставших ихэтуаней в 1900 г. </w:t>
      </w:r>
    </w:p>
    <w:p w14:paraId="60BEE741" w14:textId="77777777" w:rsidR="00824D32" w:rsidRDefault="00B33417" w:rsidP="00824D32">
      <w:pPr>
        <w:spacing w:after="0" w:line="240" w:lineRule="auto"/>
        <w:ind w:firstLine="709"/>
        <w:rPr>
          <w:rFonts w:ascii="Arial" w:hAnsi="Arial" w:cs="Arial"/>
        </w:rPr>
      </w:pPr>
      <w:r>
        <w:rPr>
          <w:rFonts w:ascii="Arial" w:hAnsi="Arial" w:cs="Arial"/>
        </w:rPr>
        <w:t>Реакционеры ответили</w:t>
      </w:r>
      <w:r w:rsidRPr="00B33417">
        <w:rPr>
          <w:rFonts w:ascii="Arial" w:hAnsi="Arial" w:cs="Arial"/>
        </w:rPr>
        <w:t xml:space="preserve"> </w:t>
      </w:r>
      <w:r w:rsidRPr="005E147B">
        <w:rPr>
          <w:rFonts w:ascii="Arial" w:hAnsi="Arial" w:cs="Arial"/>
        </w:rPr>
        <w:t>осуждение</w:t>
      </w:r>
      <w:r>
        <w:rPr>
          <w:rFonts w:ascii="Arial" w:hAnsi="Arial" w:cs="Arial"/>
        </w:rPr>
        <w:t>м</w:t>
      </w:r>
      <w:r w:rsidRPr="005E147B">
        <w:rPr>
          <w:rFonts w:ascii="Arial" w:hAnsi="Arial" w:cs="Arial"/>
        </w:rPr>
        <w:t xml:space="preserve"> в Париже поэта и политика Поля Деруледа за государственную измену, наступление</w:t>
      </w:r>
      <w:r>
        <w:rPr>
          <w:rFonts w:ascii="Arial" w:hAnsi="Arial" w:cs="Arial"/>
        </w:rPr>
        <w:t>м</w:t>
      </w:r>
      <w:r w:rsidRPr="005E147B">
        <w:rPr>
          <w:rFonts w:ascii="Arial" w:hAnsi="Arial" w:cs="Arial"/>
        </w:rPr>
        <w:t xml:space="preserve"> союзников на Тяньцзинь с дальнейшим захватом Пекина и походом лже-ихэтуаней на Харбин и Благовещенск в 1900 г.</w:t>
      </w:r>
    </w:p>
    <w:p w14:paraId="765D53DF" w14:textId="55CD8DCF" w:rsidR="00824D32" w:rsidRPr="005E147B" w:rsidRDefault="00824D32" w:rsidP="00824D32">
      <w:pPr>
        <w:spacing w:after="0" w:line="240" w:lineRule="auto"/>
        <w:ind w:firstLine="709"/>
        <w:rPr>
          <w:rFonts w:ascii="Arial" w:hAnsi="Arial" w:cs="Arial"/>
        </w:rPr>
      </w:pPr>
      <w:r>
        <w:rPr>
          <w:rFonts w:ascii="Arial" w:hAnsi="Arial" w:cs="Arial"/>
        </w:rPr>
        <w:t xml:space="preserve">Из той же серии - </w:t>
      </w:r>
      <w:r w:rsidRPr="005E147B">
        <w:rPr>
          <w:rFonts w:ascii="Arial" w:hAnsi="Arial" w:cs="Arial"/>
        </w:rPr>
        <w:t xml:space="preserve">покушение в апреле 1900 г. на Брюссельском вокзале на принца Уэльского Альберта Эдуарда, убийство короля Италии Умберто I в Монце в июле 1900 г., отъезд Ильича в Швейцарию в июле 1900 г., подготовка покушения на Николая II и его брюшным тифом с конца октября — начала ноября 1900 г. </w:t>
      </w:r>
    </w:p>
    <w:p w14:paraId="3CE69505" w14:textId="64B446C0" w:rsidR="00824D32" w:rsidRDefault="00824D32" w:rsidP="00824D32">
      <w:pPr>
        <w:spacing w:after="0" w:line="240" w:lineRule="auto"/>
        <w:ind w:firstLine="709"/>
        <w:rPr>
          <w:rFonts w:ascii="Arial" w:hAnsi="Arial" w:cs="Arial"/>
        </w:rPr>
      </w:pPr>
      <w:r>
        <w:rPr>
          <w:rFonts w:ascii="Arial" w:hAnsi="Arial" w:cs="Arial"/>
        </w:rPr>
        <w:t xml:space="preserve">Однако в некоторых странах ему удалось удержать управление, </w:t>
      </w:r>
      <w:r w:rsidRPr="005E147B">
        <w:rPr>
          <w:rFonts w:ascii="Arial" w:hAnsi="Arial" w:cs="Arial"/>
        </w:rPr>
        <w:t>в ТИ — проведение 5-го Конгресса 2-го Интернационала 23—27 сентября 1900 г. в Париже, победа Уильяма Мак-Кинли в президентских выборах в США в сентябре 1900 г.</w:t>
      </w:r>
    </w:p>
    <w:p w14:paraId="5854E643" w14:textId="5BBE05A8" w:rsidR="00DA3E68" w:rsidRPr="00DA3E68" w:rsidRDefault="00DA3E68" w:rsidP="00824D32">
      <w:pPr>
        <w:spacing w:after="0" w:line="240" w:lineRule="auto"/>
        <w:ind w:firstLine="709"/>
        <w:rPr>
          <w:rFonts w:ascii="Arial" w:hAnsi="Arial" w:cs="Arial"/>
        </w:rPr>
      </w:pPr>
      <w:r w:rsidRPr="00DA3E68">
        <w:rPr>
          <w:rFonts w:ascii="Arial" w:hAnsi="Arial" w:cs="Arial"/>
        </w:rPr>
        <w:t xml:space="preserve">В заключение </w:t>
      </w:r>
      <w:r w:rsidR="00F806A4">
        <w:rPr>
          <w:rFonts w:ascii="Arial" w:hAnsi="Arial" w:cs="Arial"/>
        </w:rPr>
        <w:t xml:space="preserve">данного раздела </w:t>
      </w:r>
      <w:r w:rsidRPr="00DA3E68">
        <w:rPr>
          <w:rFonts w:ascii="Arial" w:hAnsi="Arial" w:cs="Arial"/>
        </w:rPr>
        <w:t xml:space="preserve">следует сказать, что восстановление реальной хронологии событий позволило увязать всплески народничества с экономическими кризисами и их следствиями – войнами между государствами. Экономические кризисы всегда разрешались реформами. </w:t>
      </w:r>
      <w:r w:rsidR="00D769A4">
        <w:rPr>
          <w:rFonts w:ascii="Arial" w:hAnsi="Arial" w:cs="Arial"/>
        </w:rPr>
        <w:t xml:space="preserve">Чтобы перейти к </w:t>
      </w:r>
      <w:r w:rsidR="00D769A4">
        <w:rPr>
          <w:rFonts w:ascii="Arial" w:hAnsi="Arial" w:cs="Arial"/>
        </w:rPr>
        <w:lastRenderedPageBreak/>
        <w:t xml:space="preserve">хронологии </w:t>
      </w:r>
      <w:r w:rsidR="00D769A4">
        <w:rPr>
          <w:rFonts w:ascii="Arial" w:hAnsi="Arial" w:cs="Arial"/>
          <w:lang w:val="en-US"/>
        </w:rPr>
        <w:t>XX</w:t>
      </w:r>
      <w:r w:rsidR="00D769A4" w:rsidRPr="00D769A4">
        <w:rPr>
          <w:rFonts w:ascii="Arial" w:hAnsi="Arial" w:cs="Arial"/>
        </w:rPr>
        <w:t xml:space="preserve"> </w:t>
      </w:r>
      <w:r w:rsidR="00D769A4">
        <w:rPr>
          <w:rFonts w:ascii="Arial" w:hAnsi="Arial" w:cs="Arial"/>
        </w:rPr>
        <w:t xml:space="preserve">века, нам необходимо рассмотреть ряд </w:t>
      </w:r>
      <w:r w:rsidR="00C9459A">
        <w:rPr>
          <w:rFonts w:ascii="Arial" w:hAnsi="Arial" w:cs="Arial"/>
        </w:rPr>
        <w:t>аспектов</w:t>
      </w:r>
      <w:r w:rsidR="00D769A4">
        <w:rPr>
          <w:rFonts w:ascii="Arial" w:hAnsi="Arial" w:cs="Arial"/>
        </w:rPr>
        <w:t>, напрямую связанных с историей цивилизации</w:t>
      </w:r>
      <w:r w:rsidR="00792FCA">
        <w:rPr>
          <w:rFonts w:ascii="Arial" w:hAnsi="Arial" w:cs="Arial"/>
        </w:rPr>
        <w:t>, а именно значени</w:t>
      </w:r>
      <w:r w:rsidR="00C9459A">
        <w:rPr>
          <w:rFonts w:ascii="Arial" w:hAnsi="Arial" w:cs="Arial"/>
        </w:rPr>
        <w:t>е</w:t>
      </w:r>
      <w:r w:rsidR="00792FCA">
        <w:rPr>
          <w:rFonts w:ascii="Arial" w:hAnsi="Arial" w:cs="Arial"/>
        </w:rPr>
        <w:t xml:space="preserve"> России в деятельности Прометея</w:t>
      </w:r>
      <w:r w:rsidR="00C9459A">
        <w:rPr>
          <w:rFonts w:ascii="Arial" w:hAnsi="Arial" w:cs="Arial"/>
        </w:rPr>
        <w:t xml:space="preserve"> и «еврейский вопрос»</w:t>
      </w:r>
      <w:r w:rsidRPr="00DA3E68">
        <w:rPr>
          <w:rFonts w:ascii="Arial" w:hAnsi="Arial" w:cs="Arial"/>
        </w:rPr>
        <w:t>.</w:t>
      </w:r>
    </w:p>
    <w:p w14:paraId="75C87B20" w14:textId="77777777" w:rsidR="00DA3E68" w:rsidRDefault="00DA3E68" w:rsidP="005E147B">
      <w:pPr>
        <w:spacing w:after="0" w:line="240" w:lineRule="auto"/>
        <w:ind w:firstLine="709"/>
        <w:rPr>
          <w:rFonts w:ascii="Arial" w:hAnsi="Arial" w:cs="Arial"/>
          <w:b/>
          <w:bCs/>
        </w:rPr>
      </w:pPr>
    </w:p>
    <w:p w14:paraId="0E2BCAEC" w14:textId="77777777" w:rsidR="005E147B" w:rsidRPr="008600C1" w:rsidRDefault="005E147B" w:rsidP="005E147B">
      <w:pPr>
        <w:spacing w:after="0" w:line="240" w:lineRule="auto"/>
        <w:ind w:firstLine="709"/>
        <w:rPr>
          <w:rFonts w:ascii="Arial" w:hAnsi="Arial" w:cs="Arial"/>
          <w:b/>
          <w:bCs/>
        </w:rPr>
      </w:pPr>
      <w:r w:rsidRPr="008600C1">
        <w:rPr>
          <w:rFonts w:ascii="Arial" w:hAnsi="Arial" w:cs="Arial"/>
          <w:b/>
          <w:bCs/>
        </w:rPr>
        <w:t>Значение России — оплота «славных дел»</w:t>
      </w:r>
    </w:p>
    <w:p w14:paraId="4114668C" w14:textId="77777777" w:rsidR="005E147B" w:rsidRDefault="005E147B" w:rsidP="005E147B">
      <w:pPr>
        <w:spacing w:after="0" w:line="240" w:lineRule="auto"/>
        <w:ind w:firstLine="709"/>
        <w:rPr>
          <w:rFonts w:ascii="Arial" w:hAnsi="Arial" w:cs="Arial"/>
        </w:rPr>
      </w:pPr>
    </w:p>
    <w:p w14:paraId="27D1D30D" w14:textId="77777777" w:rsid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 xml:space="preserve">Возвращаться в прошлое </w:t>
      </w:r>
    </w:p>
    <w:p w14:paraId="0A05E136" w14:textId="37E6544D" w:rsid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ко временам царей,</w:t>
      </w:r>
      <w:r w:rsidR="00792FCA">
        <w:rPr>
          <w:rFonts w:ascii="Arial" w:hAnsi="Arial" w:cs="Arial"/>
          <w:b/>
          <w:bCs/>
          <w:i/>
          <w:iCs/>
        </w:rPr>
        <w:t xml:space="preserve"> </w:t>
      </w:r>
      <w:r w:rsidRPr="00792FCA">
        <w:rPr>
          <w:rFonts w:ascii="Arial" w:hAnsi="Arial" w:cs="Arial"/>
          <w:b/>
          <w:bCs/>
          <w:i/>
          <w:iCs/>
        </w:rPr>
        <w:t xml:space="preserve">пытаться вернуть земли, </w:t>
      </w:r>
    </w:p>
    <w:p w14:paraId="27085174" w14:textId="77777777" w:rsid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потерянные в XIX веке,</w:t>
      </w:r>
      <w:r w:rsidR="00792FCA">
        <w:rPr>
          <w:rFonts w:ascii="Arial" w:hAnsi="Arial" w:cs="Arial"/>
          <w:b/>
          <w:bCs/>
          <w:i/>
          <w:iCs/>
        </w:rPr>
        <w:t xml:space="preserve"> </w:t>
      </w:r>
      <w:r w:rsidRPr="00792FCA">
        <w:rPr>
          <w:rFonts w:ascii="Arial" w:hAnsi="Arial" w:cs="Arial"/>
          <w:b/>
          <w:bCs/>
          <w:i/>
          <w:iCs/>
        </w:rPr>
        <w:t xml:space="preserve">— это не тот способ, </w:t>
      </w:r>
    </w:p>
    <w:p w14:paraId="7B8E8E7E" w14:textId="1A3CDA2D" w:rsidR="00D769A4" w:rsidRP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которым Россия может заявить</w:t>
      </w:r>
      <w:r w:rsidR="00792FCA">
        <w:rPr>
          <w:rFonts w:ascii="Arial" w:hAnsi="Arial" w:cs="Arial"/>
          <w:b/>
          <w:bCs/>
          <w:i/>
          <w:iCs/>
        </w:rPr>
        <w:t xml:space="preserve"> </w:t>
      </w:r>
    </w:p>
    <w:p w14:paraId="26FD7BE0" w14:textId="56A2573F" w:rsidR="00D769A4" w:rsidRPr="00792FCA" w:rsidRDefault="00D769A4" w:rsidP="00792FCA">
      <w:pPr>
        <w:spacing w:after="0" w:line="240" w:lineRule="auto"/>
        <w:ind w:firstLine="709"/>
        <w:jc w:val="right"/>
        <w:rPr>
          <w:rFonts w:ascii="Arial" w:hAnsi="Arial" w:cs="Arial"/>
          <w:b/>
          <w:bCs/>
          <w:i/>
          <w:iCs/>
        </w:rPr>
      </w:pPr>
      <w:r w:rsidRPr="00792FCA">
        <w:rPr>
          <w:rFonts w:ascii="Arial" w:hAnsi="Arial" w:cs="Arial"/>
          <w:b/>
          <w:bCs/>
          <w:i/>
          <w:iCs/>
        </w:rPr>
        <w:t>о своём величии в XXI веке</w:t>
      </w:r>
    </w:p>
    <w:p w14:paraId="6585FCD7" w14:textId="77777777" w:rsidR="00D769A4" w:rsidRPr="00D769A4" w:rsidRDefault="00D769A4" w:rsidP="00792FCA">
      <w:pPr>
        <w:spacing w:after="0" w:line="240" w:lineRule="auto"/>
        <w:ind w:firstLine="709"/>
        <w:jc w:val="right"/>
        <w:rPr>
          <w:rFonts w:ascii="Arial" w:hAnsi="Arial" w:cs="Arial"/>
        </w:rPr>
      </w:pPr>
      <w:r w:rsidRPr="00D769A4">
        <w:rPr>
          <w:rFonts w:ascii="Arial" w:hAnsi="Arial" w:cs="Arial"/>
        </w:rPr>
        <w:t xml:space="preserve">Из выступления Президента США Барака Обамы </w:t>
      </w:r>
    </w:p>
    <w:p w14:paraId="6041B459" w14:textId="77777777" w:rsidR="00D769A4" w:rsidRPr="00D769A4" w:rsidRDefault="00D769A4" w:rsidP="00792FCA">
      <w:pPr>
        <w:spacing w:after="0" w:line="240" w:lineRule="auto"/>
        <w:ind w:firstLine="709"/>
        <w:jc w:val="right"/>
        <w:rPr>
          <w:rFonts w:ascii="Arial" w:hAnsi="Arial" w:cs="Arial"/>
        </w:rPr>
      </w:pPr>
      <w:r w:rsidRPr="00D769A4">
        <w:rPr>
          <w:rFonts w:ascii="Arial" w:hAnsi="Arial" w:cs="Arial"/>
        </w:rPr>
        <w:t>в Таллине 3 сентября 2014 г.</w:t>
      </w:r>
    </w:p>
    <w:p w14:paraId="53B097EB" w14:textId="77777777" w:rsidR="00D769A4" w:rsidRPr="00D769A4" w:rsidRDefault="00D769A4" w:rsidP="00D769A4">
      <w:pPr>
        <w:spacing w:after="0" w:line="240" w:lineRule="auto"/>
        <w:ind w:firstLine="709"/>
        <w:rPr>
          <w:rFonts w:ascii="Arial" w:hAnsi="Arial" w:cs="Arial"/>
        </w:rPr>
      </w:pPr>
    </w:p>
    <w:p w14:paraId="38C0E731" w14:textId="1B600ACF" w:rsidR="00D769A4" w:rsidRDefault="00D769A4" w:rsidP="00D769A4">
      <w:pPr>
        <w:spacing w:after="0" w:line="240" w:lineRule="auto"/>
        <w:ind w:firstLine="709"/>
        <w:rPr>
          <w:rFonts w:ascii="Arial" w:hAnsi="Arial" w:cs="Arial"/>
        </w:rPr>
      </w:pPr>
      <w:r w:rsidRPr="00D769A4">
        <w:rPr>
          <w:rFonts w:ascii="Arial" w:hAnsi="Arial" w:cs="Arial"/>
        </w:rPr>
        <w:t>Красной чертой через всю историю цивилизации прошло формирование Прометеем своей опоры — Руси как суверенного государства, которое на разных этапах из-за коллаборации местных крепостников с интервентами попадало в</w:t>
      </w:r>
      <w:r w:rsidR="00822E9C">
        <w:rPr>
          <w:rFonts w:ascii="Arial" w:hAnsi="Arial" w:cs="Arial"/>
        </w:rPr>
        <w:t xml:space="preserve"> трудную ситуацию</w:t>
      </w:r>
      <w:r w:rsidRPr="00D769A4">
        <w:rPr>
          <w:rFonts w:ascii="Arial" w:hAnsi="Arial" w:cs="Arial"/>
        </w:rPr>
        <w:t xml:space="preserve">. Однако благодаря сопротивлению народа и поддержке Прометея вновь </w:t>
      </w:r>
      <w:r w:rsidR="00822E9C">
        <w:rPr>
          <w:rFonts w:ascii="Arial" w:hAnsi="Arial" w:cs="Arial"/>
        </w:rPr>
        <w:t>выходило победителем</w:t>
      </w:r>
      <w:r w:rsidRPr="00D769A4">
        <w:rPr>
          <w:rFonts w:ascii="Arial" w:hAnsi="Arial" w:cs="Arial"/>
        </w:rPr>
        <w:t xml:space="preserve">. </w:t>
      </w:r>
    </w:p>
    <w:p w14:paraId="12100D00" w14:textId="3A3319F3" w:rsidR="00A76BA3" w:rsidRDefault="00A76BA3" w:rsidP="00D769A4">
      <w:pPr>
        <w:spacing w:after="0" w:line="240" w:lineRule="auto"/>
        <w:ind w:firstLine="709"/>
        <w:rPr>
          <w:rFonts w:ascii="Arial" w:hAnsi="Arial" w:cs="Arial"/>
        </w:rPr>
      </w:pPr>
      <w:r>
        <w:rPr>
          <w:rFonts w:ascii="Arial" w:hAnsi="Arial" w:cs="Arial"/>
        </w:rPr>
        <w:t>Интересно рассмотреть форму управления Прометея Русью и способом ее формирования как государства. В первом случае нам поможет описание правление фантома Прометея – Андрея Боголюбского, где под Киевом</w:t>
      </w:r>
      <w:r w:rsidR="00E05264">
        <w:rPr>
          <w:rFonts w:ascii="Arial" w:hAnsi="Arial" w:cs="Arial"/>
        </w:rPr>
        <w:t xml:space="preserve">, </w:t>
      </w:r>
      <w:r>
        <w:rPr>
          <w:rFonts w:ascii="Arial" w:hAnsi="Arial" w:cs="Arial"/>
        </w:rPr>
        <w:t xml:space="preserve">закамуфлирован </w:t>
      </w:r>
      <w:r w:rsidR="00505E48">
        <w:rPr>
          <w:rFonts w:ascii="Arial" w:hAnsi="Arial" w:cs="Arial"/>
        </w:rPr>
        <w:t>Царьград</w:t>
      </w:r>
      <w:r>
        <w:rPr>
          <w:rFonts w:ascii="Arial" w:hAnsi="Arial" w:cs="Arial"/>
        </w:rPr>
        <w:t xml:space="preserve">, </w:t>
      </w:r>
      <w:r w:rsidR="00E05264">
        <w:rPr>
          <w:rFonts w:ascii="Arial" w:hAnsi="Arial" w:cs="Arial"/>
        </w:rPr>
        <w:t xml:space="preserve">который он захватил, </w:t>
      </w:r>
      <w:r>
        <w:rPr>
          <w:rFonts w:ascii="Arial" w:hAnsi="Arial" w:cs="Arial"/>
        </w:rPr>
        <w:t xml:space="preserve">а за Суздальской </w:t>
      </w:r>
      <w:r w:rsidR="00E05264">
        <w:rPr>
          <w:rFonts w:ascii="Arial" w:hAnsi="Arial" w:cs="Arial"/>
        </w:rPr>
        <w:t>волостью</w:t>
      </w:r>
      <w:r>
        <w:rPr>
          <w:rFonts w:ascii="Arial" w:hAnsi="Arial" w:cs="Arial"/>
        </w:rPr>
        <w:t xml:space="preserve"> </w:t>
      </w:r>
      <w:r w:rsidR="00E05264">
        <w:rPr>
          <w:rFonts w:ascii="Arial" w:hAnsi="Arial" w:cs="Arial"/>
        </w:rPr>
        <w:t xml:space="preserve">- </w:t>
      </w:r>
      <w:r>
        <w:rPr>
          <w:rFonts w:ascii="Arial" w:hAnsi="Arial" w:cs="Arial"/>
        </w:rPr>
        <w:t xml:space="preserve">Русский Север. </w:t>
      </w:r>
      <w:r w:rsidR="00FA4CFD">
        <w:rPr>
          <w:rFonts w:ascii="Arial" w:hAnsi="Arial" w:cs="Arial"/>
        </w:rPr>
        <w:t xml:space="preserve">Обратим внимание, что Андрей, управляя всей цивилизацией, одновременно правил на Руси. </w:t>
      </w:r>
      <w:r w:rsidR="00E05264">
        <w:rPr>
          <w:rFonts w:ascii="Arial" w:hAnsi="Arial" w:cs="Arial"/>
        </w:rPr>
        <w:t>Из Википедии:</w:t>
      </w:r>
      <w:r>
        <w:rPr>
          <w:rFonts w:ascii="Arial" w:hAnsi="Arial" w:cs="Arial"/>
        </w:rPr>
        <w:t xml:space="preserve"> </w:t>
      </w:r>
    </w:p>
    <w:p w14:paraId="2B745E05" w14:textId="77777777" w:rsidR="00E05264" w:rsidRDefault="00E05264" w:rsidP="00E05264">
      <w:pPr>
        <w:spacing w:after="0" w:line="240" w:lineRule="auto"/>
        <w:ind w:firstLine="709"/>
        <w:rPr>
          <w:rFonts w:ascii="Arial" w:hAnsi="Arial" w:cs="Arial"/>
          <w:i/>
          <w:iCs/>
        </w:rPr>
      </w:pPr>
      <w:r w:rsidRPr="00E05264">
        <w:rPr>
          <w:rFonts w:ascii="Arial" w:hAnsi="Arial" w:cs="Arial"/>
          <w:i/>
          <w:iCs/>
        </w:rPr>
        <w:t xml:space="preserve">«Деятельность Андрея оценивается большинством историков как попытка </w:t>
      </w:r>
      <w:r>
        <w:rPr>
          <w:rFonts w:ascii="Arial" w:hAnsi="Arial" w:cs="Arial"/>
          <w:i/>
          <w:iCs/>
        </w:rPr>
        <w:t>«</w:t>
      </w:r>
      <w:r w:rsidRPr="00E05264">
        <w:rPr>
          <w:rFonts w:ascii="Arial" w:hAnsi="Arial" w:cs="Arial"/>
          <w:i/>
          <w:iCs/>
        </w:rPr>
        <w:t>произвести переворот в политическом строе Русской земли</w:t>
      </w:r>
      <w:r>
        <w:rPr>
          <w:rFonts w:ascii="Arial" w:hAnsi="Arial" w:cs="Arial"/>
          <w:i/>
          <w:iCs/>
        </w:rPr>
        <w:t>»</w:t>
      </w:r>
      <w:r w:rsidRPr="00E05264">
        <w:rPr>
          <w:rFonts w:ascii="Arial" w:hAnsi="Arial" w:cs="Arial"/>
          <w:i/>
          <w:iCs/>
        </w:rPr>
        <w:t xml:space="preserve">. Андрей Боголюбский впервые изменил представления о старшинстве в роду Рюриковичей. До сих пор звание старшего великого князя нераздельно соединено было с обладанием старшим киевским столом. </w:t>
      </w:r>
    </w:p>
    <w:p w14:paraId="5F66DC32" w14:textId="2A47C2F4" w:rsidR="00E05264" w:rsidRPr="00E05264" w:rsidRDefault="00E05264" w:rsidP="00E05264">
      <w:pPr>
        <w:spacing w:after="0" w:line="240" w:lineRule="auto"/>
        <w:ind w:firstLine="709"/>
        <w:rPr>
          <w:rFonts w:ascii="Arial" w:hAnsi="Arial" w:cs="Arial"/>
          <w:i/>
          <w:iCs/>
        </w:rPr>
      </w:pPr>
      <w:r w:rsidRPr="00E05264">
        <w:rPr>
          <w:rFonts w:ascii="Arial" w:hAnsi="Arial" w:cs="Arial"/>
          <w:i/>
          <w:iCs/>
        </w:rPr>
        <w:t xml:space="preserve">Князь, признанный старшим среди родичей, обыкновенно садился в Киеве; князь, сидевший в Киеве, обыкновенно признавался старшим среди родичей: таков был порядок, считавшийся правильным. Андрей впервые отделил старшинство от места: заставив признать себя великим князем всей Русской земли, он не покинул своей Суздальской волости и не поехал в Киев сесть на стол отца и деда… </w:t>
      </w:r>
    </w:p>
    <w:p w14:paraId="0C33B97D" w14:textId="0ACA1EE5" w:rsidR="00A76BA3" w:rsidRPr="00E05264" w:rsidRDefault="00E05264" w:rsidP="00E05264">
      <w:pPr>
        <w:spacing w:after="0" w:line="240" w:lineRule="auto"/>
        <w:ind w:firstLine="709"/>
        <w:rPr>
          <w:rFonts w:ascii="Arial" w:hAnsi="Arial" w:cs="Arial"/>
          <w:i/>
          <w:iCs/>
        </w:rPr>
      </w:pPr>
      <w:r w:rsidRPr="00E05264">
        <w:rPr>
          <w:rFonts w:ascii="Arial" w:hAnsi="Arial" w:cs="Arial"/>
          <w:i/>
          <w:iCs/>
        </w:rPr>
        <w:t>Андрей, став великим князем, не покинул своей Суздальской области, которая вследствие того утратила родовое значение, получив характер личного неотъемлемого достояния одного князя, и таким образом вышла из круга русских областей, владеемых по очереди старшинства.»</w:t>
      </w:r>
      <w:r w:rsidR="00FC1548" w:rsidRPr="00FC1548">
        <w:rPr>
          <w:rFonts w:ascii="Arial" w:hAnsi="Arial" w:cs="Arial"/>
          <w:i/>
          <w:iCs/>
          <w:vertAlign w:val="superscript"/>
        </w:rPr>
        <w:t>1</w:t>
      </w:r>
      <w:r w:rsidR="000854A7">
        <w:rPr>
          <w:rFonts w:ascii="Arial" w:hAnsi="Arial" w:cs="Arial"/>
          <w:i/>
          <w:iCs/>
          <w:vertAlign w:val="superscript"/>
        </w:rPr>
        <w:t>47</w:t>
      </w:r>
    </w:p>
    <w:p w14:paraId="213E163A" w14:textId="42F5A4E4" w:rsidR="002D7C3D" w:rsidRDefault="002D7C3D" w:rsidP="002D7C3D">
      <w:pPr>
        <w:spacing w:after="0" w:line="240" w:lineRule="auto"/>
        <w:ind w:firstLine="709"/>
        <w:rPr>
          <w:rFonts w:ascii="Arial" w:hAnsi="Arial" w:cs="Arial"/>
        </w:rPr>
      </w:pPr>
      <w:r>
        <w:rPr>
          <w:rFonts w:ascii="Arial" w:hAnsi="Arial" w:cs="Arial"/>
        </w:rPr>
        <w:t xml:space="preserve">После захвата </w:t>
      </w:r>
      <w:r w:rsidR="00DE16B3">
        <w:rPr>
          <w:rFonts w:ascii="Arial" w:hAnsi="Arial" w:cs="Arial"/>
        </w:rPr>
        <w:t>Царьграда</w:t>
      </w:r>
      <w:r>
        <w:rPr>
          <w:rFonts w:ascii="Arial" w:hAnsi="Arial" w:cs="Arial"/>
        </w:rPr>
        <w:t xml:space="preserve"> Прометей заметно увеличил территорию России, в ТИ - </w:t>
      </w:r>
      <w:r w:rsidRPr="002D7C3D">
        <w:rPr>
          <w:rFonts w:ascii="Arial" w:hAnsi="Arial" w:cs="Arial"/>
        </w:rPr>
        <w:t>раздел земель великим князем Иваном Красным между сыновьями Дмитрием Донским и Иваном Малым</w:t>
      </w:r>
      <w:r w:rsidR="004D7CE6">
        <w:rPr>
          <w:rFonts w:ascii="Arial" w:hAnsi="Arial" w:cs="Arial"/>
        </w:rPr>
        <w:t>,</w:t>
      </w:r>
      <w:r w:rsidRPr="002D7C3D">
        <w:rPr>
          <w:rFonts w:ascii="Arial" w:hAnsi="Arial" w:cs="Arial"/>
        </w:rPr>
        <w:t xml:space="preserve"> «Великая замятня» в Золотой Орде после смерти хана Бердибека в 1359 г.</w:t>
      </w:r>
      <w:r>
        <w:rPr>
          <w:rFonts w:ascii="Arial" w:hAnsi="Arial" w:cs="Arial"/>
        </w:rPr>
        <w:t xml:space="preserve">, </w:t>
      </w:r>
      <w:r w:rsidRPr="002D7C3D">
        <w:rPr>
          <w:rFonts w:ascii="Arial" w:hAnsi="Arial" w:cs="Arial"/>
        </w:rPr>
        <w:t>раздача Иваном III «боярам, дворянам и лучшим холопам» Новгородских земель после походов 1471 г.</w:t>
      </w:r>
      <w:r>
        <w:rPr>
          <w:rFonts w:ascii="Arial" w:hAnsi="Arial" w:cs="Arial"/>
        </w:rPr>
        <w:t xml:space="preserve"> </w:t>
      </w:r>
      <w:r w:rsidRPr="002D7C3D">
        <w:rPr>
          <w:rFonts w:ascii="Arial" w:hAnsi="Arial" w:cs="Arial"/>
        </w:rPr>
        <w:t>и 1478 г.</w:t>
      </w:r>
    </w:p>
    <w:p w14:paraId="6A7B3482" w14:textId="5AC3E5C1" w:rsidR="00A76BA3" w:rsidRPr="00D769A4" w:rsidRDefault="002D7C3D" w:rsidP="002D7C3D">
      <w:pPr>
        <w:spacing w:after="0" w:line="240" w:lineRule="auto"/>
        <w:ind w:firstLine="709"/>
        <w:rPr>
          <w:rFonts w:ascii="Arial" w:hAnsi="Arial" w:cs="Arial"/>
        </w:rPr>
      </w:pPr>
      <w:r>
        <w:rPr>
          <w:rFonts w:ascii="Arial" w:hAnsi="Arial" w:cs="Arial"/>
        </w:rPr>
        <w:t>Из той же серии -</w:t>
      </w:r>
      <w:r w:rsidRPr="002D7C3D">
        <w:rPr>
          <w:rFonts w:ascii="Arial" w:hAnsi="Arial" w:cs="Arial"/>
        </w:rPr>
        <w:t xml:space="preserve"> передача Иваном Грозным «Избранной тысячи» новых дворян поместий и земель вокруг Москвы в 1550 г.,</w:t>
      </w:r>
      <w:r>
        <w:rPr>
          <w:rFonts w:ascii="Arial" w:hAnsi="Arial" w:cs="Arial"/>
        </w:rPr>
        <w:t xml:space="preserve"> </w:t>
      </w:r>
      <w:r w:rsidRPr="002D7C3D">
        <w:rPr>
          <w:rFonts w:ascii="Arial" w:hAnsi="Arial" w:cs="Arial"/>
        </w:rPr>
        <w:t>опричнина с отделением земщины Ивана Грозного в 1565—72 гг.</w:t>
      </w:r>
      <w:r>
        <w:rPr>
          <w:rFonts w:ascii="Arial" w:hAnsi="Arial" w:cs="Arial"/>
        </w:rPr>
        <w:t xml:space="preserve">, </w:t>
      </w:r>
      <w:r w:rsidRPr="002D7C3D">
        <w:rPr>
          <w:rFonts w:ascii="Arial" w:hAnsi="Arial" w:cs="Arial"/>
        </w:rPr>
        <w:t xml:space="preserve">редукция шведских королей Карла IX в 1655 г. и Карла XI в 1680 г., раздача земель на Тамбовщине царём Алексеем Михайловичем в 1677 г. </w:t>
      </w:r>
    </w:p>
    <w:p w14:paraId="60CA9017" w14:textId="55070344" w:rsidR="0095139D" w:rsidRDefault="0095139D" w:rsidP="00D769A4">
      <w:pPr>
        <w:spacing w:after="0" w:line="240" w:lineRule="auto"/>
        <w:ind w:firstLine="709"/>
        <w:rPr>
          <w:rFonts w:ascii="Arial" w:hAnsi="Arial" w:cs="Arial"/>
        </w:rPr>
      </w:pPr>
      <w:r>
        <w:rPr>
          <w:rFonts w:ascii="Arial" w:hAnsi="Arial" w:cs="Arial"/>
        </w:rPr>
        <w:t>А вот способ формирования России</w:t>
      </w:r>
      <w:r w:rsidR="00DE16B3">
        <w:rPr>
          <w:rFonts w:ascii="Arial" w:hAnsi="Arial" w:cs="Arial"/>
        </w:rPr>
        <w:t xml:space="preserve"> после этого</w:t>
      </w:r>
      <w:r>
        <w:rPr>
          <w:rFonts w:ascii="Arial" w:hAnsi="Arial" w:cs="Arial"/>
        </w:rPr>
        <w:t xml:space="preserve"> был отражен и теоретически обоснован Прометеем в </w:t>
      </w:r>
      <w:r w:rsidRPr="0095139D">
        <w:rPr>
          <w:rFonts w:ascii="Arial" w:hAnsi="Arial" w:cs="Arial"/>
        </w:rPr>
        <w:t>работах под имен</w:t>
      </w:r>
      <w:r>
        <w:rPr>
          <w:rFonts w:ascii="Arial" w:hAnsi="Arial" w:cs="Arial"/>
        </w:rPr>
        <w:t>ами</w:t>
      </w:r>
      <w:r w:rsidRPr="0095139D">
        <w:rPr>
          <w:rFonts w:ascii="Arial" w:hAnsi="Arial" w:cs="Arial"/>
        </w:rPr>
        <w:t xml:space="preserve"> </w:t>
      </w:r>
      <w:r>
        <w:rPr>
          <w:rFonts w:ascii="Arial" w:hAnsi="Arial" w:cs="Arial"/>
        </w:rPr>
        <w:t xml:space="preserve">П.И. </w:t>
      </w:r>
      <w:r w:rsidRPr="0095139D">
        <w:rPr>
          <w:rFonts w:ascii="Arial" w:hAnsi="Arial" w:cs="Arial"/>
        </w:rPr>
        <w:t xml:space="preserve">Пестеля и </w:t>
      </w:r>
      <w:r>
        <w:rPr>
          <w:rFonts w:ascii="Arial" w:hAnsi="Arial" w:cs="Arial"/>
        </w:rPr>
        <w:t xml:space="preserve">В.И. </w:t>
      </w:r>
      <w:r w:rsidRPr="0095139D">
        <w:rPr>
          <w:rFonts w:ascii="Arial" w:hAnsi="Arial" w:cs="Arial"/>
        </w:rPr>
        <w:lastRenderedPageBreak/>
        <w:t>Вернадского, где, исходя из ресурсов (материальных, людских</w:t>
      </w:r>
      <w:r w:rsidR="002A22A0">
        <w:rPr>
          <w:rFonts w:ascii="Arial" w:hAnsi="Arial" w:cs="Arial"/>
        </w:rPr>
        <w:t>,</w:t>
      </w:r>
      <w:r w:rsidRPr="0095139D">
        <w:rPr>
          <w:rFonts w:ascii="Arial" w:hAnsi="Arial" w:cs="Arial"/>
        </w:rPr>
        <w:t xml:space="preserve"> финансовых и т. д.), а также геополитических возможностей государства, </w:t>
      </w:r>
      <w:r>
        <w:rPr>
          <w:rFonts w:ascii="Arial" w:hAnsi="Arial" w:cs="Arial"/>
        </w:rPr>
        <w:t xml:space="preserve">было </w:t>
      </w:r>
      <w:r w:rsidRPr="0095139D">
        <w:rPr>
          <w:rFonts w:ascii="Arial" w:hAnsi="Arial" w:cs="Arial"/>
        </w:rPr>
        <w:t>обоснов</w:t>
      </w:r>
      <w:r>
        <w:rPr>
          <w:rFonts w:ascii="Arial" w:hAnsi="Arial" w:cs="Arial"/>
        </w:rPr>
        <w:t>ано</w:t>
      </w:r>
      <w:r w:rsidRPr="0095139D">
        <w:rPr>
          <w:rFonts w:ascii="Arial" w:hAnsi="Arial" w:cs="Arial"/>
        </w:rPr>
        <w:t xml:space="preserve"> присоединение тех или иных регионов для полного суверенитета страны. </w:t>
      </w:r>
    </w:p>
    <w:p w14:paraId="5BCDCE39" w14:textId="50B83713" w:rsidR="0095139D" w:rsidRDefault="0095139D" w:rsidP="00D769A4">
      <w:pPr>
        <w:spacing w:after="0" w:line="240" w:lineRule="auto"/>
        <w:ind w:firstLine="709"/>
        <w:rPr>
          <w:rFonts w:ascii="Arial" w:hAnsi="Arial" w:cs="Arial"/>
        </w:rPr>
      </w:pPr>
      <w:r w:rsidRPr="0095139D">
        <w:rPr>
          <w:rFonts w:ascii="Arial" w:hAnsi="Arial" w:cs="Arial"/>
        </w:rPr>
        <w:t xml:space="preserve">Те же страны, которые </w:t>
      </w:r>
      <w:r>
        <w:rPr>
          <w:rFonts w:ascii="Arial" w:hAnsi="Arial" w:cs="Arial"/>
        </w:rPr>
        <w:t xml:space="preserve">из-за удаленности и многочисленности </w:t>
      </w:r>
      <w:r w:rsidRPr="0095139D">
        <w:rPr>
          <w:rFonts w:ascii="Arial" w:hAnsi="Arial" w:cs="Arial"/>
        </w:rPr>
        <w:t>представляли определённые трудности в управлении, скажем Персия (Иран)</w:t>
      </w:r>
      <w:r>
        <w:rPr>
          <w:rFonts w:ascii="Arial" w:hAnsi="Arial" w:cs="Arial"/>
        </w:rPr>
        <w:t xml:space="preserve"> и Индия</w:t>
      </w:r>
      <w:r w:rsidRPr="0095139D">
        <w:rPr>
          <w:rFonts w:ascii="Arial" w:hAnsi="Arial" w:cs="Arial"/>
        </w:rPr>
        <w:t xml:space="preserve">, предложено было взять под протекторат, дабы отбить </w:t>
      </w:r>
      <w:r w:rsidR="0001547E">
        <w:rPr>
          <w:rFonts w:ascii="Arial" w:hAnsi="Arial" w:cs="Arial"/>
        </w:rPr>
        <w:t xml:space="preserve">впоследствии </w:t>
      </w:r>
      <w:r w:rsidRPr="0095139D">
        <w:rPr>
          <w:rFonts w:ascii="Arial" w:hAnsi="Arial" w:cs="Arial"/>
        </w:rPr>
        <w:t>охоту у англичан хозяйничать на южных границах России.</w:t>
      </w:r>
    </w:p>
    <w:p w14:paraId="59282D56" w14:textId="2812CE48" w:rsidR="00904288" w:rsidRDefault="00B93B4B" w:rsidP="00B93B4B">
      <w:pPr>
        <w:spacing w:after="0" w:line="240" w:lineRule="auto"/>
        <w:ind w:firstLine="709"/>
        <w:rPr>
          <w:rFonts w:ascii="Arial" w:hAnsi="Arial" w:cs="Arial"/>
        </w:rPr>
      </w:pPr>
      <w:r>
        <w:rPr>
          <w:rFonts w:ascii="Arial" w:hAnsi="Arial" w:cs="Arial"/>
        </w:rPr>
        <w:t>Интересна роль России в развитии</w:t>
      </w:r>
      <w:r w:rsidR="001F6BA0">
        <w:rPr>
          <w:rFonts w:ascii="Arial" w:hAnsi="Arial" w:cs="Arial"/>
        </w:rPr>
        <w:t xml:space="preserve"> духовности</w:t>
      </w:r>
      <w:r>
        <w:rPr>
          <w:rFonts w:ascii="Arial" w:hAnsi="Arial" w:cs="Arial"/>
        </w:rPr>
        <w:t xml:space="preserve"> цивилизации, которую на первых порах отводил ей Прометей. Она</w:t>
      </w:r>
      <w:r w:rsidRPr="005E147B">
        <w:rPr>
          <w:rFonts w:ascii="Arial" w:hAnsi="Arial" w:cs="Arial"/>
        </w:rPr>
        <w:t xml:space="preserve"> отражена в «Истории» Беды Достопочт</w:t>
      </w:r>
      <w:r w:rsidR="00904288">
        <w:rPr>
          <w:rFonts w:ascii="Arial" w:hAnsi="Arial" w:cs="Arial"/>
        </w:rPr>
        <w:t>енного»</w:t>
      </w:r>
      <w:r w:rsidRPr="005E147B">
        <w:rPr>
          <w:rFonts w:ascii="Arial" w:hAnsi="Arial" w:cs="Arial"/>
        </w:rPr>
        <w:t xml:space="preserve">. </w:t>
      </w:r>
      <w:r w:rsidR="00904288">
        <w:rPr>
          <w:rFonts w:ascii="Arial" w:hAnsi="Arial" w:cs="Arial"/>
        </w:rPr>
        <w:t xml:space="preserve">Выскажем предположение, что имя автора «Беда» произошло от арабского «дабб» при обратном прочтении, т.е. «медведь» в русском переводе. А «Достопочтенный», без огласовки «ДСТ» + «ПЧТН», составлен из «Свитьод»+ «пунцовы». Первое слово в северной Атлантике означало «Русь», а второе, из вышесказанного, также было связано с Россией. </w:t>
      </w:r>
    </w:p>
    <w:p w14:paraId="336629BE" w14:textId="7EE603AE" w:rsidR="00B93B4B" w:rsidRPr="005E147B" w:rsidRDefault="00B93B4B" w:rsidP="00B93B4B">
      <w:pPr>
        <w:spacing w:after="0" w:line="240" w:lineRule="auto"/>
        <w:ind w:firstLine="709"/>
        <w:rPr>
          <w:rFonts w:ascii="Arial" w:hAnsi="Arial" w:cs="Arial"/>
        </w:rPr>
      </w:pPr>
      <w:r w:rsidRPr="005E147B">
        <w:rPr>
          <w:rFonts w:ascii="Arial" w:hAnsi="Arial" w:cs="Arial"/>
        </w:rPr>
        <w:t>Главная задача русского народа (у Беды — англы</w:t>
      </w:r>
      <w:r>
        <w:rPr>
          <w:rFonts w:ascii="Arial" w:hAnsi="Arial" w:cs="Arial"/>
        </w:rPr>
        <w:t xml:space="preserve"> или</w:t>
      </w:r>
      <w:r w:rsidRPr="005E147B">
        <w:rPr>
          <w:rFonts w:ascii="Arial" w:hAnsi="Arial" w:cs="Arial"/>
        </w:rPr>
        <w:t xml:space="preserve"> новоизбранный народ) — распространение истинной веры и обращение всех людей к Христу, что выражалось в становлении церквей по всему Царству. </w:t>
      </w:r>
      <w:r w:rsidR="003C7E1A">
        <w:rPr>
          <w:rFonts w:ascii="Arial" w:hAnsi="Arial" w:cs="Arial"/>
        </w:rPr>
        <w:t>Напомним, что под Римом скрыто Беломорье, вероятнее всего Валаам</w:t>
      </w:r>
      <w:r w:rsidR="006F1090">
        <w:rPr>
          <w:rFonts w:ascii="Arial" w:hAnsi="Arial" w:cs="Arial"/>
        </w:rPr>
        <w:t>, а под Британией - Русь</w:t>
      </w:r>
      <w:r w:rsidR="003C7E1A">
        <w:rPr>
          <w:rFonts w:ascii="Arial" w:hAnsi="Arial" w:cs="Arial"/>
        </w:rPr>
        <w:t xml:space="preserve">. </w:t>
      </w:r>
      <w:r w:rsidRPr="005E147B">
        <w:rPr>
          <w:rFonts w:ascii="Arial" w:hAnsi="Arial" w:cs="Arial"/>
        </w:rPr>
        <w:t>Из «Википедии»:</w:t>
      </w:r>
    </w:p>
    <w:p w14:paraId="2E0D426C" w14:textId="77777777" w:rsidR="003C7E1A" w:rsidRDefault="00B93B4B" w:rsidP="00B93B4B">
      <w:pPr>
        <w:spacing w:after="0" w:line="240" w:lineRule="auto"/>
        <w:ind w:firstLine="709"/>
        <w:rPr>
          <w:rFonts w:ascii="Arial" w:hAnsi="Arial" w:cs="Arial"/>
          <w:i/>
          <w:iCs/>
        </w:rPr>
      </w:pPr>
      <w:r w:rsidRPr="00B93B4B">
        <w:rPr>
          <w:rFonts w:ascii="Arial" w:hAnsi="Arial" w:cs="Arial"/>
          <w:i/>
          <w:iCs/>
        </w:rPr>
        <w:t xml:space="preserve">«По Беде, цель и одновременно конец человеческой истории — это обращение ко Христу всех людей на свете, в силу чего прошлое и настоящее народа англов получало своё место во всемирной истории. Согласно Беде, англосаксы были новыми Божьими избранниками, миссия которых была в распространении истинной веры в самые отдалённые земли и восстановлении церковного единства. </w:t>
      </w:r>
    </w:p>
    <w:p w14:paraId="715C2D5F" w14:textId="50356164" w:rsidR="00B93B4B" w:rsidRPr="00B93B4B" w:rsidRDefault="00B93B4B" w:rsidP="00B93B4B">
      <w:pPr>
        <w:spacing w:after="0" w:line="240" w:lineRule="auto"/>
        <w:ind w:firstLine="709"/>
        <w:rPr>
          <w:rFonts w:ascii="Arial" w:hAnsi="Arial" w:cs="Arial"/>
          <w:i/>
          <w:iCs/>
        </w:rPr>
      </w:pPr>
      <w:r w:rsidRPr="00B93B4B">
        <w:rPr>
          <w:rFonts w:ascii="Arial" w:hAnsi="Arial" w:cs="Arial"/>
          <w:i/>
          <w:iCs/>
        </w:rPr>
        <w:t>Англы — новый народ израильский — получили веру непосредственно из Рима, центра католического мира. Поэтому центральным сюжетом труда Беды являлось становление церкви во всей Британии, объединяющей верующих во всех англосаксонских королевствах в соответствии с Божественным замыслом</w:t>
      </w:r>
      <w:r w:rsidR="00E04011">
        <w:rPr>
          <w:rFonts w:ascii="Arial" w:hAnsi="Arial" w:cs="Arial"/>
          <w:i/>
          <w:iCs/>
        </w:rPr>
        <w:t>.</w:t>
      </w:r>
      <w:r w:rsidRPr="00B93B4B">
        <w:rPr>
          <w:rFonts w:ascii="Arial" w:hAnsi="Arial" w:cs="Arial"/>
          <w:i/>
          <w:iCs/>
        </w:rPr>
        <w:t>»</w:t>
      </w:r>
      <w:r w:rsidR="00E04011" w:rsidRPr="00E04011">
        <w:rPr>
          <w:rFonts w:ascii="Arial" w:hAnsi="Arial" w:cs="Arial"/>
          <w:i/>
          <w:iCs/>
          <w:vertAlign w:val="superscript"/>
        </w:rPr>
        <w:t>29</w:t>
      </w:r>
    </w:p>
    <w:p w14:paraId="1EAFCE2C" w14:textId="1895208E" w:rsidR="00094FB8" w:rsidRDefault="00D769A4" w:rsidP="00D769A4">
      <w:pPr>
        <w:spacing w:after="0" w:line="240" w:lineRule="auto"/>
        <w:ind w:firstLine="709"/>
        <w:rPr>
          <w:rFonts w:ascii="Arial" w:hAnsi="Arial" w:cs="Arial"/>
        </w:rPr>
      </w:pPr>
      <w:r w:rsidRPr="00D769A4">
        <w:rPr>
          <w:rFonts w:ascii="Arial" w:hAnsi="Arial" w:cs="Arial"/>
        </w:rPr>
        <w:t xml:space="preserve">Для подтверждения тесной связи Прометея с Россией достаточно взглянуть на известную картину М. И. Хмелько «Навеки с Москвой, навеки с русским народом», где под Богданом Хмельницким скрыт Прометей, что пришёл </w:t>
      </w:r>
      <w:r w:rsidR="00D96B60">
        <w:rPr>
          <w:rFonts w:ascii="Arial" w:hAnsi="Arial" w:cs="Arial"/>
        </w:rPr>
        <w:t>в северную</w:t>
      </w:r>
      <w:r w:rsidRPr="00D769A4">
        <w:rPr>
          <w:rFonts w:ascii="Arial" w:hAnsi="Arial" w:cs="Arial"/>
        </w:rPr>
        <w:t xml:space="preserve"> Русь</w:t>
      </w:r>
      <w:r w:rsidR="00D96B60">
        <w:rPr>
          <w:rFonts w:ascii="Arial" w:hAnsi="Arial" w:cs="Arial"/>
        </w:rPr>
        <w:t>, в ТИ – князь Рюрик</w:t>
      </w:r>
      <w:r w:rsidRPr="00D769A4">
        <w:rPr>
          <w:rFonts w:ascii="Arial" w:hAnsi="Arial" w:cs="Arial"/>
        </w:rPr>
        <w:t xml:space="preserve">. </w:t>
      </w:r>
    </w:p>
    <w:p w14:paraId="655EC843" w14:textId="6348C8B9" w:rsidR="00D769A4" w:rsidRPr="00F15936" w:rsidRDefault="00D769A4" w:rsidP="00F15936">
      <w:pPr>
        <w:spacing w:after="0" w:line="240" w:lineRule="auto"/>
        <w:ind w:firstLine="709"/>
        <w:rPr>
          <w:rFonts w:ascii="Arial" w:hAnsi="Arial" w:cs="Arial"/>
          <w:i/>
          <w:iCs/>
        </w:rPr>
      </w:pPr>
      <w:r w:rsidRPr="00D769A4">
        <w:rPr>
          <w:rFonts w:ascii="Arial" w:hAnsi="Arial" w:cs="Arial"/>
        </w:rPr>
        <w:t xml:space="preserve">Фальсификаторы ловко </w:t>
      </w:r>
      <w:r w:rsidR="00D96B60">
        <w:rPr>
          <w:rFonts w:ascii="Arial" w:hAnsi="Arial" w:cs="Arial"/>
        </w:rPr>
        <w:t xml:space="preserve">скрыли под названием «Русь» прежнее Иудейское царство, а г. Олонец утаили под наименованием «Переяславль», которое впоследствии было перенесено на территорию современной Украины. </w:t>
      </w:r>
      <w:r w:rsidR="00094FB8">
        <w:rPr>
          <w:rFonts w:ascii="Arial" w:hAnsi="Arial" w:cs="Arial"/>
        </w:rPr>
        <w:t xml:space="preserve">Как уже было описано выше, в Олонце Прометей был избран руководителем цивилизации наравне с прежними правителями. </w:t>
      </w:r>
    </w:p>
    <w:p w14:paraId="73D74AE3" w14:textId="5FB76C81" w:rsidR="006801C1" w:rsidRDefault="00C12336" w:rsidP="00D769A4">
      <w:pPr>
        <w:spacing w:after="0" w:line="240" w:lineRule="auto"/>
        <w:ind w:firstLine="709"/>
        <w:rPr>
          <w:rFonts w:ascii="Arial" w:hAnsi="Arial" w:cs="Arial"/>
        </w:rPr>
      </w:pPr>
      <w:r>
        <w:rPr>
          <w:rFonts w:ascii="Arial" w:hAnsi="Arial" w:cs="Arial"/>
        </w:rPr>
        <w:t>Однако наиболее ярко</w:t>
      </w:r>
      <w:r w:rsidR="00A8696B">
        <w:rPr>
          <w:rFonts w:ascii="Arial" w:hAnsi="Arial" w:cs="Arial"/>
        </w:rPr>
        <w:t>е сказание о</w:t>
      </w:r>
      <w:r>
        <w:rPr>
          <w:rFonts w:ascii="Arial" w:hAnsi="Arial" w:cs="Arial"/>
        </w:rPr>
        <w:t xml:space="preserve"> приход</w:t>
      </w:r>
      <w:r w:rsidR="00A8696B">
        <w:rPr>
          <w:rFonts w:ascii="Arial" w:hAnsi="Arial" w:cs="Arial"/>
        </w:rPr>
        <w:t>е</w:t>
      </w:r>
      <w:r>
        <w:rPr>
          <w:rFonts w:ascii="Arial" w:hAnsi="Arial" w:cs="Arial"/>
        </w:rPr>
        <w:t xml:space="preserve"> Прометея (явление Христа) на Русь в скрытой форме можно найти</w:t>
      </w:r>
      <w:r w:rsidR="00F15936">
        <w:rPr>
          <w:rFonts w:ascii="Arial" w:hAnsi="Arial" w:cs="Arial"/>
        </w:rPr>
        <w:t xml:space="preserve"> в </w:t>
      </w:r>
      <w:r w:rsidR="00D769A4" w:rsidRPr="00D769A4">
        <w:rPr>
          <w:rFonts w:ascii="Arial" w:hAnsi="Arial" w:cs="Arial"/>
        </w:rPr>
        <w:t xml:space="preserve">ТИ </w:t>
      </w:r>
      <w:r>
        <w:rPr>
          <w:rFonts w:ascii="Arial" w:hAnsi="Arial" w:cs="Arial"/>
        </w:rPr>
        <w:t xml:space="preserve">как </w:t>
      </w:r>
      <w:r w:rsidR="00D769A4" w:rsidRPr="00D769A4">
        <w:rPr>
          <w:rFonts w:ascii="Arial" w:hAnsi="Arial" w:cs="Arial"/>
        </w:rPr>
        <w:t>путешествие цесаревича Александра Николаевича в мае 1837 г. по Российской империи, котор</w:t>
      </w:r>
      <w:r w:rsidR="00F15936">
        <w:rPr>
          <w:rFonts w:ascii="Arial" w:hAnsi="Arial" w:cs="Arial"/>
        </w:rPr>
        <w:t>ое</w:t>
      </w:r>
      <w:r w:rsidR="00D769A4" w:rsidRPr="00D769A4">
        <w:rPr>
          <w:rFonts w:ascii="Arial" w:hAnsi="Arial" w:cs="Arial"/>
        </w:rPr>
        <w:t xml:space="preserve"> обозначен</w:t>
      </w:r>
      <w:r w:rsidR="00F15936">
        <w:rPr>
          <w:rFonts w:ascii="Arial" w:hAnsi="Arial" w:cs="Arial"/>
        </w:rPr>
        <w:t>о</w:t>
      </w:r>
      <w:r w:rsidR="00D769A4" w:rsidRPr="00D769A4">
        <w:rPr>
          <w:rFonts w:ascii="Arial" w:hAnsi="Arial" w:cs="Arial"/>
        </w:rPr>
        <w:t xml:space="preserve"> поэтом Жуковским как «венчание с Россией». </w:t>
      </w:r>
      <w:r>
        <w:rPr>
          <w:rFonts w:ascii="Arial" w:hAnsi="Arial" w:cs="Arial"/>
        </w:rPr>
        <w:t xml:space="preserve">Заметим, что </w:t>
      </w:r>
      <w:r w:rsidR="00A8696B">
        <w:rPr>
          <w:rFonts w:ascii="Arial" w:hAnsi="Arial" w:cs="Arial"/>
        </w:rPr>
        <w:t>рассказ о появлении</w:t>
      </w:r>
      <w:r>
        <w:rPr>
          <w:rFonts w:ascii="Arial" w:hAnsi="Arial" w:cs="Arial"/>
        </w:rPr>
        <w:t xml:space="preserve"> Прометея на Русск</w:t>
      </w:r>
      <w:r w:rsidR="00A8696B">
        <w:rPr>
          <w:rFonts w:ascii="Arial" w:hAnsi="Arial" w:cs="Arial"/>
        </w:rPr>
        <w:t>ом</w:t>
      </w:r>
      <w:r>
        <w:rPr>
          <w:rFonts w:ascii="Arial" w:hAnsi="Arial" w:cs="Arial"/>
        </w:rPr>
        <w:t xml:space="preserve"> север</w:t>
      </w:r>
      <w:r w:rsidR="00A8696B">
        <w:rPr>
          <w:rFonts w:ascii="Arial" w:hAnsi="Arial" w:cs="Arial"/>
        </w:rPr>
        <w:t>е</w:t>
      </w:r>
      <w:r>
        <w:rPr>
          <w:rFonts w:ascii="Arial" w:hAnsi="Arial" w:cs="Arial"/>
        </w:rPr>
        <w:t xml:space="preserve"> в ТИ совмещен с </w:t>
      </w:r>
      <w:r w:rsidR="00A8696B">
        <w:rPr>
          <w:rFonts w:ascii="Arial" w:hAnsi="Arial" w:cs="Arial"/>
        </w:rPr>
        <w:t>описанием</w:t>
      </w:r>
      <w:r>
        <w:rPr>
          <w:rFonts w:ascii="Arial" w:hAnsi="Arial" w:cs="Arial"/>
        </w:rPr>
        <w:t xml:space="preserve"> его поездки по России в 1879 г. Обе даты отнесены в 1837 г.</w:t>
      </w:r>
    </w:p>
    <w:p w14:paraId="0035AF2D" w14:textId="7407B776" w:rsidR="00D769A4" w:rsidRPr="00D769A4" w:rsidRDefault="00D769A4" w:rsidP="00D769A4">
      <w:pPr>
        <w:spacing w:after="0" w:line="240" w:lineRule="auto"/>
        <w:ind w:firstLine="709"/>
        <w:rPr>
          <w:rFonts w:ascii="Arial" w:hAnsi="Arial" w:cs="Arial"/>
        </w:rPr>
      </w:pPr>
      <w:r w:rsidRPr="00D769A4">
        <w:rPr>
          <w:rFonts w:ascii="Arial" w:hAnsi="Arial" w:cs="Arial"/>
        </w:rPr>
        <w:t>Ниже приводится выдержка из статьи Тимура Гузаирова «Сценарий и непредсказуемость впечатления и размышления участников путешествия по России 1837 г.», которая основана на весьма отредактированных письмах и документах современников цесаревича. Однако даже это не смогло скрыть огромную любовь и тягу народа (всех конфессий!) к Прометею</w:t>
      </w:r>
      <w:r w:rsidR="00CC2921">
        <w:rPr>
          <w:rFonts w:ascii="Arial" w:hAnsi="Arial" w:cs="Arial"/>
        </w:rPr>
        <w:t>. Дополнительно обратим внимание на</w:t>
      </w:r>
      <w:r w:rsidRPr="00D769A4">
        <w:rPr>
          <w:rFonts w:ascii="Arial" w:hAnsi="Arial" w:cs="Arial"/>
        </w:rPr>
        <w:t xml:space="preserve"> величание его императором и государем России:</w:t>
      </w:r>
    </w:p>
    <w:p w14:paraId="7B5CFB59" w14:textId="77777777" w:rsidR="00FE5320" w:rsidRDefault="00D769A4" w:rsidP="00D769A4">
      <w:pPr>
        <w:spacing w:after="0" w:line="240" w:lineRule="auto"/>
        <w:ind w:firstLine="709"/>
        <w:rPr>
          <w:rFonts w:ascii="Arial" w:hAnsi="Arial" w:cs="Arial"/>
          <w:i/>
          <w:iCs/>
        </w:rPr>
      </w:pPr>
      <w:r w:rsidRPr="006801C1">
        <w:rPr>
          <w:rFonts w:ascii="Arial" w:hAnsi="Arial" w:cs="Arial"/>
          <w:i/>
          <w:iCs/>
        </w:rPr>
        <w:lastRenderedPageBreak/>
        <w:t>«</w:t>
      </w:r>
      <w:r w:rsidR="006801C1">
        <w:rPr>
          <w:rFonts w:ascii="Arial" w:hAnsi="Arial" w:cs="Arial"/>
          <w:i/>
          <w:iCs/>
        </w:rPr>
        <w:t>В</w:t>
      </w:r>
      <w:r w:rsidRPr="006801C1">
        <w:rPr>
          <w:rFonts w:ascii="Arial" w:hAnsi="Arial" w:cs="Arial"/>
          <w:i/>
          <w:iCs/>
        </w:rPr>
        <w:t xml:space="preserve"> Твери</w:t>
      </w:r>
      <w:r w:rsidR="00FE5320">
        <w:rPr>
          <w:rFonts w:ascii="Arial" w:hAnsi="Arial" w:cs="Arial"/>
          <w:i/>
          <w:iCs/>
        </w:rPr>
        <w:t xml:space="preserve">… </w:t>
      </w:r>
      <w:r w:rsidRPr="006801C1">
        <w:rPr>
          <w:rFonts w:ascii="Arial" w:hAnsi="Arial" w:cs="Arial"/>
          <w:i/>
          <w:iCs/>
        </w:rPr>
        <w:t>Народ бежит за ним толпами, и не одна новость влечёт его и движет им. Чувство высокое. И чем далее подвигаемся, тем сильнее движение: оно идет crescendo</w:t>
      </w:r>
      <w:r w:rsidR="006801C1">
        <w:rPr>
          <w:rFonts w:ascii="Arial" w:hAnsi="Arial" w:cs="Arial"/>
          <w:i/>
          <w:iCs/>
        </w:rPr>
        <w:t xml:space="preserve">… </w:t>
      </w:r>
      <w:r w:rsidRPr="006801C1">
        <w:rPr>
          <w:rFonts w:ascii="Arial" w:hAnsi="Arial" w:cs="Arial"/>
          <w:i/>
          <w:iCs/>
        </w:rPr>
        <w:t>город иллюминован и народу на улицах тьма</w:t>
      </w:r>
      <w:r w:rsidR="006801C1">
        <w:rPr>
          <w:rFonts w:ascii="Arial" w:hAnsi="Arial" w:cs="Arial"/>
          <w:i/>
          <w:iCs/>
        </w:rPr>
        <w:t>…</w:t>
      </w:r>
      <w:r w:rsidRPr="00D769A4">
        <w:rPr>
          <w:rFonts w:ascii="Arial" w:hAnsi="Arial" w:cs="Arial"/>
        </w:rPr>
        <w:t xml:space="preserve"> </w:t>
      </w:r>
      <w:r w:rsidR="006801C1" w:rsidRPr="00FE5320">
        <w:rPr>
          <w:rFonts w:ascii="Arial" w:hAnsi="Arial" w:cs="Arial"/>
          <w:i/>
          <w:iCs/>
        </w:rPr>
        <w:t>В</w:t>
      </w:r>
      <w:r w:rsidRPr="00FE5320">
        <w:rPr>
          <w:rFonts w:ascii="Arial" w:hAnsi="Arial" w:cs="Arial"/>
          <w:i/>
          <w:iCs/>
        </w:rPr>
        <w:t xml:space="preserve"> Калязино</w:t>
      </w:r>
      <w:r w:rsidR="006801C1">
        <w:rPr>
          <w:rFonts w:ascii="Arial" w:hAnsi="Arial" w:cs="Arial"/>
          <w:i/>
          <w:iCs/>
        </w:rPr>
        <w:t>…</w:t>
      </w:r>
      <w:r w:rsidRPr="006801C1">
        <w:rPr>
          <w:rFonts w:ascii="Arial" w:hAnsi="Arial" w:cs="Arial"/>
          <w:i/>
          <w:iCs/>
        </w:rPr>
        <w:t xml:space="preserve"> отпрягали от нас лошадей, мы принуждены были сесть в дрожки исправника, мою лошадь понесли было, потом при переправе на пароме столько набралось народу, что он было стал погружаться в воду</w:t>
      </w:r>
      <w:r w:rsidR="006801C1">
        <w:rPr>
          <w:rFonts w:ascii="Arial" w:hAnsi="Arial" w:cs="Arial"/>
          <w:i/>
          <w:iCs/>
        </w:rPr>
        <w:t xml:space="preserve">… </w:t>
      </w:r>
    </w:p>
    <w:p w14:paraId="5DC30ABE" w14:textId="0252BD96" w:rsidR="00D769A4" w:rsidRPr="006801C1" w:rsidRDefault="00FE5320" w:rsidP="00D769A4">
      <w:pPr>
        <w:spacing w:after="0" w:line="240" w:lineRule="auto"/>
        <w:ind w:firstLine="709"/>
        <w:rPr>
          <w:rFonts w:ascii="Arial" w:hAnsi="Arial" w:cs="Arial"/>
          <w:i/>
          <w:iCs/>
        </w:rPr>
      </w:pPr>
      <w:r>
        <w:rPr>
          <w:rFonts w:ascii="Arial" w:hAnsi="Arial" w:cs="Arial"/>
          <w:i/>
          <w:iCs/>
        </w:rPr>
        <w:t>В</w:t>
      </w:r>
      <w:r w:rsidR="00D769A4" w:rsidRPr="006801C1">
        <w:rPr>
          <w:rFonts w:ascii="Arial" w:hAnsi="Arial" w:cs="Arial"/>
          <w:i/>
          <w:iCs/>
        </w:rPr>
        <w:t xml:space="preserve"> Рыбинске, и во всякой деревушке его с восторгом радости встречает русский народ. Часто он подвергается неизбежным задержкам (народ останавливает проезд экипажа), часто с трудом может продраться сквозь толпу жаждущих насладиться его взором. Повсюду беспрерывное </w:t>
      </w:r>
      <w:r w:rsidR="003D5B37">
        <w:rPr>
          <w:rFonts w:ascii="Arial" w:hAnsi="Arial" w:cs="Arial"/>
          <w:i/>
          <w:iCs/>
        </w:rPr>
        <w:t>«</w:t>
      </w:r>
      <w:r w:rsidR="00D769A4" w:rsidRPr="006801C1">
        <w:rPr>
          <w:rFonts w:ascii="Arial" w:hAnsi="Arial" w:cs="Arial"/>
          <w:i/>
          <w:iCs/>
        </w:rPr>
        <w:t>Ура!</w:t>
      </w:r>
      <w:r w:rsidR="003D5B37">
        <w:rPr>
          <w:rFonts w:ascii="Arial" w:hAnsi="Arial" w:cs="Arial"/>
          <w:i/>
          <w:iCs/>
        </w:rPr>
        <w:t xml:space="preserve">» </w:t>
      </w:r>
      <w:r w:rsidR="006801C1">
        <w:rPr>
          <w:rFonts w:ascii="Arial" w:hAnsi="Arial" w:cs="Arial"/>
          <w:i/>
          <w:iCs/>
        </w:rPr>
        <w:t>...</w:t>
      </w:r>
    </w:p>
    <w:p w14:paraId="1E7FFBE8" w14:textId="5F59E197" w:rsidR="00D769A4" w:rsidRPr="006801C1" w:rsidRDefault="00FE5320" w:rsidP="00D769A4">
      <w:pPr>
        <w:spacing w:after="0" w:line="240" w:lineRule="auto"/>
        <w:ind w:firstLine="709"/>
        <w:rPr>
          <w:rFonts w:ascii="Arial" w:hAnsi="Arial" w:cs="Arial"/>
          <w:i/>
          <w:iCs/>
        </w:rPr>
      </w:pPr>
      <w:r w:rsidRPr="00FE5320">
        <w:rPr>
          <w:rFonts w:ascii="Arial" w:hAnsi="Arial" w:cs="Arial"/>
          <w:i/>
          <w:iCs/>
        </w:rPr>
        <w:t>В</w:t>
      </w:r>
      <w:r w:rsidR="00D769A4" w:rsidRPr="00FE5320">
        <w:rPr>
          <w:rFonts w:ascii="Arial" w:hAnsi="Arial" w:cs="Arial"/>
          <w:i/>
          <w:iCs/>
        </w:rPr>
        <w:t xml:space="preserve"> Костром</w:t>
      </w:r>
      <w:r>
        <w:rPr>
          <w:rFonts w:ascii="Arial" w:hAnsi="Arial" w:cs="Arial"/>
          <w:i/>
          <w:iCs/>
        </w:rPr>
        <w:t xml:space="preserve">е… </w:t>
      </w:r>
      <w:r w:rsidR="00D769A4" w:rsidRPr="006801C1">
        <w:rPr>
          <w:rFonts w:ascii="Arial" w:hAnsi="Arial" w:cs="Arial"/>
          <w:i/>
          <w:iCs/>
        </w:rPr>
        <w:t xml:space="preserve">Нельзя описать того, можно сказать, ужаса, с которым народ и здесь, как и везде на пути нашем, толпится к великому князю. Беда отделиться на полшага от него. Бедные бока наши и ноги будут долго помнить Русскую любовь. Ничто не останавливает народные толпы. Часто жалкий женский крик стона сливается с непрерывным </w:t>
      </w:r>
      <w:r w:rsidR="00C15D5D">
        <w:rPr>
          <w:rFonts w:ascii="Arial" w:hAnsi="Arial" w:cs="Arial"/>
          <w:i/>
          <w:iCs/>
        </w:rPr>
        <w:t>«</w:t>
      </w:r>
      <w:r w:rsidR="00D769A4" w:rsidRPr="006801C1">
        <w:rPr>
          <w:rFonts w:ascii="Arial" w:hAnsi="Arial" w:cs="Arial"/>
          <w:i/>
          <w:iCs/>
        </w:rPr>
        <w:t>Ура!</w:t>
      </w:r>
      <w:r w:rsidR="00C15D5D">
        <w:rPr>
          <w:rFonts w:ascii="Arial" w:hAnsi="Arial" w:cs="Arial"/>
          <w:i/>
          <w:iCs/>
        </w:rPr>
        <w:t>»</w:t>
      </w:r>
    </w:p>
    <w:p w14:paraId="0BBC1746" w14:textId="77777777" w:rsidR="00FE5320" w:rsidRDefault="00D769A4" w:rsidP="00D769A4">
      <w:pPr>
        <w:spacing w:after="0" w:line="240" w:lineRule="auto"/>
        <w:ind w:firstLine="709"/>
        <w:rPr>
          <w:rFonts w:ascii="Arial" w:hAnsi="Arial" w:cs="Arial"/>
          <w:i/>
          <w:iCs/>
        </w:rPr>
      </w:pPr>
      <w:r w:rsidRPr="00FE5320">
        <w:rPr>
          <w:rFonts w:ascii="Arial" w:hAnsi="Arial" w:cs="Arial"/>
          <w:i/>
          <w:iCs/>
        </w:rPr>
        <w:t xml:space="preserve">31 мая в Тюмени был объявлен городским праздником в связи с приездом цесаревича. Впоследствии «Московские ведомости» изобразили это событие как объединение и </w:t>
      </w:r>
      <w:bookmarkStart w:id="9" w:name="_Hlk194135332"/>
      <w:r w:rsidRPr="00FE5320">
        <w:rPr>
          <w:rFonts w:ascii="Arial" w:hAnsi="Arial" w:cs="Arial"/>
          <w:i/>
          <w:iCs/>
        </w:rPr>
        <w:t xml:space="preserve">включение сибирских подданных в имперское «тело»: </w:t>
      </w:r>
      <w:bookmarkEnd w:id="9"/>
      <w:r w:rsidRPr="00FE5320">
        <w:rPr>
          <w:rFonts w:ascii="Arial" w:hAnsi="Arial" w:cs="Arial"/>
          <w:i/>
          <w:iCs/>
        </w:rPr>
        <w:t>«Собралось множество жителей, как христиан, так и магометан, из разных округов с самого раннего утра</w:t>
      </w:r>
      <w:r w:rsidRPr="006801C1">
        <w:rPr>
          <w:rFonts w:ascii="Arial" w:hAnsi="Arial" w:cs="Arial"/>
          <w:i/>
          <w:iCs/>
        </w:rPr>
        <w:t xml:space="preserve"> по всем улицам города потянулись необозримые ряды обоего пола жителей, торопившихся в сретение. </w:t>
      </w:r>
    </w:p>
    <w:p w14:paraId="3FD0D91E" w14:textId="67D600EA" w:rsidR="00D769A4" w:rsidRPr="006801C1" w:rsidRDefault="00D769A4" w:rsidP="00D769A4">
      <w:pPr>
        <w:spacing w:after="0" w:line="240" w:lineRule="auto"/>
        <w:ind w:firstLine="709"/>
        <w:rPr>
          <w:rFonts w:ascii="Arial" w:hAnsi="Arial" w:cs="Arial"/>
          <w:i/>
          <w:iCs/>
        </w:rPr>
      </w:pPr>
      <w:r w:rsidRPr="006801C1">
        <w:rPr>
          <w:rFonts w:ascii="Arial" w:hAnsi="Arial" w:cs="Arial"/>
          <w:i/>
          <w:iCs/>
        </w:rPr>
        <w:t>Начавшийся в Святых храмах колокольный звон усугубил благоговение подданных. Экипаж двинулся. ”Ура!” — первое, радостное — загремело во вратах Сибири, а магометане единодушно кричали: ”Алла!” — знаменуя сим моление их за Государя»</w:t>
      </w:r>
      <w:r w:rsidR="00B6113C">
        <w:rPr>
          <w:rFonts w:ascii="Arial" w:hAnsi="Arial" w:cs="Arial"/>
          <w:i/>
          <w:iCs/>
        </w:rPr>
        <w:t xml:space="preserve">… </w:t>
      </w:r>
      <w:r w:rsidRPr="006801C1">
        <w:rPr>
          <w:rFonts w:ascii="Arial" w:hAnsi="Arial" w:cs="Arial"/>
          <w:i/>
          <w:iCs/>
        </w:rPr>
        <w:t>в Подчувашском предместье за три версты от Тобольска, у перевоза ожидали прибытия его императорского величества… толпы народа, едва увидев шлюпку августейшего правителя, преклонили колена и сотрясли воздух торжественным «Ура!».</w:t>
      </w:r>
    </w:p>
    <w:p w14:paraId="4A9EC5A3" w14:textId="77777777" w:rsidR="00FE5320" w:rsidRDefault="00D769A4" w:rsidP="00D769A4">
      <w:pPr>
        <w:spacing w:after="0" w:line="240" w:lineRule="auto"/>
        <w:ind w:firstLine="709"/>
        <w:rPr>
          <w:rFonts w:ascii="Arial" w:hAnsi="Arial" w:cs="Arial"/>
          <w:i/>
          <w:iCs/>
        </w:rPr>
      </w:pPr>
      <w:r w:rsidRPr="006801C1">
        <w:rPr>
          <w:rFonts w:ascii="Arial" w:hAnsi="Arial" w:cs="Arial"/>
          <w:i/>
          <w:iCs/>
        </w:rPr>
        <w:t xml:space="preserve">«Всенародное обручение наследника с Россией» — так назвал эту поездку цесаревича Жуковский. По воспоминаниям поэта, посещение заводов, общение с простым народом и политическими ссыльными оставили глубокий след в душе весьма впечатлительного от природы Александра Николаевича. </w:t>
      </w:r>
    </w:p>
    <w:p w14:paraId="4A261EFA" w14:textId="25ED7FDC" w:rsidR="00D769A4" w:rsidRPr="006801C1" w:rsidRDefault="00D769A4" w:rsidP="00D769A4">
      <w:pPr>
        <w:spacing w:after="0" w:line="240" w:lineRule="auto"/>
        <w:ind w:firstLine="709"/>
        <w:rPr>
          <w:rFonts w:ascii="Arial" w:hAnsi="Arial" w:cs="Arial"/>
          <w:i/>
          <w:iCs/>
        </w:rPr>
      </w:pPr>
      <w:r w:rsidRPr="006801C1">
        <w:rPr>
          <w:rFonts w:ascii="Arial" w:hAnsi="Arial" w:cs="Arial"/>
          <w:i/>
          <w:iCs/>
        </w:rPr>
        <w:t>Да и сам наследник впоследствии писал одному из своих наставников: «Я своими глазами и вблизи познакомился с нашей матушкой Россией и научился ещё больше любить и уважать. Да, нам точно можно гордиться, что мы принадлежим России и называем её своим отечеством».</w:t>
      </w:r>
      <w:r w:rsidR="001436A3" w:rsidRPr="001436A3">
        <w:rPr>
          <w:rFonts w:ascii="Arial" w:hAnsi="Arial" w:cs="Arial"/>
          <w:i/>
          <w:iCs/>
          <w:vertAlign w:val="superscript"/>
        </w:rPr>
        <w:t>1</w:t>
      </w:r>
      <w:r w:rsidR="00B307E8">
        <w:rPr>
          <w:rFonts w:ascii="Arial" w:hAnsi="Arial" w:cs="Arial"/>
          <w:i/>
          <w:iCs/>
          <w:vertAlign w:val="superscript"/>
        </w:rPr>
        <w:t>48</w:t>
      </w:r>
    </w:p>
    <w:p w14:paraId="6E1804DD" w14:textId="1F8423A8" w:rsidR="00D769A4" w:rsidRPr="005E147B" w:rsidRDefault="00D769A4" w:rsidP="00D769A4">
      <w:pPr>
        <w:spacing w:after="0" w:line="240" w:lineRule="auto"/>
        <w:ind w:firstLine="709"/>
        <w:rPr>
          <w:rFonts w:ascii="Arial" w:hAnsi="Arial" w:cs="Arial"/>
        </w:rPr>
      </w:pPr>
      <w:r w:rsidRPr="00D769A4">
        <w:rPr>
          <w:rFonts w:ascii="Arial" w:hAnsi="Arial" w:cs="Arial"/>
        </w:rPr>
        <w:t xml:space="preserve">Исходя из нашей версии по части возможностей Прометея, а также размеров территорий в ТИ, завоёванных его фантомами: Киром Великим, Александром Македонским, римскими императорами Гаем Юлием Цезарем и Трояном, а также великими полководцами Чингисханом, Тимуром и Надир-шахом с учётом вновь им же открытых континентов Америки и Австралии, можно довольно точно оценить границы </w:t>
      </w:r>
      <w:r w:rsidR="009E4AD6">
        <w:rPr>
          <w:rFonts w:ascii="Arial" w:hAnsi="Arial" w:cs="Arial"/>
        </w:rPr>
        <w:t>территории</w:t>
      </w:r>
      <w:r w:rsidRPr="00D769A4">
        <w:rPr>
          <w:rFonts w:ascii="Arial" w:hAnsi="Arial" w:cs="Arial"/>
        </w:rPr>
        <w:t>, стержнем которой была Русь.</w:t>
      </w:r>
    </w:p>
    <w:p w14:paraId="5F3DDAB5" w14:textId="674809ED" w:rsidR="00870228" w:rsidRDefault="005E147B" w:rsidP="005E147B">
      <w:pPr>
        <w:spacing w:after="0" w:line="240" w:lineRule="auto"/>
        <w:ind w:firstLine="709"/>
        <w:rPr>
          <w:rFonts w:ascii="Arial" w:hAnsi="Arial" w:cs="Arial"/>
        </w:rPr>
      </w:pPr>
      <w:r w:rsidRPr="005E147B">
        <w:rPr>
          <w:rFonts w:ascii="Arial" w:hAnsi="Arial" w:cs="Arial"/>
        </w:rPr>
        <w:t xml:space="preserve">Территориального могущества Россия достигала трижды в конце XVII — начале и конце XVIII века по лунному календарю, т. е. при </w:t>
      </w:r>
      <w:r w:rsidR="00E77A43">
        <w:rPr>
          <w:rFonts w:ascii="Arial" w:hAnsi="Arial" w:cs="Arial"/>
        </w:rPr>
        <w:t xml:space="preserve">Великих </w:t>
      </w:r>
      <w:r w:rsidRPr="005E147B">
        <w:rPr>
          <w:rFonts w:ascii="Arial" w:hAnsi="Arial" w:cs="Arial"/>
        </w:rPr>
        <w:t xml:space="preserve">Иване III (IV), Петре I и Екатерине II, когда под управление, помимо значительной части Европы, Африки, Индии и Китая, были взяты США и Австралия с Океанией. </w:t>
      </w:r>
    </w:p>
    <w:p w14:paraId="20921F9E" w14:textId="1A84523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после распада </w:t>
      </w:r>
      <w:r w:rsidR="00870228">
        <w:rPr>
          <w:rFonts w:ascii="Arial" w:hAnsi="Arial" w:cs="Arial"/>
        </w:rPr>
        <w:t>Царства</w:t>
      </w:r>
      <w:r w:rsidRPr="005E147B">
        <w:rPr>
          <w:rFonts w:ascii="Arial" w:hAnsi="Arial" w:cs="Arial"/>
        </w:rPr>
        <w:t xml:space="preserve"> значительная часть планеты представляла из себя Протекторат России, где, в отличие от Запада, Прометей стремился скорее развить экономику и науку, культуру и здравоохранение, обеспечить социальные гарантии граждан.</w:t>
      </w:r>
    </w:p>
    <w:p w14:paraId="349A15C2" w14:textId="6703CAF2" w:rsidR="00870228" w:rsidRDefault="005E147B" w:rsidP="005E147B">
      <w:pPr>
        <w:spacing w:after="0" w:line="240" w:lineRule="auto"/>
        <w:ind w:firstLine="709"/>
        <w:rPr>
          <w:rFonts w:ascii="Arial" w:hAnsi="Arial" w:cs="Arial"/>
        </w:rPr>
      </w:pPr>
      <w:r w:rsidRPr="005E147B">
        <w:rPr>
          <w:rFonts w:ascii="Arial" w:hAnsi="Arial" w:cs="Arial"/>
        </w:rPr>
        <w:t xml:space="preserve">В Европе </w:t>
      </w:r>
      <w:r w:rsidR="004F041F">
        <w:rPr>
          <w:rFonts w:ascii="Arial" w:hAnsi="Arial" w:cs="Arial"/>
        </w:rPr>
        <w:t>после 1676 г. за исключением Франции</w:t>
      </w:r>
      <w:r w:rsidRPr="005E147B">
        <w:rPr>
          <w:rFonts w:ascii="Arial" w:hAnsi="Arial" w:cs="Arial"/>
        </w:rPr>
        <w:t xml:space="preserve"> Прометей </w:t>
      </w:r>
      <w:r w:rsidR="00B53C72">
        <w:rPr>
          <w:rFonts w:ascii="Arial" w:hAnsi="Arial" w:cs="Arial"/>
        </w:rPr>
        <w:t xml:space="preserve">всячески препятствовал восстановлению турецкого владычества после распада Царства в </w:t>
      </w:r>
      <w:r w:rsidR="00B53C72">
        <w:rPr>
          <w:rFonts w:ascii="Arial" w:hAnsi="Arial" w:cs="Arial"/>
        </w:rPr>
        <w:lastRenderedPageBreak/>
        <w:t>1672 (81) г.</w:t>
      </w:r>
      <w:r w:rsidRPr="005E147B">
        <w:rPr>
          <w:rFonts w:ascii="Arial" w:hAnsi="Arial" w:cs="Arial"/>
        </w:rPr>
        <w:t xml:space="preserve"> В Северной Америке, после её открытия под именем Колумба в 1492 г. (</w:t>
      </w:r>
      <w:r w:rsidR="00B53C72">
        <w:rPr>
          <w:rFonts w:ascii="Arial" w:hAnsi="Arial" w:cs="Arial"/>
        </w:rPr>
        <w:t>в реальности – 1680 г</w:t>
      </w:r>
      <w:r w:rsidRPr="005E147B">
        <w:rPr>
          <w:rFonts w:ascii="Arial" w:hAnsi="Arial" w:cs="Arial"/>
        </w:rPr>
        <w:t xml:space="preserve">.), Прометей намеревался построить «город солнца», в ТИ — основание Уильямом Пенном уникальной колонии в Пенсильвании в 1682 (1690— 91) г. со справедливой формой правления. </w:t>
      </w:r>
      <w:r w:rsidR="00EB611F">
        <w:rPr>
          <w:rFonts w:ascii="Arial" w:hAnsi="Arial" w:cs="Arial"/>
        </w:rPr>
        <w:t>По солнечному календарю – императорство в США Джошуа Нортона в период 1859-80 гг., в реальности – 186</w:t>
      </w:r>
      <w:r w:rsidR="00FA08F8">
        <w:rPr>
          <w:rFonts w:ascii="Arial" w:hAnsi="Arial" w:cs="Arial"/>
        </w:rPr>
        <w:t>4</w:t>
      </w:r>
      <w:r w:rsidR="00EB611F">
        <w:rPr>
          <w:rFonts w:ascii="Arial" w:hAnsi="Arial" w:cs="Arial"/>
        </w:rPr>
        <w:t>-87 гг.</w:t>
      </w:r>
    </w:p>
    <w:p w14:paraId="2307AB14" w14:textId="77777777" w:rsidR="00B53C72" w:rsidRDefault="004F041F" w:rsidP="005E147B">
      <w:pPr>
        <w:spacing w:after="0" w:line="240" w:lineRule="auto"/>
        <w:ind w:firstLine="709"/>
        <w:rPr>
          <w:rFonts w:ascii="Arial" w:hAnsi="Arial" w:cs="Arial"/>
        </w:rPr>
      </w:pPr>
      <w:r>
        <w:rPr>
          <w:rFonts w:ascii="Arial" w:hAnsi="Arial" w:cs="Arial"/>
        </w:rPr>
        <w:t xml:space="preserve">В конце </w:t>
      </w:r>
      <w:r>
        <w:rPr>
          <w:rFonts w:ascii="Arial" w:hAnsi="Arial" w:cs="Arial"/>
          <w:lang w:val="en-US"/>
        </w:rPr>
        <w:t>XVIII</w:t>
      </w:r>
      <w:r>
        <w:rPr>
          <w:rFonts w:ascii="Arial" w:hAnsi="Arial" w:cs="Arial"/>
        </w:rPr>
        <w:t xml:space="preserve"> в. </w:t>
      </w:r>
      <w:r w:rsidR="005E147B" w:rsidRPr="005E147B">
        <w:rPr>
          <w:rFonts w:ascii="Arial" w:hAnsi="Arial" w:cs="Arial"/>
        </w:rPr>
        <w:t xml:space="preserve">потребовались усилия, чтобы оторвать США от мировой знати, в ТИ — приобретение независимости США в 1783 г. С Австралией примерно было то же самое, в ТИ — открытие </w:t>
      </w:r>
      <w:r w:rsidR="00B53C72">
        <w:rPr>
          <w:rFonts w:ascii="Arial" w:hAnsi="Arial" w:cs="Arial"/>
        </w:rPr>
        <w:t xml:space="preserve">континента под именами </w:t>
      </w:r>
      <w:r w:rsidR="005E147B" w:rsidRPr="005E147B">
        <w:rPr>
          <w:rFonts w:ascii="Arial" w:hAnsi="Arial" w:cs="Arial"/>
        </w:rPr>
        <w:t>голланд</w:t>
      </w:r>
      <w:r w:rsidR="00B53C72">
        <w:rPr>
          <w:rFonts w:ascii="Arial" w:hAnsi="Arial" w:cs="Arial"/>
        </w:rPr>
        <w:t>ских мореплавателей Океании и Австралии с 1682-87 (1691-96) гг.</w:t>
      </w:r>
      <w:r w:rsidR="005E147B" w:rsidRPr="005E147B">
        <w:rPr>
          <w:rFonts w:ascii="Arial" w:hAnsi="Arial" w:cs="Arial"/>
        </w:rPr>
        <w:t xml:space="preserve"> и её колонизация англичанами в 1788 г. </w:t>
      </w:r>
    </w:p>
    <w:p w14:paraId="20D3AE84" w14:textId="23946DDD" w:rsidR="005E147B" w:rsidRDefault="005E147B" w:rsidP="005E147B">
      <w:pPr>
        <w:spacing w:after="0" w:line="240" w:lineRule="auto"/>
        <w:ind w:firstLine="709"/>
        <w:rPr>
          <w:rFonts w:ascii="Arial" w:hAnsi="Arial" w:cs="Arial"/>
        </w:rPr>
      </w:pPr>
      <w:r w:rsidRPr="005E147B">
        <w:rPr>
          <w:rFonts w:ascii="Arial" w:hAnsi="Arial" w:cs="Arial"/>
        </w:rPr>
        <w:t xml:space="preserve">Включение в зону собственного управления Прометеем Африки, Азии и Латинской Америки скрыто под экспедициями известных путешественников типа англичанина Левингстона, француза Грандидье, российских: </w:t>
      </w:r>
      <w:r w:rsidR="00DB6F58">
        <w:rPr>
          <w:rFonts w:ascii="Arial" w:hAnsi="Arial" w:cs="Arial"/>
        </w:rPr>
        <w:t xml:space="preserve">В.В. </w:t>
      </w:r>
      <w:r w:rsidRPr="005E147B">
        <w:rPr>
          <w:rFonts w:ascii="Arial" w:hAnsi="Arial" w:cs="Arial"/>
        </w:rPr>
        <w:t xml:space="preserve">Юнкера, </w:t>
      </w:r>
      <w:r w:rsidR="00DB6F58">
        <w:rPr>
          <w:rFonts w:ascii="Arial" w:hAnsi="Arial" w:cs="Arial"/>
        </w:rPr>
        <w:t xml:space="preserve">Г.С. </w:t>
      </w:r>
      <w:r w:rsidRPr="005E147B">
        <w:rPr>
          <w:rFonts w:ascii="Arial" w:hAnsi="Arial" w:cs="Arial"/>
        </w:rPr>
        <w:t xml:space="preserve">Лебедева, </w:t>
      </w:r>
      <w:r w:rsidR="00DB6F58">
        <w:rPr>
          <w:rFonts w:ascii="Arial" w:hAnsi="Arial" w:cs="Arial"/>
        </w:rPr>
        <w:t xml:space="preserve">Ф.В. </w:t>
      </w:r>
      <w:r w:rsidRPr="005E147B">
        <w:rPr>
          <w:rFonts w:ascii="Arial" w:hAnsi="Arial" w:cs="Arial"/>
        </w:rPr>
        <w:t xml:space="preserve">Каржавина, </w:t>
      </w:r>
      <w:r w:rsidR="00DB6F58">
        <w:rPr>
          <w:rFonts w:ascii="Arial" w:hAnsi="Arial" w:cs="Arial"/>
        </w:rPr>
        <w:t xml:space="preserve">В.Я. </w:t>
      </w:r>
      <w:r w:rsidRPr="005E147B">
        <w:rPr>
          <w:rFonts w:ascii="Arial" w:hAnsi="Arial" w:cs="Arial"/>
        </w:rPr>
        <w:t xml:space="preserve">Баранщикова, </w:t>
      </w:r>
      <w:r w:rsidR="00DB6F58">
        <w:rPr>
          <w:rFonts w:ascii="Arial" w:hAnsi="Arial" w:cs="Arial"/>
        </w:rPr>
        <w:t xml:space="preserve">Н.М. </w:t>
      </w:r>
      <w:r w:rsidRPr="005E147B">
        <w:rPr>
          <w:rFonts w:ascii="Arial" w:hAnsi="Arial" w:cs="Arial"/>
        </w:rPr>
        <w:t xml:space="preserve">Пржевальского, </w:t>
      </w:r>
      <w:r w:rsidR="00DB6F58">
        <w:rPr>
          <w:rFonts w:ascii="Arial" w:hAnsi="Arial" w:cs="Arial"/>
        </w:rPr>
        <w:t xml:space="preserve">Г.Н. </w:t>
      </w:r>
      <w:r w:rsidRPr="005E147B">
        <w:rPr>
          <w:rFonts w:ascii="Arial" w:hAnsi="Arial" w:cs="Arial"/>
        </w:rPr>
        <w:t xml:space="preserve">Потанина, </w:t>
      </w:r>
      <w:r w:rsidR="00DB6F58">
        <w:rPr>
          <w:rFonts w:ascii="Arial" w:hAnsi="Arial" w:cs="Arial"/>
        </w:rPr>
        <w:t xml:space="preserve">П.П. </w:t>
      </w:r>
      <w:r w:rsidRPr="005E147B">
        <w:rPr>
          <w:rFonts w:ascii="Arial" w:hAnsi="Arial" w:cs="Arial"/>
        </w:rPr>
        <w:t xml:space="preserve">Семёнова-Тян-Шанского, </w:t>
      </w:r>
      <w:r w:rsidR="00DB6F58">
        <w:rPr>
          <w:rFonts w:ascii="Arial" w:hAnsi="Arial" w:cs="Arial"/>
        </w:rPr>
        <w:t xml:space="preserve">Н.Н. </w:t>
      </w:r>
      <w:r w:rsidRPr="005E147B">
        <w:rPr>
          <w:rFonts w:ascii="Arial" w:hAnsi="Arial" w:cs="Arial"/>
        </w:rPr>
        <w:t>Миклухо-Маклая и др.</w:t>
      </w:r>
      <w:r w:rsidR="00D50D13">
        <w:rPr>
          <w:rFonts w:ascii="Arial" w:hAnsi="Arial" w:cs="Arial"/>
        </w:rPr>
        <w:t xml:space="preserve"> Подтверждение наших слов находим в известном стихотворении Ф.И. Тютчева</w:t>
      </w:r>
      <w:r w:rsidR="00060950" w:rsidRPr="00060950">
        <w:t xml:space="preserve"> </w:t>
      </w:r>
      <w:r w:rsidR="00722928">
        <w:rPr>
          <w:rFonts w:ascii="Arial" w:hAnsi="Arial" w:cs="Arial"/>
        </w:rPr>
        <w:t xml:space="preserve">1848 (1879) г. </w:t>
      </w:r>
      <w:r w:rsidR="00060950" w:rsidRPr="00060950">
        <w:rPr>
          <w:rFonts w:ascii="Arial" w:hAnsi="Arial" w:cs="Arial"/>
        </w:rPr>
        <w:t>«Русская география»</w:t>
      </w:r>
      <w:r w:rsidR="00060950">
        <w:rPr>
          <w:rFonts w:ascii="Arial" w:hAnsi="Arial" w:cs="Arial"/>
        </w:rPr>
        <w:t>:</w:t>
      </w:r>
    </w:p>
    <w:p w14:paraId="3C07056C" w14:textId="77777777" w:rsidR="00D50D13" w:rsidRDefault="00D50D13" w:rsidP="00D50D13">
      <w:pPr>
        <w:spacing w:after="0" w:line="240" w:lineRule="auto"/>
        <w:ind w:firstLine="709"/>
        <w:rPr>
          <w:rFonts w:ascii="Arial" w:hAnsi="Arial" w:cs="Arial"/>
        </w:rPr>
      </w:pPr>
    </w:p>
    <w:p w14:paraId="0EE43D08" w14:textId="6FEEED00" w:rsidR="00D50D13" w:rsidRPr="00D50D13" w:rsidRDefault="00D50D13" w:rsidP="00D50D13">
      <w:pPr>
        <w:spacing w:after="0" w:line="240" w:lineRule="auto"/>
        <w:ind w:firstLine="709"/>
        <w:rPr>
          <w:rFonts w:ascii="Arial" w:hAnsi="Arial" w:cs="Arial"/>
        </w:rPr>
      </w:pPr>
      <w:r w:rsidRPr="00D50D13">
        <w:rPr>
          <w:rFonts w:ascii="Arial" w:hAnsi="Arial" w:cs="Arial"/>
        </w:rPr>
        <w:t>Москва и Град Петров, и Константинов Град —</w:t>
      </w:r>
    </w:p>
    <w:p w14:paraId="65062004" w14:textId="77777777" w:rsidR="00D50D13" w:rsidRPr="00D50D13" w:rsidRDefault="00D50D13" w:rsidP="00D50D13">
      <w:pPr>
        <w:spacing w:after="0" w:line="240" w:lineRule="auto"/>
        <w:ind w:firstLine="709"/>
        <w:rPr>
          <w:rFonts w:ascii="Arial" w:hAnsi="Arial" w:cs="Arial"/>
        </w:rPr>
      </w:pPr>
      <w:r w:rsidRPr="00D50D13">
        <w:rPr>
          <w:rFonts w:ascii="Arial" w:hAnsi="Arial" w:cs="Arial"/>
        </w:rPr>
        <w:t>Вот царства Русского заветные Столицы…</w:t>
      </w:r>
    </w:p>
    <w:p w14:paraId="37072E91" w14:textId="77777777" w:rsidR="00D50D13" w:rsidRPr="00D50D13" w:rsidRDefault="00D50D13" w:rsidP="00D50D13">
      <w:pPr>
        <w:spacing w:after="0" w:line="240" w:lineRule="auto"/>
        <w:ind w:firstLine="709"/>
        <w:rPr>
          <w:rFonts w:ascii="Arial" w:hAnsi="Arial" w:cs="Arial"/>
        </w:rPr>
      </w:pPr>
      <w:r w:rsidRPr="00D50D13">
        <w:rPr>
          <w:rFonts w:ascii="Arial" w:hAnsi="Arial" w:cs="Arial"/>
        </w:rPr>
        <w:t>Но где предел ему? и где его границы —</w:t>
      </w:r>
    </w:p>
    <w:p w14:paraId="299246D8" w14:textId="77777777" w:rsidR="00D50D13" w:rsidRPr="00D50D13" w:rsidRDefault="00D50D13" w:rsidP="00D50D13">
      <w:pPr>
        <w:spacing w:after="0" w:line="240" w:lineRule="auto"/>
        <w:ind w:firstLine="709"/>
        <w:rPr>
          <w:rFonts w:ascii="Arial" w:hAnsi="Arial" w:cs="Arial"/>
        </w:rPr>
      </w:pPr>
      <w:r w:rsidRPr="00D50D13">
        <w:rPr>
          <w:rFonts w:ascii="Arial" w:hAnsi="Arial" w:cs="Arial"/>
        </w:rPr>
        <w:t>На север, на восток, на юг и на закат?..</w:t>
      </w:r>
    </w:p>
    <w:p w14:paraId="6BB4A1F6" w14:textId="77777777" w:rsidR="00D50D13" w:rsidRPr="00D50D13" w:rsidRDefault="00D50D13" w:rsidP="00D50D13">
      <w:pPr>
        <w:spacing w:after="0" w:line="240" w:lineRule="auto"/>
        <w:ind w:firstLine="709"/>
        <w:rPr>
          <w:rFonts w:ascii="Arial" w:hAnsi="Arial" w:cs="Arial"/>
        </w:rPr>
      </w:pPr>
      <w:r w:rsidRPr="00D50D13">
        <w:rPr>
          <w:rFonts w:ascii="Arial" w:hAnsi="Arial" w:cs="Arial"/>
        </w:rPr>
        <w:t>Грядущим временам судьбы их обличат…</w:t>
      </w:r>
    </w:p>
    <w:p w14:paraId="4B37C4AE" w14:textId="77777777" w:rsidR="00D50D13" w:rsidRDefault="00D50D13" w:rsidP="00D50D13">
      <w:pPr>
        <w:spacing w:after="0" w:line="240" w:lineRule="auto"/>
        <w:ind w:firstLine="709"/>
        <w:rPr>
          <w:rFonts w:ascii="Arial" w:hAnsi="Arial" w:cs="Arial"/>
        </w:rPr>
      </w:pPr>
    </w:p>
    <w:p w14:paraId="0BB63DE0" w14:textId="4B710E20" w:rsidR="00D50D13" w:rsidRPr="00D50D13" w:rsidRDefault="00D50D13" w:rsidP="00D50D13">
      <w:pPr>
        <w:spacing w:after="0" w:line="240" w:lineRule="auto"/>
        <w:ind w:firstLine="709"/>
        <w:rPr>
          <w:rFonts w:ascii="Arial" w:hAnsi="Arial" w:cs="Arial"/>
        </w:rPr>
      </w:pPr>
      <w:r w:rsidRPr="00D50D13">
        <w:rPr>
          <w:rFonts w:ascii="Arial" w:hAnsi="Arial" w:cs="Arial"/>
        </w:rPr>
        <w:t>Семь внутренних морей и семь великих рек…</w:t>
      </w:r>
    </w:p>
    <w:p w14:paraId="6970763E" w14:textId="77777777" w:rsidR="00D50D13" w:rsidRPr="00D50D13" w:rsidRDefault="00D50D13" w:rsidP="00D50D13">
      <w:pPr>
        <w:spacing w:after="0" w:line="240" w:lineRule="auto"/>
        <w:ind w:firstLine="709"/>
        <w:rPr>
          <w:rFonts w:ascii="Arial" w:hAnsi="Arial" w:cs="Arial"/>
        </w:rPr>
      </w:pPr>
      <w:r w:rsidRPr="00D50D13">
        <w:rPr>
          <w:rFonts w:ascii="Arial" w:hAnsi="Arial" w:cs="Arial"/>
        </w:rPr>
        <w:t>От Нила до Невы, от Эльбы до Китая,</w:t>
      </w:r>
    </w:p>
    <w:p w14:paraId="1A750763" w14:textId="77777777" w:rsidR="00D50D13" w:rsidRPr="00D50D13" w:rsidRDefault="00D50D13" w:rsidP="00D50D13">
      <w:pPr>
        <w:spacing w:after="0" w:line="240" w:lineRule="auto"/>
        <w:ind w:firstLine="709"/>
        <w:rPr>
          <w:rFonts w:ascii="Arial" w:hAnsi="Arial" w:cs="Arial"/>
        </w:rPr>
      </w:pPr>
      <w:r w:rsidRPr="00D50D13">
        <w:rPr>
          <w:rFonts w:ascii="Arial" w:hAnsi="Arial" w:cs="Arial"/>
        </w:rPr>
        <w:t>От Волги по Евфрат, от Ганга до Дуная…</w:t>
      </w:r>
    </w:p>
    <w:p w14:paraId="16A912CC" w14:textId="77777777" w:rsidR="00D50D13" w:rsidRPr="00D50D13" w:rsidRDefault="00D50D13" w:rsidP="00D50D13">
      <w:pPr>
        <w:spacing w:after="0" w:line="240" w:lineRule="auto"/>
        <w:ind w:firstLine="709"/>
        <w:rPr>
          <w:rFonts w:ascii="Arial" w:hAnsi="Arial" w:cs="Arial"/>
        </w:rPr>
      </w:pPr>
      <w:r w:rsidRPr="00D50D13">
        <w:rPr>
          <w:rFonts w:ascii="Arial" w:hAnsi="Arial" w:cs="Arial"/>
        </w:rPr>
        <w:t>Вот царство Русское… и не прейдет вовек,</w:t>
      </w:r>
    </w:p>
    <w:p w14:paraId="214A6369" w14:textId="6F42C791" w:rsidR="00D50D13" w:rsidRDefault="00D50D13" w:rsidP="00D50D13">
      <w:pPr>
        <w:spacing w:after="0" w:line="240" w:lineRule="auto"/>
        <w:ind w:firstLine="709"/>
        <w:rPr>
          <w:rFonts w:ascii="Arial" w:hAnsi="Arial" w:cs="Arial"/>
        </w:rPr>
      </w:pPr>
      <w:r w:rsidRPr="00D50D13">
        <w:rPr>
          <w:rFonts w:ascii="Arial" w:hAnsi="Arial" w:cs="Arial"/>
        </w:rPr>
        <w:t>Как то провидел Дух, и Даниил предрек…</w:t>
      </w:r>
    </w:p>
    <w:p w14:paraId="4E346770" w14:textId="77777777" w:rsidR="00D50D13" w:rsidRPr="005E147B" w:rsidRDefault="00D50D13" w:rsidP="00D50D13">
      <w:pPr>
        <w:spacing w:after="0" w:line="240" w:lineRule="auto"/>
        <w:ind w:firstLine="709"/>
        <w:rPr>
          <w:rFonts w:ascii="Arial" w:hAnsi="Arial" w:cs="Arial"/>
        </w:rPr>
      </w:pPr>
    </w:p>
    <w:p w14:paraId="663B96E6" w14:textId="187C8A9E" w:rsidR="009F056C" w:rsidRDefault="005E147B" w:rsidP="005E147B">
      <w:pPr>
        <w:spacing w:after="0" w:line="240" w:lineRule="auto"/>
        <w:ind w:firstLine="709"/>
        <w:rPr>
          <w:rFonts w:ascii="Arial" w:hAnsi="Arial" w:cs="Arial"/>
        </w:rPr>
      </w:pPr>
      <w:r w:rsidRPr="005E147B">
        <w:rPr>
          <w:rFonts w:ascii="Arial" w:hAnsi="Arial" w:cs="Arial"/>
        </w:rPr>
        <w:t xml:space="preserve">Заметим, что только из-за предательства российских крепостников великая Русь в несколько этапов </w:t>
      </w:r>
      <w:r w:rsidR="007F7485">
        <w:rPr>
          <w:rFonts w:ascii="Arial" w:hAnsi="Arial" w:cs="Arial"/>
        </w:rPr>
        <w:t>п</w:t>
      </w:r>
      <w:r w:rsidRPr="005E147B">
        <w:rPr>
          <w:rFonts w:ascii="Arial" w:hAnsi="Arial" w:cs="Arial"/>
        </w:rPr>
        <w:t>осле поражения в войн</w:t>
      </w:r>
      <w:r w:rsidR="007F7485">
        <w:rPr>
          <w:rFonts w:ascii="Arial" w:hAnsi="Arial" w:cs="Arial"/>
        </w:rPr>
        <w:t>ах</w:t>
      </w:r>
      <w:r w:rsidR="00F72E69">
        <w:rPr>
          <w:rFonts w:ascii="Arial" w:hAnsi="Arial" w:cs="Arial"/>
        </w:rPr>
        <w:t>, согласно ТИ,</w:t>
      </w:r>
      <w:r w:rsidR="007F7485">
        <w:rPr>
          <w:rFonts w:ascii="Arial" w:hAnsi="Arial" w:cs="Arial"/>
        </w:rPr>
        <w:t xml:space="preserve"> Отечественной</w:t>
      </w:r>
      <w:r w:rsidRPr="005E147B">
        <w:rPr>
          <w:rFonts w:ascii="Arial" w:hAnsi="Arial" w:cs="Arial"/>
        </w:rPr>
        <w:t xml:space="preserve"> 1812 </w:t>
      </w:r>
      <w:r w:rsidR="007F7485">
        <w:rPr>
          <w:rFonts w:ascii="Arial" w:hAnsi="Arial" w:cs="Arial"/>
        </w:rPr>
        <w:t>и Крымской 1854-56</w:t>
      </w:r>
      <w:r w:rsidR="00C30480">
        <w:rPr>
          <w:rFonts w:ascii="Arial" w:hAnsi="Arial" w:cs="Arial"/>
        </w:rPr>
        <w:t xml:space="preserve"> гг. </w:t>
      </w:r>
      <w:r w:rsidR="007F7485" w:rsidRPr="005E147B">
        <w:rPr>
          <w:rFonts w:ascii="Arial" w:hAnsi="Arial" w:cs="Arial"/>
        </w:rPr>
        <w:t xml:space="preserve">окончательно потеряла </w:t>
      </w:r>
      <w:r w:rsidR="007F7485">
        <w:rPr>
          <w:rFonts w:ascii="Arial" w:hAnsi="Arial" w:cs="Arial"/>
        </w:rPr>
        <w:t xml:space="preserve">влияние на </w:t>
      </w:r>
      <w:r w:rsidR="007F7485" w:rsidRPr="005E147B">
        <w:rPr>
          <w:rFonts w:ascii="Arial" w:hAnsi="Arial" w:cs="Arial"/>
        </w:rPr>
        <w:t>указанные территории.</w:t>
      </w:r>
      <w:r w:rsidR="007F7485">
        <w:rPr>
          <w:rFonts w:ascii="Arial" w:hAnsi="Arial" w:cs="Arial"/>
        </w:rPr>
        <w:t xml:space="preserve"> Особенно болезненно воспринимались потери позиций России в Китае и США, в ТИ – подавление восстания тайпинов в 1850-64 гг. (в реальности </w:t>
      </w:r>
      <w:r w:rsidR="00C30480">
        <w:rPr>
          <w:rFonts w:ascii="Arial" w:hAnsi="Arial" w:cs="Arial"/>
        </w:rPr>
        <w:t>–</w:t>
      </w:r>
      <w:r w:rsidR="007F7485">
        <w:rPr>
          <w:rFonts w:ascii="Arial" w:hAnsi="Arial" w:cs="Arial"/>
        </w:rPr>
        <w:t xml:space="preserve"> 188</w:t>
      </w:r>
      <w:r w:rsidR="00F72E69">
        <w:rPr>
          <w:rFonts w:ascii="Arial" w:hAnsi="Arial" w:cs="Arial"/>
        </w:rPr>
        <w:t>1</w:t>
      </w:r>
      <w:r w:rsidR="00C30480">
        <w:rPr>
          <w:rFonts w:ascii="Arial" w:hAnsi="Arial" w:cs="Arial"/>
        </w:rPr>
        <w:t>-8</w:t>
      </w:r>
      <w:r w:rsidR="00F72E69">
        <w:rPr>
          <w:rFonts w:ascii="Arial" w:hAnsi="Arial" w:cs="Arial"/>
        </w:rPr>
        <w:t>6</w:t>
      </w:r>
      <w:r w:rsidR="00C30480">
        <w:rPr>
          <w:rFonts w:ascii="Arial" w:hAnsi="Arial" w:cs="Arial"/>
        </w:rPr>
        <w:t xml:space="preserve"> гг.)</w:t>
      </w:r>
      <w:r w:rsidR="00F72E69">
        <w:rPr>
          <w:rFonts w:ascii="Arial" w:hAnsi="Arial" w:cs="Arial"/>
        </w:rPr>
        <w:t>,</w:t>
      </w:r>
      <w:r w:rsidR="00C30480">
        <w:rPr>
          <w:rFonts w:ascii="Arial" w:hAnsi="Arial" w:cs="Arial"/>
        </w:rPr>
        <w:t xml:space="preserve"> убийство президент</w:t>
      </w:r>
      <w:r w:rsidR="00F72E69">
        <w:rPr>
          <w:rFonts w:ascii="Arial" w:hAnsi="Arial" w:cs="Arial"/>
        </w:rPr>
        <w:t>ов</w:t>
      </w:r>
      <w:r w:rsidR="00C30480">
        <w:rPr>
          <w:rFonts w:ascii="Arial" w:hAnsi="Arial" w:cs="Arial"/>
        </w:rPr>
        <w:t xml:space="preserve"> США А. Линкольна в 1865 </w:t>
      </w:r>
      <w:r w:rsidR="00F72E69">
        <w:rPr>
          <w:rFonts w:ascii="Arial" w:hAnsi="Arial" w:cs="Arial"/>
        </w:rPr>
        <w:t xml:space="preserve">и Д. Гарфилда в 1881 </w:t>
      </w:r>
      <w:r w:rsidR="00C30480">
        <w:rPr>
          <w:rFonts w:ascii="Arial" w:hAnsi="Arial" w:cs="Arial"/>
        </w:rPr>
        <w:t>(</w:t>
      </w:r>
      <w:r w:rsidR="00F72E69">
        <w:rPr>
          <w:rFonts w:ascii="Arial" w:hAnsi="Arial" w:cs="Arial"/>
        </w:rPr>
        <w:t>в реальности -</w:t>
      </w:r>
      <w:r w:rsidR="00C30480">
        <w:rPr>
          <w:rFonts w:ascii="Arial" w:hAnsi="Arial" w:cs="Arial"/>
        </w:rPr>
        <w:t>188</w:t>
      </w:r>
      <w:r w:rsidR="00F72E69">
        <w:rPr>
          <w:rFonts w:ascii="Arial" w:hAnsi="Arial" w:cs="Arial"/>
        </w:rPr>
        <w:t>7</w:t>
      </w:r>
      <w:r w:rsidR="00C30480">
        <w:rPr>
          <w:rFonts w:ascii="Arial" w:hAnsi="Arial" w:cs="Arial"/>
        </w:rPr>
        <w:t xml:space="preserve">) г. </w:t>
      </w:r>
    </w:p>
    <w:p w14:paraId="5D0D6EF6" w14:textId="048D9F71" w:rsidR="009F056C" w:rsidRDefault="009F056C" w:rsidP="009F056C">
      <w:pPr>
        <w:spacing w:after="0" w:line="240" w:lineRule="auto"/>
        <w:ind w:firstLine="709"/>
        <w:rPr>
          <w:rFonts w:ascii="Arial" w:hAnsi="Arial" w:cs="Arial"/>
        </w:rPr>
      </w:pPr>
      <w:r w:rsidRPr="005E147B">
        <w:rPr>
          <w:rFonts w:ascii="Arial" w:hAnsi="Arial" w:cs="Arial"/>
        </w:rPr>
        <w:t xml:space="preserve">До этого Прометей под именем инженера Уайза </w:t>
      </w:r>
      <w:r w:rsidR="00FE1C1A">
        <w:rPr>
          <w:rFonts w:ascii="Arial" w:hAnsi="Arial" w:cs="Arial"/>
        </w:rPr>
        <w:t xml:space="preserve">вынужден был </w:t>
      </w:r>
      <w:r w:rsidRPr="005E147B">
        <w:rPr>
          <w:rFonts w:ascii="Arial" w:hAnsi="Arial" w:cs="Arial"/>
        </w:rPr>
        <w:t>прода</w:t>
      </w:r>
      <w:r w:rsidR="00FE1C1A">
        <w:rPr>
          <w:rFonts w:ascii="Arial" w:hAnsi="Arial" w:cs="Arial"/>
        </w:rPr>
        <w:t>ть</w:t>
      </w:r>
      <w:r w:rsidRPr="005E147B">
        <w:rPr>
          <w:rFonts w:ascii="Arial" w:hAnsi="Arial" w:cs="Arial"/>
        </w:rPr>
        <w:t xml:space="preserve"> право концессии на землю американцам за 10 млн. долларов под строительство Панамского канала в 1879 г. </w:t>
      </w:r>
      <w:r>
        <w:rPr>
          <w:rFonts w:ascii="Arial" w:hAnsi="Arial" w:cs="Arial"/>
        </w:rPr>
        <w:t xml:space="preserve">(в реальности 1885 г.) </w:t>
      </w:r>
      <w:r w:rsidRPr="005E147B">
        <w:rPr>
          <w:rFonts w:ascii="Arial" w:hAnsi="Arial" w:cs="Arial"/>
        </w:rPr>
        <w:t xml:space="preserve">по солнечному календарю. </w:t>
      </w:r>
      <w:r>
        <w:rPr>
          <w:rFonts w:ascii="Arial" w:hAnsi="Arial" w:cs="Arial"/>
        </w:rPr>
        <w:t>Средства, понятно, нужны были для ведения войны России с англичанами.</w:t>
      </w:r>
    </w:p>
    <w:p w14:paraId="0A687CCB" w14:textId="6B58454C" w:rsidR="009F056C" w:rsidRDefault="007F7485" w:rsidP="009F056C">
      <w:pPr>
        <w:spacing w:after="0" w:line="240" w:lineRule="auto"/>
        <w:ind w:firstLine="709"/>
        <w:rPr>
          <w:rFonts w:ascii="Arial" w:hAnsi="Arial" w:cs="Arial"/>
        </w:rPr>
      </w:pPr>
      <w:r>
        <w:rPr>
          <w:rFonts w:ascii="Arial" w:hAnsi="Arial" w:cs="Arial"/>
        </w:rPr>
        <w:t xml:space="preserve">После </w:t>
      </w:r>
      <w:r w:rsidR="005E147B" w:rsidRPr="005E147B">
        <w:rPr>
          <w:rFonts w:ascii="Arial" w:hAnsi="Arial" w:cs="Arial"/>
        </w:rPr>
        <w:t xml:space="preserve">поражение в Крымской войне </w:t>
      </w:r>
      <w:r>
        <w:rPr>
          <w:rFonts w:ascii="Arial" w:hAnsi="Arial" w:cs="Arial"/>
        </w:rPr>
        <w:t xml:space="preserve">под давлением внешней и внутренней реакции пришлось продать и </w:t>
      </w:r>
      <w:r w:rsidR="005E147B" w:rsidRPr="005E147B">
        <w:rPr>
          <w:rFonts w:ascii="Arial" w:hAnsi="Arial" w:cs="Arial"/>
        </w:rPr>
        <w:t>Аляску</w:t>
      </w:r>
      <w:r w:rsidR="00C30480">
        <w:rPr>
          <w:rFonts w:ascii="Arial" w:hAnsi="Arial" w:cs="Arial"/>
        </w:rPr>
        <w:t xml:space="preserve"> в 1867 (188</w:t>
      </w:r>
      <w:r w:rsidR="00990211">
        <w:rPr>
          <w:rFonts w:ascii="Arial" w:hAnsi="Arial" w:cs="Arial"/>
        </w:rPr>
        <w:t>9</w:t>
      </w:r>
      <w:r w:rsidR="00C30480">
        <w:rPr>
          <w:rFonts w:ascii="Arial" w:hAnsi="Arial" w:cs="Arial"/>
        </w:rPr>
        <w:t>) г</w:t>
      </w:r>
      <w:r>
        <w:rPr>
          <w:rFonts w:ascii="Arial" w:hAnsi="Arial" w:cs="Arial"/>
        </w:rPr>
        <w:t>.</w:t>
      </w:r>
      <w:r w:rsidR="005E147B" w:rsidRPr="005E147B">
        <w:rPr>
          <w:rFonts w:ascii="Arial" w:hAnsi="Arial" w:cs="Arial"/>
        </w:rPr>
        <w:t xml:space="preserve"> </w:t>
      </w:r>
      <w:r w:rsidR="009F056C">
        <w:rPr>
          <w:rFonts w:ascii="Arial" w:hAnsi="Arial" w:cs="Arial"/>
        </w:rPr>
        <w:t xml:space="preserve">Одновременно с продажей Аляски у Прометея был выкуплен </w:t>
      </w:r>
      <w:r w:rsidR="005E147B" w:rsidRPr="005E147B">
        <w:rPr>
          <w:rFonts w:ascii="Arial" w:hAnsi="Arial" w:cs="Arial"/>
        </w:rPr>
        <w:t xml:space="preserve">Контрольный пакет Суэцкого канала, в ТИ — </w:t>
      </w:r>
      <w:r w:rsidR="009F056C">
        <w:rPr>
          <w:rFonts w:ascii="Arial" w:hAnsi="Arial" w:cs="Arial"/>
        </w:rPr>
        <w:t>продажа акций</w:t>
      </w:r>
      <w:r w:rsidR="005E147B" w:rsidRPr="005E147B">
        <w:rPr>
          <w:rFonts w:ascii="Arial" w:hAnsi="Arial" w:cs="Arial"/>
        </w:rPr>
        <w:t xml:space="preserve"> египетск</w:t>
      </w:r>
      <w:r w:rsidR="009F056C">
        <w:rPr>
          <w:rFonts w:ascii="Arial" w:hAnsi="Arial" w:cs="Arial"/>
        </w:rPr>
        <w:t>им</w:t>
      </w:r>
      <w:r w:rsidR="005E147B" w:rsidRPr="005E147B">
        <w:rPr>
          <w:rFonts w:ascii="Arial" w:hAnsi="Arial" w:cs="Arial"/>
        </w:rPr>
        <w:t xml:space="preserve"> Исмаил - паш</w:t>
      </w:r>
      <w:r w:rsidR="009F056C">
        <w:rPr>
          <w:rFonts w:ascii="Arial" w:hAnsi="Arial" w:cs="Arial"/>
        </w:rPr>
        <w:t>ой</w:t>
      </w:r>
      <w:r w:rsidR="005E147B" w:rsidRPr="005E147B">
        <w:rPr>
          <w:rFonts w:ascii="Arial" w:hAnsi="Arial" w:cs="Arial"/>
        </w:rPr>
        <w:t xml:space="preserve"> в 1867 г. </w:t>
      </w:r>
    </w:p>
    <w:p w14:paraId="1939E6E1" w14:textId="6CDA6DFA" w:rsidR="009F056C" w:rsidRPr="005E147B" w:rsidRDefault="009F056C" w:rsidP="009F056C">
      <w:pPr>
        <w:spacing w:after="0" w:line="240" w:lineRule="auto"/>
        <w:ind w:firstLine="709"/>
        <w:rPr>
          <w:rFonts w:ascii="Arial" w:hAnsi="Arial" w:cs="Arial"/>
        </w:rPr>
      </w:pPr>
      <w:r w:rsidRPr="005E147B">
        <w:rPr>
          <w:rFonts w:ascii="Arial" w:hAnsi="Arial" w:cs="Arial"/>
        </w:rPr>
        <w:t>Это к вопросу о появлении средств на самую важную российскую железнодорожную магистраль</w:t>
      </w:r>
      <w:r w:rsidR="009324AB">
        <w:rPr>
          <w:rFonts w:ascii="Arial" w:hAnsi="Arial" w:cs="Arial"/>
        </w:rPr>
        <w:t>, которую начали строить, спустя три года</w:t>
      </w:r>
      <w:r w:rsidRPr="005E147B">
        <w:rPr>
          <w:rFonts w:ascii="Arial" w:hAnsi="Arial" w:cs="Arial"/>
        </w:rPr>
        <w:t xml:space="preserve">. Не забываем также, что средства от продажи Аляски пошли в ту же копилку. В ТИ известен факт закупки железнодорожного оборудования в Европе на деньги от продажи Аляски. </w:t>
      </w:r>
    </w:p>
    <w:p w14:paraId="1E2C7637" w14:textId="047D67AE" w:rsidR="00FE1C1A" w:rsidRDefault="005E147B" w:rsidP="005E147B">
      <w:pPr>
        <w:spacing w:after="0" w:line="240" w:lineRule="auto"/>
        <w:ind w:firstLine="709"/>
        <w:rPr>
          <w:rFonts w:ascii="Arial" w:hAnsi="Arial" w:cs="Arial"/>
        </w:rPr>
      </w:pPr>
      <w:r w:rsidRPr="005E147B">
        <w:rPr>
          <w:rFonts w:ascii="Arial" w:hAnsi="Arial" w:cs="Arial"/>
        </w:rPr>
        <w:lastRenderedPageBreak/>
        <w:t xml:space="preserve">Кстати, по Аляске осталось </w:t>
      </w:r>
      <w:r w:rsidR="00F10151">
        <w:rPr>
          <w:rFonts w:ascii="Arial" w:hAnsi="Arial" w:cs="Arial"/>
        </w:rPr>
        <w:t>много</w:t>
      </w:r>
      <w:r w:rsidRPr="005E147B">
        <w:rPr>
          <w:rFonts w:ascii="Arial" w:hAnsi="Arial" w:cs="Arial"/>
        </w:rPr>
        <w:t xml:space="preserve"> неясностей. Очевидно, что были какие-то договорённости по её эксплуатации, а возможно, что речь вообще шла не о продаже, а об аренде на определённый срок. США до 1959 г. содержали её под видом округа и не решались включать в состав государства в качестве штата. </w:t>
      </w:r>
    </w:p>
    <w:p w14:paraId="5431813B" w14:textId="482A69DF" w:rsidR="005E147B" w:rsidRPr="005E147B" w:rsidRDefault="005E147B" w:rsidP="005E147B">
      <w:pPr>
        <w:spacing w:after="0" w:line="240" w:lineRule="auto"/>
        <w:ind w:firstLine="709"/>
        <w:rPr>
          <w:rFonts w:ascii="Arial" w:hAnsi="Arial" w:cs="Arial"/>
        </w:rPr>
      </w:pPr>
      <w:r w:rsidRPr="005E147B">
        <w:rPr>
          <w:rFonts w:ascii="Arial" w:hAnsi="Arial" w:cs="Arial"/>
        </w:rPr>
        <w:t>Однако какие-то секретные договорённости Н. С. Хрущёва (любителя раздавать и кроить советские территории) с американским правительством позволили провозгласить Аляску штатом в январе 1959 г., что закрепилось обменными поездками делегаций обеих стран во главе вице-президента Р. Никсона и Н. Хрущёва в том же году. Заметим, что Хрущёв это смог позволить себе после отстранения Н. А. Булганина, последнего сталинского соратника, с поста Председателя правительства в марте 1958 г. и назначения на его должность собственной персоны.</w:t>
      </w:r>
    </w:p>
    <w:p w14:paraId="1DBFA91B" w14:textId="164B3FB7" w:rsidR="00FE1C1A" w:rsidRDefault="005E147B" w:rsidP="005E147B">
      <w:pPr>
        <w:spacing w:after="0" w:line="240" w:lineRule="auto"/>
        <w:ind w:firstLine="709"/>
        <w:rPr>
          <w:rFonts w:ascii="Arial" w:hAnsi="Arial" w:cs="Arial"/>
        </w:rPr>
      </w:pPr>
      <w:r w:rsidRPr="005E147B">
        <w:rPr>
          <w:rFonts w:ascii="Arial" w:hAnsi="Arial" w:cs="Arial"/>
        </w:rPr>
        <w:t>Остатки Африки, после оккупации некоторых африканских государств французами и англичанами разделили на Берлинском конгрессе в 1884—85</w:t>
      </w:r>
      <w:r w:rsidR="002A22A0">
        <w:rPr>
          <w:rFonts w:ascii="Arial" w:hAnsi="Arial" w:cs="Arial"/>
        </w:rPr>
        <w:t xml:space="preserve"> гг.</w:t>
      </w:r>
      <w:r w:rsidRPr="005E147B">
        <w:rPr>
          <w:rFonts w:ascii="Arial" w:hAnsi="Arial" w:cs="Arial"/>
        </w:rPr>
        <w:t xml:space="preserve"> Китай частично отошёл Англии </w:t>
      </w:r>
      <w:r w:rsidR="00FE1C1A">
        <w:rPr>
          <w:rFonts w:ascii="Arial" w:hAnsi="Arial" w:cs="Arial"/>
        </w:rPr>
        <w:t>после</w:t>
      </w:r>
      <w:r w:rsidRPr="005E147B">
        <w:rPr>
          <w:rFonts w:ascii="Arial" w:hAnsi="Arial" w:cs="Arial"/>
        </w:rPr>
        <w:t xml:space="preserve"> Крымск</w:t>
      </w:r>
      <w:r w:rsidR="00FE1C1A">
        <w:rPr>
          <w:rFonts w:ascii="Arial" w:hAnsi="Arial" w:cs="Arial"/>
        </w:rPr>
        <w:t>ой</w:t>
      </w:r>
      <w:r w:rsidRPr="005E147B">
        <w:rPr>
          <w:rFonts w:ascii="Arial" w:hAnsi="Arial" w:cs="Arial"/>
        </w:rPr>
        <w:t xml:space="preserve"> войн</w:t>
      </w:r>
      <w:r w:rsidR="00FE1C1A">
        <w:rPr>
          <w:rFonts w:ascii="Arial" w:hAnsi="Arial" w:cs="Arial"/>
        </w:rPr>
        <w:t>ы</w:t>
      </w:r>
      <w:r w:rsidRPr="005E147B">
        <w:rPr>
          <w:rFonts w:ascii="Arial" w:hAnsi="Arial" w:cs="Arial"/>
        </w:rPr>
        <w:t xml:space="preserve">, в ТИ — 2-я Опиумная война 1856—60 </w:t>
      </w:r>
      <w:r w:rsidR="00FE1C1A">
        <w:rPr>
          <w:rFonts w:ascii="Arial" w:hAnsi="Arial" w:cs="Arial"/>
        </w:rPr>
        <w:t>(188</w:t>
      </w:r>
      <w:r w:rsidR="006D0FDD">
        <w:rPr>
          <w:rFonts w:ascii="Arial" w:hAnsi="Arial" w:cs="Arial"/>
        </w:rPr>
        <w:t>7</w:t>
      </w:r>
      <w:r w:rsidR="00FE1C1A">
        <w:rPr>
          <w:rFonts w:ascii="Arial" w:hAnsi="Arial" w:cs="Arial"/>
        </w:rPr>
        <w:t>-9</w:t>
      </w:r>
      <w:r w:rsidR="006D0FDD">
        <w:rPr>
          <w:rFonts w:ascii="Arial" w:hAnsi="Arial" w:cs="Arial"/>
        </w:rPr>
        <w:t>1</w:t>
      </w:r>
      <w:r w:rsidR="00FE1C1A">
        <w:rPr>
          <w:rFonts w:ascii="Arial" w:hAnsi="Arial" w:cs="Arial"/>
        </w:rPr>
        <w:t>) гг.</w:t>
      </w:r>
      <w:r w:rsidRPr="005E147B">
        <w:rPr>
          <w:rFonts w:ascii="Arial" w:hAnsi="Arial" w:cs="Arial"/>
        </w:rPr>
        <w:t xml:space="preserve">, в значительной степени был потерян после Ихэтуаньского восстания 1898—1900 г. </w:t>
      </w:r>
    </w:p>
    <w:p w14:paraId="106284B7" w14:textId="68C3E3EF" w:rsidR="005E147B" w:rsidRDefault="00FE1C1A" w:rsidP="005E147B">
      <w:pPr>
        <w:spacing w:after="0" w:line="240" w:lineRule="auto"/>
        <w:ind w:firstLine="709"/>
        <w:rPr>
          <w:rFonts w:ascii="Arial" w:hAnsi="Arial" w:cs="Arial"/>
        </w:rPr>
      </w:pPr>
      <w:r>
        <w:rPr>
          <w:rFonts w:ascii="Arial" w:hAnsi="Arial" w:cs="Arial"/>
        </w:rPr>
        <w:t xml:space="preserve">Поднебесная </w:t>
      </w:r>
      <w:r w:rsidR="005E147B" w:rsidRPr="005E147B">
        <w:rPr>
          <w:rFonts w:ascii="Arial" w:hAnsi="Arial" w:cs="Arial"/>
        </w:rPr>
        <w:t>окончательно отош</w:t>
      </w:r>
      <w:r>
        <w:rPr>
          <w:rFonts w:ascii="Arial" w:hAnsi="Arial" w:cs="Arial"/>
        </w:rPr>
        <w:t>ла</w:t>
      </w:r>
      <w:r w:rsidR="005E147B" w:rsidRPr="005E147B">
        <w:rPr>
          <w:rFonts w:ascii="Arial" w:hAnsi="Arial" w:cs="Arial"/>
        </w:rPr>
        <w:t xml:space="preserve"> от России в Русско-японскую войну в 1904—05 гг. </w:t>
      </w:r>
      <w:r w:rsidR="004A76CE" w:rsidRPr="005E147B">
        <w:rPr>
          <w:rFonts w:ascii="Arial" w:hAnsi="Arial" w:cs="Arial"/>
        </w:rPr>
        <w:t xml:space="preserve">Следует также отметить потери российских морских баз в Японии после Крымской войны и в Эфиопии (разгром французами русской колонии атамана Ашинова в 1889 г. </w:t>
      </w:r>
      <w:r w:rsidR="005E147B" w:rsidRPr="005E147B">
        <w:rPr>
          <w:rFonts w:ascii="Arial" w:hAnsi="Arial" w:cs="Arial"/>
        </w:rPr>
        <w:t>Заметим, что Англия начала отхватывать куски по всему миру уже в 1825—40</w:t>
      </w:r>
      <w:r w:rsidR="00085992">
        <w:rPr>
          <w:rFonts w:ascii="Arial" w:hAnsi="Arial" w:cs="Arial"/>
        </w:rPr>
        <w:t xml:space="preserve"> (1874-</w:t>
      </w:r>
      <w:r w:rsidR="0025540B">
        <w:rPr>
          <w:rFonts w:ascii="Arial" w:hAnsi="Arial" w:cs="Arial"/>
        </w:rPr>
        <w:t>80</w:t>
      </w:r>
      <w:r w:rsidR="00085992">
        <w:rPr>
          <w:rFonts w:ascii="Arial" w:hAnsi="Arial" w:cs="Arial"/>
        </w:rPr>
        <w:t>) гг.</w:t>
      </w:r>
      <w:r w:rsidR="005E147B" w:rsidRPr="005E147B">
        <w:rPr>
          <w:rFonts w:ascii="Arial" w:hAnsi="Arial" w:cs="Arial"/>
        </w:rPr>
        <w:t xml:space="preserve">, но ощутимых результатов достигла после поражения России в Восточной (Крымской) войне 1854—56 </w:t>
      </w:r>
      <w:r w:rsidR="00085992">
        <w:rPr>
          <w:rFonts w:ascii="Arial" w:hAnsi="Arial" w:cs="Arial"/>
        </w:rPr>
        <w:t>(</w:t>
      </w:r>
      <w:r w:rsidR="0025540B">
        <w:rPr>
          <w:rFonts w:ascii="Arial" w:hAnsi="Arial" w:cs="Arial"/>
        </w:rPr>
        <w:t>85-87</w:t>
      </w:r>
      <w:r w:rsidR="00085992">
        <w:rPr>
          <w:rFonts w:ascii="Arial" w:hAnsi="Arial" w:cs="Arial"/>
        </w:rPr>
        <w:t>)</w:t>
      </w:r>
      <w:r w:rsidR="0025540B">
        <w:rPr>
          <w:rFonts w:ascii="Arial" w:hAnsi="Arial" w:cs="Arial"/>
        </w:rPr>
        <w:t xml:space="preserve"> гг</w:t>
      </w:r>
      <w:r w:rsidR="00085992">
        <w:rPr>
          <w:rFonts w:ascii="Arial" w:hAnsi="Arial" w:cs="Arial"/>
        </w:rPr>
        <w:t>.</w:t>
      </w:r>
    </w:p>
    <w:p w14:paraId="695CBE87" w14:textId="77777777" w:rsidR="003655C0" w:rsidRDefault="00A353D6" w:rsidP="005E147B">
      <w:pPr>
        <w:spacing w:after="0" w:line="240" w:lineRule="auto"/>
        <w:ind w:firstLine="709"/>
        <w:rPr>
          <w:rFonts w:ascii="Arial" w:hAnsi="Arial" w:cs="Arial"/>
        </w:rPr>
      </w:pPr>
      <w:r>
        <w:rPr>
          <w:rFonts w:ascii="Arial" w:hAnsi="Arial" w:cs="Arial"/>
        </w:rPr>
        <w:t>В заключение раздела приведем некоторые соображения этимологи</w:t>
      </w:r>
      <w:r w:rsidR="003655C0">
        <w:rPr>
          <w:rFonts w:ascii="Arial" w:hAnsi="Arial" w:cs="Arial"/>
        </w:rPr>
        <w:t xml:space="preserve">ческого плана по части названия «Русь», «Россия». </w:t>
      </w:r>
      <w:r w:rsidR="005E147B" w:rsidRPr="005E147B">
        <w:rPr>
          <w:rFonts w:ascii="Arial" w:hAnsi="Arial" w:cs="Arial"/>
        </w:rPr>
        <w:t>Из вышесказанного становится ясным, что опричнина — это территория, которая формировалась под зонтиком Прометея вокруг Руси, а земщина (земля змея) сосредоточивалась под командой Константинополя.</w:t>
      </w:r>
    </w:p>
    <w:p w14:paraId="75A88DCB" w14:textId="0C32624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После завершения опричнины и распада </w:t>
      </w:r>
      <w:r w:rsidR="003655C0">
        <w:rPr>
          <w:rFonts w:ascii="Arial" w:hAnsi="Arial" w:cs="Arial"/>
        </w:rPr>
        <w:t>Царства</w:t>
      </w:r>
      <w:r w:rsidRPr="005E147B">
        <w:rPr>
          <w:rFonts w:ascii="Arial" w:hAnsi="Arial" w:cs="Arial"/>
        </w:rPr>
        <w:t xml:space="preserve"> значение слова «земщина» трансформировалось в </w:t>
      </w:r>
      <w:r w:rsidR="003655C0">
        <w:rPr>
          <w:rFonts w:ascii="Arial" w:hAnsi="Arial" w:cs="Arial"/>
        </w:rPr>
        <w:t>некий набор</w:t>
      </w:r>
      <w:r w:rsidRPr="005E147B">
        <w:rPr>
          <w:rFonts w:ascii="Arial" w:hAnsi="Arial" w:cs="Arial"/>
        </w:rPr>
        <w:t xml:space="preserve"> общественных </w:t>
      </w:r>
      <w:r w:rsidR="003655C0">
        <w:rPr>
          <w:rFonts w:ascii="Arial" w:hAnsi="Arial" w:cs="Arial"/>
        </w:rPr>
        <w:t xml:space="preserve">организаций </w:t>
      </w:r>
      <w:r w:rsidRPr="005E147B">
        <w:rPr>
          <w:rFonts w:ascii="Arial" w:hAnsi="Arial" w:cs="Arial"/>
        </w:rPr>
        <w:t xml:space="preserve">провинциальных земель. </w:t>
      </w:r>
      <w:r w:rsidR="00DE7FC4">
        <w:rPr>
          <w:rFonts w:ascii="Arial" w:hAnsi="Arial" w:cs="Arial"/>
        </w:rPr>
        <w:t>А вот</w:t>
      </w:r>
      <w:r w:rsidRPr="005E147B">
        <w:rPr>
          <w:rFonts w:ascii="Arial" w:hAnsi="Arial" w:cs="Arial"/>
        </w:rPr>
        <w:t xml:space="preserve"> слово «запад», т. е. «аспид» — змей, закрепилось в русском лексиконе за враждебными странами, </w:t>
      </w:r>
      <w:r w:rsidR="003655C0">
        <w:rPr>
          <w:rFonts w:ascii="Arial" w:hAnsi="Arial" w:cs="Arial"/>
        </w:rPr>
        <w:t xml:space="preserve">чуждыми русскому духу. </w:t>
      </w:r>
      <w:r w:rsidRPr="005E147B">
        <w:rPr>
          <w:rFonts w:ascii="Arial" w:hAnsi="Arial" w:cs="Arial"/>
        </w:rPr>
        <w:t>На всякий случай слово «viper»</w:t>
      </w:r>
      <w:r w:rsidR="003655C0">
        <w:rPr>
          <w:rFonts w:ascii="Arial" w:hAnsi="Arial" w:cs="Arial"/>
        </w:rPr>
        <w:t xml:space="preserve"> (вайпер)</w:t>
      </w:r>
      <w:r w:rsidRPr="005E147B">
        <w:rPr>
          <w:rFonts w:ascii="Arial" w:hAnsi="Arial" w:cs="Arial"/>
        </w:rPr>
        <w:t xml:space="preserve"> на английском также означает «змей». Похоже, от этого слова с перестановкой букв произошло название «Европа»</w:t>
      </w:r>
      <w:r w:rsidR="003655C0">
        <w:rPr>
          <w:rFonts w:ascii="Arial" w:hAnsi="Arial" w:cs="Arial"/>
        </w:rPr>
        <w:t>.</w:t>
      </w:r>
      <w:r w:rsidRPr="005E147B">
        <w:rPr>
          <w:rFonts w:ascii="Arial" w:hAnsi="Arial" w:cs="Arial"/>
        </w:rPr>
        <w:t xml:space="preserve"> </w:t>
      </w:r>
    </w:p>
    <w:p w14:paraId="754CA71D" w14:textId="77777777" w:rsidR="0027354C" w:rsidRDefault="005E147B" w:rsidP="005E147B">
      <w:pPr>
        <w:spacing w:after="0" w:line="240" w:lineRule="auto"/>
        <w:ind w:firstLine="709"/>
        <w:rPr>
          <w:rFonts w:ascii="Arial" w:hAnsi="Arial" w:cs="Arial"/>
        </w:rPr>
      </w:pPr>
      <w:r w:rsidRPr="005E147B">
        <w:rPr>
          <w:rFonts w:ascii="Arial" w:hAnsi="Arial" w:cs="Arial"/>
        </w:rPr>
        <w:t xml:space="preserve">Несколько слов о названии территории опричнины. Как мы уже указывали, </w:t>
      </w:r>
      <w:r w:rsidR="0027354C">
        <w:rPr>
          <w:rFonts w:ascii="Arial" w:hAnsi="Arial" w:cs="Arial"/>
        </w:rPr>
        <w:t xml:space="preserve">на втором этапе </w:t>
      </w:r>
      <w:r w:rsidRPr="005E147B">
        <w:rPr>
          <w:rFonts w:ascii="Arial" w:hAnsi="Arial" w:cs="Arial"/>
        </w:rPr>
        <w:t xml:space="preserve">столицей Руси </w:t>
      </w:r>
      <w:r w:rsidR="0027354C">
        <w:rPr>
          <w:rFonts w:ascii="Arial" w:hAnsi="Arial" w:cs="Arial"/>
        </w:rPr>
        <w:t>стал</w:t>
      </w:r>
      <w:r w:rsidRPr="005E147B">
        <w:rPr>
          <w:rFonts w:ascii="Arial" w:hAnsi="Arial" w:cs="Arial"/>
        </w:rPr>
        <w:t xml:space="preserve"> г. Владимир с изображением Льва на гербе. «Лев» по-арабски звучит как «эфрус», где звук «ф» напоминает больше английский звук «th», который или не слышится совсем, или слышится как «ф», «т» или «п». </w:t>
      </w:r>
    </w:p>
    <w:p w14:paraId="7FE81B51" w14:textId="77777777" w:rsidR="00431EAC" w:rsidRDefault="005E147B" w:rsidP="005E147B">
      <w:pPr>
        <w:spacing w:after="0" w:line="240" w:lineRule="auto"/>
        <w:ind w:firstLine="709"/>
        <w:rPr>
          <w:rFonts w:ascii="Arial" w:hAnsi="Arial" w:cs="Arial"/>
        </w:rPr>
      </w:pPr>
      <w:r w:rsidRPr="005E147B">
        <w:rPr>
          <w:rFonts w:ascii="Arial" w:hAnsi="Arial" w:cs="Arial"/>
        </w:rPr>
        <w:t xml:space="preserve">Отсюда слово «опричь», </w:t>
      </w:r>
      <w:r w:rsidR="0027354C">
        <w:rPr>
          <w:rFonts w:ascii="Arial" w:hAnsi="Arial" w:cs="Arial"/>
        </w:rPr>
        <w:t>без шипящего звука – «Речь»</w:t>
      </w:r>
      <w:r w:rsidRPr="005E147B">
        <w:rPr>
          <w:rFonts w:ascii="Arial" w:hAnsi="Arial" w:cs="Arial"/>
        </w:rPr>
        <w:t xml:space="preserve">, </w:t>
      </w:r>
      <w:r w:rsidR="0027354C">
        <w:rPr>
          <w:rFonts w:ascii="Arial" w:hAnsi="Arial" w:cs="Arial"/>
        </w:rPr>
        <w:t>т.е.</w:t>
      </w:r>
      <w:r w:rsidRPr="005E147B">
        <w:rPr>
          <w:rFonts w:ascii="Arial" w:hAnsi="Arial" w:cs="Arial"/>
        </w:rPr>
        <w:t xml:space="preserve"> «Русь»</w:t>
      </w:r>
      <w:r w:rsidR="0027354C">
        <w:rPr>
          <w:rFonts w:ascii="Arial" w:hAnsi="Arial" w:cs="Arial"/>
        </w:rPr>
        <w:t xml:space="preserve"> или </w:t>
      </w:r>
      <w:r w:rsidRPr="005E147B">
        <w:rPr>
          <w:rFonts w:ascii="Arial" w:hAnsi="Arial" w:cs="Arial"/>
        </w:rPr>
        <w:t xml:space="preserve">«Россия». С другой стороны, </w:t>
      </w:r>
      <w:r w:rsidR="00D56227">
        <w:rPr>
          <w:rFonts w:ascii="Arial" w:hAnsi="Arial" w:cs="Arial"/>
        </w:rPr>
        <w:t>без огласовки в «ПРЧ» видно значение</w:t>
      </w:r>
      <w:r w:rsidR="007D0D59">
        <w:rPr>
          <w:rFonts w:ascii="Arial" w:hAnsi="Arial" w:cs="Arial"/>
        </w:rPr>
        <w:t xml:space="preserve"> «прочь» или</w:t>
      </w:r>
      <w:r w:rsidRPr="005E147B">
        <w:rPr>
          <w:rFonts w:ascii="Arial" w:hAnsi="Arial" w:cs="Arial"/>
        </w:rPr>
        <w:t xml:space="preserve"> «переход», отсюда «калеки перехожие». </w:t>
      </w:r>
      <w:r w:rsidR="007D0D59">
        <w:rPr>
          <w:rFonts w:ascii="Arial" w:hAnsi="Arial" w:cs="Arial"/>
        </w:rPr>
        <w:t xml:space="preserve">Под «калеками», надо понимать, скрыто слово «великий». </w:t>
      </w:r>
      <w:r w:rsidRPr="005E147B">
        <w:rPr>
          <w:rFonts w:ascii="Arial" w:hAnsi="Arial" w:cs="Arial"/>
        </w:rPr>
        <w:t xml:space="preserve">Как видим, </w:t>
      </w:r>
      <w:r w:rsidR="00664F75">
        <w:rPr>
          <w:rFonts w:ascii="Arial" w:hAnsi="Arial" w:cs="Arial"/>
        </w:rPr>
        <w:t xml:space="preserve">возникла </w:t>
      </w:r>
      <w:r w:rsidRPr="005E147B">
        <w:rPr>
          <w:rFonts w:ascii="Arial" w:hAnsi="Arial" w:cs="Arial"/>
        </w:rPr>
        <w:t xml:space="preserve">русско-арабская билингва «лев — переход». </w:t>
      </w:r>
    </w:p>
    <w:p w14:paraId="7029315F" w14:textId="69A2FD9D" w:rsidR="005E147B" w:rsidRPr="00431EAC" w:rsidRDefault="005E147B" w:rsidP="005E147B">
      <w:pPr>
        <w:spacing w:after="0" w:line="240" w:lineRule="auto"/>
        <w:ind w:firstLine="709"/>
        <w:rPr>
          <w:rFonts w:ascii="Arial" w:hAnsi="Arial" w:cs="Arial"/>
        </w:rPr>
      </w:pPr>
      <w:r w:rsidRPr="00431EAC">
        <w:rPr>
          <w:rFonts w:ascii="Arial" w:hAnsi="Arial" w:cs="Arial"/>
        </w:rPr>
        <w:t>«Калеки перехожие</w:t>
      </w:r>
      <w:r w:rsidR="00431EAC">
        <w:rPr>
          <w:rFonts w:ascii="Arial" w:hAnsi="Arial" w:cs="Arial"/>
        </w:rPr>
        <w:t>»</w:t>
      </w:r>
      <w:r w:rsidRPr="00431EAC">
        <w:rPr>
          <w:rFonts w:ascii="Arial" w:hAnsi="Arial" w:cs="Arial"/>
        </w:rPr>
        <w:t xml:space="preserve"> — старинное название странников, поющих духовные стихи и былины. В русском эпосе есть и былинные герои-калики: Калика-богатырь, побивающий </w:t>
      </w:r>
      <w:r w:rsidR="00E921FE" w:rsidRPr="00431EAC">
        <w:rPr>
          <w:rFonts w:ascii="Arial" w:hAnsi="Arial" w:cs="Arial"/>
        </w:rPr>
        <w:t>«</w:t>
      </w:r>
      <w:r w:rsidRPr="00431EAC">
        <w:rPr>
          <w:rFonts w:ascii="Arial" w:hAnsi="Arial" w:cs="Arial"/>
        </w:rPr>
        <w:t>силушку</w:t>
      </w:r>
      <w:r w:rsidR="00E921FE" w:rsidRPr="00431EAC">
        <w:rPr>
          <w:rFonts w:ascii="Arial" w:hAnsi="Arial" w:cs="Arial"/>
        </w:rPr>
        <w:t>»</w:t>
      </w:r>
      <w:r w:rsidRPr="00431EAC">
        <w:rPr>
          <w:rFonts w:ascii="Arial" w:hAnsi="Arial" w:cs="Arial"/>
        </w:rPr>
        <w:t xml:space="preserve">, которой </w:t>
      </w:r>
      <w:r w:rsidR="00E921FE" w:rsidRPr="00431EAC">
        <w:rPr>
          <w:rFonts w:ascii="Arial" w:hAnsi="Arial" w:cs="Arial"/>
        </w:rPr>
        <w:t>«</w:t>
      </w:r>
      <w:r w:rsidRPr="00431EAC">
        <w:rPr>
          <w:rFonts w:ascii="Arial" w:hAnsi="Arial" w:cs="Arial"/>
        </w:rPr>
        <w:t>сметы нет</w:t>
      </w:r>
      <w:r w:rsidR="00E921FE" w:rsidRPr="00431EAC">
        <w:rPr>
          <w:rFonts w:ascii="Arial" w:hAnsi="Arial" w:cs="Arial"/>
        </w:rPr>
        <w:t>»</w:t>
      </w:r>
      <w:r w:rsidRPr="00431EAC">
        <w:rPr>
          <w:rFonts w:ascii="Arial" w:hAnsi="Arial" w:cs="Arial"/>
        </w:rPr>
        <w:t xml:space="preserve">; </w:t>
      </w:r>
      <w:r w:rsidR="00E921FE" w:rsidRPr="00431EAC">
        <w:rPr>
          <w:rFonts w:ascii="Arial" w:hAnsi="Arial" w:cs="Arial"/>
        </w:rPr>
        <w:t>«</w:t>
      </w:r>
      <w:r w:rsidRPr="00431EAC">
        <w:rPr>
          <w:rFonts w:ascii="Arial" w:hAnsi="Arial" w:cs="Arial"/>
        </w:rPr>
        <w:t>сильный могучий Иванища</w:t>
      </w:r>
      <w:r w:rsidR="00E921FE" w:rsidRPr="00431EAC">
        <w:rPr>
          <w:rFonts w:ascii="Arial" w:hAnsi="Arial" w:cs="Arial"/>
        </w:rPr>
        <w:t>»</w:t>
      </w:r>
      <w:r w:rsidRPr="00431EAC">
        <w:rPr>
          <w:rFonts w:ascii="Arial" w:hAnsi="Arial" w:cs="Arial"/>
        </w:rPr>
        <w:t xml:space="preserve">, </w:t>
      </w:r>
      <w:r w:rsidR="00E921FE" w:rsidRPr="00431EAC">
        <w:rPr>
          <w:rFonts w:ascii="Arial" w:hAnsi="Arial" w:cs="Arial"/>
        </w:rPr>
        <w:t>«</w:t>
      </w:r>
      <w:r w:rsidRPr="00431EAC">
        <w:rPr>
          <w:rFonts w:ascii="Arial" w:hAnsi="Arial" w:cs="Arial"/>
        </w:rPr>
        <w:t>калека перехожая переброжая</w:t>
      </w:r>
      <w:r w:rsidR="00E921FE" w:rsidRPr="00431EAC">
        <w:rPr>
          <w:rFonts w:ascii="Arial" w:hAnsi="Arial" w:cs="Arial"/>
        </w:rPr>
        <w:t>»</w:t>
      </w:r>
      <w:r w:rsidRPr="00431EAC">
        <w:rPr>
          <w:rFonts w:ascii="Arial" w:hAnsi="Arial" w:cs="Arial"/>
        </w:rPr>
        <w:t>, с которым не решается вступить в единоборство даже Илья Муромец.</w:t>
      </w:r>
    </w:p>
    <w:p w14:paraId="7757E9DE" w14:textId="44E5A8E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Вашкевич в своих работах показал, что слово «русский» означает «первый». Это, естественно, слово «лев» (герб Владимира) ставит в зависимость от слова «альфа» — буквы и цифры </w:t>
      </w:r>
      <w:r w:rsidR="00664F75">
        <w:rPr>
          <w:rFonts w:ascii="Arial" w:hAnsi="Arial" w:cs="Arial"/>
        </w:rPr>
        <w:t>«</w:t>
      </w:r>
      <w:r w:rsidRPr="005E147B">
        <w:rPr>
          <w:rFonts w:ascii="Arial" w:hAnsi="Arial" w:cs="Arial"/>
        </w:rPr>
        <w:t>1</w:t>
      </w:r>
      <w:r w:rsidR="00664F75">
        <w:rPr>
          <w:rFonts w:ascii="Arial" w:hAnsi="Arial" w:cs="Arial"/>
        </w:rPr>
        <w:t>»</w:t>
      </w:r>
      <w:r w:rsidRPr="005E147B">
        <w:rPr>
          <w:rFonts w:ascii="Arial" w:hAnsi="Arial" w:cs="Arial"/>
        </w:rPr>
        <w:t xml:space="preserve"> в греческом </w:t>
      </w:r>
      <w:r w:rsidR="003A4CEE">
        <w:rPr>
          <w:rFonts w:ascii="Arial" w:hAnsi="Arial" w:cs="Arial"/>
        </w:rPr>
        <w:t>алфавите</w:t>
      </w:r>
      <w:r w:rsidRPr="005E147B">
        <w:rPr>
          <w:rFonts w:ascii="Arial" w:hAnsi="Arial" w:cs="Arial"/>
        </w:rPr>
        <w:t xml:space="preserve">. При арабском чтении </w:t>
      </w:r>
      <w:r w:rsidRPr="005E147B">
        <w:rPr>
          <w:rFonts w:ascii="Arial" w:hAnsi="Arial" w:cs="Arial"/>
        </w:rPr>
        <w:lastRenderedPageBreak/>
        <w:t>справа налево слова «эфрус» получаем «срф» или «шурави» — прозвище русских в странах Востока. К тому же высший иерарх в христианской церкви имеет название «епископ», что также через название «Псков» связано с «Пасхой», т. е.</w:t>
      </w:r>
      <w:r w:rsidR="00664F75">
        <w:rPr>
          <w:rFonts w:ascii="Arial" w:hAnsi="Arial" w:cs="Arial"/>
        </w:rPr>
        <w:t xml:space="preserve"> по-арабски «</w:t>
      </w:r>
      <w:r w:rsidRPr="005E147B">
        <w:rPr>
          <w:rFonts w:ascii="Arial" w:hAnsi="Arial" w:cs="Arial"/>
        </w:rPr>
        <w:t>Исходом</w:t>
      </w:r>
      <w:r w:rsidR="00664F75">
        <w:rPr>
          <w:rFonts w:ascii="Arial" w:hAnsi="Arial" w:cs="Arial"/>
        </w:rPr>
        <w:t>»</w:t>
      </w:r>
      <w:r w:rsidRPr="005E147B">
        <w:rPr>
          <w:rFonts w:ascii="Arial" w:hAnsi="Arial" w:cs="Arial"/>
        </w:rPr>
        <w:t>.</w:t>
      </w:r>
    </w:p>
    <w:p w14:paraId="3089B79E" w14:textId="78EA34AD" w:rsidR="003A4CEE" w:rsidRDefault="005E147B" w:rsidP="005E147B">
      <w:pPr>
        <w:spacing w:after="0" w:line="240" w:lineRule="auto"/>
        <w:ind w:firstLine="709"/>
        <w:rPr>
          <w:rFonts w:ascii="Arial" w:hAnsi="Arial" w:cs="Arial"/>
        </w:rPr>
      </w:pPr>
      <w:r w:rsidRPr="005E147B">
        <w:rPr>
          <w:rFonts w:ascii="Arial" w:hAnsi="Arial" w:cs="Arial"/>
        </w:rPr>
        <w:t xml:space="preserve">Из </w:t>
      </w:r>
      <w:r w:rsidR="003A4CEE">
        <w:rPr>
          <w:rFonts w:ascii="Arial" w:hAnsi="Arial" w:cs="Arial"/>
        </w:rPr>
        <w:t>вышесказанного по-другому выглядят поздние наименования, перенесенные на страны и города:</w:t>
      </w:r>
      <w:r w:rsidRPr="005E147B">
        <w:rPr>
          <w:rFonts w:ascii="Arial" w:hAnsi="Arial" w:cs="Arial"/>
        </w:rPr>
        <w:t xml:space="preserve"> Турция, Пруссия, Париж, Прага, Будапешт, Бухарест, Барселона, Брюссель и др. Туда же Лондон и Белград — города «льва» и т. д. </w:t>
      </w:r>
    </w:p>
    <w:p w14:paraId="70ED7B02" w14:textId="77777777" w:rsidR="006B6A4E" w:rsidRDefault="005E147B" w:rsidP="005E147B">
      <w:pPr>
        <w:spacing w:after="0" w:line="240" w:lineRule="auto"/>
        <w:ind w:firstLine="709"/>
        <w:rPr>
          <w:rFonts w:ascii="Arial" w:hAnsi="Arial" w:cs="Arial"/>
        </w:rPr>
      </w:pPr>
      <w:r w:rsidRPr="005E147B">
        <w:rPr>
          <w:rFonts w:ascii="Arial" w:hAnsi="Arial" w:cs="Arial"/>
        </w:rPr>
        <w:t>С «эфрусом» связано также название «Запорожская Сечь», т. е. «</w:t>
      </w:r>
      <w:r w:rsidR="003A4CEE">
        <w:rPr>
          <w:rFonts w:ascii="Arial" w:hAnsi="Arial" w:cs="Arial"/>
        </w:rPr>
        <w:t>э</w:t>
      </w:r>
      <w:r w:rsidRPr="005E147B">
        <w:rPr>
          <w:rFonts w:ascii="Arial" w:hAnsi="Arial" w:cs="Arial"/>
        </w:rPr>
        <w:t>фрусская» засека, иными словами, казацкий лагерь Руси, что тогда был</w:t>
      </w:r>
      <w:r w:rsidR="006B6A4E">
        <w:rPr>
          <w:rFonts w:ascii="Arial" w:hAnsi="Arial" w:cs="Arial"/>
        </w:rPr>
        <w:t xml:space="preserve"> </w:t>
      </w:r>
      <w:r w:rsidRPr="005E147B">
        <w:rPr>
          <w:rFonts w:ascii="Arial" w:hAnsi="Arial" w:cs="Arial"/>
        </w:rPr>
        <w:t>обычной формой охраны границ</w:t>
      </w:r>
      <w:r w:rsidR="006B6A4E">
        <w:rPr>
          <w:rFonts w:ascii="Arial" w:hAnsi="Arial" w:cs="Arial"/>
        </w:rPr>
        <w:t xml:space="preserve">, перебравшийся на Днепр после Великой турецкой войны 1672-99 гг. </w:t>
      </w:r>
    </w:p>
    <w:p w14:paraId="02B3DA45" w14:textId="71BB3F6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победы в Русско-турецкой войне 1768—74 гг., приобретения Россией новых земель и сдвига границ на запад </w:t>
      </w:r>
      <w:r w:rsidR="006B6A4E">
        <w:rPr>
          <w:rFonts w:ascii="Arial" w:hAnsi="Arial" w:cs="Arial"/>
        </w:rPr>
        <w:t>с</w:t>
      </w:r>
      <w:r w:rsidRPr="005E147B">
        <w:rPr>
          <w:rFonts w:ascii="Arial" w:hAnsi="Arial" w:cs="Arial"/>
        </w:rPr>
        <w:t xml:space="preserve"> 1-</w:t>
      </w:r>
      <w:r w:rsidR="006B6A4E">
        <w:rPr>
          <w:rFonts w:ascii="Arial" w:hAnsi="Arial" w:cs="Arial"/>
        </w:rPr>
        <w:t>ым</w:t>
      </w:r>
      <w:r w:rsidRPr="005E147B">
        <w:rPr>
          <w:rFonts w:ascii="Arial" w:hAnsi="Arial" w:cs="Arial"/>
        </w:rPr>
        <w:t xml:space="preserve"> раздел</w:t>
      </w:r>
      <w:r w:rsidR="006B6A4E">
        <w:rPr>
          <w:rFonts w:ascii="Arial" w:hAnsi="Arial" w:cs="Arial"/>
        </w:rPr>
        <w:t>ом</w:t>
      </w:r>
      <w:r w:rsidRPr="005E147B">
        <w:rPr>
          <w:rFonts w:ascii="Arial" w:hAnsi="Arial" w:cs="Arial"/>
        </w:rPr>
        <w:t xml:space="preserve"> Речи Посполитой в 1772 г., а также реорганизации вооружённых сил надобность в Запорожской Сечи отпала, что послужило её ликвидации в 1775 г. и переводу казаков в </w:t>
      </w:r>
      <w:r w:rsidR="006B6A4E">
        <w:rPr>
          <w:rFonts w:ascii="Arial" w:hAnsi="Arial" w:cs="Arial"/>
        </w:rPr>
        <w:t>другие места.</w:t>
      </w:r>
      <w:r w:rsidRPr="005E147B">
        <w:rPr>
          <w:rFonts w:ascii="Arial" w:hAnsi="Arial" w:cs="Arial"/>
        </w:rPr>
        <w:t xml:space="preserve"> </w:t>
      </w:r>
    </w:p>
    <w:p w14:paraId="06DB3BBB" w14:textId="77777777" w:rsidR="004B03C2" w:rsidRDefault="005E147B" w:rsidP="005E147B">
      <w:pPr>
        <w:spacing w:after="0" w:line="240" w:lineRule="auto"/>
        <w:ind w:firstLine="709"/>
        <w:rPr>
          <w:rFonts w:ascii="Arial" w:hAnsi="Arial" w:cs="Arial"/>
        </w:rPr>
      </w:pPr>
      <w:r w:rsidRPr="005E147B">
        <w:rPr>
          <w:rFonts w:ascii="Arial" w:hAnsi="Arial" w:cs="Arial"/>
        </w:rPr>
        <w:t>Приведём ещё несколько названий Руси</w:t>
      </w:r>
      <w:r w:rsidR="004B03C2">
        <w:rPr>
          <w:rFonts w:ascii="Arial" w:hAnsi="Arial" w:cs="Arial"/>
        </w:rPr>
        <w:t>, принятых</w:t>
      </w:r>
      <w:r w:rsidRPr="005E147B">
        <w:rPr>
          <w:rFonts w:ascii="Arial" w:hAnsi="Arial" w:cs="Arial"/>
        </w:rPr>
        <w:t xml:space="preserve"> отдельны</w:t>
      </w:r>
      <w:r w:rsidR="004B03C2">
        <w:rPr>
          <w:rFonts w:ascii="Arial" w:hAnsi="Arial" w:cs="Arial"/>
        </w:rPr>
        <w:t>ми</w:t>
      </w:r>
      <w:r w:rsidRPr="005E147B">
        <w:rPr>
          <w:rFonts w:ascii="Arial" w:hAnsi="Arial" w:cs="Arial"/>
        </w:rPr>
        <w:t xml:space="preserve"> народ</w:t>
      </w:r>
      <w:r w:rsidR="004B03C2">
        <w:rPr>
          <w:rFonts w:ascii="Arial" w:hAnsi="Arial" w:cs="Arial"/>
        </w:rPr>
        <w:t>ами</w:t>
      </w:r>
      <w:r w:rsidRPr="005E147B">
        <w:rPr>
          <w:rFonts w:ascii="Arial" w:hAnsi="Arial" w:cs="Arial"/>
        </w:rPr>
        <w:t xml:space="preserve">: у скандинавов — «Гардарика», в средневековой Западной Европе </w:t>
      </w:r>
      <w:r w:rsidR="004B03C2">
        <w:rPr>
          <w:rFonts w:ascii="Arial" w:hAnsi="Arial" w:cs="Arial"/>
        </w:rPr>
        <w:t xml:space="preserve">- </w:t>
      </w:r>
      <w:r w:rsidRPr="005E147B">
        <w:rPr>
          <w:rFonts w:ascii="Arial" w:hAnsi="Arial" w:cs="Arial"/>
        </w:rPr>
        <w:t>«Рутени</w:t>
      </w:r>
      <w:r w:rsidR="004B03C2">
        <w:rPr>
          <w:rFonts w:ascii="Arial" w:hAnsi="Arial" w:cs="Arial"/>
        </w:rPr>
        <w:t>я</w:t>
      </w:r>
      <w:r w:rsidRPr="005E147B">
        <w:rPr>
          <w:rFonts w:ascii="Arial" w:hAnsi="Arial" w:cs="Arial"/>
        </w:rPr>
        <w:t>» или «Роксолани</w:t>
      </w:r>
      <w:r w:rsidR="004B03C2">
        <w:rPr>
          <w:rFonts w:ascii="Arial" w:hAnsi="Arial" w:cs="Arial"/>
        </w:rPr>
        <w:t>я</w:t>
      </w:r>
      <w:r w:rsidRPr="005E147B">
        <w:rPr>
          <w:rFonts w:ascii="Arial" w:hAnsi="Arial" w:cs="Arial"/>
        </w:rPr>
        <w:t xml:space="preserve">», угро-финны звали её — Венемаа (venemaa) из-за народа — «венов», арабские путешественники именовали Ар-Рус, знаменитый исландец Снорри Стурлуссон называл Русь Великой Швецией (на исландском — Свитьод), некоторые арабы — Ас-Славия. </w:t>
      </w:r>
    </w:p>
    <w:p w14:paraId="24C4A3BA" w14:textId="77777777" w:rsidR="00ED7D10" w:rsidRDefault="005E147B" w:rsidP="005E147B">
      <w:pPr>
        <w:spacing w:after="0" w:line="240" w:lineRule="auto"/>
        <w:ind w:firstLine="709"/>
        <w:rPr>
          <w:rFonts w:ascii="Arial" w:hAnsi="Arial" w:cs="Arial"/>
        </w:rPr>
      </w:pPr>
      <w:r w:rsidRPr="005E147B">
        <w:rPr>
          <w:rFonts w:ascii="Arial" w:hAnsi="Arial" w:cs="Arial"/>
        </w:rPr>
        <w:t xml:space="preserve">Из последних представленных вариантов названий России значительная часть из них перебазировалась в наименования современных государств Нидерланды (Рутения), Швеция (Свитьод), Финляндия (Венемаа). </w:t>
      </w:r>
      <w:r w:rsidR="00ED7D10">
        <w:rPr>
          <w:rFonts w:ascii="Arial" w:hAnsi="Arial" w:cs="Arial"/>
        </w:rPr>
        <w:t xml:space="preserve">Получается, что в современной трактовке Сергия Радонежского следовало бы звать «Нидерландским». </w:t>
      </w:r>
    </w:p>
    <w:p w14:paraId="11CFF2B2" w14:textId="74A27F9E" w:rsidR="004B03C2" w:rsidRDefault="005E147B" w:rsidP="005E147B">
      <w:pPr>
        <w:spacing w:after="0" w:line="240" w:lineRule="auto"/>
        <w:ind w:firstLine="709"/>
        <w:rPr>
          <w:rFonts w:ascii="Arial" w:hAnsi="Arial" w:cs="Arial"/>
        </w:rPr>
      </w:pPr>
      <w:r w:rsidRPr="005E147B">
        <w:rPr>
          <w:rFonts w:ascii="Arial" w:hAnsi="Arial" w:cs="Arial"/>
        </w:rPr>
        <w:t>Заметим, что Промете</w:t>
      </w:r>
      <w:r w:rsidR="00ED7D10">
        <w:rPr>
          <w:rFonts w:ascii="Arial" w:hAnsi="Arial" w:cs="Arial"/>
        </w:rPr>
        <w:t>й</w:t>
      </w:r>
      <w:r w:rsidRPr="005E147B">
        <w:rPr>
          <w:rFonts w:ascii="Arial" w:hAnsi="Arial" w:cs="Arial"/>
        </w:rPr>
        <w:t xml:space="preserve"> под именем Андре</w:t>
      </w:r>
      <w:r w:rsidR="00ED7D10">
        <w:rPr>
          <w:rFonts w:ascii="Arial" w:hAnsi="Arial" w:cs="Arial"/>
        </w:rPr>
        <w:t>я</w:t>
      </w:r>
      <w:r w:rsidRPr="005E147B">
        <w:rPr>
          <w:rFonts w:ascii="Arial" w:hAnsi="Arial" w:cs="Arial"/>
        </w:rPr>
        <w:t xml:space="preserve"> Боголюбск</w:t>
      </w:r>
      <w:r w:rsidR="00ED7D10">
        <w:rPr>
          <w:rFonts w:ascii="Arial" w:hAnsi="Arial" w:cs="Arial"/>
        </w:rPr>
        <w:t>ого до «крещения» именовался</w:t>
      </w:r>
      <w:r w:rsidRPr="005E147B">
        <w:rPr>
          <w:rFonts w:ascii="Arial" w:hAnsi="Arial" w:cs="Arial"/>
        </w:rPr>
        <w:t xml:space="preserve"> </w:t>
      </w:r>
      <w:r w:rsidR="004B03C2">
        <w:rPr>
          <w:rFonts w:ascii="Arial" w:hAnsi="Arial" w:cs="Arial"/>
        </w:rPr>
        <w:t>«</w:t>
      </w:r>
      <w:r w:rsidRPr="005E147B">
        <w:rPr>
          <w:rFonts w:ascii="Arial" w:hAnsi="Arial" w:cs="Arial"/>
        </w:rPr>
        <w:t>Кита</w:t>
      </w:r>
      <w:r w:rsidR="00ED7D10">
        <w:rPr>
          <w:rFonts w:ascii="Arial" w:hAnsi="Arial" w:cs="Arial"/>
        </w:rPr>
        <w:t>ем</w:t>
      </w:r>
      <w:r w:rsidR="004B03C2">
        <w:rPr>
          <w:rFonts w:ascii="Arial" w:hAnsi="Arial" w:cs="Arial"/>
        </w:rPr>
        <w:t>»</w:t>
      </w:r>
      <w:r w:rsidRPr="005E147B">
        <w:rPr>
          <w:rFonts w:ascii="Arial" w:hAnsi="Arial" w:cs="Arial"/>
        </w:rPr>
        <w:t xml:space="preserve">. </w:t>
      </w:r>
      <w:r w:rsidR="00ED7D10">
        <w:rPr>
          <w:rFonts w:ascii="Arial" w:hAnsi="Arial" w:cs="Arial"/>
        </w:rPr>
        <w:t xml:space="preserve">Стало быть – это еще одно прозвище Руси. </w:t>
      </w:r>
      <w:r w:rsidRPr="005E147B">
        <w:rPr>
          <w:rFonts w:ascii="Arial" w:hAnsi="Arial" w:cs="Arial"/>
        </w:rPr>
        <w:t xml:space="preserve">Позже название «Китай» после распада </w:t>
      </w:r>
      <w:r w:rsidR="00AC0DF7">
        <w:rPr>
          <w:rFonts w:ascii="Arial" w:hAnsi="Arial" w:cs="Arial"/>
        </w:rPr>
        <w:t>вселенского Царства</w:t>
      </w:r>
      <w:r w:rsidRPr="005E147B">
        <w:rPr>
          <w:rFonts w:ascii="Arial" w:hAnsi="Arial" w:cs="Arial"/>
        </w:rPr>
        <w:t xml:space="preserve"> </w:t>
      </w:r>
      <w:r w:rsidR="00AC0DF7">
        <w:rPr>
          <w:rFonts w:ascii="Arial" w:hAnsi="Arial" w:cs="Arial"/>
        </w:rPr>
        <w:t xml:space="preserve">было </w:t>
      </w:r>
      <w:r w:rsidRPr="005E147B">
        <w:rPr>
          <w:rFonts w:ascii="Arial" w:hAnsi="Arial" w:cs="Arial"/>
        </w:rPr>
        <w:t>перенес</w:t>
      </w:r>
      <w:r w:rsidR="00AC0DF7">
        <w:rPr>
          <w:rFonts w:ascii="Arial" w:hAnsi="Arial" w:cs="Arial"/>
        </w:rPr>
        <w:t>ено</w:t>
      </w:r>
      <w:r w:rsidRPr="005E147B">
        <w:rPr>
          <w:rFonts w:ascii="Arial" w:hAnsi="Arial" w:cs="Arial"/>
        </w:rPr>
        <w:t xml:space="preserve"> в Поднебесную. </w:t>
      </w:r>
    </w:p>
    <w:p w14:paraId="29567394" w14:textId="5511672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на название столицы Китая в русской интерпретации — «Пекин», т. е. по-нашему «Псков», одно из названий г. </w:t>
      </w:r>
      <w:r w:rsidR="004B03C2">
        <w:rPr>
          <w:rFonts w:ascii="Arial" w:hAnsi="Arial" w:cs="Arial"/>
        </w:rPr>
        <w:t>Олонца</w:t>
      </w:r>
      <w:r w:rsidRPr="005E147B">
        <w:rPr>
          <w:rFonts w:ascii="Arial" w:hAnsi="Arial" w:cs="Arial"/>
        </w:rPr>
        <w:t>, связанных с исходом Прометея (Моисея) на Иерусалим (Константинополь). По Вашкевичу, «исход» — это «Пасха» или Псков по-нашему. Из того же ряда ещё одно название Руси — «Скифия», т. е. страна великого Исхода.</w:t>
      </w:r>
    </w:p>
    <w:p w14:paraId="749731EE" w14:textId="77777777" w:rsidR="00A43812" w:rsidRDefault="005E147B" w:rsidP="005E147B">
      <w:pPr>
        <w:spacing w:after="0" w:line="240" w:lineRule="auto"/>
        <w:ind w:firstLine="709"/>
        <w:rPr>
          <w:rFonts w:ascii="Arial" w:hAnsi="Arial" w:cs="Arial"/>
        </w:rPr>
      </w:pPr>
      <w:r w:rsidRPr="005E147B">
        <w:rPr>
          <w:rFonts w:ascii="Arial" w:hAnsi="Arial" w:cs="Arial"/>
        </w:rPr>
        <w:t xml:space="preserve">Также Вашкевич показал значение арабского слова «бар» — «невинный» (агнец), что явно относилось к пророку. Это всё к тому, что арабы и их известные завоевания в Средних веках относились к России, её народу, а также его жизнедеятельности. </w:t>
      </w:r>
    </w:p>
    <w:p w14:paraId="749CBB6C" w14:textId="3C67C90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Другими словами, изобретение китайского пороха, арабских цифр, шахмат, возникновение развитой медицины, лекарств и т. п. относилось к опричнине, т. е. Руси. Понятно, что после распада Империи указанные территории отделились от опричнины и «забрали» себе указанные названия в собственное пользование. </w:t>
      </w:r>
    </w:p>
    <w:p w14:paraId="500ECD8F" w14:textId="07A20F04" w:rsidR="005E147B" w:rsidRPr="005E147B" w:rsidRDefault="005E147B" w:rsidP="005E147B">
      <w:pPr>
        <w:spacing w:after="0" w:line="240" w:lineRule="auto"/>
        <w:ind w:firstLine="709"/>
        <w:rPr>
          <w:rFonts w:ascii="Arial" w:hAnsi="Arial" w:cs="Arial"/>
        </w:rPr>
      </w:pPr>
      <w:r w:rsidRPr="005E147B">
        <w:rPr>
          <w:rFonts w:ascii="Arial" w:hAnsi="Arial" w:cs="Arial"/>
        </w:rPr>
        <w:t>Дополнительно заметим, что слово «лев» созвучно с греческой буквой «альфа», которая входит в символ Христа: «Я есть альфа и омега». Отсюда ещё одно название Руси — «Италия» (при обратном прочтении), а этруски («эфрус»ские) — жители Италии, которые якобы куда-то подевались с Апеннин после распада Империи</w:t>
      </w:r>
      <w:r w:rsidR="00A43812">
        <w:rPr>
          <w:rFonts w:ascii="Arial" w:hAnsi="Arial" w:cs="Arial"/>
        </w:rPr>
        <w:t xml:space="preserve"> (Царства)</w:t>
      </w:r>
      <w:r w:rsidRPr="005E147B">
        <w:rPr>
          <w:rFonts w:ascii="Arial" w:hAnsi="Arial" w:cs="Arial"/>
        </w:rPr>
        <w:t xml:space="preserve">. Из того же ряда Литва, в ТИ — Великое Литовское княжество с династией Гедиминовичей, в имени которых проглядывается известный нам победитель змея. </w:t>
      </w:r>
    </w:p>
    <w:p w14:paraId="6C3DC4BA" w14:textId="690233C2"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Чтобы перейти к </w:t>
      </w:r>
      <w:r w:rsidR="004B4A56">
        <w:rPr>
          <w:rFonts w:ascii="Arial" w:hAnsi="Arial" w:cs="Arial"/>
        </w:rPr>
        <w:t xml:space="preserve">дальнейшему </w:t>
      </w:r>
      <w:r w:rsidRPr="005E147B">
        <w:rPr>
          <w:rFonts w:ascii="Arial" w:hAnsi="Arial" w:cs="Arial"/>
        </w:rPr>
        <w:t xml:space="preserve">хронологическому описанию жизнедеятельности Прометея, необходимо рассмотреть использование им ещё одного народа для решения поставленных задач. В ТИ указанный этнос представлен в виде еврейских общин, разбросанных по всему миру, которые обрели </w:t>
      </w:r>
      <w:r w:rsidR="00431EAC" w:rsidRPr="005E147B">
        <w:rPr>
          <w:rFonts w:ascii="Arial" w:hAnsi="Arial" w:cs="Arial"/>
        </w:rPr>
        <w:t xml:space="preserve">в середине XX века </w:t>
      </w:r>
      <w:r w:rsidRPr="005E147B">
        <w:rPr>
          <w:rFonts w:ascii="Arial" w:hAnsi="Arial" w:cs="Arial"/>
        </w:rPr>
        <w:t>собственное государство — современный Израиль.</w:t>
      </w:r>
    </w:p>
    <w:p w14:paraId="3D3A8B4E" w14:textId="77777777" w:rsidR="000928C3" w:rsidRDefault="000928C3" w:rsidP="00802A4F">
      <w:pPr>
        <w:spacing w:after="0" w:line="240" w:lineRule="auto"/>
        <w:ind w:firstLine="709"/>
        <w:jc w:val="center"/>
        <w:rPr>
          <w:rFonts w:ascii="Arial" w:hAnsi="Arial" w:cs="Arial"/>
          <w:b/>
          <w:bCs/>
        </w:rPr>
      </w:pPr>
    </w:p>
    <w:p w14:paraId="5E33FA72" w14:textId="77777777" w:rsidR="009B13FF" w:rsidRDefault="009B13FF" w:rsidP="00802A4F">
      <w:pPr>
        <w:spacing w:after="0" w:line="240" w:lineRule="auto"/>
        <w:ind w:firstLine="709"/>
        <w:jc w:val="center"/>
        <w:rPr>
          <w:rFonts w:ascii="Arial" w:hAnsi="Arial" w:cs="Arial"/>
          <w:b/>
          <w:bCs/>
        </w:rPr>
      </w:pPr>
    </w:p>
    <w:p w14:paraId="426FF0AF" w14:textId="77777777" w:rsidR="009B13FF" w:rsidRDefault="009B13FF" w:rsidP="00802A4F">
      <w:pPr>
        <w:spacing w:after="0" w:line="240" w:lineRule="auto"/>
        <w:ind w:firstLine="709"/>
        <w:jc w:val="center"/>
        <w:rPr>
          <w:rFonts w:ascii="Arial" w:hAnsi="Arial" w:cs="Arial"/>
          <w:b/>
          <w:bCs/>
        </w:rPr>
      </w:pPr>
    </w:p>
    <w:p w14:paraId="212322FA" w14:textId="77777777" w:rsidR="009B13FF" w:rsidRDefault="009B13FF" w:rsidP="00802A4F">
      <w:pPr>
        <w:spacing w:after="0" w:line="240" w:lineRule="auto"/>
        <w:ind w:firstLine="709"/>
        <w:jc w:val="center"/>
        <w:rPr>
          <w:rFonts w:ascii="Arial" w:hAnsi="Arial" w:cs="Arial"/>
          <w:b/>
          <w:bCs/>
        </w:rPr>
      </w:pPr>
    </w:p>
    <w:p w14:paraId="593CC81C" w14:textId="5B7135A0" w:rsidR="005E147B" w:rsidRDefault="005E147B" w:rsidP="00802A4F">
      <w:pPr>
        <w:spacing w:after="0" w:line="240" w:lineRule="auto"/>
        <w:ind w:firstLine="709"/>
        <w:jc w:val="center"/>
        <w:rPr>
          <w:rFonts w:ascii="Arial" w:hAnsi="Arial" w:cs="Arial"/>
          <w:b/>
          <w:bCs/>
        </w:rPr>
      </w:pPr>
      <w:r w:rsidRPr="00802A4F">
        <w:rPr>
          <w:rFonts w:ascii="Arial" w:hAnsi="Arial" w:cs="Arial"/>
          <w:b/>
          <w:bCs/>
        </w:rPr>
        <w:t>Еврейский вопрос</w:t>
      </w:r>
    </w:p>
    <w:p w14:paraId="151EB6E8" w14:textId="77777777" w:rsidR="000928C3" w:rsidRPr="00802A4F" w:rsidRDefault="000928C3" w:rsidP="00802A4F">
      <w:pPr>
        <w:spacing w:after="0" w:line="240" w:lineRule="auto"/>
        <w:ind w:firstLine="709"/>
        <w:jc w:val="center"/>
        <w:rPr>
          <w:rFonts w:ascii="Arial" w:hAnsi="Arial" w:cs="Arial"/>
          <w:b/>
          <w:bCs/>
        </w:rPr>
      </w:pPr>
    </w:p>
    <w:p w14:paraId="5BEF7373" w14:textId="77777777" w:rsidR="004D58BC" w:rsidRDefault="005E147B" w:rsidP="005E147B">
      <w:pPr>
        <w:spacing w:after="0" w:line="240" w:lineRule="auto"/>
        <w:ind w:firstLine="709"/>
        <w:rPr>
          <w:rFonts w:ascii="Arial" w:hAnsi="Arial" w:cs="Arial"/>
        </w:rPr>
      </w:pPr>
      <w:r w:rsidRPr="005E147B">
        <w:rPr>
          <w:rFonts w:ascii="Arial" w:hAnsi="Arial" w:cs="Arial"/>
        </w:rPr>
        <w:t xml:space="preserve">Как показано выше, за современным еврейским народом было оставлено наименование «иудеи», хотя его носили все жители допрометеевской эпохи. А вот название «еврей» вызывает много вопросов, потому как первоначально относилось к жителям северо-восточной Европы, т. е. Руси, которые совершили поход из </w:t>
      </w:r>
      <w:r w:rsidR="005411F4">
        <w:rPr>
          <w:rFonts w:ascii="Arial" w:hAnsi="Arial" w:cs="Arial"/>
        </w:rPr>
        <w:t>Олонца</w:t>
      </w:r>
      <w:r w:rsidRPr="005E147B">
        <w:rPr>
          <w:rFonts w:ascii="Arial" w:hAnsi="Arial" w:cs="Arial"/>
        </w:rPr>
        <w:t xml:space="preserve"> на Константинополь, в ТИ — захват турками — османами Константинополя в 1453 г., а также поход Ивана Грозного на Казань в 1552 г. </w:t>
      </w:r>
    </w:p>
    <w:p w14:paraId="23DFE0CD" w14:textId="2B7FABD2" w:rsidR="005E147B" w:rsidRPr="005E147B" w:rsidRDefault="005E147B" w:rsidP="005E147B">
      <w:pPr>
        <w:spacing w:after="0" w:line="240" w:lineRule="auto"/>
        <w:ind w:firstLine="709"/>
        <w:rPr>
          <w:rFonts w:ascii="Arial" w:hAnsi="Arial" w:cs="Arial"/>
        </w:rPr>
      </w:pPr>
      <w:r w:rsidRPr="005E147B">
        <w:rPr>
          <w:rFonts w:ascii="Arial" w:hAnsi="Arial" w:cs="Arial"/>
        </w:rPr>
        <w:t>В Библии указанный поход описан в виде исхода евреев под руководством Моисея из Египта (Руси), что закончился захватом Иерихона. Заметим, что некоторые израильские исследователи говорят, что слово «еврей» произошло от слова «переход», которое звучит на их языке как «эвер».</w:t>
      </w:r>
    </w:p>
    <w:p w14:paraId="5EBFEA71" w14:textId="6E0AE8A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той же серии имя Агасфер, т. е. вечный скиталец или «вечный жид». В слове «Агасфер» корень «агасф» при обратном чтении даёт «фсг», т. е. </w:t>
      </w:r>
      <w:r w:rsidR="00EF2BE4">
        <w:rPr>
          <w:rFonts w:ascii="Arial" w:hAnsi="Arial" w:cs="Arial"/>
        </w:rPr>
        <w:t>«</w:t>
      </w:r>
      <w:r w:rsidRPr="005E147B">
        <w:rPr>
          <w:rFonts w:ascii="Arial" w:hAnsi="Arial" w:cs="Arial"/>
        </w:rPr>
        <w:t>Пасху</w:t>
      </w:r>
      <w:r w:rsidR="00EF2BE4">
        <w:rPr>
          <w:rFonts w:ascii="Arial" w:hAnsi="Arial" w:cs="Arial"/>
        </w:rPr>
        <w:t>»</w:t>
      </w:r>
      <w:r w:rsidRPr="005E147B">
        <w:rPr>
          <w:rFonts w:ascii="Arial" w:hAnsi="Arial" w:cs="Arial"/>
        </w:rPr>
        <w:t xml:space="preserve"> или, по Вашкевичу, на арабском — «исход». </w:t>
      </w:r>
      <w:r w:rsidR="00695604">
        <w:rPr>
          <w:rFonts w:ascii="Arial" w:hAnsi="Arial" w:cs="Arial"/>
        </w:rPr>
        <w:t>Все же мы склонны считать, что</w:t>
      </w:r>
      <w:r w:rsidRPr="005E147B">
        <w:rPr>
          <w:rFonts w:ascii="Arial" w:hAnsi="Arial" w:cs="Arial"/>
        </w:rPr>
        <w:t xml:space="preserve"> название «еврей» явно произошло от одного из имён Прометея </w:t>
      </w:r>
      <w:r w:rsidR="00EF2BE4">
        <w:rPr>
          <w:rFonts w:ascii="Arial" w:hAnsi="Arial" w:cs="Arial"/>
        </w:rPr>
        <w:t>«Авраам»</w:t>
      </w:r>
      <w:r w:rsidRPr="005E147B">
        <w:rPr>
          <w:rFonts w:ascii="Arial" w:hAnsi="Arial" w:cs="Arial"/>
        </w:rPr>
        <w:t xml:space="preserve">. </w:t>
      </w:r>
    </w:p>
    <w:p w14:paraId="17678D65" w14:textId="77777777" w:rsidR="00EF2BE4" w:rsidRDefault="005E147B" w:rsidP="005E147B">
      <w:pPr>
        <w:spacing w:after="0" w:line="240" w:lineRule="auto"/>
        <w:ind w:firstLine="709"/>
        <w:rPr>
          <w:rFonts w:ascii="Arial" w:hAnsi="Arial" w:cs="Arial"/>
        </w:rPr>
      </w:pPr>
      <w:r w:rsidRPr="005E147B">
        <w:rPr>
          <w:rFonts w:ascii="Arial" w:hAnsi="Arial" w:cs="Arial"/>
        </w:rPr>
        <w:t xml:space="preserve">Заметим, что впервые наименование «еврей» в привязке к современному народу государства Израиль появилось на Руси в 1742 г. после известного Указа императрицы Елизаветы Петровны о высылке иудеев из России. Следует отметить, что лунные 1741—42 гг. были временем торжества реакции с усилением крепостного гнёта. </w:t>
      </w:r>
    </w:p>
    <w:p w14:paraId="0391E651" w14:textId="15EA2E6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реакционный указ был обращён на иудеев, которые были последователями Прометея и, очевидно, участвовали с ним в походе на Константинополь при «Исходе», поэтому и назывались «евреями». </w:t>
      </w:r>
      <w:r w:rsidR="00EF2BE4">
        <w:rPr>
          <w:rFonts w:ascii="Arial" w:hAnsi="Arial" w:cs="Arial"/>
        </w:rPr>
        <w:t>Возникает вопрос- о</w:t>
      </w:r>
      <w:r w:rsidRPr="005E147B">
        <w:rPr>
          <w:rFonts w:ascii="Arial" w:hAnsi="Arial" w:cs="Arial"/>
        </w:rPr>
        <w:t>ткуда такая нелюбовь у российских крепостников к иудейскому народу, что свою неприязнь к реформам Прометея они вынуждены были перенести на вроде бы лояльных жителей распавшегося Иудейского царства?</w:t>
      </w:r>
    </w:p>
    <w:p w14:paraId="338BD9DD" w14:textId="0E43B5F4" w:rsidR="00EF2BE4" w:rsidRDefault="005E147B" w:rsidP="005E147B">
      <w:pPr>
        <w:spacing w:after="0" w:line="240" w:lineRule="auto"/>
        <w:ind w:firstLine="709"/>
        <w:rPr>
          <w:rFonts w:ascii="Arial" w:hAnsi="Arial" w:cs="Arial"/>
        </w:rPr>
      </w:pPr>
      <w:r w:rsidRPr="005E147B">
        <w:rPr>
          <w:rFonts w:ascii="Arial" w:hAnsi="Arial" w:cs="Arial"/>
        </w:rPr>
        <w:t xml:space="preserve">Здесь мы подходим к самому запутанному вопросу, который необходимо разобрать, как говорится, по полочкам. Во-первых, начнём с того, что </w:t>
      </w:r>
      <w:r w:rsidR="00EF2BE4">
        <w:rPr>
          <w:rFonts w:ascii="Arial" w:hAnsi="Arial" w:cs="Arial"/>
        </w:rPr>
        <w:t>к</w:t>
      </w:r>
      <w:r w:rsidRPr="005E147B">
        <w:rPr>
          <w:rFonts w:ascii="Arial" w:hAnsi="Arial" w:cs="Arial"/>
        </w:rPr>
        <w:t xml:space="preserve"> 1</w:t>
      </w:r>
      <w:r w:rsidR="00EF2BE4">
        <w:rPr>
          <w:rFonts w:ascii="Arial" w:hAnsi="Arial" w:cs="Arial"/>
        </w:rPr>
        <w:t>6</w:t>
      </w:r>
      <w:r w:rsidR="009D5171">
        <w:rPr>
          <w:rFonts w:ascii="Arial" w:hAnsi="Arial" w:cs="Arial"/>
        </w:rPr>
        <w:t>72 (</w:t>
      </w:r>
      <w:r w:rsidR="00EF2BE4">
        <w:rPr>
          <w:rFonts w:ascii="Arial" w:hAnsi="Arial" w:cs="Arial"/>
        </w:rPr>
        <w:t>81</w:t>
      </w:r>
      <w:r w:rsidR="009D5171">
        <w:rPr>
          <w:rFonts w:ascii="Arial" w:hAnsi="Arial" w:cs="Arial"/>
        </w:rPr>
        <w:t>)</w:t>
      </w:r>
      <w:r w:rsidRPr="005E147B">
        <w:rPr>
          <w:rFonts w:ascii="Arial" w:hAnsi="Arial" w:cs="Arial"/>
        </w:rPr>
        <w:t xml:space="preserve"> г., как мы уже выяснили, распал</w:t>
      </w:r>
      <w:r w:rsidR="00EF2BE4">
        <w:rPr>
          <w:rFonts w:ascii="Arial" w:hAnsi="Arial" w:cs="Arial"/>
        </w:rPr>
        <w:t>о</w:t>
      </w:r>
      <w:r w:rsidRPr="005E147B">
        <w:rPr>
          <w:rFonts w:ascii="Arial" w:hAnsi="Arial" w:cs="Arial"/>
        </w:rPr>
        <w:t xml:space="preserve">сь </w:t>
      </w:r>
      <w:r w:rsidR="00EF2BE4">
        <w:rPr>
          <w:rFonts w:ascii="Arial" w:hAnsi="Arial" w:cs="Arial"/>
        </w:rPr>
        <w:t>Царство</w:t>
      </w:r>
      <w:r w:rsidRPr="005E147B">
        <w:rPr>
          <w:rFonts w:ascii="Arial" w:hAnsi="Arial" w:cs="Arial"/>
        </w:rPr>
        <w:t xml:space="preserve"> на несколько государств, </w:t>
      </w:r>
      <w:r w:rsidR="00EF2BE4">
        <w:rPr>
          <w:rFonts w:ascii="Arial" w:hAnsi="Arial" w:cs="Arial"/>
        </w:rPr>
        <w:t xml:space="preserve">которые </w:t>
      </w:r>
      <w:r w:rsidR="003E7CC6">
        <w:rPr>
          <w:rFonts w:ascii="Arial" w:hAnsi="Arial" w:cs="Arial"/>
        </w:rPr>
        <w:t>впоследствии</w:t>
      </w:r>
      <w:r w:rsidR="00263BBF">
        <w:rPr>
          <w:rFonts w:ascii="Arial" w:hAnsi="Arial" w:cs="Arial"/>
        </w:rPr>
        <w:t xml:space="preserve"> </w:t>
      </w:r>
      <w:r w:rsidR="00EF2BE4">
        <w:rPr>
          <w:rFonts w:ascii="Arial" w:hAnsi="Arial" w:cs="Arial"/>
        </w:rPr>
        <w:t xml:space="preserve"> добились определенного суверенитета.</w:t>
      </w:r>
    </w:p>
    <w:p w14:paraId="1DCBFAE7" w14:textId="4AC5CD12" w:rsidR="009D5171" w:rsidRPr="009D5171" w:rsidRDefault="002F634C" w:rsidP="009D5171">
      <w:pPr>
        <w:spacing w:after="0" w:line="240" w:lineRule="auto"/>
        <w:ind w:firstLine="709"/>
        <w:rPr>
          <w:rFonts w:ascii="Arial" w:hAnsi="Arial" w:cs="Arial"/>
        </w:rPr>
      </w:pPr>
      <w:r>
        <w:rPr>
          <w:rFonts w:ascii="Arial" w:hAnsi="Arial" w:cs="Arial"/>
        </w:rPr>
        <w:t>Напомним, что п</w:t>
      </w:r>
      <w:r w:rsidR="009D5171" w:rsidRPr="009D5171">
        <w:rPr>
          <w:rFonts w:ascii="Arial" w:hAnsi="Arial" w:cs="Arial"/>
        </w:rPr>
        <w:t xml:space="preserve">осле захвата Константинополя, упразднении Царства, разрушения </w:t>
      </w:r>
      <w:r w:rsidR="0048231F">
        <w:rPr>
          <w:rFonts w:ascii="Arial" w:hAnsi="Arial" w:cs="Arial"/>
        </w:rPr>
        <w:t xml:space="preserve">символа </w:t>
      </w:r>
      <w:r w:rsidR="009D5171" w:rsidRPr="009D5171">
        <w:rPr>
          <w:rFonts w:ascii="Arial" w:hAnsi="Arial" w:cs="Arial"/>
        </w:rPr>
        <w:t>прежней власти</w:t>
      </w:r>
      <w:r w:rsidR="0048231F">
        <w:rPr>
          <w:rFonts w:ascii="Arial" w:hAnsi="Arial" w:cs="Arial"/>
        </w:rPr>
        <w:t xml:space="preserve"> «</w:t>
      </w:r>
      <w:r w:rsidR="0048231F" w:rsidRPr="009D5171">
        <w:rPr>
          <w:rFonts w:ascii="Arial" w:hAnsi="Arial" w:cs="Arial"/>
        </w:rPr>
        <w:t>храма</w:t>
      </w:r>
      <w:r w:rsidR="0048231F">
        <w:rPr>
          <w:rFonts w:ascii="Arial" w:hAnsi="Arial" w:cs="Arial"/>
        </w:rPr>
        <w:t xml:space="preserve"> Соломона»</w:t>
      </w:r>
      <w:r w:rsidR="009D5171" w:rsidRPr="009D5171">
        <w:rPr>
          <w:rFonts w:ascii="Arial" w:hAnsi="Arial" w:cs="Arial"/>
        </w:rPr>
        <w:t>, выноса иудаизма из основ христианства на Никейском Соборе жители Иудейского царства в одночасье лишились территории, на которой они могли бы существовать, потому как начались войны за определение границ будущих государств. На землях последних действовал закон: "чья земля - того и вера".</w:t>
      </w:r>
      <w:r w:rsidR="00E105FC">
        <w:rPr>
          <w:rFonts w:ascii="Arial" w:hAnsi="Arial" w:cs="Arial"/>
        </w:rPr>
        <w:t xml:space="preserve"> Другими словами, иудеи оказались чужаками на исконных территориях, от этого возникло их «рассеяние» по миру.</w:t>
      </w:r>
    </w:p>
    <w:p w14:paraId="3565202C"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 xml:space="preserve">Одновременно происходило формирование религий для вновь образуемых стран, отсюда еще одно название указанных войн - религиозные. Само христианство разделилось на католиков, протестантов, православных. Последние в свою очередь также подверглись дроблению. Появилось ответвление староверов. </w:t>
      </w:r>
    </w:p>
    <w:p w14:paraId="039010EE" w14:textId="13999CDB" w:rsidR="009D5171" w:rsidRPr="009D5171" w:rsidRDefault="009D5171" w:rsidP="009D5171">
      <w:pPr>
        <w:spacing w:after="0" w:line="240" w:lineRule="auto"/>
        <w:ind w:firstLine="709"/>
        <w:rPr>
          <w:rFonts w:ascii="Arial" w:hAnsi="Arial" w:cs="Arial"/>
        </w:rPr>
      </w:pPr>
      <w:r w:rsidRPr="009D5171">
        <w:rPr>
          <w:rFonts w:ascii="Arial" w:hAnsi="Arial" w:cs="Arial"/>
        </w:rPr>
        <w:lastRenderedPageBreak/>
        <w:t xml:space="preserve">Помимо указанных конфессий появились мусульманство, индуизм, буддизм и др. Началось изгнание сторонников иудаизма из стран, где они отказывались принимать государственную религию, т.е. переходить в другую веру, в ТИ -изгнание иудеев из </w:t>
      </w:r>
      <w:r w:rsidR="00172562">
        <w:rPr>
          <w:rFonts w:ascii="Arial" w:hAnsi="Arial" w:cs="Arial"/>
        </w:rPr>
        <w:t xml:space="preserve">европейских стран в средневековье: </w:t>
      </w:r>
      <w:r w:rsidRPr="009D5171">
        <w:rPr>
          <w:rFonts w:ascii="Arial" w:hAnsi="Arial" w:cs="Arial"/>
        </w:rPr>
        <w:t xml:space="preserve">Англии, Франции, </w:t>
      </w:r>
      <w:r w:rsidR="00172562">
        <w:rPr>
          <w:rFonts w:ascii="Arial" w:hAnsi="Arial" w:cs="Arial"/>
        </w:rPr>
        <w:t xml:space="preserve">Италии, </w:t>
      </w:r>
      <w:r w:rsidRPr="009D5171">
        <w:rPr>
          <w:rFonts w:ascii="Arial" w:hAnsi="Arial" w:cs="Arial"/>
        </w:rPr>
        <w:t xml:space="preserve">Испании, </w:t>
      </w:r>
      <w:r w:rsidR="00172562">
        <w:rPr>
          <w:rFonts w:ascii="Arial" w:hAnsi="Arial" w:cs="Arial"/>
        </w:rPr>
        <w:t xml:space="preserve">Португалии, </w:t>
      </w:r>
      <w:r w:rsidRPr="009D5171">
        <w:rPr>
          <w:rFonts w:ascii="Arial" w:hAnsi="Arial" w:cs="Arial"/>
        </w:rPr>
        <w:t>Германии</w:t>
      </w:r>
      <w:r w:rsidR="00172562">
        <w:rPr>
          <w:rFonts w:ascii="Arial" w:hAnsi="Arial" w:cs="Arial"/>
        </w:rPr>
        <w:t>, Чехии, Венгрии, Польши</w:t>
      </w:r>
      <w:r w:rsidRPr="009D5171">
        <w:rPr>
          <w:rFonts w:ascii="Arial" w:hAnsi="Arial" w:cs="Arial"/>
        </w:rPr>
        <w:t xml:space="preserve"> и др. </w:t>
      </w:r>
    </w:p>
    <w:p w14:paraId="48E61EE0"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В некоторых странах, например в России, им разрешили присутствовать в виде общин, но это требовало особых условий. На Руси, пока у власти находился Прометей, они чувствовали себя достаточно безопасно. Однако в его отсутствие, когда власть переходила к реакционерам, ситуация обострялась, вплоть до погромов.</w:t>
      </w:r>
    </w:p>
    <w:p w14:paraId="3F3B5BDB"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В ТИ переезд в Россию отражен в Библии, как пленение евреев с последующим переселением их в Вавилонию Навуходоносором II после захвата им и разрушения Иерусалима в 603 г. до н.э. Дублем того события было разрушение Храма римским императором Титом Веспасианом после захвата Иерусалима в 70 г. и распахивание Храмовой горы по приказу римского наместника в 130 г.</w:t>
      </w:r>
    </w:p>
    <w:p w14:paraId="01F33260" w14:textId="77777777" w:rsidR="008464C8" w:rsidRDefault="009D5171" w:rsidP="009D5171">
      <w:pPr>
        <w:spacing w:after="0" w:line="240" w:lineRule="auto"/>
        <w:ind w:firstLine="709"/>
        <w:rPr>
          <w:rFonts w:ascii="Arial" w:hAnsi="Arial" w:cs="Arial"/>
        </w:rPr>
      </w:pPr>
      <w:r w:rsidRPr="009D5171">
        <w:rPr>
          <w:rFonts w:ascii="Arial" w:hAnsi="Arial" w:cs="Arial"/>
        </w:rPr>
        <w:t>Указанные события в еврейской хронологии отнесены на «9 ава» - траурный день</w:t>
      </w:r>
      <w:r w:rsidR="002F634C">
        <w:rPr>
          <w:rFonts w:ascii="Arial" w:hAnsi="Arial" w:cs="Arial"/>
        </w:rPr>
        <w:t xml:space="preserve"> в еврейской истории</w:t>
      </w:r>
      <w:r w:rsidRPr="009D5171">
        <w:rPr>
          <w:rFonts w:ascii="Arial" w:hAnsi="Arial" w:cs="Arial"/>
        </w:rPr>
        <w:t xml:space="preserve">. К этому дню приписаны другие эпизоды, в частности, война Богдана Хмельницкого и его соратников на Украине, в Бессарабии и Польше в 1648 г. </w:t>
      </w:r>
    </w:p>
    <w:p w14:paraId="633FAA49" w14:textId="777D49BC" w:rsidR="009D5171" w:rsidRPr="009D5171" w:rsidRDefault="009D5171" w:rsidP="009D5171">
      <w:pPr>
        <w:spacing w:after="0" w:line="240" w:lineRule="auto"/>
        <w:ind w:firstLine="709"/>
        <w:rPr>
          <w:rFonts w:ascii="Arial" w:hAnsi="Arial" w:cs="Arial"/>
        </w:rPr>
      </w:pPr>
      <w:r w:rsidRPr="009D5171">
        <w:rPr>
          <w:rFonts w:ascii="Arial" w:hAnsi="Arial" w:cs="Arial"/>
        </w:rPr>
        <w:t>В реальности все эти даты, как мы уже выяснили, соответствовали 1672 (81) г.</w:t>
      </w:r>
      <w:r w:rsidR="008464C8">
        <w:rPr>
          <w:rFonts w:ascii="Arial" w:hAnsi="Arial" w:cs="Arial"/>
        </w:rPr>
        <w:t xml:space="preserve"> «Вавилонский плен» в ТИ представлен также приглашением на работу со всех концов света в Россию Иваном Грозным, Алексеем Михайловичем и Петром Великим ученых, мастеров, зодчих, медиков, негоциантов и др.</w:t>
      </w:r>
    </w:p>
    <w:p w14:paraId="1C74A889" w14:textId="77777777" w:rsidR="009D5171" w:rsidRPr="009D5171" w:rsidRDefault="009D5171" w:rsidP="009D5171">
      <w:pPr>
        <w:spacing w:after="0" w:line="240" w:lineRule="auto"/>
        <w:ind w:firstLine="709"/>
        <w:rPr>
          <w:rFonts w:ascii="Arial" w:hAnsi="Arial" w:cs="Arial"/>
        </w:rPr>
      </w:pPr>
      <w:r w:rsidRPr="009D5171">
        <w:rPr>
          <w:rFonts w:ascii="Arial" w:hAnsi="Arial" w:cs="Arial"/>
        </w:rPr>
        <w:t>После очередного возвращения Прометея под именем Екатерины Великой в 1745 г. в Россию еврейским общинам было разрешено возвратиться в Константинополь, однако многие предпочли остаться, в ТИ – разрешение Кира Великого еврейскому населению вернуться в Иерусалим в 538 г. до н.э. Из Википедии:</w:t>
      </w:r>
    </w:p>
    <w:p w14:paraId="42724678" w14:textId="77777777" w:rsidR="009D5171" w:rsidRPr="009D5171" w:rsidRDefault="009D5171" w:rsidP="009D5171">
      <w:pPr>
        <w:spacing w:after="0" w:line="240" w:lineRule="auto"/>
        <w:ind w:firstLine="709"/>
        <w:rPr>
          <w:rFonts w:ascii="Arial" w:hAnsi="Arial" w:cs="Arial"/>
          <w:i/>
          <w:iCs/>
        </w:rPr>
      </w:pPr>
      <w:r w:rsidRPr="009D5171">
        <w:rPr>
          <w:rFonts w:ascii="Arial" w:hAnsi="Arial" w:cs="Arial"/>
          <w:i/>
          <w:iCs/>
        </w:rPr>
        <w:t xml:space="preserve">«Кир II оказывал покровительство народам, входившим в Вавилонское царство, стремясь заручиться их поддержкой. В частности, в первый год своего царствования он издал эдикт, разрешающий депортированным в Вавилонию евреям вернуться на родину. Как следует из Книги Ездры, после эдикта Кира в Иудею отправилось 42 360 евреев. </w:t>
      </w:r>
    </w:p>
    <w:p w14:paraId="35063400" w14:textId="105ACABA" w:rsidR="009D5171" w:rsidRPr="009D5171" w:rsidRDefault="009D5171" w:rsidP="009D5171">
      <w:pPr>
        <w:spacing w:after="0" w:line="240" w:lineRule="auto"/>
        <w:ind w:firstLine="709"/>
        <w:rPr>
          <w:rFonts w:ascii="Arial" w:hAnsi="Arial" w:cs="Arial"/>
          <w:i/>
          <w:iCs/>
        </w:rPr>
      </w:pPr>
      <w:r w:rsidRPr="009D5171">
        <w:rPr>
          <w:rFonts w:ascii="Arial" w:hAnsi="Arial" w:cs="Arial"/>
          <w:i/>
          <w:iCs/>
        </w:rPr>
        <w:t>Это сделало возможным восстановление иерусалимского храма (Второй Храм), которое было завершено в 516 году до н. э. Однако многие евреи вместо возвращения на историческую родину, которую они никогда не видели, предпочли остаться в Месопотамии.»</w:t>
      </w:r>
      <w:r w:rsidRPr="009D5171">
        <w:rPr>
          <w:rFonts w:ascii="Arial" w:hAnsi="Arial" w:cs="Arial"/>
          <w:i/>
          <w:iCs/>
          <w:vertAlign w:val="superscript"/>
        </w:rPr>
        <w:t>1</w:t>
      </w:r>
      <w:r w:rsidR="006C4E5A">
        <w:rPr>
          <w:rFonts w:ascii="Arial" w:hAnsi="Arial" w:cs="Arial"/>
          <w:i/>
          <w:iCs/>
          <w:vertAlign w:val="superscript"/>
        </w:rPr>
        <w:t>49</w:t>
      </w:r>
    </w:p>
    <w:p w14:paraId="42DE91DF" w14:textId="6860E027" w:rsidR="005E147B" w:rsidRPr="005E147B" w:rsidRDefault="002F634C" w:rsidP="005E147B">
      <w:pPr>
        <w:spacing w:after="0" w:line="240" w:lineRule="auto"/>
        <w:ind w:firstLine="709"/>
        <w:rPr>
          <w:rFonts w:ascii="Arial" w:hAnsi="Arial" w:cs="Arial"/>
        </w:rPr>
      </w:pPr>
      <w:r>
        <w:rPr>
          <w:rFonts w:ascii="Arial" w:hAnsi="Arial" w:cs="Arial"/>
        </w:rPr>
        <w:t>В других странах</w:t>
      </w:r>
      <w:r w:rsidR="005E147B" w:rsidRPr="005E147B">
        <w:rPr>
          <w:rFonts w:ascii="Arial" w:hAnsi="Arial" w:cs="Arial"/>
        </w:rPr>
        <w:t xml:space="preserve">, в отсутствие права вероисповедания и свободы совести после установления новых границ эмиграция </w:t>
      </w:r>
      <w:r>
        <w:rPr>
          <w:rFonts w:ascii="Arial" w:hAnsi="Arial" w:cs="Arial"/>
        </w:rPr>
        <w:t>еврейских общин</w:t>
      </w:r>
      <w:r w:rsidR="005E147B" w:rsidRPr="005E147B">
        <w:rPr>
          <w:rFonts w:ascii="Arial" w:hAnsi="Arial" w:cs="Arial"/>
        </w:rPr>
        <w:t xml:space="preserve"> была неизбежной. Указанные переселения в ТИ, как мы уже отмечали на примере раздела Иудейского царства, </w:t>
      </w:r>
      <w:r>
        <w:rPr>
          <w:rFonts w:ascii="Arial" w:hAnsi="Arial" w:cs="Arial"/>
        </w:rPr>
        <w:t xml:space="preserve">также </w:t>
      </w:r>
      <w:r w:rsidR="005E147B" w:rsidRPr="005E147B">
        <w:rPr>
          <w:rFonts w:ascii="Arial" w:hAnsi="Arial" w:cs="Arial"/>
        </w:rPr>
        <w:t>закамуфлированы под гонения язычников и христиан в античном Риме и Византии, переселени</w:t>
      </w:r>
      <w:r>
        <w:rPr>
          <w:rFonts w:ascii="Arial" w:hAnsi="Arial" w:cs="Arial"/>
        </w:rPr>
        <w:t>и</w:t>
      </w:r>
      <w:r w:rsidR="005E147B" w:rsidRPr="005E147B">
        <w:rPr>
          <w:rFonts w:ascii="Arial" w:hAnsi="Arial" w:cs="Arial"/>
        </w:rPr>
        <w:t xml:space="preserve"> жителей Кавказа в Турцию, гонения последователей Конфуция и даосизма в Китае и т. д.</w:t>
      </w:r>
    </w:p>
    <w:p w14:paraId="138CF2D0" w14:textId="77777777" w:rsidR="006A271C" w:rsidRDefault="005E147B" w:rsidP="005E147B">
      <w:pPr>
        <w:spacing w:after="0" w:line="240" w:lineRule="auto"/>
        <w:ind w:firstLine="709"/>
        <w:rPr>
          <w:rFonts w:ascii="Arial" w:hAnsi="Arial" w:cs="Arial"/>
        </w:rPr>
      </w:pPr>
      <w:r w:rsidRPr="005E147B">
        <w:rPr>
          <w:rFonts w:ascii="Arial" w:hAnsi="Arial" w:cs="Arial"/>
        </w:rPr>
        <w:t xml:space="preserve">Во-вторых, надо понимать, что еврейская </w:t>
      </w:r>
      <w:r w:rsidR="006A271C">
        <w:rPr>
          <w:rFonts w:ascii="Arial" w:hAnsi="Arial" w:cs="Arial"/>
        </w:rPr>
        <w:t>знать</w:t>
      </w:r>
      <w:r w:rsidRPr="005E147B">
        <w:rPr>
          <w:rFonts w:ascii="Arial" w:hAnsi="Arial" w:cs="Arial"/>
        </w:rPr>
        <w:t xml:space="preserve"> для участия в управлении цивилизацией наравне с элитами других народов вынуждена была, из-за малочисленности еврейских общин, инвестировать в культуру, образование и здравоохранение собственного народа значительно большие средства, по сравнению с элитами других этносов, чтобы черпать из него достаточное количество управленцев на решение указанных задач. </w:t>
      </w:r>
    </w:p>
    <w:p w14:paraId="6F8EFC43" w14:textId="3AB381F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в процентном отношении количество образованных евреев значительно превосходило количество получивших образование у других народов. </w:t>
      </w:r>
      <w:r w:rsidRPr="005E147B">
        <w:rPr>
          <w:rFonts w:ascii="Arial" w:hAnsi="Arial" w:cs="Arial"/>
        </w:rPr>
        <w:lastRenderedPageBreak/>
        <w:t>Это позволяло им успешно участвовать в государственных и финансовых структурах, что давало возможность еврейской знати воздействовать на те или иные процессы цивилизации наравне с элитами крупных государств. Приведём один из примеров. Из «Википедии»:</w:t>
      </w:r>
    </w:p>
    <w:p w14:paraId="53F1EDAF" w14:textId="77777777" w:rsidR="00FE7251" w:rsidRDefault="005E147B" w:rsidP="005E147B">
      <w:pPr>
        <w:spacing w:after="0" w:line="240" w:lineRule="auto"/>
        <w:ind w:firstLine="709"/>
        <w:rPr>
          <w:rFonts w:ascii="Arial" w:hAnsi="Arial" w:cs="Arial"/>
          <w:i/>
          <w:iCs/>
        </w:rPr>
      </w:pPr>
      <w:r w:rsidRPr="006A271C">
        <w:rPr>
          <w:rFonts w:ascii="Arial" w:hAnsi="Arial" w:cs="Arial"/>
          <w:i/>
          <w:iCs/>
        </w:rPr>
        <w:t xml:space="preserve">«Будучи состоятельным человеком, Морис де Гирш жертвовал значительные денежные суммы для благотворительности среди евреев. Проявлял интерес к воспитательной работе Всемирного еврейского союза, пожертвовав дважды этой организации несколько миллионов франков. </w:t>
      </w:r>
    </w:p>
    <w:p w14:paraId="5B7097E4" w14:textId="5B0B1A04" w:rsidR="005E147B" w:rsidRPr="006A271C" w:rsidRDefault="005E147B" w:rsidP="005E147B">
      <w:pPr>
        <w:spacing w:after="0" w:line="240" w:lineRule="auto"/>
        <w:ind w:firstLine="709"/>
        <w:rPr>
          <w:rFonts w:ascii="Arial" w:hAnsi="Arial" w:cs="Arial"/>
          <w:i/>
          <w:iCs/>
        </w:rPr>
      </w:pPr>
      <w:r w:rsidRPr="006A271C">
        <w:rPr>
          <w:rFonts w:ascii="Arial" w:hAnsi="Arial" w:cs="Arial"/>
          <w:i/>
          <w:iCs/>
        </w:rPr>
        <w:t>В последующие годы он поддерживал деятельность Всемирного еврейского союза ежегодными пожертвованиями в несколько тысяч фунтов стерлингов в год. С 1889 г. он делал пожертвования для Всемирного еврейского союза в размере 16 тысяч фунтов стерлингов.</w:t>
      </w:r>
    </w:p>
    <w:p w14:paraId="0A0AB0EB" w14:textId="6D6953FF" w:rsidR="005E147B" w:rsidRPr="005E147B" w:rsidRDefault="005E147B" w:rsidP="005E147B">
      <w:pPr>
        <w:spacing w:after="0" w:line="240" w:lineRule="auto"/>
        <w:ind w:firstLine="709"/>
        <w:rPr>
          <w:rFonts w:ascii="Arial" w:hAnsi="Arial" w:cs="Arial"/>
        </w:rPr>
      </w:pPr>
      <w:r w:rsidRPr="006A271C">
        <w:rPr>
          <w:rFonts w:ascii="Arial" w:hAnsi="Arial" w:cs="Arial"/>
          <w:i/>
          <w:iCs/>
        </w:rPr>
        <w:t>По случаю 40-летия восшествия на престол австрийского императора Франца Иосифа I в 1888 г. Морис де Гирш пожертвовал 500 тысяч фунтов стерлингов для организации еврейских технических профессиональных школ в Буковине и Галиции.</w:t>
      </w:r>
      <w:r w:rsidR="00FE7251">
        <w:rPr>
          <w:rFonts w:ascii="Arial" w:hAnsi="Arial" w:cs="Arial"/>
          <w:i/>
          <w:iCs/>
        </w:rPr>
        <w:t xml:space="preserve"> </w:t>
      </w:r>
      <w:r w:rsidRPr="006A271C">
        <w:rPr>
          <w:rFonts w:ascii="Arial" w:hAnsi="Arial" w:cs="Arial"/>
          <w:i/>
          <w:iCs/>
        </w:rPr>
        <w:t>В 1881 г. Морис де Гирш основал в США фонд взаимопомощи для еврейских иммигрантов, которому выделил капитал в размере 493 тысячи долларов».</w:t>
      </w:r>
      <w:r w:rsidR="00FE7251" w:rsidRPr="00FE7251">
        <w:rPr>
          <w:rFonts w:ascii="Arial" w:hAnsi="Arial" w:cs="Arial"/>
          <w:i/>
          <w:iCs/>
          <w:vertAlign w:val="superscript"/>
        </w:rPr>
        <w:t>1</w:t>
      </w:r>
      <w:r w:rsidR="00296919">
        <w:rPr>
          <w:rFonts w:ascii="Arial" w:hAnsi="Arial" w:cs="Arial"/>
          <w:i/>
          <w:iCs/>
          <w:vertAlign w:val="superscript"/>
        </w:rPr>
        <w:t>50</w:t>
      </w:r>
    </w:p>
    <w:p w14:paraId="62D80A45" w14:textId="51041C47" w:rsidR="006925B9" w:rsidRDefault="005E147B" w:rsidP="005E147B">
      <w:pPr>
        <w:spacing w:after="0" w:line="240" w:lineRule="auto"/>
        <w:ind w:firstLine="709"/>
        <w:rPr>
          <w:rFonts w:ascii="Arial" w:hAnsi="Arial" w:cs="Arial"/>
        </w:rPr>
      </w:pPr>
      <w:r w:rsidRPr="005E147B">
        <w:rPr>
          <w:rFonts w:ascii="Arial" w:hAnsi="Arial" w:cs="Arial"/>
        </w:rPr>
        <w:t>Однако знания имели обратную сторону — это тяга образованного человека к свободе и социальным реформам. Нравственный закон не позволял образованному человеку допустить управление собой невежеству, кичивш</w:t>
      </w:r>
      <w:r w:rsidR="00EB7BA7">
        <w:rPr>
          <w:rFonts w:ascii="Arial" w:hAnsi="Arial" w:cs="Arial"/>
        </w:rPr>
        <w:t>и</w:t>
      </w:r>
      <w:r w:rsidRPr="005E147B">
        <w:rPr>
          <w:rFonts w:ascii="Arial" w:hAnsi="Arial" w:cs="Arial"/>
        </w:rPr>
        <w:t xml:space="preserve">мся исключительно происхождением: «белой костью» или «голубой кровью». </w:t>
      </w:r>
    </w:p>
    <w:p w14:paraId="5731D1DB" w14:textId="5737BAD4" w:rsidR="005E147B" w:rsidRPr="00B637E5" w:rsidRDefault="005E147B" w:rsidP="005E147B">
      <w:pPr>
        <w:spacing w:after="0" w:line="240" w:lineRule="auto"/>
        <w:ind w:firstLine="709"/>
        <w:rPr>
          <w:rFonts w:ascii="Arial" w:hAnsi="Arial" w:cs="Arial"/>
          <w:i/>
          <w:iCs/>
        </w:rPr>
      </w:pPr>
      <w:r w:rsidRPr="005E147B">
        <w:rPr>
          <w:rFonts w:ascii="Arial" w:hAnsi="Arial" w:cs="Arial"/>
        </w:rPr>
        <w:t xml:space="preserve">Доказательство находим в цитате Прометея под именем </w:t>
      </w:r>
      <w:r w:rsidR="003B2526">
        <w:rPr>
          <w:rFonts w:ascii="Arial" w:hAnsi="Arial" w:cs="Arial"/>
        </w:rPr>
        <w:t>Екатерины Дашковой из книги «Записки»</w:t>
      </w:r>
      <w:r w:rsidRPr="005E147B">
        <w:rPr>
          <w:rFonts w:ascii="Arial" w:hAnsi="Arial" w:cs="Arial"/>
        </w:rPr>
        <w:t xml:space="preserve">, правда сказанной в отношении русского народа, но суть от этого не меняется: </w:t>
      </w:r>
      <w:r w:rsidRPr="00B637E5">
        <w:rPr>
          <w:rFonts w:ascii="Arial" w:hAnsi="Arial" w:cs="Arial"/>
          <w:i/>
          <w:iCs/>
        </w:rPr>
        <w:t>«Когда низшие классы моих соотечественников будут просвещены, тогда они сами захотят быть свободными , потому что поймут, как надо пользоваться свободой без вреда для других и плодами её, столь необходимыми каждому цивилизованному обществу».</w:t>
      </w:r>
      <w:r w:rsidR="00B637E5" w:rsidRPr="00B637E5">
        <w:rPr>
          <w:rFonts w:ascii="Arial" w:hAnsi="Arial" w:cs="Arial"/>
          <w:i/>
          <w:iCs/>
          <w:vertAlign w:val="superscript"/>
        </w:rPr>
        <w:t>1</w:t>
      </w:r>
      <w:r w:rsidR="001C2FAD">
        <w:rPr>
          <w:rFonts w:ascii="Arial" w:hAnsi="Arial" w:cs="Arial"/>
          <w:i/>
          <w:iCs/>
          <w:vertAlign w:val="superscript"/>
        </w:rPr>
        <w:t>51</w:t>
      </w:r>
    </w:p>
    <w:p w14:paraId="2D4C9806" w14:textId="764417F0" w:rsidR="005E147B" w:rsidRPr="005E147B" w:rsidRDefault="005E147B" w:rsidP="005E147B">
      <w:pPr>
        <w:spacing w:after="0" w:line="240" w:lineRule="auto"/>
        <w:ind w:firstLine="709"/>
        <w:rPr>
          <w:rFonts w:ascii="Arial" w:hAnsi="Arial" w:cs="Arial"/>
        </w:rPr>
      </w:pPr>
      <w:r w:rsidRPr="005E147B">
        <w:rPr>
          <w:rFonts w:ascii="Arial" w:hAnsi="Arial" w:cs="Arial"/>
        </w:rPr>
        <w:t>Поэтому в ТИ наблюдалось активное участие большого количества еврейских представителей в социальных революциях и реформах. Достаточно сказать, что в ленинском Политбюро количество членов еврейской национальности доходило до 90 %. Разумеется, ряд еврейских деятелей</w:t>
      </w:r>
      <w:r w:rsidR="00D13E74">
        <w:rPr>
          <w:rFonts w:ascii="Arial" w:hAnsi="Arial" w:cs="Arial"/>
        </w:rPr>
        <w:t xml:space="preserve">, даже целых групп, </w:t>
      </w:r>
      <w:r w:rsidRPr="005E147B">
        <w:rPr>
          <w:rFonts w:ascii="Arial" w:hAnsi="Arial" w:cs="Arial"/>
        </w:rPr>
        <w:t>были куплены и перевербованы мировой знатью для сдерживания революционных процессов, но здесь мы говорим о тенденциях.</w:t>
      </w:r>
    </w:p>
    <w:p w14:paraId="6E70F35F" w14:textId="44FCB2A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Чтобы нейтрализовать деятельность еврейских активистов, мировая элита инвестировала огромные средства в пропаганду антисемитизма во всех странах, а среди самих евреев внедряла идею избранности и презрения к другим нациям. Принцип «разделяй и властвуй» стал основным видом борьбы мировой знати с Прометеем. Другими словами, в мире наблюдались два конкурирующих процесса, чем больше еврейская </w:t>
      </w:r>
      <w:r w:rsidR="00441364">
        <w:rPr>
          <w:rFonts w:ascii="Arial" w:hAnsi="Arial" w:cs="Arial"/>
        </w:rPr>
        <w:t>аристократия</w:t>
      </w:r>
      <w:r w:rsidRPr="005E147B">
        <w:rPr>
          <w:rFonts w:ascii="Arial" w:hAnsi="Arial" w:cs="Arial"/>
        </w:rPr>
        <w:t xml:space="preserve"> вливала средств в собственный народ, тем больше мировая элита тратилась на развитие антисемитизма.</w:t>
      </w:r>
    </w:p>
    <w:p w14:paraId="00C7BBD2" w14:textId="77777777" w:rsidR="00DC562C" w:rsidRDefault="005E147B" w:rsidP="005E147B">
      <w:pPr>
        <w:spacing w:after="0" w:line="240" w:lineRule="auto"/>
        <w:ind w:firstLine="709"/>
        <w:rPr>
          <w:rFonts w:ascii="Arial" w:hAnsi="Arial" w:cs="Arial"/>
        </w:rPr>
      </w:pPr>
      <w:r w:rsidRPr="005E147B">
        <w:rPr>
          <w:rFonts w:ascii="Arial" w:hAnsi="Arial" w:cs="Arial"/>
        </w:rPr>
        <w:t>В-третьих, основные удары реакции за всё время жизни Прометея были направлены на Россию. В данном контексте, опасаясь деятельности еврейских общин на территории России в плане их участия в революционной деятельности, а стало быть, в усилении Руси, реакционеры и крепостники всячески ограничивали и притесняли жизнедеятельность евреев путём введения черт оседлости, поражения в правах и т. п.</w:t>
      </w:r>
      <w:r w:rsidR="00DC562C">
        <w:rPr>
          <w:rFonts w:ascii="Arial" w:hAnsi="Arial" w:cs="Arial"/>
        </w:rPr>
        <w:t xml:space="preserve"> </w:t>
      </w:r>
    </w:p>
    <w:p w14:paraId="7E357181" w14:textId="5A6CFA93" w:rsidR="005E147B" w:rsidRPr="00DC562C" w:rsidRDefault="00DC562C" w:rsidP="005E147B">
      <w:pPr>
        <w:spacing w:after="0" w:line="240" w:lineRule="auto"/>
        <w:ind w:firstLine="709"/>
        <w:rPr>
          <w:rFonts w:ascii="Arial" w:hAnsi="Arial" w:cs="Arial"/>
        </w:rPr>
      </w:pPr>
      <w:r>
        <w:rPr>
          <w:rFonts w:ascii="Arial" w:hAnsi="Arial" w:cs="Arial"/>
        </w:rPr>
        <w:t xml:space="preserve">Особенно кровавые ситуации в виде еврейских погромов возникли в периоды </w:t>
      </w:r>
      <w:r w:rsidR="00973BD3">
        <w:rPr>
          <w:rFonts w:ascii="Arial" w:hAnsi="Arial" w:cs="Arial"/>
        </w:rPr>
        <w:t>преобразований</w:t>
      </w:r>
      <w:r>
        <w:rPr>
          <w:rFonts w:ascii="Arial" w:hAnsi="Arial" w:cs="Arial"/>
        </w:rPr>
        <w:t xml:space="preserve">, проводимых Прометеем, в ТИ – </w:t>
      </w:r>
      <w:r w:rsidR="00973BD3">
        <w:rPr>
          <w:rFonts w:ascii="Arial" w:hAnsi="Arial" w:cs="Arial"/>
        </w:rPr>
        <w:t>крепостная, финансовая, земская, судебная, образовательная реформы</w:t>
      </w:r>
      <w:r>
        <w:rPr>
          <w:rFonts w:ascii="Arial" w:hAnsi="Arial" w:cs="Arial"/>
        </w:rPr>
        <w:t xml:space="preserve"> императора Александра </w:t>
      </w:r>
      <w:r>
        <w:rPr>
          <w:rFonts w:ascii="Arial" w:hAnsi="Arial" w:cs="Arial"/>
          <w:lang w:val="en-US"/>
        </w:rPr>
        <w:t>II</w:t>
      </w:r>
      <w:r w:rsidRPr="00DC562C">
        <w:rPr>
          <w:rFonts w:ascii="Arial" w:hAnsi="Arial" w:cs="Arial"/>
        </w:rPr>
        <w:t xml:space="preserve"> </w:t>
      </w:r>
      <w:r>
        <w:rPr>
          <w:rFonts w:ascii="Arial" w:hAnsi="Arial" w:cs="Arial"/>
        </w:rPr>
        <w:t xml:space="preserve">в 1861-64 гг., в реальности 1882-85 гг. С тем интервалом </w:t>
      </w:r>
      <w:r>
        <w:rPr>
          <w:rFonts w:ascii="Arial" w:hAnsi="Arial" w:cs="Arial"/>
        </w:rPr>
        <w:lastRenderedPageBreak/>
        <w:t>коррелировали расправы над еврейскими общинами 1881-84 гг.</w:t>
      </w:r>
      <w:r w:rsidR="008E6A23">
        <w:rPr>
          <w:rFonts w:ascii="Arial" w:hAnsi="Arial" w:cs="Arial"/>
        </w:rPr>
        <w:t xml:space="preserve"> Даты даны по русской шкале.</w:t>
      </w:r>
    </w:p>
    <w:p w14:paraId="6350549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Если проследить в нормально выстроенном хронологическом порядке попытки российских крепостников ввести ограничения против еврейских общин, то они, безусловно, совпадут с моментами отстранения Андрея от управления. И наоборот, как только ему удавалось прийти к власти, первые его указы были направлены на отмену указанных «рогаток». </w:t>
      </w:r>
    </w:p>
    <w:p w14:paraId="16A90616" w14:textId="5330B0F7" w:rsidR="00CE0F43" w:rsidRDefault="00443110" w:rsidP="005E147B">
      <w:pPr>
        <w:spacing w:after="0" w:line="240" w:lineRule="auto"/>
        <w:ind w:firstLine="709"/>
        <w:rPr>
          <w:rFonts w:ascii="Arial" w:hAnsi="Arial" w:cs="Arial"/>
        </w:rPr>
      </w:pPr>
      <w:r>
        <w:rPr>
          <w:rFonts w:ascii="Arial" w:hAnsi="Arial" w:cs="Arial"/>
        </w:rPr>
        <w:t>Д</w:t>
      </w:r>
      <w:r w:rsidRPr="005E147B">
        <w:rPr>
          <w:rFonts w:ascii="Arial" w:hAnsi="Arial" w:cs="Arial"/>
        </w:rPr>
        <w:t xml:space="preserve">аты антиеврейских указов в России </w:t>
      </w:r>
      <w:r>
        <w:rPr>
          <w:rFonts w:ascii="Arial" w:hAnsi="Arial" w:cs="Arial"/>
        </w:rPr>
        <w:t>п</w:t>
      </w:r>
      <w:r w:rsidR="005E147B" w:rsidRPr="005E147B">
        <w:rPr>
          <w:rFonts w:ascii="Arial" w:hAnsi="Arial" w:cs="Arial"/>
        </w:rPr>
        <w:t>о лунному календарю: 1678—79 гг.</w:t>
      </w:r>
      <w:r>
        <w:rPr>
          <w:rFonts w:ascii="Arial" w:hAnsi="Arial" w:cs="Arial"/>
        </w:rPr>
        <w:t xml:space="preserve"> (отплытие Прометея в 1-ую кругосветку 1679-91 гг.)</w:t>
      </w:r>
      <w:r w:rsidR="005E147B" w:rsidRPr="005E147B">
        <w:rPr>
          <w:rFonts w:ascii="Arial" w:hAnsi="Arial" w:cs="Arial"/>
        </w:rPr>
        <w:t>, 1703 г.</w:t>
      </w:r>
      <w:r w:rsidR="00BC64FA">
        <w:rPr>
          <w:rFonts w:ascii="Arial" w:hAnsi="Arial" w:cs="Arial"/>
        </w:rPr>
        <w:t xml:space="preserve"> (экспедиция Прометея в Индию в 1703 г. под именем В. Беринга)</w:t>
      </w:r>
      <w:r w:rsidR="005E147B" w:rsidRPr="005E147B">
        <w:rPr>
          <w:rFonts w:ascii="Arial" w:hAnsi="Arial" w:cs="Arial"/>
        </w:rPr>
        <w:t>, 1710 г.</w:t>
      </w:r>
      <w:r w:rsidR="003726A1">
        <w:rPr>
          <w:rFonts w:ascii="Arial" w:hAnsi="Arial" w:cs="Arial"/>
        </w:rPr>
        <w:t xml:space="preserve"> (</w:t>
      </w:r>
      <w:r w:rsidR="003726A1" w:rsidRPr="001E7D38">
        <w:rPr>
          <w:rFonts w:ascii="Arial" w:hAnsi="Arial" w:cs="Arial"/>
        </w:rPr>
        <w:t>тр</w:t>
      </w:r>
      <w:r w:rsidR="003726A1">
        <w:rPr>
          <w:rFonts w:ascii="Arial" w:hAnsi="Arial" w:cs="Arial"/>
        </w:rPr>
        <w:t>етье</w:t>
      </w:r>
      <w:r w:rsidR="003726A1" w:rsidRPr="001E7D38">
        <w:rPr>
          <w:rFonts w:ascii="Arial" w:hAnsi="Arial" w:cs="Arial"/>
        </w:rPr>
        <w:t xml:space="preserve"> кругосветн</w:t>
      </w:r>
      <w:r w:rsidR="003726A1">
        <w:rPr>
          <w:rFonts w:ascii="Arial" w:hAnsi="Arial" w:cs="Arial"/>
        </w:rPr>
        <w:t>ое</w:t>
      </w:r>
      <w:r w:rsidR="003726A1" w:rsidRPr="001E7D38">
        <w:rPr>
          <w:rFonts w:ascii="Arial" w:hAnsi="Arial" w:cs="Arial"/>
        </w:rPr>
        <w:t xml:space="preserve"> путешестви</w:t>
      </w:r>
      <w:r w:rsidR="003726A1">
        <w:rPr>
          <w:rFonts w:ascii="Arial" w:hAnsi="Arial" w:cs="Arial"/>
        </w:rPr>
        <w:t xml:space="preserve">е </w:t>
      </w:r>
      <w:r w:rsidR="008B026D">
        <w:rPr>
          <w:rFonts w:ascii="Arial" w:hAnsi="Arial" w:cs="Arial"/>
        </w:rPr>
        <w:t xml:space="preserve">под именем </w:t>
      </w:r>
      <w:r w:rsidR="003726A1" w:rsidRPr="001E7D38">
        <w:rPr>
          <w:rFonts w:ascii="Arial" w:hAnsi="Arial" w:cs="Arial"/>
        </w:rPr>
        <w:t>Уильям</w:t>
      </w:r>
      <w:r w:rsidR="003726A1">
        <w:rPr>
          <w:rFonts w:ascii="Arial" w:hAnsi="Arial" w:cs="Arial"/>
        </w:rPr>
        <w:t>а</w:t>
      </w:r>
      <w:r w:rsidR="003726A1" w:rsidRPr="001E7D38">
        <w:rPr>
          <w:rFonts w:ascii="Arial" w:hAnsi="Arial" w:cs="Arial"/>
        </w:rPr>
        <w:t xml:space="preserve"> Дампир</w:t>
      </w:r>
      <w:r w:rsidR="003726A1">
        <w:rPr>
          <w:rFonts w:ascii="Arial" w:hAnsi="Arial" w:cs="Arial"/>
        </w:rPr>
        <w:t xml:space="preserve">а в </w:t>
      </w:r>
      <w:r w:rsidR="003726A1" w:rsidRPr="001E7D38">
        <w:rPr>
          <w:rFonts w:ascii="Arial" w:hAnsi="Arial" w:cs="Arial"/>
        </w:rPr>
        <w:t>1708—1711</w:t>
      </w:r>
      <w:r w:rsidR="003726A1">
        <w:rPr>
          <w:rFonts w:ascii="Arial" w:hAnsi="Arial" w:cs="Arial"/>
        </w:rPr>
        <w:t xml:space="preserve"> гг</w:t>
      </w:r>
      <w:r w:rsidR="003726A1" w:rsidRPr="001E7D38">
        <w:rPr>
          <w:rFonts w:ascii="Arial" w:hAnsi="Arial" w:cs="Arial"/>
        </w:rPr>
        <w:t>.</w:t>
      </w:r>
      <w:r w:rsidR="003726A1">
        <w:rPr>
          <w:rFonts w:ascii="Arial" w:hAnsi="Arial" w:cs="Arial"/>
        </w:rPr>
        <w:t>)</w:t>
      </w:r>
      <w:r w:rsidR="005E147B" w:rsidRPr="005E147B">
        <w:rPr>
          <w:rFonts w:ascii="Arial" w:hAnsi="Arial" w:cs="Arial"/>
        </w:rPr>
        <w:t>, 1718 г.</w:t>
      </w:r>
      <w:r w:rsidR="006F0F49">
        <w:rPr>
          <w:rFonts w:ascii="Arial" w:hAnsi="Arial" w:cs="Arial"/>
        </w:rPr>
        <w:t xml:space="preserve"> (казнь наследника Алексея Петровича)</w:t>
      </w:r>
      <w:r w:rsidR="005E147B" w:rsidRPr="005E147B">
        <w:rPr>
          <w:rFonts w:ascii="Arial" w:hAnsi="Arial" w:cs="Arial"/>
        </w:rPr>
        <w:t xml:space="preserve">, </w:t>
      </w:r>
      <w:r w:rsidR="00DD08B7">
        <w:rPr>
          <w:rFonts w:ascii="Arial" w:hAnsi="Arial" w:cs="Arial"/>
        </w:rPr>
        <w:t>1742 г.</w:t>
      </w:r>
      <w:r w:rsidR="006F0F49">
        <w:rPr>
          <w:rFonts w:ascii="Arial" w:hAnsi="Arial" w:cs="Arial"/>
        </w:rPr>
        <w:t xml:space="preserve"> (экспедиция Прометея на Камчатку в 1741-42 гг.)</w:t>
      </w:r>
      <w:r w:rsidR="00DD08B7">
        <w:rPr>
          <w:rFonts w:ascii="Arial" w:hAnsi="Arial" w:cs="Arial"/>
        </w:rPr>
        <w:t xml:space="preserve">, </w:t>
      </w:r>
      <w:r w:rsidR="005E147B" w:rsidRPr="005E147B">
        <w:rPr>
          <w:rFonts w:ascii="Arial" w:hAnsi="Arial" w:cs="Arial"/>
        </w:rPr>
        <w:t xml:space="preserve">1791 г. </w:t>
      </w:r>
      <w:r w:rsidR="00CE0F43">
        <w:rPr>
          <w:rFonts w:ascii="Arial" w:hAnsi="Arial" w:cs="Arial"/>
        </w:rPr>
        <w:t>(кругосветка под именем американца Роберта Грэя 1790-93 гг.).</w:t>
      </w:r>
    </w:p>
    <w:p w14:paraId="17C0150F" w14:textId="176D64F5" w:rsidR="00251C41" w:rsidRDefault="00010942" w:rsidP="005E147B">
      <w:pPr>
        <w:spacing w:after="0" w:line="240" w:lineRule="auto"/>
        <w:ind w:firstLine="709"/>
        <w:rPr>
          <w:rFonts w:ascii="Arial" w:hAnsi="Arial" w:cs="Arial"/>
        </w:rPr>
      </w:pPr>
      <w:r>
        <w:rPr>
          <w:rFonts w:ascii="Arial" w:hAnsi="Arial" w:cs="Arial"/>
        </w:rPr>
        <w:t>Д</w:t>
      </w:r>
      <w:r w:rsidRPr="005E147B">
        <w:rPr>
          <w:rFonts w:ascii="Arial" w:hAnsi="Arial" w:cs="Arial"/>
        </w:rPr>
        <w:t xml:space="preserve">аты антиеврейских указов в России </w:t>
      </w:r>
      <w:r>
        <w:rPr>
          <w:rFonts w:ascii="Arial" w:hAnsi="Arial" w:cs="Arial"/>
        </w:rPr>
        <w:t>п</w:t>
      </w:r>
      <w:r w:rsidR="0059598D">
        <w:rPr>
          <w:rFonts w:ascii="Arial" w:hAnsi="Arial" w:cs="Arial"/>
        </w:rPr>
        <w:t xml:space="preserve">о </w:t>
      </w:r>
      <w:r>
        <w:rPr>
          <w:rFonts w:ascii="Arial" w:hAnsi="Arial" w:cs="Arial"/>
        </w:rPr>
        <w:t xml:space="preserve">смещенной </w:t>
      </w:r>
      <w:r w:rsidR="0059598D">
        <w:rPr>
          <w:rFonts w:ascii="Arial" w:hAnsi="Arial" w:cs="Arial"/>
        </w:rPr>
        <w:t xml:space="preserve">солнечной шкале: </w:t>
      </w:r>
      <w:r w:rsidR="005E147B" w:rsidRPr="005E147B">
        <w:rPr>
          <w:rFonts w:ascii="Arial" w:hAnsi="Arial" w:cs="Arial"/>
        </w:rPr>
        <w:t xml:space="preserve">1847 </w:t>
      </w:r>
      <w:r w:rsidR="00251C41">
        <w:rPr>
          <w:rFonts w:ascii="Arial" w:hAnsi="Arial" w:cs="Arial"/>
        </w:rPr>
        <w:t xml:space="preserve">(в реальности – 1878) </w:t>
      </w:r>
      <w:r w:rsidR="005E147B" w:rsidRPr="005E147B">
        <w:rPr>
          <w:rFonts w:ascii="Arial" w:hAnsi="Arial" w:cs="Arial"/>
        </w:rPr>
        <w:t xml:space="preserve">г., </w:t>
      </w:r>
      <w:r w:rsidR="00251C41">
        <w:rPr>
          <w:rFonts w:ascii="Arial" w:hAnsi="Arial" w:cs="Arial"/>
        </w:rPr>
        <w:t>1856 (1878) г., 1858 (1880) г., 1859 (1881) г., 1865 (1880) г.,</w:t>
      </w:r>
      <w:r w:rsidR="00172F20">
        <w:rPr>
          <w:rFonts w:ascii="Arial" w:hAnsi="Arial" w:cs="Arial"/>
        </w:rPr>
        <w:t xml:space="preserve"> </w:t>
      </w:r>
      <w:r w:rsidR="00251C41">
        <w:rPr>
          <w:rFonts w:ascii="Arial" w:hAnsi="Arial" w:cs="Arial"/>
        </w:rPr>
        <w:t>1878 г., 1880 г.</w:t>
      </w:r>
      <w:r w:rsidR="00FA1CFC">
        <w:rPr>
          <w:rFonts w:ascii="Arial" w:hAnsi="Arial" w:cs="Arial"/>
        </w:rPr>
        <w:t>, 1881-84 гг.</w:t>
      </w:r>
      <w:r w:rsidR="005E147B" w:rsidRPr="005E147B">
        <w:rPr>
          <w:rFonts w:ascii="Arial" w:hAnsi="Arial" w:cs="Arial"/>
        </w:rPr>
        <w:t xml:space="preserve"> </w:t>
      </w:r>
      <w:r w:rsidR="00251C41">
        <w:rPr>
          <w:rFonts w:ascii="Arial" w:hAnsi="Arial" w:cs="Arial"/>
        </w:rPr>
        <w:t>В итог</w:t>
      </w:r>
      <w:r w:rsidR="009A1C9E">
        <w:rPr>
          <w:rFonts w:ascii="Arial" w:hAnsi="Arial" w:cs="Arial"/>
        </w:rPr>
        <w:t>е</w:t>
      </w:r>
      <w:r w:rsidR="00251C41">
        <w:rPr>
          <w:rFonts w:ascii="Arial" w:hAnsi="Arial" w:cs="Arial"/>
        </w:rPr>
        <w:t xml:space="preserve"> в реальности получаем: 1878</w:t>
      </w:r>
      <w:r w:rsidR="008F1771">
        <w:rPr>
          <w:rFonts w:ascii="Arial" w:hAnsi="Arial" w:cs="Arial"/>
        </w:rPr>
        <w:t xml:space="preserve"> (экономический кризис 1857 г., подавление польского восстания в 1831 и 1864 гг.)</w:t>
      </w:r>
      <w:r w:rsidR="00251C41">
        <w:rPr>
          <w:rFonts w:ascii="Arial" w:hAnsi="Arial" w:cs="Arial"/>
        </w:rPr>
        <w:t>, 1880</w:t>
      </w:r>
      <w:r w:rsidR="008F1771">
        <w:rPr>
          <w:rFonts w:ascii="Arial" w:hAnsi="Arial" w:cs="Arial"/>
        </w:rPr>
        <w:t xml:space="preserve"> (экономический кризис 1874 г., восстание в Польше и Литве в 1874 г., покушение в феврале 1880 на Александра </w:t>
      </w:r>
      <w:r w:rsidR="008F1771">
        <w:rPr>
          <w:rFonts w:ascii="Arial" w:hAnsi="Arial" w:cs="Arial"/>
          <w:lang w:val="en-US"/>
        </w:rPr>
        <w:t>II</w:t>
      </w:r>
      <w:r w:rsidR="008F1771">
        <w:rPr>
          <w:rFonts w:ascii="Arial" w:hAnsi="Arial" w:cs="Arial"/>
        </w:rPr>
        <w:t>)</w:t>
      </w:r>
      <w:r w:rsidR="00172F20">
        <w:rPr>
          <w:rFonts w:ascii="Arial" w:hAnsi="Arial" w:cs="Arial"/>
        </w:rPr>
        <w:t xml:space="preserve">, </w:t>
      </w:r>
      <w:r w:rsidR="00251C41">
        <w:rPr>
          <w:rFonts w:ascii="Arial" w:hAnsi="Arial" w:cs="Arial"/>
        </w:rPr>
        <w:t>1881</w:t>
      </w:r>
      <w:r w:rsidR="008F1771">
        <w:rPr>
          <w:rFonts w:ascii="Arial" w:hAnsi="Arial" w:cs="Arial"/>
        </w:rPr>
        <w:t xml:space="preserve"> (покушение на императора Александра </w:t>
      </w:r>
      <w:r w:rsidR="008F1771">
        <w:rPr>
          <w:rFonts w:ascii="Arial" w:hAnsi="Arial" w:cs="Arial"/>
          <w:lang w:val="en-US"/>
        </w:rPr>
        <w:t>II</w:t>
      </w:r>
      <w:r w:rsidR="008F1771" w:rsidRPr="008F1771">
        <w:rPr>
          <w:rFonts w:ascii="Arial" w:hAnsi="Arial" w:cs="Arial"/>
        </w:rPr>
        <w:t xml:space="preserve"> </w:t>
      </w:r>
      <w:r w:rsidR="008F1771">
        <w:rPr>
          <w:rFonts w:ascii="Arial" w:hAnsi="Arial" w:cs="Arial"/>
        </w:rPr>
        <w:t>в марте 1881 г.</w:t>
      </w:r>
      <w:r w:rsidR="00FA1CFC">
        <w:rPr>
          <w:rFonts w:ascii="Arial" w:hAnsi="Arial" w:cs="Arial"/>
        </w:rPr>
        <w:t>, проведение им реформ 1861-65 гг.</w:t>
      </w:r>
      <w:r w:rsidR="008F1771">
        <w:rPr>
          <w:rFonts w:ascii="Arial" w:hAnsi="Arial" w:cs="Arial"/>
        </w:rPr>
        <w:t>)</w:t>
      </w:r>
      <w:r w:rsidR="00172F20">
        <w:rPr>
          <w:rFonts w:ascii="Arial" w:hAnsi="Arial" w:cs="Arial"/>
        </w:rPr>
        <w:t>.</w:t>
      </w:r>
    </w:p>
    <w:p w14:paraId="54EE531E" w14:textId="65B5D508" w:rsidR="003E765F" w:rsidRDefault="003E765F" w:rsidP="005E147B">
      <w:pPr>
        <w:spacing w:after="0" w:line="240" w:lineRule="auto"/>
        <w:ind w:firstLine="709"/>
        <w:rPr>
          <w:rFonts w:ascii="Arial" w:hAnsi="Arial" w:cs="Arial"/>
        </w:rPr>
      </w:pPr>
      <w:r>
        <w:rPr>
          <w:rFonts w:ascii="Arial" w:hAnsi="Arial" w:cs="Arial"/>
        </w:rPr>
        <w:t xml:space="preserve">Особенно хотелось бы выделить погромы из интервала 1881-84 гг., когда </w:t>
      </w:r>
      <w:r w:rsidR="005A6507">
        <w:rPr>
          <w:rFonts w:ascii="Arial" w:hAnsi="Arial" w:cs="Arial"/>
        </w:rPr>
        <w:t xml:space="preserve">очередное </w:t>
      </w:r>
      <w:r>
        <w:rPr>
          <w:rFonts w:ascii="Arial" w:hAnsi="Arial" w:cs="Arial"/>
        </w:rPr>
        <w:t>«Девятое ава», день траура у еврейского народа, пришелся на 1882 г., т.е. в аккурат даты отмены крепостного права в России и рабства в США, в ТИ – 1861 г. Как мы выяснили выше</w:t>
      </w:r>
      <w:r w:rsidR="005A6507">
        <w:rPr>
          <w:rFonts w:ascii="Arial" w:hAnsi="Arial" w:cs="Arial"/>
        </w:rPr>
        <w:t>, в реальности</w:t>
      </w:r>
      <w:r>
        <w:rPr>
          <w:rFonts w:ascii="Arial" w:hAnsi="Arial" w:cs="Arial"/>
        </w:rPr>
        <w:t xml:space="preserve"> это соответствовало 1882 г.</w:t>
      </w:r>
      <w:r w:rsidR="00DF2C18">
        <w:rPr>
          <w:rFonts w:ascii="Arial" w:hAnsi="Arial" w:cs="Arial"/>
        </w:rPr>
        <w:t xml:space="preserve"> по РШ.</w:t>
      </w:r>
    </w:p>
    <w:p w14:paraId="1BC98F34" w14:textId="3D3BE990" w:rsidR="005E147B" w:rsidRPr="005E147B" w:rsidRDefault="00172F20" w:rsidP="005E147B">
      <w:pPr>
        <w:spacing w:after="0" w:line="240" w:lineRule="auto"/>
        <w:ind w:firstLine="709"/>
        <w:rPr>
          <w:rFonts w:ascii="Arial" w:hAnsi="Arial" w:cs="Arial"/>
        </w:rPr>
      </w:pPr>
      <w:r>
        <w:rPr>
          <w:rFonts w:ascii="Arial" w:hAnsi="Arial" w:cs="Arial"/>
        </w:rPr>
        <w:t>Приведем несколько примеров</w:t>
      </w:r>
      <w:r w:rsidR="00D9010A">
        <w:rPr>
          <w:rFonts w:ascii="Arial" w:hAnsi="Arial" w:cs="Arial"/>
        </w:rPr>
        <w:t xml:space="preserve"> антиеврейских указов и действий властей</w:t>
      </w:r>
      <w:r>
        <w:rPr>
          <w:rFonts w:ascii="Arial" w:hAnsi="Arial" w:cs="Arial"/>
        </w:rPr>
        <w:t xml:space="preserve">. </w:t>
      </w:r>
      <w:r w:rsidR="005E147B" w:rsidRPr="005E147B">
        <w:rPr>
          <w:rFonts w:ascii="Arial" w:hAnsi="Arial" w:cs="Arial"/>
        </w:rPr>
        <w:t xml:space="preserve">Из </w:t>
      </w:r>
      <w:r>
        <w:rPr>
          <w:rFonts w:ascii="Arial" w:hAnsi="Arial" w:cs="Arial"/>
        </w:rPr>
        <w:t>статьи А.Б. Миндлина «</w:t>
      </w:r>
      <w:r w:rsidRPr="00172F20">
        <w:rPr>
          <w:rFonts w:ascii="Arial" w:hAnsi="Arial" w:cs="Arial"/>
        </w:rPr>
        <w:t>Император Александр II и еврейский вопрос</w:t>
      </w:r>
      <w:r>
        <w:rPr>
          <w:rFonts w:ascii="Arial" w:hAnsi="Arial" w:cs="Arial"/>
        </w:rPr>
        <w:t>»</w:t>
      </w:r>
      <w:r w:rsidR="005E147B" w:rsidRPr="005E147B">
        <w:rPr>
          <w:rFonts w:ascii="Arial" w:hAnsi="Arial" w:cs="Arial"/>
        </w:rPr>
        <w:t>:</w:t>
      </w:r>
    </w:p>
    <w:p w14:paraId="1E8784C6" w14:textId="77777777" w:rsidR="005E147B" w:rsidRPr="00172F20" w:rsidRDefault="005E147B" w:rsidP="005E147B">
      <w:pPr>
        <w:spacing w:after="0" w:line="240" w:lineRule="auto"/>
        <w:ind w:firstLine="709"/>
        <w:rPr>
          <w:rFonts w:ascii="Arial" w:hAnsi="Arial" w:cs="Arial"/>
          <w:i/>
          <w:iCs/>
        </w:rPr>
      </w:pPr>
      <w:r w:rsidRPr="00172F20">
        <w:rPr>
          <w:rFonts w:ascii="Arial" w:hAnsi="Arial" w:cs="Arial"/>
          <w:i/>
          <w:iCs/>
        </w:rPr>
        <w:t>«В июле 1856 г. Киселёв сообщил министру финансов П. Ф. Броку, что Александр II отверг предложение рижского почётного гражданина М. Брайнина о дозволении евреям права повсеместного жительства для слияния их с коренным населением…</w:t>
      </w:r>
    </w:p>
    <w:p w14:paraId="4FFD7353" w14:textId="39F17390" w:rsidR="005E147B" w:rsidRPr="00172F20" w:rsidRDefault="005E147B" w:rsidP="005E147B">
      <w:pPr>
        <w:spacing w:after="0" w:line="240" w:lineRule="auto"/>
        <w:ind w:firstLine="709"/>
        <w:rPr>
          <w:rFonts w:ascii="Arial" w:hAnsi="Arial" w:cs="Arial"/>
          <w:i/>
          <w:iCs/>
        </w:rPr>
      </w:pPr>
      <w:r w:rsidRPr="00172F20">
        <w:rPr>
          <w:rFonts w:ascii="Arial" w:hAnsi="Arial" w:cs="Arial"/>
          <w:i/>
          <w:iCs/>
        </w:rPr>
        <w:t xml:space="preserve">На заседании в июле 1858 г. Комитет заявил: </w:t>
      </w:r>
      <w:r w:rsidR="00DD08B7" w:rsidRPr="00172F20">
        <w:rPr>
          <w:rFonts w:ascii="Arial" w:hAnsi="Arial" w:cs="Arial"/>
          <w:i/>
          <w:iCs/>
        </w:rPr>
        <w:t>«</w:t>
      </w:r>
      <w:r w:rsidRPr="00172F20">
        <w:rPr>
          <w:rFonts w:ascii="Arial" w:hAnsi="Arial" w:cs="Arial"/>
          <w:i/>
          <w:iCs/>
        </w:rPr>
        <w:t>Распространение местожительства для евреев вообще вне черты оседлости Комитет считал и теперь считает невозможным, доколе не свершится нравственное их преобразование…</w:t>
      </w:r>
      <w:r w:rsidR="00DD08B7" w:rsidRPr="00172F20">
        <w:rPr>
          <w:rFonts w:ascii="Arial" w:hAnsi="Arial" w:cs="Arial"/>
          <w:i/>
          <w:iCs/>
        </w:rPr>
        <w:t>»</w:t>
      </w:r>
    </w:p>
    <w:p w14:paraId="493E175C"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Комитет согласился, и царь 17 февраля 1859 г. утвердил журнал Комитета с повелением оставить проект "разбора" без движения…</w:t>
      </w:r>
    </w:p>
    <w:p w14:paraId="6E1306F3"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В октябре 1859 г. было приостановлено водворение евреев на казённых землях западных губерний; разрешено было селиться лишь в Новороссии, а также на землях владельческих, собственных и на землях единоверцев в черте оседлости…</w:t>
      </w:r>
    </w:p>
    <w:p w14:paraId="6AFE9302"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В 1862 г., как уже говорилось, евреям дозволили приобретать имения в Юго-Западном крае, однако польское восстание 1863 г. изменило ситуацию, и в 1865 г. евреям и полякам запретили покупать, арендовать, брать в управление и залог земли в западных губерниях…</w:t>
      </w:r>
    </w:p>
    <w:p w14:paraId="435AA1F2" w14:textId="77777777"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Контрдоклад не повлиял на мнение большинства. В марте 1878 г. того же года Мартынова уволили, пост председателя остался вакантным, но Комиссия больше и не собиралась…</w:t>
      </w:r>
    </w:p>
    <w:p w14:paraId="0703A240" w14:textId="5F1BD323" w:rsidR="005E147B" w:rsidRPr="00A051E2" w:rsidRDefault="005E147B" w:rsidP="005E147B">
      <w:pPr>
        <w:spacing w:after="0" w:line="240" w:lineRule="auto"/>
        <w:ind w:firstLine="709"/>
        <w:rPr>
          <w:rFonts w:ascii="Arial" w:hAnsi="Arial" w:cs="Arial"/>
          <w:i/>
          <w:iCs/>
        </w:rPr>
      </w:pPr>
      <w:r w:rsidRPr="00A051E2">
        <w:rPr>
          <w:rFonts w:ascii="Arial" w:hAnsi="Arial" w:cs="Arial"/>
          <w:i/>
          <w:iCs/>
        </w:rPr>
        <w:t>В 1880 г. евреям запретили постоянное жительство и владение недвижимым имуществом в области Войска Донского».</w:t>
      </w:r>
      <w:r w:rsidR="00A051E2" w:rsidRPr="00A051E2">
        <w:rPr>
          <w:rFonts w:ascii="Arial" w:hAnsi="Arial" w:cs="Arial"/>
          <w:i/>
          <w:iCs/>
          <w:vertAlign w:val="superscript"/>
        </w:rPr>
        <w:t>1</w:t>
      </w:r>
      <w:r w:rsidR="00902C9C">
        <w:rPr>
          <w:rFonts w:ascii="Arial" w:hAnsi="Arial" w:cs="Arial"/>
          <w:i/>
          <w:iCs/>
          <w:vertAlign w:val="superscript"/>
        </w:rPr>
        <w:t>52</w:t>
      </w:r>
    </w:p>
    <w:p w14:paraId="2E661BF2" w14:textId="77CD272A" w:rsidR="00093943" w:rsidRPr="00093943" w:rsidRDefault="003B4A70" w:rsidP="00093943">
      <w:pPr>
        <w:spacing w:after="0" w:line="240" w:lineRule="auto"/>
        <w:ind w:firstLine="709"/>
        <w:rPr>
          <w:rFonts w:ascii="Arial" w:hAnsi="Arial" w:cs="Arial"/>
        </w:rPr>
      </w:pPr>
      <w:r>
        <w:rPr>
          <w:rFonts w:ascii="Arial" w:hAnsi="Arial" w:cs="Arial"/>
        </w:rPr>
        <w:t>Одним из</w:t>
      </w:r>
      <w:r w:rsidR="00093943">
        <w:rPr>
          <w:rFonts w:ascii="Arial" w:hAnsi="Arial" w:cs="Arial"/>
        </w:rPr>
        <w:t xml:space="preserve"> самым жестоки</w:t>
      </w:r>
      <w:r>
        <w:rPr>
          <w:rFonts w:ascii="Arial" w:hAnsi="Arial" w:cs="Arial"/>
        </w:rPr>
        <w:t>х</w:t>
      </w:r>
      <w:r w:rsidR="00093943">
        <w:rPr>
          <w:rFonts w:ascii="Arial" w:hAnsi="Arial" w:cs="Arial"/>
        </w:rPr>
        <w:t xml:space="preserve"> оказался 1881 г., когда в апреле начались </w:t>
      </w:r>
      <w:r w:rsidR="00093943" w:rsidRPr="00093943">
        <w:rPr>
          <w:rFonts w:ascii="Arial" w:hAnsi="Arial" w:cs="Arial"/>
        </w:rPr>
        <w:t>антисемитские погромы на Юге России</w:t>
      </w:r>
      <w:r w:rsidR="00093943">
        <w:rPr>
          <w:rFonts w:ascii="Arial" w:hAnsi="Arial" w:cs="Arial"/>
        </w:rPr>
        <w:t xml:space="preserve"> с изданием Манифеста о незыблемости Самодержавия в России</w:t>
      </w:r>
      <w:r w:rsidR="00093943" w:rsidRPr="00093943">
        <w:rPr>
          <w:rFonts w:ascii="Arial" w:hAnsi="Arial" w:cs="Arial"/>
        </w:rPr>
        <w:t xml:space="preserve">. </w:t>
      </w:r>
      <w:r w:rsidR="00093943">
        <w:rPr>
          <w:rFonts w:ascii="Arial" w:hAnsi="Arial" w:cs="Arial"/>
        </w:rPr>
        <w:t xml:space="preserve">Тогда же была создана </w:t>
      </w:r>
      <w:r w:rsidR="00093943" w:rsidRPr="00093943">
        <w:rPr>
          <w:rFonts w:ascii="Arial" w:hAnsi="Arial" w:cs="Arial"/>
        </w:rPr>
        <w:t xml:space="preserve">«Священная дружина» П. </w:t>
      </w:r>
      <w:r w:rsidR="00093943" w:rsidRPr="00093943">
        <w:rPr>
          <w:rFonts w:ascii="Arial" w:hAnsi="Arial" w:cs="Arial"/>
        </w:rPr>
        <w:lastRenderedPageBreak/>
        <w:t>Шувалова — тайная организация придворной аристократии для борьбы с революционерами.</w:t>
      </w:r>
      <w:r w:rsidR="00093943">
        <w:rPr>
          <w:rFonts w:ascii="Arial" w:hAnsi="Arial" w:cs="Arial"/>
        </w:rPr>
        <w:t xml:space="preserve"> Все это закончилось Варшавским погромом в конце года.</w:t>
      </w:r>
    </w:p>
    <w:p w14:paraId="697F93EA" w14:textId="195EFAF6" w:rsidR="00093943" w:rsidRDefault="005E147B" w:rsidP="005E147B">
      <w:pPr>
        <w:spacing w:after="0" w:line="240" w:lineRule="auto"/>
        <w:ind w:firstLine="709"/>
        <w:rPr>
          <w:rFonts w:ascii="Arial" w:hAnsi="Arial" w:cs="Arial"/>
        </w:rPr>
      </w:pPr>
      <w:r w:rsidRPr="005E147B">
        <w:rPr>
          <w:rFonts w:ascii="Arial" w:hAnsi="Arial" w:cs="Arial"/>
        </w:rPr>
        <w:t xml:space="preserve">А вот </w:t>
      </w:r>
      <w:r w:rsidR="00C110E0">
        <w:rPr>
          <w:rFonts w:ascii="Arial" w:hAnsi="Arial" w:cs="Arial"/>
        </w:rPr>
        <w:t xml:space="preserve">даты </w:t>
      </w:r>
      <w:r w:rsidRPr="005E147B">
        <w:rPr>
          <w:rFonts w:ascii="Arial" w:hAnsi="Arial" w:cs="Arial"/>
        </w:rPr>
        <w:t>указ</w:t>
      </w:r>
      <w:r w:rsidR="00C110E0">
        <w:rPr>
          <w:rFonts w:ascii="Arial" w:hAnsi="Arial" w:cs="Arial"/>
        </w:rPr>
        <w:t>ов</w:t>
      </w:r>
      <w:r w:rsidRPr="005E147B">
        <w:rPr>
          <w:rFonts w:ascii="Arial" w:hAnsi="Arial" w:cs="Arial"/>
        </w:rPr>
        <w:t xml:space="preserve"> Андрея на восстановление справедливости в отношении еврейских общин. По лунному календарю: 1675 г.</w:t>
      </w:r>
      <w:r w:rsidR="00C110E0">
        <w:rPr>
          <w:rFonts w:ascii="Arial" w:hAnsi="Arial" w:cs="Arial"/>
        </w:rPr>
        <w:t xml:space="preserve"> (разгром 2-ой интервенции в 1674-75 гг.)</w:t>
      </w:r>
      <w:r w:rsidRPr="005E147B">
        <w:rPr>
          <w:rFonts w:ascii="Arial" w:hAnsi="Arial" w:cs="Arial"/>
        </w:rPr>
        <w:t>, 1677 г.</w:t>
      </w:r>
      <w:r w:rsidR="00C110E0">
        <w:rPr>
          <w:rFonts w:ascii="Arial" w:hAnsi="Arial" w:cs="Arial"/>
        </w:rPr>
        <w:t xml:space="preserve"> (освобождение из плена Прометея в 1677 г.)</w:t>
      </w:r>
      <w:r w:rsidRPr="005E147B">
        <w:rPr>
          <w:rFonts w:ascii="Arial" w:hAnsi="Arial" w:cs="Arial"/>
        </w:rPr>
        <w:t xml:space="preserve">, 1681 </w:t>
      </w:r>
      <w:r w:rsidR="00C110E0">
        <w:rPr>
          <w:rFonts w:ascii="Arial" w:hAnsi="Arial" w:cs="Arial"/>
        </w:rPr>
        <w:t>-</w:t>
      </w:r>
      <w:r w:rsidRPr="005E147B">
        <w:rPr>
          <w:rFonts w:ascii="Arial" w:hAnsi="Arial" w:cs="Arial"/>
        </w:rPr>
        <w:t xml:space="preserve"> 1682 г.</w:t>
      </w:r>
      <w:r w:rsidR="00C110E0">
        <w:rPr>
          <w:rFonts w:ascii="Arial" w:hAnsi="Arial" w:cs="Arial"/>
        </w:rPr>
        <w:t xml:space="preserve"> (возвращение Прометея из 1-ой кругосветки в 1681-82 гг.)</w:t>
      </w:r>
      <w:r w:rsidRPr="005E147B">
        <w:rPr>
          <w:rFonts w:ascii="Arial" w:hAnsi="Arial" w:cs="Arial"/>
        </w:rPr>
        <w:t>, 1750 г.</w:t>
      </w:r>
      <w:r w:rsidR="00DF67DB">
        <w:rPr>
          <w:rFonts w:ascii="Arial" w:hAnsi="Arial" w:cs="Arial"/>
        </w:rPr>
        <w:t xml:space="preserve"> (возвращение Прометея в столицу в 1749 г.)</w:t>
      </w:r>
      <w:r w:rsidRPr="005E147B">
        <w:rPr>
          <w:rFonts w:ascii="Arial" w:hAnsi="Arial" w:cs="Arial"/>
        </w:rPr>
        <w:t>, 1754 г.</w:t>
      </w:r>
      <w:r w:rsidR="00DF67DB">
        <w:rPr>
          <w:rFonts w:ascii="Arial" w:hAnsi="Arial" w:cs="Arial"/>
        </w:rPr>
        <w:t xml:space="preserve"> (реформы Прометея по отмене внутренних таможен в 1753 г.)</w:t>
      </w:r>
      <w:r w:rsidRPr="005E147B">
        <w:rPr>
          <w:rFonts w:ascii="Arial" w:hAnsi="Arial" w:cs="Arial"/>
        </w:rPr>
        <w:t>, 1758—59 гг.</w:t>
      </w:r>
      <w:r w:rsidR="007B5EDA">
        <w:rPr>
          <w:rFonts w:ascii="Arial" w:hAnsi="Arial" w:cs="Arial"/>
        </w:rPr>
        <w:t xml:space="preserve"> (возвращение Прометея в 1757 г.)</w:t>
      </w:r>
      <w:r w:rsidRPr="005E147B">
        <w:rPr>
          <w:rFonts w:ascii="Arial" w:hAnsi="Arial" w:cs="Arial"/>
        </w:rPr>
        <w:t>, 1777 г.</w:t>
      </w:r>
      <w:r w:rsidR="005375DF">
        <w:rPr>
          <w:rFonts w:ascii="Arial" w:hAnsi="Arial" w:cs="Arial"/>
        </w:rPr>
        <w:t xml:space="preserve"> (губернские и судебные реформы Прометея в 1775-76 гг.)</w:t>
      </w:r>
      <w:r w:rsidRPr="005E147B">
        <w:rPr>
          <w:rFonts w:ascii="Arial" w:hAnsi="Arial" w:cs="Arial"/>
        </w:rPr>
        <w:t>, 1789 г.</w:t>
      </w:r>
      <w:r w:rsidR="005375DF">
        <w:rPr>
          <w:rFonts w:ascii="Arial" w:hAnsi="Arial" w:cs="Arial"/>
        </w:rPr>
        <w:t xml:space="preserve"> (преобразования Прометея в 1787 г.).</w:t>
      </w:r>
    </w:p>
    <w:p w14:paraId="317422DB" w14:textId="5F8D8C1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 Ниже данные указы представлены по солнечному календарю</w:t>
      </w:r>
      <w:r w:rsidR="003B4A70">
        <w:rPr>
          <w:rFonts w:ascii="Arial" w:hAnsi="Arial" w:cs="Arial"/>
        </w:rPr>
        <w:t xml:space="preserve">: 1856 (1878), 1862 (1883), 1865 (1886), </w:t>
      </w:r>
      <w:r w:rsidR="003B4A70" w:rsidRPr="005E147B">
        <w:rPr>
          <w:rFonts w:ascii="Arial" w:hAnsi="Arial" w:cs="Arial"/>
        </w:rPr>
        <w:t>1871</w:t>
      </w:r>
      <w:r w:rsidR="003B4A70">
        <w:rPr>
          <w:rFonts w:ascii="Arial" w:hAnsi="Arial" w:cs="Arial"/>
        </w:rPr>
        <w:t xml:space="preserve"> (1877), 1872 (1878), 1880 </w:t>
      </w:r>
      <w:r w:rsidR="003B4A70" w:rsidRPr="005E147B">
        <w:rPr>
          <w:rFonts w:ascii="Arial" w:hAnsi="Arial" w:cs="Arial"/>
        </w:rPr>
        <w:t>г.</w:t>
      </w:r>
      <w:r w:rsidR="0023794E">
        <w:rPr>
          <w:rFonts w:ascii="Arial" w:hAnsi="Arial" w:cs="Arial"/>
        </w:rPr>
        <w:t xml:space="preserve"> Для удобства запишем их в порядке возрастания реальных дат: 1877, 1878, 1880, 1883, 1886 гг. </w:t>
      </w:r>
      <w:r w:rsidRPr="005E147B">
        <w:rPr>
          <w:rFonts w:ascii="Arial" w:hAnsi="Arial" w:cs="Arial"/>
        </w:rPr>
        <w:t xml:space="preserve"> Из Википедии:</w:t>
      </w:r>
    </w:p>
    <w:p w14:paraId="4F69E87A"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«31 марта 1856 г. Киселёв представил на рассмотрение Комитета следующую программу: учреждение еврейских духовных правлений; решение вопроса об образовании евреев; решение вопроса о праве на государственную службу; уничтожение разделения городских обществ на христианские и еврейские; ликвидация ограничений евреев в месте жительства и постройках домов отдельными кварталами и улицами; отмена ограничений в покупке земель; пересмотр ограничений, существующих для евреев-купцов и ремесленников; введение поощрений для евреев-промышленников; пересмотр положения о рекрутской повинности евреев…</w:t>
      </w:r>
    </w:p>
    <w:p w14:paraId="2D085DA6"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5 июня 1856 г. царь утвердил журнал Комитета, одобрившего программу Киселёва и поручившего министрам, каждому по своему ведомству, составить проекты соответствующих законов. Пересмотреть положение о торговых правах евреев предстояло Министерству финансов…</w:t>
      </w:r>
    </w:p>
    <w:p w14:paraId="34FD6E2A"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Комитет обратил внимание Александра II на необходимость отменить рекрутские репрессии в отношении евреев, что и было сделано в рамках коронационного манифеста 26 августа 1856 г. и указа от того же числа: запретили ловить малолетних еврейских детей для отдачи в кантонисты, институт кантонистов был отменён, прекратились насильственные крещения…</w:t>
      </w:r>
    </w:p>
    <w:p w14:paraId="0F4A048B" w14:textId="1E3BD285" w:rsidR="005E147B" w:rsidRPr="0023794E" w:rsidRDefault="005E147B" w:rsidP="005E147B">
      <w:pPr>
        <w:spacing w:after="0" w:line="240" w:lineRule="auto"/>
        <w:ind w:firstLine="709"/>
        <w:rPr>
          <w:rFonts w:ascii="Arial" w:hAnsi="Arial" w:cs="Arial"/>
          <w:i/>
          <w:iCs/>
        </w:rPr>
      </w:pPr>
      <w:r w:rsidRPr="0023794E">
        <w:rPr>
          <w:rFonts w:ascii="Arial" w:hAnsi="Arial" w:cs="Arial"/>
          <w:i/>
          <w:iCs/>
        </w:rPr>
        <w:t xml:space="preserve">Положения Комитета, утверждённые царём 26 апреля 1862 г., разрешали евреям открывать типографии для печатания исключительно еврейских книг, приобретать земли и угодья, принадлежавшие к помещичьим имениям, в которых были прекращены обязательные отношения крестьян к владельцам… </w:t>
      </w:r>
    </w:p>
    <w:p w14:paraId="5EF0C658" w14:textId="0865DB22" w:rsidR="005E147B" w:rsidRPr="0023794E" w:rsidRDefault="005E147B" w:rsidP="005E147B">
      <w:pPr>
        <w:spacing w:after="0" w:line="240" w:lineRule="auto"/>
        <w:ind w:firstLine="709"/>
        <w:rPr>
          <w:rFonts w:ascii="Arial" w:hAnsi="Arial" w:cs="Arial"/>
          <w:i/>
          <w:iCs/>
        </w:rPr>
      </w:pPr>
      <w:r w:rsidRPr="0023794E">
        <w:rPr>
          <w:rFonts w:ascii="Arial" w:hAnsi="Arial" w:cs="Arial"/>
          <w:i/>
          <w:iCs/>
        </w:rPr>
        <w:t>Одновременно предпринимались усилия для привлечения евреев в общие учебные заведения, в том числе высшие</w:t>
      </w:r>
      <w:r w:rsidR="00FD5F7E">
        <w:rPr>
          <w:rFonts w:ascii="Arial" w:hAnsi="Arial" w:cs="Arial"/>
          <w:i/>
          <w:iCs/>
        </w:rPr>
        <w:t xml:space="preserve">… </w:t>
      </w:r>
      <w:r w:rsidRPr="0023794E">
        <w:rPr>
          <w:rFonts w:ascii="Arial" w:hAnsi="Arial" w:cs="Arial"/>
          <w:i/>
          <w:iCs/>
        </w:rPr>
        <w:t>Государственный совет поручил министру внутренних дел создать Комиссию для изыскания средств к ослаблению обособленности евреев. 22 июня 1872 г. была учреждена междуведомственная Комиссия по устройству быта евреев под председательством товарища министра внутренних дел Лобанова-Ростовского.</w:t>
      </w:r>
    </w:p>
    <w:p w14:paraId="55F60BD0" w14:textId="77777777" w:rsidR="005E147B" w:rsidRPr="0023794E" w:rsidRDefault="005E147B" w:rsidP="005E147B">
      <w:pPr>
        <w:spacing w:after="0" w:line="240" w:lineRule="auto"/>
        <w:ind w:firstLine="709"/>
        <w:rPr>
          <w:rFonts w:ascii="Arial" w:hAnsi="Arial" w:cs="Arial"/>
          <w:i/>
          <w:iCs/>
        </w:rPr>
      </w:pPr>
      <w:r w:rsidRPr="0023794E">
        <w:rPr>
          <w:rFonts w:ascii="Arial" w:hAnsi="Arial" w:cs="Arial"/>
          <w:i/>
          <w:iCs/>
        </w:rPr>
        <w:t>Государственный совет. 28 июня 1865 г. Александр II утвердил указ "О дозволении евреям механикам, винокурам, пивоварам и вообще мастерам и ремесленникам проживать повсеместно в империи"…</w:t>
      </w:r>
    </w:p>
    <w:p w14:paraId="5B300F57" w14:textId="5B2A6A64" w:rsidR="005E147B" w:rsidRPr="0023794E" w:rsidRDefault="005E147B" w:rsidP="005E147B">
      <w:pPr>
        <w:spacing w:after="0" w:line="240" w:lineRule="auto"/>
        <w:ind w:firstLine="709"/>
        <w:rPr>
          <w:rFonts w:ascii="Arial" w:hAnsi="Arial" w:cs="Arial"/>
          <w:i/>
          <w:iCs/>
        </w:rPr>
      </w:pPr>
      <w:r w:rsidRPr="0023794E">
        <w:rPr>
          <w:rFonts w:ascii="Arial" w:hAnsi="Arial" w:cs="Arial"/>
          <w:i/>
          <w:iCs/>
        </w:rPr>
        <w:t>Чиновник министерства внутренних дел В. Д. Карпов представил в начале 1880 г. доклад "О равноправии евреев". В нём проводилась идея постепенной полной эмансипации евреев, первым шагом к которой должно было послужить дарование им права повсеместного жительства. Такой шаг поддерживали многие местные администраторы».</w:t>
      </w:r>
      <w:r w:rsidR="0023794E" w:rsidRPr="0023794E">
        <w:rPr>
          <w:rFonts w:ascii="Arial" w:hAnsi="Arial" w:cs="Arial"/>
          <w:i/>
          <w:iCs/>
          <w:vertAlign w:val="superscript"/>
        </w:rPr>
        <w:t>1</w:t>
      </w:r>
      <w:r w:rsidR="00424027">
        <w:rPr>
          <w:rFonts w:ascii="Arial" w:hAnsi="Arial" w:cs="Arial"/>
          <w:i/>
          <w:iCs/>
          <w:vertAlign w:val="superscript"/>
        </w:rPr>
        <w:t>52</w:t>
      </w:r>
    </w:p>
    <w:p w14:paraId="5DC9623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Заметим, что реакционеры были снисходительны к состоятельным слоям еврейского населения ввиду лояльности последних к царизму, а также разрешали большую свободу перемещения по стране евреям, сменивших иудаизм на православие, т. н. «выкрестам».</w:t>
      </w:r>
    </w:p>
    <w:p w14:paraId="11C970C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Таким образом, нужно различать иудеев, евреев и евреев-выкрестов. Первые исповедовали иудаизм и придерживались старых традиций, вторые — последователи Прометея и активные участники социальных реформ во всём мире, третьи — группа людей, перешедших из иудаизма в православие. Смешивать эти категории людей было бы некорректно.</w:t>
      </w:r>
    </w:p>
    <w:p w14:paraId="77F88736" w14:textId="469462E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что в России, где революционность зашкаливала из-за усиления угнетения крепостников после отстранения Прометея от власти, был сформирован националистический корпус «Союз Михаила Архангела», который активно участвовал в еврейских погромах и гонениях еврейских общин. </w:t>
      </w:r>
    </w:p>
    <w:p w14:paraId="14682BA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в задачу черносотенцев, помимо проведения антисемитской политики, входила ликвидация лидеров революционного движения, приведение рабочих к покорности фабричным собственникам путём насилия и террора, пресечение мероприятий, направленных на изменение существующего строя. Иными словами, на формировании подобных организаций отрабатывались структуры, которые позднее стали основой нацистских организаций, прокладывавших путь мировой элите к власти во многих странах мира. </w:t>
      </w:r>
    </w:p>
    <w:p w14:paraId="7B5FD4C6" w14:textId="1FE45F67" w:rsidR="005E147B" w:rsidRPr="005E147B" w:rsidRDefault="005E147B" w:rsidP="005E147B">
      <w:pPr>
        <w:spacing w:after="0" w:line="240" w:lineRule="auto"/>
        <w:ind w:firstLine="709"/>
        <w:rPr>
          <w:rFonts w:ascii="Arial" w:hAnsi="Arial" w:cs="Arial"/>
        </w:rPr>
      </w:pPr>
      <w:r w:rsidRPr="005E147B">
        <w:rPr>
          <w:rFonts w:ascii="Arial" w:hAnsi="Arial" w:cs="Arial"/>
        </w:rPr>
        <w:t>На всякий случай слово «фашизм» якобы происходит от итальянского «fascio» (фаш</w:t>
      </w:r>
      <w:r w:rsidR="008C510D">
        <w:rPr>
          <w:rFonts w:ascii="Arial" w:hAnsi="Arial" w:cs="Arial"/>
        </w:rPr>
        <w:t>и</w:t>
      </w:r>
      <w:r w:rsidRPr="005E147B">
        <w:rPr>
          <w:rFonts w:ascii="Arial" w:hAnsi="Arial" w:cs="Arial"/>
        </w:rPr>
        <w:t xml:space="preserve">о) — «союз». Однако, исходя из нашей версии, при обратном чтении видно, что это производная от латинского «asp», т. е. «змей», ибо в арабском нет буквы «п», а её заменяет «ф». К тому же фашизм зародился в итальянском Риме — католической столице, преемнице старого Иудейского царства, символом которого был дракон или змей. Дополнительно символ фашистской Германии «бегущий крест», свастика — не что иное, как связка семёрок с общим центром. А мы уже выяснили, что цифра </w:t>
      </w:r>
      <w:r w:rsidR="001A369F">
        <w:rPr>
          <w:rFonts w:ascii="Arial" w:hAnsi="Arial" w:cs="Arial"/>
        </w:rPr>
        <w:t>«</w:t>
      </w:r>
      <w:r w:rsidRPr="005E147B">
        <w:rPr>
          <w:rFonts w:ascii="Arial" w:hAnsi="Arial" w:cs="Arial"/>
        </w:rPr>
        <w:t>7</w:t>
      </w:r>
      <w:r w:rsidR="001A369F">
        <w:rPr>
          <w:rFonts w:ascii="Arial" w:hAnsi="Arial" w:cs="Arial"/>
        </w:rPr>
        <w:t>»</w:t>
      </w:r>
      <w:r w:rsidRPr="005E147B">
        <w:rPr>
          <w:rFonts w:ascii="Arial" w:hAnsi="Arial" w:cs="Arial"/>
        </w:rPr>
        <w:t xml:space="preserve"> — обязательный атрибут змея.</w:t>
      </w:r>
    </w:p>
    <w:p w14:paraId="353F0D85" w14:textId="77777777" w:rsidR="00FD5F7E" w:rsidRDefault="005E147B" w:rsidP="005E147B">
      <w:pPr>
        <w:spacing w:after="0" w:line="240" w:lineRule="auto"/>
        <w:ind w:firstLine="709"/>
        <w:rPr>
          <w:rFonts w:ascii="Arial" w:hAnsi="Arial" w:cs="Arial"/>
        </w:rPr>
      </w:pPr>
      <w:r w:rsidRPr="005E147B">
        <w:rPr>
          <w:rFonts w:ascii="Arial" w:hAnsi="Arial" w:cs="Arial"/>
        </w:rPr>
        <w:t xml:space="preserve">Этим, кстати, объясняется террор гитлеровской Германии против европейских евреев. Не устранив их вслед за коммунистами и социал-демократами, невозможно было строить Третий рейх ни в Германии, ни на оккупированных территориях. </w:t>
      </w:r>
    </w:p>
    <w:p w14:paraId="26729CBA" w14:textId="45A3BAB8" w:rsidR="005E147B" w:rsidRPr="005E147B" w:rsidRDefault="005E147B" w:rsidP="005E147B">
      <w:pPr>
        <w:spacing w:after="0" w:line="240" w:lineRule="auto"/>
        <w:ind w:firstLine="709"/>
        <w:rPr>
          <w:rFonts w:ascii="Arial" w:hAnsi="Arial" w:cs="Arial"/>
        </w:rPr>
      </w:pPr>
      <w:r w:rsidRPr="005E147B">
        <w:rPr>
          <w:rFonts w:ascii="Arial" w:hAnsi="Arial" w:cs="Arial"/>
        </w:rPr>
        <w:t>Отсюда же крайняя ненависть фашистов к советским евреям, которые ко всему прочему активно участвовали в строительстве социализма в СССР. Из той же серии эпоха маккартизма в США в конце 40-х и 50-х гг. Те же гонения на коммунистов и евреев для ужесточения режима, т. н. «охота на ведьм».</w:t>
      </w:r>
    </w:p>
    <w:p w14:paraId="15F35B86" w14:textId="5686BD7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Понимая это, Андрей, наряду с привлечением других народов к борьбе с реакционерами, безусловно, стремился использовать для реализации своих идей потенциал еврейских общин, направляя их энергию в нужное русло, в ТИ — деятельность еврейского общественного деятеля Мозеса Мендельсона, которым была проделана колоссальная работа по внедрению морального кодекса среди евреев и приобщению еврейских общин к мировой культуре. Вот что </w:t>
      </w:r>
      <w:r w:rsidR="00995388">
        <w:rPr>
          <w:rFonts w:ascii="Arial" w:hAnsi="Arial" w:cs="Arial"/>
        </w:rPr>
        <w:t xml:space="preserve">написано в </w:t>
      </w:r>
      <w:r w:rsidRPr="005E147B">
        <w:rPr>
          <w:rFonts w:ascii="Arial" w:hAnsi="Arial" w:cs="Arial"/>
        </w:rPr>
        <w:t>Википеди</w:t>
      </w:r>
      <w:r w:rsidR="00995388">
        <w:rPr>
          <w:rFonts w:ascii="Arial" w:hAnsi="Arial" w:cs="Arial"/>
        </w:rPr>
        <w:t>и</w:t>
      </w:r>
      <w:r w:rsidRPr="005E147B">
        <w:rPr>
          <w:rFonts w:ascii="Arial" w:hAnsi="Arial" w:cs="Arial"/>
        </w:rPr>
        <w:t xml:space="preserve"> по этому поводу:</w:t>
      </w:r>
    </w:p>
    <w:p w14:paraId="675E2F89" w14:textId="09BCBBA6" w:rsidR="00971B1B" w:rsidRDefault="005E147B" w:rsidP="005E147B">
      <w:pPr>
        <w:spacing w:after="0" w:line="240" w:lineRule="auto"/>
        <w:ind w:firstLine="709"/>
        <w:rPr>
          <w:rFonts w:ascii="Arial" w:hAnsi="Arial" w:cs="Arial"/>
          <w:i/>
          <w:iCs/>
        </w:rPr>
      </w:pPr>
      <w:r w:rsidRPr="00774684">
        <w:rPr>
          <w:rFonts w:ascii="Arial" w:hAnsi="Arial" w:cs="Arial"/>
          <w:i/>
          <w:iCs/>
        </w:rPr>
        <w:t>«Вместе с Лессингом Мендельсон издавал ряд журналов. С самого начала своей литературной деятельности Мендельсон писал статьи на морально-философские и этические темы, а также литературно-критические заметки... Он стал примером для многих своих братьев по вере, и берлинская еврейская община гордилась им</w:t>
      </w:r>
      <w:r w:rsidR="00971B1B">
        <w:rPr>
          <w:rFonts w:ascii="Arial" w:hAnsi="Arial" w:cs="Arial"/>
          <w:i/>
          <w:iCs/>
        </w:rPr>
        <w:t>…</w:t>
      </w:r>
    </w:p>
    <w:p w14:paraId="3324333A" w14:textId="57DEA502" w:rsidR="00971B1B" w:rsidRDefault="005E147B" w:rsidP="005E147B">
      <w:pPr>
        <w:spacing w:after="0" w:line="240" w:lineRule="auto"/>
        <w:ind w:firstLine="709"/>
        <w:rPr>
          <w:rFonts w:ascii="Arial" w:hAnsi="Arial" w:cs="Arial"/>
          <w:i/>
          <w:iCs/>
        </w:rPr>
      </w:pPr>
      <w:r w:rsidRPr="00774684">
        <w:rPr>
          <w:rFonts w:ascii="Arial" w:hAnsi="Arial" w:cs="Arial"/>
          <w:i/>
          <w:iCs/>
        </w:rPr>
        <w:t xml:space="preserve">Используя свои связи, он всячески помогал немецким и иностранным евреям в разрешении различных вопросов, в том числе и тех, которые касались </w:t>
      </w:r>
      <w:r w:rsidRPr="00774684">
        <w:rPr>
          <w:rFonts w:ascii="Arial" w:hAnsi="Arial" w:cs="Arial"/>
          <w:i/>
          <w:iCs/>
        </w:rPr>
        <w:lastRenderedPageBreak/>
        <w:t>эмансипации гонимого народа. Кроме того, он всеми доступными ему средствами стремился приобщить евреев к немецкой культуре</w:t>
      </w:r>
      <w:r w:rsidR="00971B1B">
        <w:rPr>
          <w:rFonts w:ascii="Arial" w:hAnsi="Arial" w:cs="Arial"/>
          <w:i/>
          <w:iCs/>
        </w:rPr>
        <w:t>…</w:t>
      </w:r>
      <w:r w:rsidRPr="00774684">
        <w:rPr>
          <w:rFonts w:ascii="Arial" w:hAnsi="Arial" w:cs="Arial"/>
          <w:i/>
          <w:iCs/>
        </w:rPr>
        <w:t xml:space="preserve"> </w:t>
      </w:r>
    </w:p>
    <w:p w14:paraId="3959E3E3" w14:textId="246B9E5B" w:rsidR="005E147B" w:rsidRPr="00774684" w:rsidRDefault="005E147B" w:rsidP="005E147B">
      <w:pPr>
        <w:spacing w:after="0" w:line="240" w:lineRule="auto"/>
        <w:ind w:firstLine="709"/>
        <w:rPr>
          <w:rFonts w:ascii="Arial" w:hAnsi="Arial" w:cs="Arial"/>
          <w:i/>
          <w:iCs/>
        </w:rPr>
      </w:pPr>
      <w:r w:rsidRPr="00774684">
        <w:rPr>
          <w:rFonts w:ascii="Arial" w:hAnsi="Arial" w:cs="Arial"/>
          <w:i/>
          <w:iCs/>
        </w:rPr>
        <w:t xml:space="preserve">Он был тем, кто взломал лёд предубеждений против евреев и проложил им путь из отчуждённого мира гетто к общемировым ценностям. Когда Лессинг написал свою пьесу </w:t>
      </w:r>
      <w:r w:rsidR="00774684">
        <w:rPr>
          <w:rFonts w:ascii="Arial" w:hAnsi="Arial" w:cs="Arial"/>
          <w:i/>
          <w:iCs/>
        </w:rPr>
        <w:t>«</w:t>
      </w:r>
      <w:r w:rsidRPr="00774684">
        <w:rPr>
          <w:rFonts w:ascii="Arial" w:hAnsi="Arial" w:cs="Arial"/>
          <w:i/>
          <w:iCs/>
        </w:rPr>
        <w:t>Натан мудрый</w:t>
      </w:r>
      <w:r w:rsidR="00774684">
        <w:rPr>
          <w:rFonts w:ascii="Arial" w:hAnsi="Arial" w:cs="Arial"/>
          <w:i/>
          <w:iCs/>
        </w:rPr>
        <w:t>»</w:t>
      </w:r>
      <w:r w:rsidRPr="00774684">
        <w:rPr>
          <w:rFonts w:ascii="Arial" w:hAnsi="Arial" w:cs="Arial"/>
          <w:i/>
          <w:iCs/>
        </w:rPr>
        <w:t>, ставшую горячей проповедью веротерпимости и человечности, нетрудно было догадаться, что прототипом для Натана служил Мозес Мендельсон...</w:t>
      </w:r>
    </w:p>
    <w:p w14:paraId="48884BB6" w14:textId="58192B7F" w:rsidR="005E147B" w:rsidRPr="005E147B" w:rsidRDefault="005E147B" w:rsidP="005E147B">
      <w:pPr>
        <w:spacing w:after="0" w:line="240" w:lineRule="auto"/>
        <w:ind w:firstLine="709"/>
        <w:rPr>
          <w:rFonts w:ascii="Arial" w:hAnsi="Arial" w:cs="Arial"/>
        </w:rPr>
      </w:pPr>
      <w:r w:rsidRPr="00774684">
        <w:rPr>
          <w:rFonts w:ascii="Arial" w:hAnsi="Arial" w:cs="Arial"/>
          <w:i/>
          <w:iCs/>
        </w:rPr>
        <w:t xml:space="preserve">Ученики Мендельсона пошли гораздо дальше него в своей готовности отказаться от еврейских традиций. К концу XVIII века деятели берлинской Хаскалы провозгласили, что соблюдение религиозных предписаний утратило смысл и человечество может объединиться на основе деизма или </w:t>
      </w:r>
      <w:r w:rsidR="00774684">
        <w:rPr>
          <w:rFonts w:ascii="Arial" w:hAnsi="Arial" w:cs="Arial"/>
          <w:i/>
          <w:iCs/>
        </w:rPr>
        <w:t>«</w:t>
      </w:r>
      <w:r w:rsidRPr="00774684">
        <w:rPr>
          <w:rFonts w:ascii="Arial" w:hAnsi="Arial" w:cs="Arial"/>
          <w:i/>
          <w:iCs/>
        </w:rPr>
        <w:t>естественной религии</w:t>
      </w:r>
      <w:r w:rsidR="00774684">
        <w:rPr>
          <w:rFonts w:ascii="Arial" w:hAnsi="Arial" w:cs="Arial"/>
          <w:i/>
          <w:iCs/>
        </w:rPr>
        <w:t>»</w:t>
      </w:r>
      <w:r w:rsidRPr="00774684">
        <w:rPr>
          <w:rFonts w:ascii="Arial" w:hAnsi="Arial" w:cs="Arial"/>
          <w:i/>
          <w:iCs/>
        </w:rPr>
        <w:t>. Этим была подготовлена почва для массового отхода от иудаизма представителей высших слоёв еврейства Западной и Центральной Европы».</w:t>
      </w:r>
      <w:r w:rsidRPr="005E147B">
        <w:rPr>
          <w:rFonts w:ascii="Arial" w:hAnsi="Arial" w:cs="Arial"/>
        </w:rPr>
        <w:t xml:space="preserve"> </w:t>
      </w:r>
      <w:r w:rsidR="00774684" w:rsidRPr="00774684">
        <w:rPr>
          <w:rFonts w:ascii="Arial" w:hAnsi="Arial" w:cs="Arial"/>
          <w:i/>
          <w:iCs/>
          <w:vertAlign w:val="superscript"/>
        </w:rPr>
        <w:t>1</w:t>
      </w:r>
      <w:r w:rsidR="00514B5A">
        <w:rPr>
          <w:rFonts w:ascii="Arial" w:hAnsi="Arial" w:cs="Arial"/>
          <w:i/>
          <w:iCs/>
          <w:vertAlign w:val="superscript"/>
        </w:rPr>
        <w:t>53</w:t>
      </w:r>
    </w:p>
    <w:p w14:paraId="2FCD739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можно отметить работу Андрея в этом направлении под именами известных еврейских писателей Шолом Алейхм, Перец Смоленский, И. Л. Гордон, М. Л. Лилиенблюм, М. Д. Брандштедтер, Д. Кахана, Ш. Рубин, Э. Бен-Иехуда и др., призывавших евреев к просвещению и приобщению к мировым ценностям. Огромным достижением можно считать издание Андреем под именем Германа Розенталя 12-томной еврейской энциклопедии на английском языке Jewish Encyclopedia. </w:t>
      </w:r>
    </w:p>
    <w:p w14:paraId="77D72B1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Следующим шагом Прометея по привлечению еврейских общин к своей деятельности было введение для них идеи создания собственного государства. Кстати, это позволило отработать будущее управление коммунами и коллективными хозяйствами. Иными словами, идея большевиков о кооперации мелких хозяйств родилась не на пустом месте, а прошла апробирование задолго на еврейских коммунах. </w:t>
      </w:r>
    </w:p>
    <w:p w14:paraId="738028C7" w14:textId="77777777" w:rsidR="00416C11" w:rsidRDefault="005E147B" w:rsidP="005E147B">
      <w:pPr>
        <w:spacing w:after="0" w:line="240" w:lineRule="auto"/>
        <w:ind w:firstLine="709"/>
        <w:rPr>
          <w:rFonts w:ascii="Arial" w:hAnsi="Arial" w:cs="Arial"/>
        </w:rPr>
      </w:pPr>
      <w:r w:rsidRPr="005E147B">
        <w:rPr>
          <w:rFonts w:ascii="Arial" w:hAnsi="Arial" w:cs="Arial"/>
        </w:rPr>
        <w:t xml:space="preserve">Под псевдонимом Теодор Герцль Андрей разработал теорию строительства еврейского государства (утопический роман Altneuland), в дальнейшем получившую название «сионизм». Основные попытки найти «землю обетованную» были предприняты на базе Американского континента. Там же были созданы общества, устроенные по социалистическому принципу ведения хозяйства. </w:t>
      </w:r>
    </w:p>
    <w:p w14:paraId="149DBC2C" w14:textId="091E892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Нечто подобное, как мы уже упоминали, было организовано после Октябрьской революции в некоторых регионах России, правда, дальнейшее развитие это движение не получило, хотя опыт был использован при организации колхозов, а впоследствии и совхозов. </w:t>
      </w:r>
    </w:p>
    <w:p w14:paraId="0248A62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Америке из-за отсутствия родовитой знати еврейские общины прижились и пустили корни в промышленном и банковском деле. Пока Прометей управлял процессами в США, экономика страны развивалась семимильными шагами, однако после наполеоновских войн мировые банкиры стали прибирать власть к рукам, что привело к замедлению экономического развития, стали возникать экономические кризисы. Только Первая мировая война в Европе смогла кое-что подправить и поднять экономику страны на прежний уровень, вывести США в ведущие страны мира.</w:t>
      </w:r>
    </w:p>
    <w:p w14:paraId="381AC23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Второй мировой войны на Ближнем Востоке было создано государство Израиль, в котором сохранились принципы ведения социалистического хозяйства в виде колхозов — коммун (кибуцы). Это была не ностальгия по Советскому Союзу, это было подтверждение принципа по ведению хозяйства общинами, члены которых обладали достаточно высоким уровнем образованности и культуры общежития. Напомним, кибуц — это коммуна, характеризующаяся общностью имущества и равенством в труде и потреблении. </w:t>
      </w:r>
    </w:p>
    <w:p w14:paraId="7C9BDFA6" w14:textId="11308115" w:rsidR="005E147B" w:rsidRPr="005E147B" w:rsidRDefault="005E147B" w:rsidP="001F6D52">
      <w:pPr>
        <w:spacing w:after="0" w:line="240" w:lineRule="auto"/>
        <w:ind w:firstLine="709"/>
        <w:rPr>
          <w:rFonts w:ascii="Arial" w:hAnsi="Arial" w:cs="Arial"/>
        </w:rPr>
      </w:pPr>
      <w:r w:rsidRPr="005E147B">
        <w:rPr>
          <w:rFonts w:ascii="Arial" w:hAnsi="Arial" w:cs="Arial"/>
        </w:rPr>
        <w:lastRenderedPageBreak/>
        <w:t xml:space="preserve">На всякий случай название страны Израиль взято от Иудеи. А название столицы Тель-Авив, якобы «Весенний холм», на самом деле при обратном прочтении «Ввлт» схоже с названием «Вавилон», т. е. </w:t>
      </w:r>
      <w:r w:rsidR="001F6D52">
        <w:rPr>
          <w:rFonts w:ascii="Arial" w:hAnsi="Arial" w:cs="Arial"/>
        </w:rPr>
        <w:t>«Валаам»</w:t>
      </w:r>
      <w:r w:rsidRPr="005E147B">
        <w:rPr>
          <w:rFonts w:ascii="Arial" w:hAnsi="Arial" w:cs="Arial"/>
        </w:rPr>
        <w:t xml:space="preserve">. </w:t>
      </w:r>
    </w:p>
    <w:p w14:paraId="02DFCCB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Кстати, по миграции евреев в мире, ко всему прочему, можно отслеживать состояние того или иного общества. Там, где торжествовала реакция, — отток их был максимален. Яркий пример — массовая эмиграция евреев из гитлеровской Германии в конце 30-х гг. В меньших масштабах отъезд еврейских общин наблюдался в России в конце XIX века. Он был связан с усилением влияния реакционеров во власти Российской империи и торжеством крепостников. </w:t>
      </w:r>
    </w:p>
    <w:p w14:paraId="5EBDEB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отъезд из СССР в конце 70-х — начале 80-х попал на период перехода страны от социализма к госкапитализму, когда верхушка партноменклатуры прибрала к рукам всё богатство страны и распоряжалась им исключительно в собственных интересах. Социальные лифты практически были закрыты, дипломатами становились дети дипломатов, генералами — дети генералов и т. п.</w:t>
      </w:r>
    </w:p>
    <w:p w14:paraId="36F8490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же самое можно сказать о выдворении еврейских общин из Польши и Чехословакии в конце 40-х гг., когда к власти в послевоенных республиках пришли местные националисты, использовавшие рычаги власти для собственных нужд и пресекавшие всякие попытки на улучшение их положения.</w:t>
      </w:r>
    </w:p>
    <w:p w14:paraId="6E17806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Несколько замечаний о государстве Израиль. Пока был жив Прометей, а Израиль пополнялся послевоенными выходцами из СССР, т. е. избыточным интеллектом, дела еврейского государства шли довольно неплохо. После разрыва отношений с СССР возникший недостаток культуры и образованности пришлось компенсировать финансовыми вливаниями еврейских банкиров из США, что, впрочем, не сильно спасало от деградации, потому как рост знаний (открытий) непременно связан с Россией, а старые знания хороши только для средней школы. </w:t>
      </w:r>
    </w:p>
    <w:p w14:paraId="44548CB4" w14:textId="77777777" w:rsidR="004D0AC1" w:rsidRDefault="005E147B" w:rsidP="005E147B">
      <w:pPr>
        <w:spacing w:after="0" w:line="240" w:lineRule="auto"/>
        <w:ind w:firstLine="709"/>
        <w:rPr>
          <w:rFonts w:ascii="Arial" w:hAnsi="Arial" w:cs="Arial"/>
        </w:rPr>
      </w:pPr>
      <w:r w:rsidRPr="005E147B">
        <w:rPr>
          <w:rFonts w:ascii="Arial" w:hAnsi="Arial" w:cs="Arial"/>
        </w:rPr>
        <w:t xml:space="preserve">Это, кстати, было одной из причин настойчивого призыва западных общин к советским евреям перебираться в Израиль. Некоторую передышку Израиль получил в период «застоя» Советского Союза, когда увеличилась эмиграция советских евреев и их присутствие разбавило косную среду еврейского государства. </w:t>
      </w:r>
    </w:p>
    <w:p w14:paraId="16A56229" w14:textId="4A65F42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Самую большую долю людской энергии Израиль получил после распада СССР в 1991 г. с прибытием на Ближний Восток значительных групп советских евреев. Однако с начала 2000-х гг. после роста суверенитета России поток еврейского населения на землю обетованную иссяк. </w:t>
      </w:r>
    </w:p>
    <w:p w14:paraId="61B36CAD" w14:textId="5A96D63C" w:rsidR="005E147B" w:rsidRPr="005E147B" w:rsidRDefault="005E147B" w:rsidP="005E147B">
      <w:pPr>
        <w:spacing w:after="0" w:line="240" w:lineRule="auto"/>
        <w:ind w:firstLine="709"/>
        <w:rPr>
          <w:rFonts w:ascii="Arial" w:hAnsi="Arial" w:cs="Arial"/>
        </w:rPr>
      </w:pPr>
      <w:r w:rsidRPr="005E147B">
        <w:rPr>
          <w:rFonts w:ascii="Arial" w:hAnsi="Arial" w:cs="Arial"/>
        </w:rPr>
        <w:t>Это стало проблемой для еврейского государства, уровень интеллекта которого с годами стал снижаться, ибо процесс обучения непосредственно связан с нравственным законом, а он, как мы указывали, прочно обосновался в России. Несмотря на прекрасную научную профессуру, эмигрировавшую в Израиль из СССР, еврейскому государству не удалось создать сколько-нибудь приличной школы по любым научным направлениям. Все современные разработки Израиля — это результат советской науки, который до сих пор позволяет выдавать определённый научный продукт в промышленность и сельское хозяйство.</w:t>
      </w:r>
    </w:p>
    <w:p w14:paraId="3B5D020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Выходит, что будущее Израиля тесно связано с Россией, а его безопасность зависит от её существования. Поэтому всякие попытки отдалить еврейское государство от русского мира должны рассматриваться еврейским населением как угроза собственному существованию. </w:t>
      </w:r>
    </w:p>
    <w:p w14:paraId="7CDD87C1" w14:textId="77777777" w:rsidR="005E147B" w:rsidRPr="005E147B" w:rsidRDefault="005E147B" w:rsidP="005E147B">
      <w:pPr>
        <w:spacing w:after="0" w:line="240" w:lineRule="auto"/>
        <w:ind w:firstLine="709"/>
        <w:rPr>
          <w:rFonts w:ascii="Arial" w:hAnsi="Arial" w:cs="Arial"/>
        </w:rPr>
      </w:pPr>
    </w:p>
    <w:p w14:paraId="12E58A32" w14:textId="30383C1F" w:rsidR="005E147B" w:rsidRPr="00F02856" w:rsidRDefault="005E147B" w:rsidP="00BB3082">
      <w:pPr>
        <w:spacing w:after="0" w:line="240" w:lineRule="auto"/>
        <w:ind w:firstLine="709"/>
        <w:jc w:val="center"/>
        <w:rPr>
          <w:rFonts w:ascii="Arial" w:hAnsi="Arial" w:cs="Arial"/>
          <w:b/>
          <w:bCs/>
        </w:rPr>
      </w:pPr>
      <w:r w:rsidRPr="00F02856">
        <w:rPr>
          <w:rFonts w:ascii="Arial" w:hAnsi="Arial" w:cs="Arial"/>
          <w:b/>
          <w:bCs/>
        </w:rPr>
        <w:t>Даты XX века</w:t>
      </w:r>
    </w:p>
    <w:p w14:paraId="0AF359DD" w14:textId="77777777" w:rsidR="005E147B" w:rsidRPr="00F02856" w:rsidRDefault="005E147B" w:rsidP="005E147B">
      <w:pPr>
        <w:spacing w:after="0" w:line="240" w:lineRule="auto"/>
        <w:ind w:firstLine="709"/>
        <w:rPr>
          <w:rFonts w:ascii="Arial" w:hAnsi="Arial" w:cs="Arial"/>
          <w:b/>
          <w:bCs/>
        </w:rPr>
      </w:pPr>
    </w:p>
    <w:p w14:paraId="14BCD121" w14:textId="77777777" w:rsidR="00923A24" w:rsidRDefault="00F623A0" w:rsidP="005E147B">
      <w:pPr>
        <w:spacing w:after="0" w:line="240" w:lineRule="auto"/>
        <w:ind w:firstLine="709"/>
        <w:rPr>
          <w:rFonts w:ascii="Arial" w:hAnsi="Arial" w:cs="Arial"/>
        </w:rPr>
      </w:pPr>
      <w:r>
        <w:rPr>
          <w:rFonts w:ascii="Arial" w:hAnsi="Arial" w:cs="Arial"/>
        </w:rPr>
        <w:t xml:space="preserve">В </w:t>
      </w:r>
      <w:r w:rsidRPr="00F623A0">
        <w:rPr>
          <w:rFonts w:ascii="Arial" w:hAnsi="Arial" w:cs="Arial"/>
        </w:rPr>
        <w:t>XX век</w:t>
      </w:r>
      <w:r>
        <w:rPr>
          <w:rFonts w:ascii="Arial" w:hAnsi="Arial" w:cs="Arial"/>
        </w:rPr>
        <w:t xml:space="preserve">е произошло главное событие – Великая Октябрьская социалистическая революция, к которой Прометей имел непосредственное </w:t>
      </w:r>
      <w:r>
        <w:rPr>
          <w:rFonts w:ascii="Arial" w:hAnsi="Arial" w:cs="Arial"/>
        </w:rPr>
        <w:lastRenderedPageBreak/>
        <w:t>отношение. Для лучшего понимания процессов н</w:t>
      </w:r>
      <w:r w:rsidR="005E147B" w:rsidRPr="005E147B">
        <w:rPr>
          <w:rFonts w:ascii="Arial" w:hAnsi="Arial" w:cs="Arial"/>
        </w:rPr>
        <w:t xml:space="preserve">ам необходимо ввести понятие «тандем», т. е. связку </w:t>
      </w:r>
      <w:r>
        <w:rPr>
          <w:rFonts w:ascii="Arial" w:hAnsi="Arial" w:cs="Arial"/>
        </w:rPr>
        <w:t>его</w:t>
      </w:r>
      <w:r w:rsidR="005E147B" w:rsidRPr="005E147B">
        <w:rPr>
          <w:rFonts w:ascii="Arial" w:hAnsi="Arial" w:cs="Arial"/>
        </w:rPr>
        <w:t xml:space="preserve"> с лидерами партии, которую он создал и на которую опирался в революционной деятельности. </w:t>
      </w:r>
    </w:p>
    <w:p w14:paraId="50CE57A6" w14:textId="2BD2BACB" w:rsidR="00466D24" w:rsidRDefault="005E147B" w:rsidP="005E147B">
      <w:pPr>
        <w:spacing w:after="0" w:line="240" w:lineRule="auto"/>
        <w:ind w:firstLine="709"/>
        <w:rPr>
          <w:rFonts w:ascii="Arial" w:hAnsi="Arial" w:cs="Arial"/>
        </w:rPr>
      </w:pPr>
      <w:r w:rsidRPr="005E147B">
        <w:rPr>
          <w:rFonts w:ascii="Arial" w:hAnsi="Arial" w:cs="Arial"/>
        </w:rPr>
        <w:t>В истории их было два: первый — с В</w:t>
      </w:r>
      <w:r w:rsidR="00923A24">
        <w:rPr>
          <w:rFonts w:ascii="Arial" w:hAnsi="Arial" w:cs="Arial"/>
        </w:rPr>
        <w:t>ладимиром</w:t>
      </w:r>
      <w:r w:rsidRPr="005E147B">
        <w:rPr>
          <w:rFonts w:ascii="Arial" w:hAnsi="Arial" w:cs="Arial"/>
        </w:rPr>
        <w:t xml:space="preserve"> </w:t>
      </w:r>
      <w:r w:rsidR="00923A24">
        <w:rPr>
          <w:rFonts w:ascii="Arial" w:hAnsi="Arial" w:cs="Arial"/>
        </w:rPr>
        <w:t xml:space="preserve">Ильичом </w:t>
      </w:r>
      <w:r w:rsidRPr="005E147B">
        <w:rPr>
          <w:rFonts w:ascii="Arial" w:hAnsi="Arial" w:cs="Arial"/>
        </w:rPr>
        <w:t xml:space="preserve">Ульяновым </w:t>
      </w:r>
      <w:r w:rsidR="00923A24">
        <w:rPr>
          <w:rFonts w:ascii="Arial" w:hAnsi="Arial" w:cs="Arial"/>
        </w:rPr>
        <w:t xml:space="preserve">(Лениным) </w:t>
      </w:r>
      <w:r w:rsidRPr="005E147B">
        <w:rPr>
          <w:rFonts w:ascii="Arial" w:hAnsi="Arial" w:cs="Arial"/>
        </w:rPr>
        <w:t xml:space="preserve">в период с начала 90-х гг. XIX века и фактически до смерти Ильича в 1924 г., второй — с Иосифом </w:t>
      </w:r>
      <w:r w:rsidR="00923A24">
        <w:rPr>
          <w:rFonts w:ascii="Arial" w:hAnsi="Arial" w:cs="Arial"/>
        </w:rPr>
        <w:t xml:space="preserve">Виссарионовичем </w:t>
      </w:r>
      <w:r w:rsidRPr="005E147B">
        <w:rPr>
          <w:rFonts w:ascii="Arial" w:hAnsi="Arial" w:cs="Arial"/>
        </w:rPr>
        <w:t xml:space="preserve">Джугашвили </w:t>
      </w:r>
      <w:r w:rsidR="00923A24">
        <w:rPr>
          <w:rFonts w:ascii="Arial" w:hAnsi="Arial" w:cs="Arial"/>
        </w:rPr>
        <w:t xml:space="preserve">(Сталиным) </w:t>
      </w:r>
      <w:r w:rsidRPr="005E147B">
        <w:rPr>
          <w:rFonts w:ascii="Arial" w:hAnsi="Arial" w:cs="Arial"/>
        </w:rPr>
        <w:t>с начала 1900-х по март 1953 г., дат</w:t>
      </w:r>
      <w:r w:rsidR="00923A24">
        <w:rPr>
          <w:rFonts w:ascii="Arial" w:hAnsi="Arial" w:cs="Arial"/>
        </w:rPr>
        <w:t>ой</w:t>
      </w:r>
      <w:r w:rsidRPr="005E147B">
        <w:rPr>
          <w:rFonts w:ascii="Arial" w:hAnsi="Arial" w:cs="Arial"/>
        </w:rPr>
        <w:t xml:space="preserve"> кончины Сталина. </w:t>
      </w:r>
    </w:p>
    <w:p w14:paraId="582FFEA2" w14:textId="516E2D7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Оговоримся сразу, что взаимодействие вождей с Прометеем было не простое в силу ответственности постов, которые они занимали, но усилия всех троих были направлены на борьбу с империализмом, развитие России, повышение культуры и благосостояния её народа, отсюда поразительная слаженность в принятии ими ключевых решений, основанных на теоретических разработках </w:t>
      </w:r>
      <w:r w:rsidR="002806AC">
        <w:rPr>
          <w:rFonts w:ascii="Arial" w:hAnsi="Arial" w:cs="Arial"/>
        </w:rPr>
        <w:t>Прометея</w:t>
      </w:r>
      <w:r w:rsidRPr="005E147B">
        <w:rPr>
          <w:rFonts w:ascii="Arial" w:hAnsi="Arial" w:cs="Arial"/>
        </w:rPr>
        <w:t>.</w:t>
      </w:r>
    </w:p>
    <w:p w14:paraId="4448674A" w14:textId="5FF54FF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роль каждого участника тандема Прометей обрисовал в статье «Наши политические задачи» под фамилией Троцкий, правда, там всё сказанное относилось к партии, где ей отводилась двойная функция: сознание и воля рабочего класса. Аналогично и в тандеме роль «сознания» брал на себя </w:t>
      </w:r>
      <w:r w:rsidR="002806AC">
        <w:rPr>
          <w:rFonts w:ascii="Arial" w:hAnsi="Arial" w:cs="Arial"/>
        </w:rPr>
        <w:t>Промете</w:t>
      </w:r>
      <w:r w:rsidRPr="005E147B">
        <w:rPr>
          <w:rFonts w:ascii="Arial" w:hAnsi="Arial" w:cs="Arial"/>
        </w:rPr>
        <w:t>й, а «волю» должны были демонстрировать вожди. Что на практике приводило к удивительным результатам, которые потомкам ещё предстоит осознать в полной мере.</w:t>
      </w:r>
    </w:p>
    <w:p w14:paraId="28AF64F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Забегая несколько вперёд, подтверждение вышесказанного находим в книге Успенского, где главный герой Лукашов, фантом Прометея, сравнивая свои функции при Сталине, говорит о таком же помощнике (тайном советнике) при Ленине. Из Успенского:</w:t>
      </w:r>
    </w:p>
    <w:p w14:paraId="12E1F27F" w14:textId="77777777" w:rsidR="003B0768" w:rsidRPr="003B0768" w:rsidRDefault="005E147B" w:rsidP="005E147B">
      <w:pPr>
        <w:spacing w:after="0" w:line="240" w:lineRule="auto"/>
        <w:ind w:firstLine="709"/>
        <w:rPr>
          <w:rFonts w:ascii="Arial" w:hAnsi="Arial" w:cs="Arial"/>
          <w:i/>
          <w:iCs/>
        </w:rPr>
      </w:pPr>
      <w:r w:rsidRPr="003B0768">
        <w:rPr>
          <w:rFonts w:ascii="Arial" w:hAnsi="Arial" w:cs="Arial"/>
          <w:i/>
          <w:iCs/>
        </w:rPr>
        <w:t xml:space="preserve">«Тут уместно будет вспомнить вот что. Кто знал или знает сейчас о Степане Степановиче Данилове? Разве что родственники да самые дотошные историки. В книгах о партии, о революции и Гражданской войне я не встречал эту фамилию. А вот в биографической хронике В. И. Ленина она упомянута более двадцати раз. </w:t>
      </w:r>
    </w:p>
    <w:p w14:paraId="6BC029F8" w14:textId="7BF45F73" w:rsidR="005E147B" w:rsidRPr="003B0768" w:rsidRDefault="005E147B" w:rsidP="005E147B">
      <w:pPr>
        <w:spacing w:after="0" w:line="240" w:lineRule="auto"/>
        <w:ind w:firstLine="709"/>
        <w:rPr>
          <w:rFonts w:ascii="Arial" w:hAnsi="Arial" w:cs="Arial"/>
          <w:i/>
          <w:iCs/>
        </w:rPr>
      </w:pPr>
      <w:r w:rsidRPr="003B0768">
        <w:rPr>
          <w:rFonts w:ascii="Arial" w:hAnsi="Arial" w:cs="Arial"/>
          <w:i/>
          <w:iCs/>
        </w:rPr>
        <w:t>Не парадоксально ли? Пожалуй, нет. Ведь Степан Степанович выполнял при Владимире Ильиче обязанности, чем-то схожие с моими; никаких существенных решений по делам военным Ленин не принимал, не проконсультировавшись предварительно с Даниловым</w:t>
      </w:r>
      <w:r w:rsidR="003B0768" w:rsidRPr="003B0768">
        <w:rPr>
          <w:rFonts w:ascii="Arial" w:hAnsi="Arial" w:cs="Arial"/>
          <w:i/>
          <w:iCs/>
        </w:rPr>
        <w:t xml:space="preserve">. </w:t>
      </w:r>
      <w:r w:rsidRPr="003B0768">
        <w:rPr>
          <w:rFonts w:ascii="Arial" w:hAnsi="Arial" w:cs="Arial"/>
          <w:i/>
          <w:iCs/>
        </w:rPr>
        <w:t>Если что и парадоксально, то вот какой факт: насколько я знаю, Данилов не имел военного образования, специальной подготовки. Как же он разбирался в сложных военных вопросах?!»</w:t>
      </w:r>
      <w:r w:rsidR="000F1B20">
        <w:rPr>
          <w:rFonts w:ascii="Arial" w:hAnsi="Arial" w:cs="Arial"/>
          <w:i/>
          <w:iCs/>
          <w:vertAlign w:val="superscript"/>
        </w:rPr>
        <w:t>8</w:t>
      </w:r>
    </w:p>
    <w:p w14:paraId="461706A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той же серии цитата из «Википедии»:</w:t>
      </w:r>
    </w:p>
    <w:p w14:paraId="5C28FBEE" w14:textId="77777777" w:rsidR="005A4E97" w:rsidRDefault="005E147B" w:rsidP="005E147B">
      <w:pPr>
        <w:spacing w:after="0" w:line="240" w:lineRule="auto"/>
        <w:ind w:firstLine="709"/>
        <w:rPr>
          <w:rFonts w:ascii="Arial" w:hAnsi="Arial" w:cs="Arial"/>
          <w:i/>
          <w:iCs/>
        </w:rPr>
      </w:pPr>
      <w:r w:rsidRPr="0085309E">
        <w:rPr>
          <w:rFonts w:ascii="Arial" w:hAnsi="Arial" w:cs="Arial"/>
          <w:i/>
          <w:iCs/>
        </w:rPr>
        <w:t xml:space="preserve">«В архивах сохранились документы с пометками Владимира Ленина «на отзыв Данилову». Ленин советовался со Степаном Степановичем не только по военным, но и по административным вопросам, по поводу деятельности партийных организаций и советского аппарата на местах, в губерниях, городах и уездах. </w:t>
      </w:r>
    </w:p>
    <w:p w14:paraId="7C681726" w14:textId="055608BE" w:rsidR="005E147B" w:rsidRPr="0085309E" w:rsidRDefault="005E147B" w:rsidP="005E147B">
      <w:pPr>
        <w:spacing w:after="0" w:line="240" w:lineRule="auto"/>
        <w:ind w:firstLine="709"/>
        <w:rPr>
          <w:rFonts w:ascii="Arial" w:hAnsi="Arial" w:cs="Arial"/>
          <w:i/>
          <w:iCs/>
          <w:vertAlign w:val="superscript"/>
        </w:rPr>
      </w:pPr>
      <w:r w:rsidRPr="0085309E">
        <w:rPr>
          <w:rFonts w:ascii="Arial" w:hAnsi="Arial" w:cs="Arial"/>
          <w:i/>
          <w:iCs/>
        </w:rPr>
        <w:t>С ноября 1917 г. до смерти Ленина Данилов работал в высших военных органах, постоянно находясь возле лидера большевиков. Данилов был участником похоронной комиссии В. И. Ленина (1924), а также участником Московской конференции по разоружению (1922)</w:t>
      </w:r>
      <w:r w:rsidR="0085309E" w:rsidRPr="0085309E">
        <w:rPr>
          <w:rFonts w:ascii="Arial" w:hAnsi="Arial" w:cs="Arial"/>
          <w:i/>
          <w:iCs/>
        </w:rPr>
        <w:t>.</w:t>
      </w:r>
      <w:r w:rsidRPr="0085309E">
        <w:rPr>
          <w:rFonts w:ascii="Arial" w:hAnsi="Arial" w:cs="Arial"/>
          <w:i/>
          <w:iCs/>
        </w:rPr>
        <w:t>»</w:t>
      </w:r>
      <w:r w:rsidR="0085309E" w:rsidRPr="0085309E">
        <w:rPr>
          <w:rFonts w:ascii="Arial" w:hAnsi="Arial" w:cs="Arial"/>
          <w:i/>
          <w:iCs/>
          <w:vertAlign w:val="superscript"/>
        </w:rPr>
        <w:t>15</w:t>
      </w:r>
      <w:r w:rsidR="004F5F30">
        <w:rPr>
          <w:rFonts w:ascii="Arial" w:hAnsi="Arial" w:cs="Arial"/>
          <w:i/>
          <w:iCs/>
          <w:vertAlign w:val="superscript"/>
        </w:rPr>
        <w:t>4</w:t>
      </w:r>
    </w:p>
    <w:p w14:paraId="644AB14E" w14:textId="77777777" w:rsidR="00532B73" w:rsidRDefault="005E147B" w:rsidP="005E147B">
      <w:pPr>
        <w:spacing w:after="0" w:line="240" w:lineRule="auto"/>
        <w:ind w:firstLine="709"/>
        <w:rPr>
          <w:rFonts w:ascii="Arial" w:hAnsi="Arial" w:cs="Arial"/>
        </w:rPr>
      </w:pPr>
      <w:r w:rsidRPr="005E147B">
        <w:rPr>
          <w:rFonts w:ascii="Arial" w:hAnsi="Arial" w:cs="Arial"/>
        </w:rPr>
        <w:t xml:space="preserve">Для более глубокого понимания вышесказанного вернёмся к такому явлению, как «раздача» псевдонимов. Раздавая «партийные» псевдонимы, а с ними соответственно авторские статьи и книги, </w:t>
      </w:r>
      <w:r w:rsidR="00644A94">
        <w:rPr>
          <w:rFonts w:ascii="Arial" w:hAnsi="Arial" w:cs="Arial"/>
        </w:rPr>
        <w:t>Промет</w:t>
      </w:r>
      <w:r w:rsidRPr="005E147B">
        <w:rPr>
          <w:rFonts w:ascii="Arial" w:hAnsi="Arial" w:cs="Arial"/>
        </w:rPr>
        <w:t>ей сразу решал несколько задач</w:t>
      </w:r>
      <w:r w:rsidR="00532B73">
        <w:rPr>
          <w:rFonts w:ascii="Arial" w:hAnsi="Arial" w:cs="Arial"/>
        </w:rPr>
        <w:t xml:space="preserve">. </w:t>
      </w:r>
    </w:p>
    <w:p w14:paraId="36BC6240" w14:textId="77777777" w:rsidR="00532B73" w:rsidRDefault="00532B73"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 xml:space="preserve">о-первых, переключал внимание тайной полиции на новых носителей, что ограждало от разного рода помех в его интенсивной работе (правила </w:t>
      </w:r>
      <w:r w:rsidR="005E147B" w:rsidRPr="005E147B">
        <w:rPr>
          <w:rFonts w:ascii="Arial" w:hAnsi="Arial" w:cs="Arial"/>
        </w:rPr>
        <w:lastRenderedPageBreak/>
        <w:t>конспирации), во-вторых, поднимал «политический вес» указанных соратников в различных организациях, парламентах, конгрессах за счёт глубокого анализа текущего момента в публикуемых статьях и докладах, что имело важное значение в плане агитации и пропаганды социал-демократических идей</w:t>
      </w:r>
      <w:r>
        <w:rPr>
          <w:rFonts w:ascii="Arial" w:hAnsi="Arial" w:cs="Arial"/>
        </w:rPr>
        <w:t xml:space="preserve">. </w:t>
      </w:r>
    </w:p>
    <w:p w14:paraId="404D1A1F" w14:textId="72B22182" w:rsidR="005E147B" w:rsidRPr="005E147B" w:rsidRDefault="00532B73"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-третьих, это дисциплинировало и не уводило в сторону самих «обладателей» нового имени, что было особенно необходимо для таких перспективных лидеров, обладающих определённой самостоятельностью, как В. Ульянов, Ю. Цедербаум, Л. Бронштейн, Б. Пинхус, С. Пикер и др. Авторские права его, естественно, не волновали, потому как целью было преобразование мира, и мелочами он, понятно, «не заморачивался».</w:t>
      </w:r>
    </w:p>
    <w:p w14:paraId="5594600D" w14:textId="02786397" w:rsidR="005E147B" w:rsidRPr="005E147B" w:rsidRDefault="005E147B" w:rsidP="005E147B">
      <w:pPr>
        <w:spacing w:after="0" w:line="240" w:lineRule="auto"/>
        <w:ind w:firstLine="709"/>
        <w:rPr>
          <w:rFonts w:ascii="Arial" w:hAnsi="Arial" w:cs="Arial"/>
        </w:rPr>
      </w:pPr>
      <w:r w:rsidRPr="005E147B">
        <w:rPr>
          <w:rFonts w:ascii="Arial" w:hAnsi="Arial" w:cs="Arial"/>
        </w:rPr>
        <w:t>Эти псевдонимы сегодня на слуху соответственно: Ленин, Мартов, Троцкий, Аксельрод, Мартынов и т. д.</w:t>
      </w:r>
      <w:r w:rsidR="00532B73">
        <w:rPr>
          <w:rFonts w:ascii="Arial" w:hAnsi="Arial" w:cs="Arial"/>
        </w:rPr>
        <w:t xml:space="preserve"> </w:t>
      </w:r>
      <w:r w:rsidRPr="005E147B">
        <w:rPr>
          <w:rFonts w:ascii="Arial" w:hAnsi="Arial" w:cs="Arial"/>
        </w:rPr>
        <w:t xml:space="preserve">Заметим, что Прометей мог даже некоторое время «появляться на людях» под этими </w:t>
      </w:r>
      <w:r w:rsidR="000D4439" w:rsidRPr="005E147B">
        <w:rPr>
          <w:rFonts w:ascii="Arial" w:hAnsi="Arial" w:cs="Arial"/>
        </w:rPr>
        <w:t>псевдо</w:t>
      </w:r>
      <w:r w:rsidR="00043A3B">
        <w:rPr>
          <w:rFonts w:ascii="Arial" w:hAnsi="Arial" w:cs="Arial"/>
        </w:rPr>
        <w:t>нимами</w:t>
      </w:r>
      <w:r w:rsidRPr="005E147B">
        <w:rPr>
          <w:rFonts w:ascii="Arial" w:hAnsi="Arial" w:cs="Arial"/>
        </w:rPr>
        <w:t>, пока, очевидно, не возникала угроза разоблачения охранным отделением.</w:t>
      </w:r>
    </w:p>
    <w:p w14:paraId="570F0933" w14:textId="77777777" w:rsidR="00CE4677" w:rsidRDefault="005E147B" w:rsidP="005E147B">
      <w:pPr>
        <w:spacing w:after="0" w:line="240" w:lineRule="auto"/>
        <w:ind w:firstLine="709"/>
        <w:rPr>
          <w:rFonts w:ascii="Arial" w:hAnsi="Arial" w:cs="Arial"/>
        </w:rPr>
      </w:pPr>
      <w:r w:rsidRPr="005E147B">
        <w:rPr>
          <w:rFonts w:ascii="Arial" w:hAnsi="Arial" w:cs="Arial"/>
        </w:rPr>
        <w:t xml:space="preserve">К примеру, его работа «Развитие капитализма в России» (1899) — весьма объёмный труд, изданный первоначально под псевдонимом Владимир Ильин, посвящён анализу экономического развития России и по количеству переработанного материала просто поражает. </w:t>
      </w:r>
    </w:p>
    <w:p w14:paraId="3835B3E8" w14:textId="75010DF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стиль изложения книги, методика её написания, точность терминологии </w:t>
      </w:r>
      <w:r w:rsidR="007B1942">
        <w:rPr>
          <w:rFonts w:ascii="Arial" w:hAnsi="Arial" w:cs="Arial"/>
        </w:rPr>
        <w:t xml:space="preserve">и формулировок </w:t>
      </w:r>
      <w:r w:rsidRPr="005E147B">
        <w:rPr>
          <w:rFonts w:ascii="Arial" w:hAnsi="Arial" w:cs="Arial"/>
        </w:rPr>
        <w:t xml:space="preserve">весьма схожи с работами Генри Джорджа, </w:t>
      </w:r>
      <w:r w:rsidR="00CE4677">
        <w:rPr>
          <w:rFonts w:ascii="Arial" w:hAnsi="Arial" w:cs="Arial"/>
        </w:rPr>
        <w:t xml:space="preserve">Карла </w:t>
      </w:r>
      <w:r w:rsidRPr="005E147B">
        <w:rPr>
          <w:rFonts w:ascii="Arial" w:hAnsi="Arial" w:cs="Arial"/>
        </w:rPr>
        <w:t xml:space="preserve">Маркса, </w:t>
      </w:r>
      <w:r w:rsidR="00CE4677">
        <w:rPr>
          <w:rFonts w:ascii="Arial" w:hAnsi="Arial" w:cs="Arial"/>
        </w:rPr>
        <w:t xml:space="preserve">Фридриха </w:t>
      </w:r>
      <w:r w:rsidRPr="005E147B">
        <w:rPr>
          <w:rFonts w:ascii="Arial" w:hAnsi="Arial" w:cs="Arial"/>
        </w:rPr>
        <w:t xml:space="preserve">Энгельса и </w:t>
      </w:r>
      <w:r w:rsidR="007B1942">
        <w:rPr>
          <w:rFonts w:ascii="Arial" w:hAnsi="Arial" w:cs="Arial"/>
        </w:rPr>
        <w:t xml:space="preserve">Георгия </w:t>
      </w:r>
      <w:r w:rsidRPr="005E147B">
        <w:rPr>
          <w:rFonts w:ascii="Arial" w:hAnsi="Arial" w:cs="Arial"/>
        </w:rPr>
        <w:t xml:space="preserve">Плеханова, под именами которых </w:t>
      </w:r>
      <w:r w:rsidR="007B1942">
        <w:rPr>
          <w:rFonts w:ascii="Arial" w:hAnsi="Arial" w:cs="Arial"/>
        </w:rPr>
        <w:t xml:space="preserve">он </w:t>
      </w:r>
      <w:r w:rsidR="00CE4677">
        <w:rPr>
          <w:rFonts w:ascii="Arial" w:hAnsi="Arial" w:cs="Arial"/>
        </w:rPr>
        <w:t xml:space="preserve">иногда </w:t>
      </w:r>
      <w:r w:rsidRPr="005E147B">
        <w:rPr>
          <w:rFonts w:ascii="Arial" w:hAnsi="Arial" w:cs="Arial"/>
        </w:rPr>
        <w:t xml:space="preserve">скрывался. </w:t>
      </w:r>
    </w:p>
    <w:p w14:paraId="446A10A1" w14:textId="77777777" w:rsidR="00A773FA" w:rsidRDefault="00C05FED" w:rsidP="005E147B">
      <w:pPr>
        <w:spacing w:after="0" w:line="240" w:lineRule="auto"/>
        <w:ind w:firstLine="709"/>
        <w:rPr>
          <w:rFonts w:ascii="Arial" w:hAnsi="Arial" w:cs="Arial"/>
        </w:rPr>
      </w:pPr>
      <w:r>
        <w:rPr>
          <w:rFonts w:ascii="Arial" w:hAnsi="Arial" w:cs="Arial"/>
        </w:rPr>
        <w:t>Промете</w:t>
      </w:r>
      <w:r w:rsidR="005E147B" w:rsidRPr="005E147B">
        <w:rPr>
          <w:rFonts w:ascii="Arial" w:hAnsi="Arial" w:cs="Arial"/>
        </w:rPr>
        <w:t xml:space="preserve">й, по-видимому, тщательно подбирал материал к указанной работе, свидетельство тому Предисловие Энгельса к третьему тому «Капитала», где Энгельс указывал, </w:t>
      </w:r>
      <w:r w:rsidR="00A773FA">
        <w:rPr>
          <w:rFonts w:ascii="Arial" w:hAnsi="Arial" w:cs="Arial"/>
        </w:rPr>
        <w:t>как</w:t>
      </w:r>
      <w:r w:rsidR="005E147B" w:rsidRPr="005E147B">
        <w:rPr>
          <w:rFonts w:ascii="Arial" w:hAnsi="Arial" w:cs="Arial"/>
        </w:rPr>
        <w:t xml:space="preserve"> Маркс долго и тщательно изучал в подлинниках материалы об экономике пореформенной России. Он предполагал на примере России конкретизировать и развить дальше свое учение об эволюции капитализма в сельском хозяйстве. </w:t>
      </w:r>
    </w:p>
    <w:p w14:paraId="7F43954F" w14:textId="1ABC49DB" w:rsidR="005E147B" w:rsidRPr="005E147B" w:rsidRDefault="005E147B" w:rsidP="005E147B">
      <w:pPr>
        <w:spacing w:after="0" w:line="240" w:lineRule="auto"/>
        <w:ind w:firstLine="709"/>
        <w:rPr>
          <w:rFonts w:ascii="Arial" w:hAnsi="Arial" w:cs="Arial"/>
        </w:rPr>
      </w:pPr>
      <w:r w:rsidRPr="005E147B">
        <w:rPr>
          <w:rFonts w:ascii="Arial" w:hAnsi="Arial" w:cs="Arial"/>
        </w:rPr>
        <w:t>Россия с ее разнообразием форм землевладения и эксплуатации сельскохозяйственных производителей должна была в отделе земельной ренты играть такую же роль, какую играла Англия в первом томе «Капитала» при исследовании промышленного капитализма. Википедия дополняет:</w:t>
      </w:r>
    </w:p>
    <w:p w14:paraId="5EC3E338" w14:textId="6CF1FB86" w:rsidR="005E147B" w:rsidRPr="00A773FA" w:rsidRDefault="00A773FA" w:rsidP="005E147B">
      <w:pPr>
        <w:spacing w:after="0" w:line="240" w:lineRule="auto"/>
        <w:ind w:firstLine="709"/>
        <w:rPr>
          <w:rFonts w:ascii="Arial" w:hAnsi="Arial" w:cs="Arial"/>
          <w:i/>
          <w:iCs/>
        </w:rPr>
      </w:pPr>
      <w:r w:rsidRPr="00A773FA">
        <w:rPr>
          <w:rFonts w:ascii="Arial" w:hAnsi="Arial" w:cs="Arial"/>
          <w:i/>
          <w:iCs/>
        </w:rPr>
        <w:t>«</w:t>
      </w:r>
      <w:r w:rsidR="005E147B" w:rsidRPr="00A773FA">
        <w:rPr>
          <w:rFonts w:ascii="Arial" w:hAnsi="Arial" w:cs="Arial"/>
          <w:i/>
          <w:iCs/>
        </w:rPr>
        <w:t>Работа написана в 1896-1899 годах, и вышла легально отдельной книгой в конце марта 1899 года в небольшом петербургском издательстве М. И. Водовозовой тиражом 2,4 тыс. экземпляров... Ленин проработал большой объём литературы по российской экономике, в книге использовано более 500 источников: монографий, статей, статистических справочников, сборников, обзоров и т. д.</w:t>
      </w:r>
      <w:r w:rsidRPr="00A773FA">
        <w:rPr>
          <w:rFonts w:ascii="Arial" w:hAnsi="Arial" w:cs="Arial"/>
          <w:i/>
          <w:iCs/>
        </w:rPr>
        <w:t>»</w:t>
      </w:r>
      <w:r w:rsidRPr="00A773FA">
        <w:rPr>
          <w:rFonts w:ascii="Arial" w:hAnsi="Arial" w:cs="Arial"/>
          <w:i/>
          <w:iCs/>
          <w:vertAlign w:val="superscript"/>
        </w:rPr>
        <w:t>15</w:t>
      </w:r>
      <w:r w:rsidR="0019221A">
        <w:rPr>
          <w:rFonts w:ascii="Arial" w:hAnsi="Arial" w:cs="Arial"/>
          <w:i/>
          <w:iCs/>
          <w:vertAlign w:val="superscript"/>
        </w:rPr>
        <w:t>5</w:t>
      </w:r>
    </w:p>
    <w:p w14:paraId="065BD04E" w14:textId="77777777" w:rsidR="008005B7" w:rsidRDefault="005E147B" w:rsidP="005E147B">
      <w:pPr>
        <w:spacing w:after="0" w:line="240" w:lineRule="auto"/>
        <w:ind w:firstLine="709"/>
        <w:rPr>
          <w:rFonts w:ascii="Arial" w:hAnsi="Arial" w:cs="Arial"/>
        </w:rPr>
      </w:pPr>
      <w:r w:rsidRPr="005E147B">
        <w:rPr>
          <w:rFonts w:ascii="Arial" w:hAnsi="Arial" w:cs="Arial"/>
        </w:rPr>
        <w:t xml:space="preserve">Биографы Ильича уверяли, что он смог написать книгу будучи в тюрьме и ссылке в Шушенском в 1896-99 гг., пользуясь материалами тюремной библиотеки и книг, присылаемых с воли. Что весьма странно. </w:t>
      </w:r>
    </w:p>
    <w:p w14:paraId="1BF0CE5C" w14:textId="6A10175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не потому, что тюремные условия явно не способствуют писательскому творчеству (скажем, Ильич находился в заключении по политическим мотивам, и было бы удивительным в тюрьме дозволять ему заниматься подобным), а из-за того, что данные используемые в работе весьма специфичны и добыть их, не обладая определенным допуском в разных министерствах и издательствах, весьма проблематично, тем более в таких объемах. </w:t>
      </w:r>
    </w:p>
    <w:p w14:paraId="0029724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Примерно то же самое можно сказать и о более ранних работах Прометея: «Что такое „друзья народа“ и как они воюют против социал-демократов?», а также «Экономическое содержание народничества и критика его в книге г. Струве». Если первая вышла обезличенной в 1894 г. (размножена на гектографе), то последняя была опубликована под псевдонимом Тулин в 1895 г.</w:t>
      </w:r>
    </w:p>
    <w:p w14:paraId="51127D0A" w14:textId="31A33F14"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В первой книге </w:t>
      </w:r>
      <w:r w:rsidR="00130F82">
        <w:rPr>
          <w:rFonts w:ascii="Arial" w:hAnsi="Arial" w:cs="Arial"/>
        </w:rPr>
        <w:t>Промет</w:t>
      </w:r>
      <w:r w:rsidRPr="005E147B">
        <w:rPr>
          <w:rFonts w:ascii="Arial" w:hAnsi="Arial" w:cs="Arial"/>
        </w:rPr>
        <w:t xml:space="preserve">ей подверг критике Н. К. Михайловского, В. П. Воронцова, С. Н. Кривенко, С. Н. Южакова и др., выступавших против марксизма в журнале «Русское богатство». Из Википедии: </w:t>
      </w:r>
    </w:p>
    <w:p w14:paraId="6FF6379D" w14:textId="77777777" w:rsidR="00130F82" w:rsidRDefault="00130F82" w:rsidP="005E147B">
      <w:pPr>
        <w:spacing w:after="0" w:line="240" w:lineRule="auto"/>
        <w:ind w:firstLine="709"/>
        <w:rPr>
          <w:rFonts w:ascii="Arial" w:hAnsi="Arial" w:cs="Arial"/>
          <w:i/>
          <w:iCs/>
        </w:rPr>
      </w:pPr>
      <w:r w:rsidRPr="00130F82">
        <w:rPr>
          <w:rFonts w:ascii="Arial" w:hAnsi="Arial" w:cs="Arial"/>
          <w:i/>
          <w:iCs/>
        </w:rPr>
        <w:t>«</w:t>
      </w:r>
      <w:r w:rsidR="005E147B" w:rsidRPr="00130F82">
        <w:rPr>
          <w:rFonts w:ascii="Arial" w:hAnsi="Arial" w:cs="Arial"/>
          <w:i/>
          <w:iCs/>
        </w:rPr>
        <w:t xml:space="preserve">Как отмечает В. А. Кувакин, уже в этой работе Ленин специально анализирует основные черты марксизма, показывая его качественное отличие и преимущество по сравнению с позитивизмом, метафизикой, идеалистической диалектикой, буржуазной политической экономией и немарксистским социализмом. </w:t>
      </w:r>
    </w:p>
    <w:p w14:paraId="4D53C1A6" w14:textId="3938D317" w:rsidR="005E147B" w:rsidRPr="00130F82" w:rsidRDefault="005E147B" w:rsidP="005E147B">
      <w:pPr>
        <w:spacing w:after="0" w:line="240" w:lineRule="auto"/>
        <w:ind w:firstLine="709"/>
        <w:rPr>
          <w:rFonts w:ascii="Arial" w:hAnsi="Arial" w:cs="Arial"/>
          <w:i/>
          <w:iCs/>
        </w:rPr>
      </w:pPr>
      <w:r w:rsidRPr="00130F82">
        <w:rPr>
          <w:rFonts w:ascii="Arial" w:hAnsi="Arial" w:cs="Arial"/>
          <w:i/>
          <w:iCs/>
        </w:rPr>
        <w:t>Гектографированная брошюра Ленина «Что такое „друзья народа“ и как они воюют против социал-демократов?», направленная против народников, снабженная ярким статистическим материалом, была для нас настоящим евангелием.</w:t>
      </w:r>
      <w:r w:rsidR="00130F82" w:rsidRPr="00130F82">
        <w:rPr>
          <w:rFonts w:ascii="Arial" w:hAnsi="Arial" w:cs="Arial"/>
          <w:i/>
          <w:iCs/>
        </w:rPr>
        <w:t>»</w:t>
      </w:r>
      <w:r w:rsidR="00130F82" w:rsidRPr="00130F82">
        <w:rPr>
          <w:rFonts w:ascii="Arial" w:hAnsi="Arial" w:cs="Arial"/>
          <w:i/>
          <w:iCs/>
          <w:vertAlign w:val="superscript"/>
        </w:rPr>
        <w:t>15</w:t>
      </w:r>
      <w:r w:rsidR="00BB4780">
        <w:rPr>
          <w:rFonts w:ascii="Arial" w:hAnsi="Arial" w:cs="Arial"/>
          <w:i/>
          <w:iCs/>
          <w:vertAlign w:val="superscript"/>
        </w:rPr>
        <w:t>6</w:t>
      </w:r>
    </w:p>
    <w:p w14:paraId="3EAE4266" w14:textId="5D96B102" w:rsidR="005E147B" w:rsidRPr="005E147B" w:rsidRDefault="005E147B" w:rsidP="005E147B">
      <w:pPr>
        <w:spacing w:after="0" w:line="240" w:lineRule="auto"/>
        <w:ind w:firstLine="709"/>
        <w:rPr>
          <w:rFonts w:ascii="Arial" w:hAnsi="Arial" w:cs="Arial"/>
        </w:rPr>
      </w:pPr>
      <w:r w:rsidRPr="005E147B">
        <w:rPr>
          <w:rFonts w:ascii="Arial" w:hAnsi="Arial" w:cs="Arial"/>
        </w:rPr>
        <w:t>Такой глубины анализа марксизма Ильич смог достичь только к 1908 году (особенно по части позитивизма, см. «Материализм и эмпириокритицизм. Критические заметки об одной реакционной философии»).</w:t>
      </w:r>
      <w:r w:rsidR="00660D4A">
        <w:rPr>
          <w:rFonts w:ascii="Arial" w:hAnsi="Arial" w:cs="Arial"/>
        </w:rPr>
        <w:t xml:space="preserve"> Действительно, п</w:t>
      </w:r>
      <w:r w:rsidRPr="005E147B">
        <w:rPr>
          <w:rFonts w:ascii="Arial" w:hAnsi="Arial" w:cs="Arial"/>
        </w:rPr>
        <w:t xml:space="preserve">о </w:t>
      </w:r>
      <w:r w:rsidR="00660D4A">
        <w:rPr>
          <w:rFonts w:ascii="Arial" w:hAnsi="Arial" w:cs="Arial"/>
        </w:rPr>
        <w:t>э</w:t>
      </w:r>
      <w:r w:rsidRPr="005E147B">
        <w:rPr>
          <w:rFonts w:ascii="Arial" w:hAnsi="Arial" w:cs="Arial"/>
        </w:rPr>
        <w:t xml:space="preserve">кономическому содержанию </w:t>
      </w:r>
      <w:r w:rsidR="00660D4A">
        <w:rPr>
          <w:rFonts w:ascii="Arial" w:hAnsi="Arial" w:cs="Arial"/>
        </w:rPr>
        <w:t xml:space="preserve">статьи </w:t>
      </w:r>
      <w:r w:rsidR="00660D4A" w:rsidRPr="00660D4A">
        <w:rPr>
          <w:rFonts w:ascii="Arial" w:hAnsi="Arial" w:cs="Arial"/>
        </w:rPr>
        <w:t>«Что такое „друзья народа“</w:t>
      </w:r>
      <w:r w:rsidR="00660D4A">
        <w:rPr>
          <w:rFonts w:ascii="Arial" w:hAnsi="Arial" w:cs="Arial"/>
        </w:rPr>
        <w:t>»</w:t>
      </w:r>
      <w:r w:rsidR="00660D4A" w:rsidRPr="00130F82">
        <w:rPr>
          <w:rFonts w:ascii="Arial" w:hAnsi="Arial" w:cs="Arial"/>
          <w:i/>
          <w:iCs/>
        </w:rPr>
        <w:t xml:space="preserve"> </w:t>
      </w:r>
      <w:r w:rsidRPr="005E147B">
        <w:rPr>
          <w:rFonts w:ascii="Arial" w:hAnsi="Arial" w:cs="Arial"/>
        </w:rPr>
        <w:t>име</w:t>
      </w:r>
      <w:r w:rsidR="00660D4A">
        <w:rPr>
          <w:rFonts w:ascii="Arial" w:hAnsi="Arial" w:cs="Arial"/>
        </w:rPr>
        <w:t>лись</w:t>
      </w:r>
      <w:r w:rsidRPr="005E147B">
        <w:rPr>
          <w:rFonts w:ascii="Arial" w:hAnsi="Arial" w:cs="Arial"/>
        </w:rPr>
        <w:t xml:space="preserve"> следующие комментарии:</w:t>
      </w:r>
    </w:p>
    <w:p w14:paraId="6AD7E465" w14:textId="7C8C53D5" w:rsidR="00660D4A" w:rsidRPr="008E48DB" w:rsidRDefault="005E147B" w:rsidP="005E147B">
      <w:pPr>
        <w:spacing w:after="0" w:line="240" w:lineRule="auto"/>
        <w:ind w:firstLine="709"/>
        <w:rPr>
          <w:rFonts w:ascii="Arial" w:hAnsi="Arial" w:cs="Arial"/>
          <w:i/>
          <w:iCs/>
        </w:rPr>
      </w:pPr>
      <w:r w:rsidRPr="008E48DB">
        <w:rPr>
          <w:rFonts w:ascii="Arial" w:hAnsi="Arial" w:cs="Arial"/>
          <w:i/>
          <w:iCs/>
        </w:rPr>
        <w:t xml:space="preserve">«Первым настоящим псевдонимом Владимира Ильича была фамилия Тулин (точнее, К. Тулин). Этим псевдонимом Владимир Ильич подписал одну из первых своих научных работ — </w:t>
      </w:r>
      <w:r w:rsidR="00660D4A" w:rsidRPr="008E48DB">
        <w:rPr>
          <w:rFonts w:ascii="Arial" w:hAnsi="Arial" w:cs="Arial"/>
          <w:i/>
          <w:iCs/>
        </w:rPr>
        <w:t>«</w:t>
      </w:r>
      <w:r w:rsidRPr="008E48DB">
        <w:rPr>
          <w:rFonts w:ascii="Arial" w:hAnsi="Arial" w:cs="Arial"/>
          <w:i/>
          <w:iCs/>
        </w:rPr>
        <w:t>Экономическое содержание народничества и критика его в книге г. Струве</w:t>
      </w:r>
      <w:r w:rsidR="00660D4A" w:rsidRPr="008E48DB">
        <w:rPr>
          <w:rFonts w:ascii="Arial" w:hAnsi="Arial" w:cs="Arial"/>
          <w:i/>
          <w:iCs/>
        </w:rPr>
        <w:t>»</w:t>
      </w:r>
      <w:r w:rsidRPr="008E48DB">
        <w:rPr>
          <w:rFonts w:ascii="Arial" w:hAnsi="Arial" w:cs="Arial"/>
          <w:i/>
          <w:iCs/>
        </w:rPr>
        <w:t xml:space="preserve">, вышедшую в 1895 г. </w:t>
      </w:r>
    </w:p>
    <w:p w14:paraId="3E3627D5" w14:textId="37D6BBB3" w:rsidR="005E147B" w:rsidRPr="008E48DB" w:rsidRDefault="005E147B" w:rsidP="005E147B">
      <w:pPr>
        <w:spacing w:after="0" w:line="240" w:lineRule="auto"/>
        <w:ind w:firstLine="709"/>
        <w:rPr>
          <w:rFonts w:ascii="Arial" w:hAnsi="Arial" w:cs="Arial"/>
          <w:i/>
          <w:iCs/>
        </w:rPr>
      </w:pPr>
      <w:r w:rsidRPr="008E48DB">
        <w:rPr>
          <w:rFonts w:ascii="Arial" w:hAnsi="Arial" w:cs="Arial"/>
          <w:i/>
          <w:iCs/>
        </w:rPr>
        <w:t xml:space="preserve">Ленинская статья была опубликована в сборнике </w:t>
      </w:r>
      <w:r w:rsidR="00660D4A" w:rsidRPr="008E48DB">
        <w:rPr>
          <w:rFonts w:ascii="Arial" w:hAnsi="Arial" w:cs="Arial"/>
          <w:i/>
          <w:iCs/>
        </w:rPr>
        <w:t>«</w:t>
      </w:r>
      <w:r w:rsidRPr="008E48DB">
        <w:rPr>
          <w:rFonts w:ascii="Arial" w:hAnsi="Arial" w:cs="Arial"/>
          <w:i/>
          <w:iCs/>
        </w:rPr>
        <w:t>Материалы к характеристике нашего хозяйственного развития</w:t>
      </w:r>
      <w:r w:rsidR="00660D4A" w:rsidRPr="008E48DB">
        <w:rPr>
          <w:rFonts w:ascii="Arial" w:hAnsi="Arial" w:cs="Arial"/>
          <w:i/>
          <w:iCs/>
        </w:rPr>
        <w:t>»</w:t>
      </w:r>
      <w:r w:rsidRPr="008E48DB">
        <w:rPr>
          <w:rFonts w:ascii="Arial" w:hAnsi="Arial" w:cs="Arial"/>
          <w:i/>
          <w:iCs/>
        </w:rPr>
        <w:t xml:space="preserve"> ...Запрещением сборник во многом был обязан статье К. Тулина, показавшейся цензору </w:t>
      </w:r>
      <w:r w:rsidR="00660D4A" w:rsidRPr="008E48DB">
        <w:rPr>
          <w:rFonts w:ascii="Arial" w:hAnsi="Arial" w:cs="Arial"/>
          <w:i/>
          <w:iCs/>
        </w:rPr>
        <w:t>«</w:t>
      </w:r>
      <w:r w:rsidRPr="008E48DB">
        <w:rPr>
          <w:rFonts w:ascii="Arial" w:hAnsi="Arial" w:cs="Arial"/>
          <w:i/>
          <w:iCs/>
        </w:rPr>
        <w:t>вредной и опасной</w:t>
      </w:r>
      <w:r w:rsidR="00660D4A" w:rsidRPr="008E48DB">
        <w:rPr>
          <w:rFonts w:ascii="Arial" w:hAnsi="Arial" w:cs="Arial"/>
          <w:i/>
          <w:iCs/>
        </w:rPr>
        <w:t>»</w:t>
      </w:r>
      <w:r w:rsidRPr="008E48DB">
        <w:rPr>
          <w:rFonts w:ascii="Arial" w:hAnsi="Arial" w:cs="Arial"/>
          <w:i/>
          <w:iCs/>
        </w:rPr>
        <w:t>. А вот кто такой Тулин — этого не знали тогда не только цензоры, но даже многие из ближайшего окружения Владимира Ильича.</w:t>
      </w:r>
    </w:p>
    <w:p w14:paraId="3EA2FBFB" w14:textId="77777777" w:rsidR="005E147B" w:rsidRPr="008E48DB" w:rsidRDefault="005E147B" w:rsidP="005E147B">
      <w:pPr>
        <w:spacing w:after="0" w:line="240" w:lineRule="auto"/>
        <w:ind w:firstLine="709"/>
        <w:rPr>
          <w:rFonts w:ascii="Arial" w:hAnsi="Arial" w:cs="Arial"/>
          <w:i/>
          <w:iCs/>
        </w:rPr>
      </w:pPr>
      <w:r w:rsidRPr="008E48DB">
        <w:rPr>
          <w:rFonts w:ascii="Arial" w:hAnsi="Arial" w:cs="Arial"/>
          <w:i/>
          <w:iCs/>
        </w:rPr>
        <w:t>Весьма любопытный эпизод произошёл при встрече Владимира Ильича с П. Б. Аксельродом, который, как и все, обратил особое внимание на статью К. Тулина. На вопрос Владимира Ильича: «Просмотрели сборник?» — Аксельрод ответил: «Да, я должен сказать, что получил большое удовольствие... Особенно хорошее впечатление произвела на меня статья Тулина...» Аксельрод и не подозревал, что сам «Тулин» был в это время его собеседником!</w:t>
      </w:r>
    </w:p>
    <w:p w14:paraId="0DA9B1B7" w14:textId="67C59FDB" w:rsidR="005E147B" w:rsidRPr="008E48DB" w:rsidRDefault="005E147B" w:rsidP="005E147B">
      <w:pPr>
        <w:spacing w:after="0" w:line="240" w:lineRule="auto"/>
        <w:ind w:firstLine="709"/>
        <w:rPr>
          <w:rFonts w:ascii="Arial" w:hAnsi="Arial" w:cs="Arial"/>
          <w:i/>
          <w:iCs/>
        </w:rPr>
      </w:pPr>
      <w:r w:rsidRPr="008E48DB">
        <w:rPr>
          <w:rFonts w:ascii="Arial" w:hAnsi="Arial" w:cs="Arial"/>
          <w:i/>
          <w:iCs/>
        </w:rPr>
        <w:t xml:space="preserve">По словам старой большевички Ц. С. Зеликсон (Бобровской), статья Тулина была большим праздником для подлинных марксистов. Но и Зеликсон не знала, кто действительный автор статьи. </w:t>
      </w:r>
      <w:r w:rsidR="001E6B31">
        <w:rPr>
          <w:rFonts w:ascii="Arial" w:hAnsi="Arial" w:cs="Arial"/>
          <w:i/>
          <w:iCs/>
        </w:rPr>
        <w:t>«</w:t>
      </w:r>
      <w:r w:rsidR="001E6B31" w:rsidRPr="008E48DB">
        <w:rPr>
          <w:rFonts w:ascii="Arial" w:hAnsi="Arial" w:cs="Arial"/>
          <w:i/>
          <w:iCs/>
        </w:rPr>
        <w:t>Про</w:t>
      </w:r>
      <w:r w:rsidRPr="008E48DB">
        <w:rPr>
          <w:rFonts w:ascii="Arial" w:hAnsi="Arial" w:cs="Arial"/>
          <w:i/>
          <w:iCs/>
        </w:rPr>
        <w:t xml:space="preserve"> автора Тулина удалось лишь узнать, — пишет Зеликсон в своих воспоминаниях, — что это не настоящее его имя и что живёт и действует он не в эмиграции, а в России</w:t>
      </w:r>
      <w:r w:rsidR="001E6B31">
        <w:rPr>
          <w:rFonts w:ascii="Arial" w:hAnsi="Arial" w:cs="Arial"/>
          <w:i/>
          <w:iCs/>
        </w:rPr>
        <w:t>.»</w:t>
      </w:r>
      <w:r w:rsidR="00E3333A" w:rsidRPr="008E48DB">
        <w:rPr>
          <w:rFonts w:ascii="Arial" w:hAnsi="Arial" w:cs="Arial"/>
          <w:i/>
          <w:iCs/>
          <w:vertAlign w:val="superscript"/>
        </w:rPr>
        <w:t>15</w:t>
      </w:r>
      <w:r w:rsidR="006F52B4">
        <w:rPr>
          <w:rFonts w:ascii="Arial" w:hAnsi="Arial" w:cs="Arial"/>
          <w:i/>
          <w:iCs/>
          <w:vertAlign w:val="superscript"/>
        </w:rPr>
        <w:t>7</w:t>
      </w:r>
    </w:p>
    <w:p w14:paraId="421371AD" w14:textId="4E729E5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Какая-то </w:t>
      </w:r>
      <w:r w:rsidR="006C2A6B" w:rsidRPr="005E147B">
        <w:rPr>
          <w:rFonts w:ascii="Arial" w:hAnsi="Arial" w:cs="Arial"/>
        </w:rPr>
        <w:t>сверхконспирация</w:t>
      </w:r>
      <w:r w:rsidRPr="005E147B">
        <w:rPr>
          <w:rFonts w:ascii="Arial" w:hAnsi="Arial" w:cs="Arial"/>
        </w:rPr>
        <w:t xml:space="preserve"> для начинающего революционера, потому как даже лидеры организации не зна</w:t>
      </w:r>
      <w:r w:rsidR="008B0C8A">
        <w:rPr>
          <w:rFonts w:ascii="Arial" w:hAnsi="Arial" w:cs="Arial"/>
        </w:rPr>
        <w:t>ли</w:t>
      </w:r>
      <w:r w:rsidRPr="005E147B">
        <w:rPr>
          <w:rFonts w:ascii="Arial" w:hAnsi="Arial" w:cs="Arial"/>
        </w:rPr>
        <w:t xml:space="preserve"> о его работе</w:t>
      </w:r>
      <w:r w:rsidR="008B0C8A">
        <w:rPr>
          <w:rFonts w:ascii="Arial" w:hAnsi="Arial" w:cs="Arial"/>
        </w:rPr>
        <w:t xml:space="preserve"> в то время</w:t>
      </w:r>
      <w:r w:rsidRPr="005E147B">
        <w:rPr>
          <w:rFonts w:ascii="Arial" w:hAnsi="Arial" w:cs="Arial"/>
        </w:rPr>
        <w:t xml:space="preserve">, что весьма странно. А вот если представить автором </w:t>
      </w:r>
      <w:r w:rsidR="00231BA6">
        <w:rPr>
          <w:rFonts w:ascii="Arial" w:hAnsi="Arial" w:cs="Arial"/>
        </w:rPr>
        <w:t>Промет</w:t>
      </w:r>
      <w:r w:rsidRPr="005E147B">
        <w:rPr>
          <w:rFonts w:ascii="Arial" w:hAnsi="Arial" w:cs="Arial"/>
        </w:rPr>
        <w:t>ея, тогда всё становится ясным, ибо поиском последнего были озабочены все охранные отделения Европы и рисковать фигурой такого масштаба, даже в ущерб работе, было бы безрассудно.</w:t>
      </w:r>
    </w:p>
    <w:p w14:paraId="14E83C5A" w14:textId="30B9682C" w:rsidR="00C10286" w:rsidRDefault="005E147B" w:rsidP="005E147B">
      <w:pPr>
        <w:spacing w:after="0" w:line="240" w:lineRule="auto"/>
        <w:ind w:firstLine="709"/>
        <w:rPr>
          <w:rFonts w:ascii="Arial" w:hAnsi="Arial" w:cs="Arial"/>
        </w:rPr>
      </w:pPr>
      <w:r w:rsidRPr="005E147B">
        <w:rPr>
          <w:rFonts w:ascii="Arial" w:hAnsi="Arial" w:cs="Arial"/>
        </w:rPr>
        <w:t xml:space="preserve">Интересна работа </w:t>
      </w:r>
      <w:r w:rsidR="00C10286">
        <w:rPr>
          <w:rFonts w:ascii="Arial" w:hAnsi="Arial" w:cs="Arial"/>
        </w:rPr>
        <w:t>Прометея</w:t>
      </w:r>
      <w:r w:rsidRPr="005E147B">
        <w:rPr>
          <w:rFonts w:ascii="Arial" w:hAnsi="Arial" w:cs="Arial"/>
        </w:rPr>
        <w:t xml:space="preserve"> «Наши политические задачи» (1904) под псевдонимом Троцкий, в которой Ильич был подвергнут справедливой критике. </w:t>
      </w:r>
      <w:r w:rsidR="00797332" w:rsidRPr="005E147B">
        <w:rPr>
          <w:rFonts w:ascii="Arial" w:hAnsi="Arial" w:cs="Arial"/>
        </w:rPr>
        <w:t>Отметим весьма странное поведение Л. Бронштейна впоследствии, уже на самостоятельном поприще.</w:t>
      </w:r>
      <w:r w:rsidR="00797332">
        <w:rPr>
          <w:rFonts w:ascii="Arial" w:hAnsi="Arial" w:cs="Arial"/>
        </w:rPr>
        <w:t xml:space="preserve"> </w:t>
      </w:r>
      <w:r w:rsidRPr="005E147B">
        <w:rPr>
          <w:rFonts w:ascii="Arial" w:hAnsi="Arial" w:cs="Arial"/>
        </w:rPr>
        <w:t xml:space="preserve">По «Википедии»: </w:t>
      </w:r>
    </w:p>
    <w:p w14:paraId="346D935D" w14:textId="77777777" w:rsidR="000C0D2E" w:rsidRDefault="005E147B" w:rsidP="005E147B">
      <w:pPr>
        <w:spacing w:after="0" w:line="240" w:lineRule="auto"/>
        <w:ind w:firstLine="709"/>
        <w:rPr>
          <w:rFonts w:ascii="Arial" w:hAnsi="Arial" w:cs="Arial"/>
          <w:i/>
          <w:iCs/>
        </w:rPr>
      </w:pPr>
      <w:r w:rsidRPr="00C10286">
        <w:rPr>
          <w:rFonts w:ascii="Arial" w:hAnsi="Arial" w:cs="Arial"/>
          <w:i/>
          <w:iCs/>
        </w:rPr>
        <w:t xml:space="preserve">«Она является первой относительно крупной работой автора; была направлена против партийного раскола в РСДРП, в котором обвинялся Ленин... в ней Троцкий, считая необходимым привлечь в революционное движение рабочих, а не профессиональных революционеров, выступил со своей концепцией партийного </w:t>
      </w:r>
      <w:r w:rsidR="000C0D2E">
        <w:rPr>
          <w:rFonts w:ascii="Arial" w:hAnsi="Arial" w:cs="Arial"/>
          <w:i/>
          <w:iCs/>
        </w:rPr>
        <w:t>«</w:t>
      </w:r>
      <w:r w:rsidRPr="00C10286">
        <w:rPr>
          <w:rFonts w:ascii="Arial" w:hAnsi="Arial" w:cs="Arial"/>
          <w:i/>
          <w:iCs/>
        </w:rPr>
        <w:t>централизма</w:t>
      </w:r>
      <w:r w:rsidR="000C0D2E">
        <w:rPr>
          <w:rFonts w:ascii="Arial" w:hAnsi="Arial" w:cs="Arial"/>
          <w:i/>
          <w:iCs/>
        </w:rPr>
        <w:t>»</w:t>
      </w:r>
      <w:r w:rsidRPr="00C10286">
        <w:rPr>
          <w:rFonts w:ascii="Arial" w:hAnsi="Arial" w:cs="Arial"/>
          <w:i/>
          <w:iCs/>
        </w:rPr>
        <w:t xml:space="preserve">, отличной от ленинского </w:t>
      </w:r>
      <w:r w:rsidR="000C0D2E">
        <w:rPr>
          <w:rFonts w:ascii="Arial" w:hAnsi="Arial" w:cs="Arial"/>
          <w:i/>
          <w:iCs/>
        </w:rPr>
        <w:t>«</w:t>
      </w:r>
      <w:r w:rsidRPr="00C10286">
        <w:rPr>
          <w:rFonts w:ascii="Arial" w:hAnsi="Arial" w:cs="Arial"/>
          <w:i/>
          <w:iCs/>
        </w:rPr>
        <w:t>заместительства</w:t>
      </w:r>
      <w:r w:rsidR="000C0D2E">
        <w:rPr>
          <w:rFonts w:ascii="Arial" w:hAnsi="Arial" w:cs="Arial"/>
          <w:i/>
          <w:iCs/>
        </w:rPr>
        <w:t>»</w:t>
      </w:r>
      <w:r w:rsidRPr="00C10286">
        <w:rPr>
          <w:rFonts w:ascii="Arial" w:hAnsi="Arial" w:cs="Arial"/>
          <w:i/>
          <w:iCs/>
        </w:rPr>
        <w:t xml:space="preserve">. </w:t>
      </w:r>
    </w:p>
    <w:p w14:paraId="45A50959" w14:textId="1351A86A" w:rsidR="005E147B" w:rsidRPr="00C10286" w:rsidRDefault="005E147B" w:rsidP="005E147B">
      <w:pPr>
        <w:spacing w:after="0" w:line="240" w:lineRule="auto"/>
        <w:ind w:firstLine="709"/>
        <w:rPr>
          <w:rFonts w:ascii="Arial" w:hAnsi="Arial" w:cs="Arial"/>
          <w:i/>
          <w:iCs/>
        </w:rPr>
      </w:pPr>
      <w:r w:rsidRPr="00C10286">
        <w:rPr>
          <w:rFonts w:ascii="Arial" w:hAnsi="Arial" w:cs="Arial"/>
          <w:i/>
          <w:iCs/>
        </w:rPr>
        <w:lastRenderedPageBreak/>
        <w:t xml:space="preserve">Кроме того, автор, находя много общего между ленинскими идеями и принципами французских якобинцев (подозрительность, доктринёрство, нетерпимость, жажда власти), предупреждал об опасности </w:t>
      </w:r>
      <w:r w:rsidR="000C0D2E">
        <w:rPr>
          <w:rFonts w:ascii="Arial" w:hAnsi="Arial" w:cs="Arial"/>
          <w:i/>
          <w:iCs/>
        </w:rPr>
        <w:t>«</w:t>
      </w:r>
      <w:r w:rsidRPr="00C10286">
        <w:rPr>
          <w:rFonts w:ascii="Arial" w:hAnsi="Arial" w:cs="Arial"/>
          <w:i/>
          <w:iCs/>
        </w:rPr>
        <w:t>заражения</w:t>
      </w:r>
      <w:r w:rsidR="000C0D2E">
        <w:rPr>
          <w:rFonts w:ascii="Arial" w:hAnsi="Arial" w:cs="Arial"/>
          <w:i/>
          <w:iCs/>
        </w:rPr>
        <w:t>»</w:t>
      </w:r>
      <w:r w:rsidRPr="00C10286">
        <w:rPr>
          <w:rFonts w:ascii="Arial" w:hAnsi="Arial" w:cs="Arial"/>
          <w:i/>
          <w:iCs/>
        </w:rPr>
        <w:t xml:space="preserve"> социал-демократической партии подобными качествами, способными запустить новую волну террора</w:t>
      </w:r>
      <w:r w:rsidR="00AD6577">
        <w:rPr>
          <w:rFonts w:ascii="Arial" w:hAnsi="Arial" w:cs="Arial"/>
          <w:i/>
          <w:iCs/>
        </w:rPr>
        <w:t>…</w:t>
      </w:r>
    </w:p>
    <w:p w14:paraId="15BBD5F8" w14:textId="491A0561" w:rsidR="005E147B" w:rsidRPr="00797332" w:rsidRDefault="005E147B" w:rsidP="005E147B">
      <w:pPr>
        <w:spacing w:after="0" w:line="240" w:lineRule="auto"/>
        <w:ind w:firstLine="709"/>
        <w:rPr>
          <w:rFonts w:ascii="Arial" w:hAnsi="Arial" w:cs="Arial"/>
          <w:i/>
          <w:iCs/>
        </w:rPr>
      </w:pPr>
      <w:r w:rsidRPr="00797332">
        <w:rPr>
          <w:rFonts w:ascii="Arial" w:hAnsi="Arial" w:cs="Arial"/>
          <w:i/>
          <w:iCs/>
        </w:rPr>
        <w:t xml:space="preserve">«В советское время Троцкий </w:t>
      </w:r>
      <w:r w:rsidR="00797332" w:rsidRPr="00797332">
        <w:rPr>
          <w:rFonts w:ascii="Arial" w:hAnsi="Arial" w:cs="Arial"/>
          <w:i/>
          <w:iCs/>
        </w:rPr>
        <w:t>«</w:t>
      </w:r>
      <w:r w:rsidRPr="00797332">
        <w:rPr>
          <w:rFonts w:ascii="Arial" w:hAnsi="Arial" w:cs="Arial"/>
          <w:i/>
          <w:iCs/>
        </w:rPr>
        <w:t>постарался забыть</w:t>
      </w:r>
      <w:r w:rsidR="00797332" w:rsidRPr="00797332">
        <w:rPr>
          <w:rFonts w:ascii="Arial" w:hAnsi="Arial" w:cs="Arial"/>
          <w:i/>
          <w:iCs/>
        </w:rPr>
        <w:t>»</w:t>
      </w:r>
      <w:r w:rsidRPr="00797332">
        <w:rPr>
          <w:rFonts w:ascii="Arial" w:hAnsi="Arial" w:cs="Arial"/>
          <w:i/>
          <w:iCs/>
        </w:rPr>
        <w:t xml:space="preserve"> о данной работе, но </w:t>
      </w:r>
      <w:r w:rsidR="00797332" w:rsidRPr="00797332">
        <w:rPr>
          <w:rFonts w:ascii="Arial" w:hAnsi="Arial" w:cs="Arial"/>
          <w:i/>
          <w:iCs/>
        </w:rPr>
        <w:t>«</w:t>
      </w:r>
      <w:r w:rsidRPr="00797332">
        <w:rPr>
          <w:rFonts w:ascii="Arial" w:hAnsi="Arial" w:cs="Arial"/>
          <w:i/>
          <w:iCs/>
        </w:rPr>
        <w:t>многочисленные недруги</w:t>
      </w:r>
      <w:r w:rsidR="00797332" w:rsidRPr="00797332">
        <w:rPr>
          <w:rFonts w:ascii="Arial" w:hAnsi="Arial" w:cs="Arial"/>
          <w:i/>
          <w:iCs/>
        </w:rPr>
        <w:t>»</w:t>
      </w:r>
      <w:r w:rsidRPr="00797332">
        <w:rPr>
          <w:rFonts w:ascii="Arial" w:hAnsi="Arial" w:cs="Arial"/>
          <w:i/>
          <w:iCs/>
        </w:rPr>
        <w:t xml:space="preserve"> постоянно напоминали ему об авторстве критических текстов, направленных </w:t>
      </w:r>
      <w:r w:rsidR="00797332" w:rsidRPr="00797332">
        <w:rPr>
          <w:rFonts w:ascii="Arial" w:hAnsi="Arial" w:cs="Arial"/>
          <w:i/>
          <w:iCs/>
        </w:rPr>
        <w:t>«</w:t>
      </w:r>
      <w:r w:rsidRPr="00797332">
        <w:rPr>
          <w:rFonts w:ascii="Arial" w:hAnsi="Arial" w:cs="Arial"/>
          <w:i/>
          <w:iCs/>
        </w:rPr>
        <w:t>против организационных принципов ленинизма</w:t>
      </w:r>
      <w:r w:rsidR="00797332" w:rsidRPr="00797332">
        <w:rPr>
          <w:rFonts w:ascii="Arial" w:hAnsi="Arial" w:cs="Arial"/>
          <w:i/>
          <w:iCs/>
        </w:rPr>
        <w:t>.»</w:t>
      </w:r>
      <w:r w:rsidR="00AD6577" w:rsidRPr="00AD6577">
        <w:rPr>
          <w:rFonts w:ascii="Arial" w:hAnsi="Arial" w:cs="Arial"/>
          <w:i/>
          <w:iCs/>
          <w:vertAlign w:val="superscript"/>
        </w:rPr>
        <w:t xml:space="preserve"> </w:t>
      </w:r>
      <w:r w:rsidR="00AD6577" w:rsidRPr="00C10286">
        <w:rPr>
          <w:rFonts w:ascii="Arial" w:hAnsi="Arial" w:cs="Arial"/>
          <w:i/>
          <w:iCs/>
          <w:vertAlign w:val="superscript"/>
        </w:rPr>
        <w:t>1</w:t>
      </w:r>
      <w:r w:rsidR="00370852">
        <w:rPr>
          <w:rFonts w:ascii="Arial" w:hAnsi="Arial" w:cs="Arial"/>
          <w:i/>
          <w:iCs/>
          <w:vertAlign w:val="superscript"/>
        </w:rPr>
        <w:t>58</w:t>
      </w:r>
    </w:p>
    <w:p w14:paraId="091740DB" w14:textId="77777777" w:rsidR="00C8437F" w:rsidRDefault="005E147B" w:rsidP="005E147B">
      <w:pPr>
        <w:spacing w:after="0" w:line="240" w:lineRule="auto"/>
        <w:ind w:firstLine="709"/>
        <w:rPr>
          <w:rFonts w:ascii="Arial" w:hAnsi="Arial" w:cs="Arial"/>
        </w:rPr>
      </w:pPr>
      <w:r w:rsidRPr="005E147B">
        <w:rPr>
          <w:rFonts w:ascii="Arial" w:hAnsi="Arial" w:cs="Arial"/>
        </w:rPr>
        <w:t xml:space="preserve">Это с современной позиции кажется, что </w:t>
      </w:r>
      <w:r w:rsidR="000E5C3A">
        <w:rPr>
          <w:rFonts w:ascii="Arial" w:hAnsi="Arial" w:cs="Arial"/>
        </w:rPr>
        <w:t>Промет</w:t>
      </w:r>
      <w:r w:rsidRPr="005E147B">
        <w:rPr>
          <w:rFonts w:ascii="Arial" w:hAnsi="Arial" w:cs="Arial"/>
        </w:rPr>
        <w:t xml:space="preserve">ей жёстко обошёлся с Ильичом в данной статье. Но если внимательно вглядеться в ту ситуацию, то на поверку выходит далеко не так. Ильич после определённого заграничного периода попытался с организационной работы переключиться на теоретическую, опубликовав два самостоятельных труда — «Что делать?» и «Шаг вперёд, два шага назад». </w:t>
      </w:r>
    </w:p>
    <w:p w14:paraId="09A405E8" w14:textId="286DA1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Его неопытность в этих вопросах можно понять, и Прометей, кстати, указав на это, не «разносит в хлёстких выражениях» начинающего вождя, чем впоследствии «грешил» сам В. Ульянов в противостоянии с оппонентами. Из той же серии статьи </w:t>
      </w:r>
      <w:r w:rsidR="00C8437F">
        <w:rPr>
          <w:rFonts w:ascii="Arial" w:hAnsi="Arial" w:cs="Arial"/>
        </w:rPr>
        <w:t>Промет</w:t>
      </w:r>
      <w:r w:rsidRPr="005E147B">
        <w:rPr>
          <w:rFonts w:ascii="Arial" w:hAnsi="Arial" w:cs="Arial"/>
        </w:rPr>
        <w:t>ея в газете «Искра» под именем П. Аксельрод. Из «Википедии»:</w:t>
      </w:r>
    </w:p>
    <w:p w14:paraId="748346A8" w14:textId="16F8956E" w:rsidR="005E147B" w:rsidRPr="00C8437F" w:rsidRDefault="005E147B" w:rsidP="005E147B">
      <w:pPr>
        <w:spacing w:after="0" w:line="240" w:lineRule="auto"/>
        <w:ind w:firstLine="709"/>
        <w:rPr>
          <w:rFonts w:ascii="Arial" w:hAnsi="Arial" w:cs="Arial"/>
          <w:i/>
          <w:iCs/>
        </w:rPr>
      </w:pPr>
      <w:r w:rsidRPr="00C8437F">
        <w:rPr>
          <w:rFonts w:ascii="Arial" w:hAnsi="Arial" w:cs="Arial"/>
          <w:i/>
          <w:iCs/>
        </w:rPr>
        <w:t xml:space="preserve">«Именно Аксельрод в статьях, опубликованных в конце 1903 — начале 1904 гг. в новой </w:t>
      </w:r>
      <w:r w:rsidR="00C8437F">
        <w:rPr>
          <w:rFonts w:ascii="Arial" w:hAnsi="Arial" w:cs="Arial"/>
          <w:i/>
          <w:iCs/>
        </w:rPr>
        <w:t>«</w:t>
      </w:r>
      <w:r w:rsidRPr="00C8437F">
        <w:rPr>
          <w:rFonts w:ascii="Arial" w:hAnsi="Arial" w:cs="Arial"/>
          <w:i/>
          <w:iCs/>
        </w:rPr>
        <w:t>Искре</w:t>
      </w:r>
      <w:r w:rsidR="00C8437F">
        <w:rPr>
          <w:rFonts w:ascii="Arial" w:hAnsi="Arial" w:cs="Arial"/>
          <w:i/>
          <w:iCs/>
        </w:rPr>
        <w:t>»</w:t>
      </w:r>
      <w:r w:rsidRPr="00C8437F">
        <w:rPr>
          <w:rFonts w:ascii="Arial" w:hAnsi="Arial" w:cs="Arial"/>
          <w:i/>
          <w:iCs/>
        </w:rPr>
        <w:t xml:space="preserve">, первым указал на опасность превращения РСДРП в якобинскую, заговорщического типа организацию. В идеях Ленина он видел </w:t>
      </w:r>
      <w:r w:rsidR="00C8437F">
        <w:rPr>
          <w:rFonts w:ascii="Arial" w:hAnsi="Arial" w:cs="Arial"/>
          <w:i/>
          <w:iCs/>
        </w:rPr>
        <w:t>«</w:t>
      </w:r>
      <w:r w:rsidRPr="00C8437F">
        <w:rPr>
          <w:rFonts w:ascii="Arial" w:hAnsi="Arial" w:cs="Arial"/>
          <w:i/>
          <w:iCs/>
        </w:rPr>
        <w:t>утопию теократического характера</w:t>
      </w:r>
      <w:r w:rsidR="00C8437F">
        <w:rPr>
          <w:rFonts w:ascii="Arial" w:hAnsi="Arial" w:cs="Arial"/>
          <w:i/>
          <w:iCs/>
        </w:rPr>
        <w:t>»</w:t>
      </w:r>
      <w:r w:rsidRPr="00C8437F">
        <w:rPr>
          <w:rFonts w:ascii="Arial" w:hAnsi="Arial" w:cs="Arial"/>
          <w:i/>
          <w:iCs/>
        </w:rPr>
        <w:t xml:space="preserve">, проявление </w:t>
      </w:r>
      <w:r w:rsidR="00C8437F">
        <w:rPr>
          <w:rFonts w:ascii="Arial" w:hAnsi="Arial" w:cs="Arial"/>
          <w:i/>
          <w:iCs/>
        </w:rPr>
        <w:t>«</w:t>
      </w:r>
      <w:r w:rsidRPr="00C8437F">
        <w:rPr>
          <w:rFonts w:ascii="Arial" w:hAnsi="Arial" w:cs="Arial"/>
          <w:i/>
          <w:iCs/>
        </w:rPr>
        <w:t>мелкобуржуазного радикализма</w:t>
      </w:r>
      <w:r w:rsidR="00C8437F">
        <w:rPr>
          <w:rFonts w:ascii="Arial" w:hAnsi="Arial" w:cs="Arial"/>
          <w:i/>
          <w:iCs/>
        </w:rPr>
        <w:t>»</w:t>
      </w:r>
      <w:r w:rsidRPr="00C8437F">
        <w:rPr>
          <w:rFonts w:ascii="Arial" w:hAnsi="Arial" w:cs="Arial"/>
          <w:i/>
          <w:iCs/>
        </w:rPr>
        <w:t>, использующего для своих целей борьбу рабочего класса</w:t>
      </w:r>
      <w:r w:rsidR="00C8437F" w:rsidRPr="00C8437F">
        <w:rPr>
          <w:rFonts w:ascii="Arial" w:hAnsi="Arial" w:cs="Arial"/>
          <w:i/>
          <w:iCs/>
        </w:rPr>
        <w:t>.</w:t>
      </w:r>
      <w:r w:rsidRPr="00C8437F">
        <w:rPr>
          <w:rFonts w:ascii="Arial" w:hAnsi="Arial" w:cs="Arial"/>
          <w:i/>
          <w:iCs/>
        </w:rPr>
        <w:t>»</w:t>
      </w:r>
      <w:r w:rsidR="00C8437F" w:rsidRPr="00C8437F">
        <w:rPr>
          <w:rFonts w:ascii="Arial" w:hAnsi="Arial" w:cs="Arial"/>
          <w:i/>
          <w:iCs/>
          <w:vertAlign w:val="superscript"/>
        </w:rPr>
        <w:t>1</w:t>
      </w:r>
      <w:r w:rsidR="00801025">
        <w:rPr>
          <w:rFonts w:ascii="Arial" w:hAnsi="Arial" w:cs="Arial"/>
          <w:i/>
          <w:iCs/>
          <w:vertAlign w:val="superscript"/>
        </w:rPr>
        <w:t>59</w:t>
      </w:r>
    </w:p>
    <w:p w14:paraId="6B3A8FC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же самое можно отнести к псевдониму Г. Плеханов.</w:t>
      </w:r>
    </w:p>
    <w:p w14:paraId="22ED75F7" w14:textId="47EA0380" w:rsidR="00F4720B" w:rsidRPr="00F4720B" w:rsidRDefault="005E147B" w:rsidP="005E147B">
      <w:pPr>
        <w:spacing w:after="0" w:line="240" w:lineRule="auto"/>
        <w:ind w:firstLine="709"/>
        <w:rPr>
          <w:rFonts w:ascii="Arial" w:hAnsi="Arial" w:cs="Arial"/>
          <w:i/>
          <w:iCs/>
        </w:rPr>
      </w:pPr>
      <w:r w:rsidRPr="00F4720B">
        <w:rPr>
          <w:rFonts w:ascii="Arial" w:hAnsi="Arial" w:cs="Arial"/>
          <w:i/>
          <w:iCs/>
        </w:rPr>
        <w:t xml:space="preserve">«В 1924 г. Н. К. Крупская писала в </w:t>
      </w:r>
      <w:r w:rsidR="00F4720B" w:rsidRPr="00F4720B">
        <w:rPr>
          <w:rFonts w:ascii="Arial" w:hAnsi="Arial" w:cs="Arial"/>
          <w:i/>
          <w:iCs/>
        </w:rPr>
        <w:t>«</w:t>
      </w:r>
      <w:r w:rsidRPr="00F4720B">
        <w:rPr>
          <w:rFonts w:ascii="Arial" w:hAnsi="Arial" w:cs="Arial"/>
          <w:i/>
          <w:iCs/>
        </w:rPr>
        <w:t>Правде</w:t>
      </w:r>
      <w:r w:rsidR="00F4720B" w:rsidRPr="00F4720B">
        <w:rPr>
          <w:rFonts w:ascii="Arial" w:hAnsi="Arial" w:cs="Arial"/>
          <w:i/>
          <w:iCs/>
        </w:rPr>
        <w:t>»</w:t>
      </w:r>
      <w:r w:rsidRPr="00F4720B">
        <w:rPr>
          <w:rFonts w:ascii="Arial" w:hAnsi="Arial" w:cs="Arial"/>
          <w:i/>
          <w:iCs/>
        </w:rPr>
        <w:t>:</w:t>
      </w:r>
      <w:r w:rsidR="00F4720B" w:rsidRPr="00F4720B">
        <w:rPr>
          <w:rFonts w:ascii="Arial" w:hAnsi="Arial" w:cs="Arial"/>
          <w:i/>
          <w:iCs/>
        </w:rPr>
        <w:t xml:space="preserve"> «</w:t>
      </w:r>
      <w:r w:rsidRPr="00F4720B">
        <w:rPr>
          <w:rFonts w:ascii="Arial" w:hAnsi="Arial" w:cs="Arial"/>
          <w:i/>
          <w:iCs/>
        </w:rPr>
        <w:t>Плеханова Владимир Ильич любил страстно. Плеханов сыграл крупную роль в развитии Владимира Ильича, помог ему найти правильный революционный подход, и потому Плеханов был долгое время окружён для него ореолом: всякое самое незначительное расхождение с Плехановым он переживал крайне болезненно</w:t>
      </w:r>
      <w:r w:rsidR="00F4720B">
        <w:rPr>
          <w:rFonts w:ascii="Arial" w:hAnsi="Arial" w:cs="Arial"/>
          <w:i/>
          <w:iCs/>
        </w:rPr>
        <w:t>…</w:t>
      </w:r>
      <w:r w:rsidRPr="00F4720B">
        <w:rPr>
          <w:rFonts w:ascii="Arial" w:hAnsi="Arial" w:cs="Arial"/>
          <w:i/>
          <w:iCs/>
        </w:rPr>
        <w:t xml:space="preserve"> </w:t>
      </w:r>
    </w:p>
    <w:p w14:paraId="61283187" w14:textId="2AFDB8FE" w:rsidR="005E147B" w:rsidRPr="00F4720B" w:rsidRDefault="005E147B" w:rsidP="005E147B">
      <w:pPr>
        <w:spacing w:after="0" w:line="240" w:lineRule="auto"/>
        <w:ind w:firstLine="709"/>
        <w:rPr>
          <w:rFonts w:ascii="Arial" w:hAnsi="Arial" w:cs="Arial"/>
          <w:i/>
          <w:iCs/>
        </w:rPr>
      </w:pPr>
      <w:r w:rsidRPr="00F4720B">
        <w:rPr>
          <w:rFonts w:ascii="Arial" w:hAnsi="Arial" w:cs="Arial"/>
          <w:i/>
          <w:iCs/>
        </w:rPr>
        <w:t xml:space="preserve">В период 1892—1893 гг. взгляды Ленина под сильным влиянием работ Плеханова медленно эволюционировали от народовольческих к социал-демократическим... Под влиянием Плеханова Ленин частично отступил от своей доктрины, провозглашающей царскую Россию </w:t>
      </w:r>
      <w:r w:rsidR="00F4720B">
        <w:rPr>
          <w:rFonts w:ascii="Arial" w:hAnsi="Arial" w:cs="Arial"/>
          <w:i/>
          <w:iCs/>
        </w:rPr>
        <w:t>«</w:t>
      </w:r>
      <w:r w:rsidRPr="00F4720B">
        <w:rPr>
          <w:rFonts w:ascii="Arial" w:hAnsi="Arial" w:cs="Arial"/>
          <w:i/>
          <w:iCs/>
        </w:rPr>
        <w:t>капиталистической</w:t>
      </w:r>
      <w:r w:rsidR="00F4720B">
        <w:rPr>
          <w:rFonts w:ascii="Arial" w:hAnsi="Arial" w:cs="Arial"/>
          <w:i/>
          <w:iCs/>
        </w:rPr>
        <w:t>»</w:t>
      </w:r>
      <w:r w:rsidRPr="00F4720B">
        <w:rPr>
          <w:rFonts w:ascii="Arial" w:hAnsi="Arial" w:cs="Arial"/>
          <w:i/>
          <w:iCs/>
        </w:rPr>
        <w:t xml:space="preserve"> страной, объявив её страной </w:t>
      </w:r>
      <w:r w:rsidR="00F4720B">
        <w:rPr>
          <w:rFonts w:ascii="Arial" w:hAnsi="Arial" w:cs="Arial"/>
          <w:i/>
          <w:iCs/>
        </w:rPr>
        <w:t>«</w:t>
      </w:r>
      <w:r w:rsidRPr="00F4720B">
        <w:rPr>
          <w:rFonts w:ascii="Arial" w:hAnsi="Arial" w:cs="Arial"/>
          <w:i/>
          <w:iCs/>
        </w:rPr>
        <w:t>полуфеодальной»</w:t>
      </w:r>
      <w:r w:rsidR="00F4720B" w:rsidRPr="00F4720B">
        <w:rPr>
          <w:rFonts w:ascii="Arial" w:hAnsi="Arial" w:cs="Arial"/>
          <w:i/>
          <w:iCs/>
          <w:vertAlign w:val="superscript"/>
        </w:rPr>
        <w:t>16</w:t>
      </w:r>
      <w:r w:rsidR="00B37D98">
        <w:rPr>
          <w:rFonts w:ascii="Arial" w:hAnsi="Arial" w:cs="Arial"/>
          <w:i/>
          <w:iCs/>
          <w:vertAlign w:val="superscript"/>
        </w:rPr>
        <w:t>0</w:t>
      </w:r>
    </w:p>
    <w:p w14:paraId="5E00E8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Один из основателей РСДРП Александр Потресов передаёт ленинское воспоминание о его первой встрече с Плехановым:</w:t>
      </w:r>
    </w:p>
    <w:p w14:paraId="63E08185" w14:textId="1CE0523F" w:rsidR="005E147B" w:rsidRPr="00B705B8" w:rsidRDefault="005E147B" w:rsidP="005E147B">
      <w:pPr>
        <w:spacing w:after="0" w:line="240" w:lineRule="auto"/>
        <w:ind w:firstLine="709"/>
        <w:rPr>
          <w:rFonts w:ascii="Arial" w:hAnsi="Arial" w:cs="Arial"/>
          <w:i/>
          <w:iCs/>
        </w:rPr>
      </w:pPr>
      <w:r w:rsidRPr="00B705B8">
        <w:rPr>
          <w:rFonts w:ascii="Arial" w:hAnsi="Arial" w:cs="Arial"/>
          <w:i/>
          <w:iCs/>
        </w:rPr>
        <w:t>«Никогда, никогда в моей жизни я не относился ни к одному человеку с таким искренним уважением и почтением, ни перед кем я не держал себя с таким смирением — и никогда, никогда не испытывал такого грубого пинка... это человек, перед которым приходится съёживаться</w:t>
      </w:r>
      <w:r w:rsidR="00B705B8">
        <w:rPr>
          <w:rFonts w:ascii="Arial" w:hAnsi="Arial" w:cs="Arial"/>
          <w:i/>
          <w:iCs/>
        </w:rPr>
        <w:t>.</w:t>
      </w:r>
      <w:r w:rsidRPr="00B705B8">
        <w:rPr>
          <w:rFonts w:ascii="Arial" w:hAnsi="Arial" w:cs="Arial"/>
          <w:i/>
          <w:iCs/>
        </w:rPr>
        <w:t>»</w:t>
      </w:r>
      <w:r w:rsidR="00B705B8" w:rsidRPr="00B705B8">
        <w:rPr>
          <w:rFonts w:ascii="Arial" w:hAnsi="Arial" w:cs="Arial"/>
          <w:i/>
          <w:iCs/>
          <w:vertAlign w:val="superscript"/>
        </w:rPr>
        <w:t>16</w:t>
      </w:r>
      <w:r w:rsidR="008521B8">
        <w:rPr>
          <w:rFonts w:ascii="Arial" w:hAnsi="Arial" w:cs="Arial"/>
          <w:i/>
          <w:iCs/>
          <w:vertAlign w:val="superscript"/>
        </w:rPr>
        <w:t>1</w:t>
      </w:r>
    </w:p>
    <w:p w14:paraId="36D5BDC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 части совместных работ с И. Джугашвили можно отметить статью «Марксизм и национальный вопрос», опубликованную в 1913 г. При всём уважении к знаниям Иосифа Виссарионовича, такой глубины понимания и систематизации сложных национальных отношений в ту пору он достичь не мог, да и стиль статьи Прометеевский. Отсюда запоздалая критика хрущёвцев в 1966 г. в лице историка Ю. И. Семёнова по части копирования Сталиным идей К. Каутского и О. Бауэра, под которыми, понятно, был скрыт ранний Прометей, и обвинение в плагиате.</w:t>
      </w:r>
    </w:p>
    <w:p w14:paraId="7A9397DF" w14:textId="77777777" w:rsidR="00786D7D" w:rsidRDefault="005E147B" w:rsidP="005E147B">
      <w:pPr>
        <w:spacing w:after="0" w:line="240" w:lineRule="auto"/>
        <w:ind w:firstLine="709"/>
        <w:rPr>
          <w:rFonts w:ascii="Arial" w:hAnsi="Arial" w:cs="Arial"/>
        </w:rPr>
      </w:pPr>
      <w:r w:rsidRPr="005E147B">
        <w:rPr>
          <w:rFonts w:ascii="Arial" w:hAnsi="Arial" w:cs="Arial"/>
        </w:rPr>
        <w:t xml:space="preserve">Прометей очень дорожил дружбой с обоими вождями и всегда старался найти выход возникшим противоречиям ради общего дела. А те платили ему бесконечным доверием. Кстати, эпизод с сыном Сталина Василием, описанный, в </w:t>
      </w:r>
      <w:r w:rsidRPr="005E147B">
        <w:rPr>
          <w:rFonts w:ascii="Arial" w:hAnsi="Arial" w:cs="Arial"/>
        </w:rPr>
        <w:lastRenderedPageBreak/>
        <w:t xml:space="preserve">частности, Ф. Чуевым, где Василий, оправдываясь перед отцом за какую-то провинность, сказал, что он тоже Сталин — из той же серии «тандемности». </w:t>
      </w:r>
    </w:p>
    <w:p w14:paraId="40DF76A8" w14:textId="0662A6E3" w:rsidR="005E147B" w:rsidRPr="00786D7D" w:rsidRDefault="005E147B" w:rsidP="005E147B">
      <w:pPr>
        <w:spacing w:after="0" w:line="240" w:lineRule="auto"/>
        <w:ind w:firstLine="709"/>
        <w:rPr>
          <w:rFonts w:ascii="Arial" w:hAnsi="Arial" w:cs="Arial"/>
          <w:i/>
          <w:iCs/>
        </w:rPr>
      </w:pPr>
      <w:r w:rsidRPr="005E147B">
        <w:rPr>
          <w:rFonts w:ascii="Arial" w:hAnsi="Arial" w:cs="Arial"/>
        </w:rPr>
        <w:t xml:space="preserve">Тогда возмущённый отец заметил: </w:t>
      </w:r>
      <w:r w:rsidRPr="00786D7D">
        <w:rPr>
          <w:rFonts w:ascii="Arial" w:hAnsi="Arial" w:cs="Arial"/>
          <w:i/>
          <w:iCs/>
        </w:rPr>
        <w:t>«Ты Сталин? Нет, ты не Сталин! И я не Сталин!»</w:t>
      </w:r>
      <w:r w:rsidRPr="005E147B">
        <w:rPr>
          <w:rFonts w:ascii="Arial" w:hAnsi="Arial" w:cs="Arial"/>
        </w:rPr>
        <w:t xml:space="preserve"> Вождь подвёл сына к окну и показал на висящий на улице огромный портрет Сталина: </w:t>
      </w:r>
      <w:r w:rsidRPr="00786D7D">
        <w:rPr>
          <w:rFonts w:ascii="Arial" w:hAnsi="Arial" w:cs="Arial"/>
          <w:i/>
          <w:iCs/>
        </w:rPr>
        <w:t>«Вот он — Сталин. А мы с тобой простые люди и должны вести себя как люди!»</w:t>
      </w:r>
      <w:r w:rsidR="00786D7D" w:rsidRPr="00786D7D">
        <w:rPr>
          <w:rFonts w:ascii="Arial" w:hAnsi="Arial" w:cs="Arial"/>
          <w:i/>
          <w:iCs/>
          <w:vertAlign w:val="superscript"/>
        </w:rPr>
        <w:t>16</w:t>
      </w:r>
      <w:r w:rsidR="00F3066D">
        <w:rPr>
          <w:rFonts w:ascii="Arial" w:hAnsi="Arial" w:cs="Arial"/>
          <w:i/>
          <w:iCs/>
          <w:vertAlign w:val="superscript"/>
        </w:rPr>
        <w:t>2</w:t>
      </w:r>
    </w:p>
    <w:p w14:paraId="57D7D74F" w14:textId="3FC82F0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Примерно то же самое мы находим у Успенского, где под именем Лукашов скрыт сам </w:t>
      </w:r>
      <w:r w:rsidR="00297A68">
        <w:rPr>
          <w:rFonts w:ascii="Arial" w:hAnsi="Arial" w:cs="Arial"/>
        </w:rPr>
        <w:t>Промет</w:t>
      </w:r>
      <w:r w:rsidRPr="005E147B">
        <w:rPr>
          <w:rFonts w:ascii="Arial" w:hAnsi="Arial" w:cs="Arial"/>
        </w:rPr>
        <w:t>ей:</w:t>
      </w:r>
    </w:p>
    <w:p w14:paraId="65CA8EB9" w14:textId="77777777" w:rsidR="00E025F6" w:rsidRDefault="005E147B" w:rsidP="005E147B">
      <w:pPr>
        <w:spacing w:after="0" w:line="240" w:lineRule="auto"/>
        <w:ind w:firstLine="709"/>
        <w:rPr>
          <w:rFonts w:ascii="Arial" w:hAnsi="Arial" w:cs="Arial"/>
          <w:i/>
          <w:iCs/>
        </w:rPr>
      </w:pPr>
      <w:r w:rsidRPr="00E025F6">
        <w:rPr>
          <w:rFonts w:ascii="Arial" w:hAnsi="Arial" w:cs="Arial"/>
          <w:i/>
          <w:iCs/>
        </w:rPr>
        <w:t xml:space="preserve">«Ещё в тридцатых годах у Иосифа Виссарионовича укоренилась привычка в полном смысле слова </w:t>
      </w:r>
      <w:r w:rsidR="00297A68" w:rsidRPr="00E025F6">
        <w:rPr>
          <w:rFonts w:ascii="Arial" w:hAnsi="Arial" w:cs="Arial"/>
          <w:i/>
          <w:iCs/>
        </w:rPr>
        <w:t>«</w:t>
      </w:r>
      <w:r w:rsidRPr="00E025F6">
        <w:rPr>
          <w:rFonts w:ascii="Arial" w:hAnsi="Arial" w:cs="Arial"/>
          <w:i/>
          <w:iCs/>
        </w:rPr>
        <w:t>уходить</w:t>
      </w:r>
      <w:r w:rsidR="00297A68" w:rsidRPr="00E025F6">
        <w:rPr>
          <w:rFonts w:ascii="Arial" w:hAnsi="Arial" w:cs="Arial"/>
          <w:i/>
          <w:iCs/>
        </w:rPr>
        <w:t>»</w:t>
      </w:r>
      <w:r w:rsidRPr="00E025F6">
        <w:rPr>
          <w:rFonts w:ascii="Arial" w:hAnsi="Arial" w:cs="Arial"/>
          <w:i/>
          <w:iCs/>
        </w:rPr>
        <w:t xml:space="preserve"> от решения тех дел, которые представлялись ему не совсем ясными, не до конца подготовленными. </w:t>
      </w:r>
      <w:r w:rsidR="00297A68" w:rsidRPr="00E025F6">
        <w:rPr>
          <w:rFonts w:ascii="Arial" w:hAnsi="Arial" w:cs="Arial"/>
          <w:i/>
          <w:iCs/>
        </w:rPr>
        <w:t>«</w:t>
      </w:r>
      <w:r w:rsidRPr="00E025F6">
        <w:rPr>
          <w:rFonts w:ascii="Arial" w:hAnsi="Arial" w:cs="Arial"/>
          <w:i/>
          <w:iCs/>
        </w:rPr>
        <w:t>С этим пока подождём. Подумаем, посоветуемся</w:t>
      </w:r>
      <w:r w:rsidR="00297A68" w:rsidRPr="00E025F6">
        <w:rPr>
          <w:rFonts w:ascii="Arial" w:hAnsi="Arial" w:cs="Arial"/>
          <w:i/>
          <w:iCs/>
        </w:rPr>
        <w:t>»</w:t>
      </w:r>
      <w:r w:rsidRPr="00E025F6">
        <w:rPr>
          <w:rFonts w:ascii="Arial" w:hAnsi="Arial" w:cs="Arial"/>
          <w:i/>
          <w:iCs/>
        </w:rPr>
        <w:t xml:space="preserve">, — говорил он и покидал собравшихся руководителей, отправляясь в соседнее помещение, где действительно советовался с кем-либо из доверенных лиц, в том числе и со мной. </w:t>
      </w:r>
    </w:p>
    <w:p w14:paraId="0E6BC818" w14:textId="710B9E73" w:rsidR="005E147B" w:rsidRPr="00E025F6" w:rsidRDefault="005E147B" w:rsidP="005E147B">
      <w:pPr>
        <w:spacing w:after="0" w:line="240" w:lineRule="auto"/>
        <w:ind w:firstLine="709"/>
        <w:rPr>
          <w:rFonts w:ascii="Arial" w:hAnsi="Arial" w:cs="Arial"/>
          <w:i/>
          <w:iCs/>
        </w:rPr>
      </w:pPr>
      <w:r w:rsidRPr="00E025F6">
        <w:rPr>
          <w:rFonts w:ascii="Arial" w:hAnsi="Arial" w:cs="Arial"/>
          <w:i/>
          <w:iCs/>
        </w:rPr>
        <w:t xml:space="preserve">В случае необходимости я или кто-то другой срочно связывался по телефону с соответствующими специалистами. Механизм срабатывал быстро и чётко, обычно к концу совещания или заседания Сталин имел своё обоснованное мнение и предлагал собственный вариант решения... </w:t>
      </w:r>
    </w:p>
    <w:p w14:paraId="681E7BC9" w14:textId="77777777" w:rsidR="00E025F6" w:rsidRDefault="005E147B" w:rsidP="005E147B">
      <w:pPr>
        <w:spacing w:after="0" w:line="240" w:lineRule="auto"/>
        <w:ind w:firstLine="709"/>
        <w:rPr>
          <w:rFonts w:ascii="Arial" w:hAnsi="Arial" w:cs="Arial"/>
          <w:i/>
          <w:iCs/>
        </w:rPr>
      </w:pPr>
      <w:r w:rsidRPr="00E025F6">
        <w:rPr>
          <w:rFonts w:ascii="Arial" w:hAnsi="Arial" w:cs="Arial"/>
          <w:i/>
          <w:iCs/>
        </w:rPr>
        <w:t xml:space="preserve">А Иосиф Виссарионович после того случая, запавшего в память, довольно часто, находясь в хорошем расположении духа, пошучивал: </w:t>
      </w:r>
      <w:r w:rsidR="00124355" w:rsidRPr="00E025F6">
        <w:rPr>
          <w:rFonts w:ascii="Arial" w:hAnsi="Arial" w:cs="Arial"/>
          <w:i/>
          <w:iCs/>
        </w:rPr>
        <w:t>«</w:t>
      </w:r>
      <w:r w:rsidRPr="00E025F6">
        <w:rPr>
          <w:rFonts w:ascii="Arial" w:hAnsi="Arial" w:cs="Arial"/>
          <w:i/>
          <w:iCs/>
        </w:rPr>
        <w:t>Отложим пока этот вопрос. Подумаем, посоветуемся… с товарищем Сталиным</w:t>
      </w:r>
      <w:r w:rsidR="00124355" w:rsidRPr="00E025F6">
        <w:rPr>
          <w:rFonts w:ascii="Arial" w:hAnsi="Arial" w:cs="Arial"/>
          <w:i/>
          <w:iCs/>
        </w:rPr>
        <w:t>»</w:t>
      </w:r>
      <w:r w:rsidRPr="00E025F6">
        <w:rPr>
          <w:rFonts w:ascii="Arial" w:hAnsi="Arial" w:cs="Arial"/>
          <w:i/>
          <w:iCs/>
        </w:rPr>
        <w:t xml:space="preserve">. В привычку вошло. Постоянными участниками заседаний и совещаний такие слова вождя воспринимались соответственно без какой-то подоплёки. </w:t>
      </w:r>
    </w:p>
    <w:p w14:paraId="57E804C1" w14:textId="26D22D3E" w:rsidR="005E147B" w:rsidRPr="00E025F6" w:rsidRDefault="005E147B" w:rsidP="005E147B">
      <w:pPr>
        <w:spacing w:after="0" w:line="240" w:lineRule="auto"/>
        <w:ind w:firstLine="709"/>
        <w:rPr>
          <w:rFonts w:ascii="Arial" w:hAnsi="Arial" w:cs="Arial"/>
          <w:i/>
          <w:iCs/>
        </w:rPr>
      </w:pPr>
      <w:r w:rsidRPr="00E025F6">
        <w:rPr>
          <w:rFonts w:ascii="Arial" w:hAnsi="Arial" w:cs="Arial"/>
          <w:i/>
          <w:iCs/>
        </w:rPr>
        <w:t>Но они, конечно, поражали тех, кто слышал их в первый и скорее всего в единственный раз и не решался обратиться к кому-либо за разъяснением. Так родились сомнения, загоняемые в самую глубину души, а затем на этих сомнениях сыграли враги Сталина, не упускавшие любой возможности охаять его.</w:t>
      </w:r>
    </w:p>
    <w:p w14:paraId="7B0B3740" w14:textId="1A4434C7" w:rsidR="005E147B" w:rsidRPr="005E147B" w:rsidRDefault="005E147B" w:rsidP="005E147B">
      <w:pPr>
        <w:spacing w:after="0" w:line="240" w:lineRule="auto"/>
        <w:ind w:firstLine="709"/>
        <w:rPr>
          <w:rFonts w:ascii="Arial" w:hAnsi="Arial" w:cs="Arial"/>
        </w:rPr>
      </w:pPr>
      <w:r w:rsidRPr="00E025F6">
        <w:rPr>
          <w:rFonts w:ascii="Arial" w:hAnsi="Arial" w:cs="Arial"/>
          <w:i/>
          <w:iCs/>
        </w:rPr>
        <w:t>После смерти Иосифа Виссарионовича среди других слухов поползли сплетни о том, что у него имелся, дескать, тайный двойник, который появлялся на людях, когда настоящий Сталин был нездоров или опасался покушений</w:t>
      </w:r>
      <w:r w:rsidR="00E025F6">
        <w:rPr>
          <w:rFonts w:ascii="Arial" w:hAnsi="Arial" w:cs="Arial"/>
          <w:i/>
          <w:iCs/>
        </w:rPr>
        <w:t>.</w:t>
      </w:r>
      <w:r w:rsidRPr="00E025F6">
        <w:rPr>
          <w:rFonts w:ascii="Arial" w:hAnsi="Arial" w:cs="Arial"/>
          <w:i/>
          <w:iCs/>
        </w:rPr>
        <w:t>»</w:t>
      </w:r>
      <w:r w:rsidR="003847ED">
        <w:rPr>
          <w:rFonts w:ascii="Arial" w:hAnsi="Arial" w:cs="Arial"/>
          <w:i/>
          <w:iCs/>
          <w:vertAlign w:val="superscript"/>
        </w:rPr>
        <w:t>8</w:t>
      </w:r>
    </w:p>
    <w:p w14:paraId="78539BF7" w14:textId="75FD5B1E" w:rsidR="005E147B" w:rsidRDefault="005E147B" w:rsidP="005E147B">
      <w:pPr>
        <w:spacing w:after="0" w:line="240" w:lineRule="auto"/>
        <w:ind w:firstLine="709"/>
        <w:rPr>
          <w:rFonts w:ascii="Arial" w:hAnsi="Arial" w:cs="Arial"/>
        </w:rPr>
      </w:pPr>
      <w:r w:rsidRPr="005E147B">
        <w:rPr>
          <w:rFonts w:ascii="Arial" w:hAnsi="Arial" w:cs="Arial"/>
        </w:rPr>
        <w:t>Вернёмся к хронологии дальнейших событий.</w:t>
      </w:r>
    </w:p>
    <w:p w14:paraId="5154BAD5" w14:textId="5468E413" w:rsidR="006C2A6B" w:rsidRPr="005E147B" w:rsidRDefault="006C2A6B" w:rsidP="006C2A6B">
      <w:pPr>
        <w:spacing w:after="0" w:line="240" w:lineRule="auto"/>
        <w:ind w:firstLine="709"/>
        <w:rPr>
          <w:rFonts w:ascii="Arial" w:hAnsi="Arial" w:cs="Arial"/>
        </w:rPr>
      </w:pPr>
      <w:r>
        <w:rPr>
          <w:rFonts w:ascii="Arial" w:hAnsi="Arial" w:cs="Arial"/>
        </w:rPr>
        <w:t xml:space="preserve">В </w:t>
      </w:r>
      <w:r w:rsidRPr="005E147B">
        <w:rPr>
          <w:rFonts w:ascii="Arial" w:hAnsi="Arial" w:cs="Arial"/>
        </w:rPr>
        <w:t xml:space="preserve">1901 г. </w:t>
      </w:r>
      <w:r>
        <w:rPr>
          <w:rFonts w:ascii="Arial" w:hAnsi="Arial" w:cs="Arial"/>
        </w:rPr>
        <w:t>произошло усиление реакции,</w:t>
      </w:r>
      <w:r w:rsidRPr="005E147B">
        <w:rPr>
          <w:rFonts w:ascii="Arial" w:hAnsi="Arial" w:cs="Arial"/>
        </w:rPr>
        <w:t xml:space="preserve"> в ТИ — захват американскими войсками в плен президента Филиппин Эмилио Агинальдо-и-Фами с призывом его к своим сторонникам капитулировать перед американцами, подавление восстания ихэтуаней в 1901 г.</w:t>
      </w:r>
      <w:r>
        <w:rPr>
          <w:rFonts w:ascii="Arial" w:hAnsi="Arial" w:cs="Arial"/>
        </w:rPr>
        <w:t>,</w:t>
      </w:r>
      <w:r w:rsidRPr="005E147B">
        <w:rPr>
          <w:rFonts w:ascii="Arial" w:hAnsi="Arial" w:cs="Arial"/>
        </w:rPr>
        <w:t xml:space="preserve"> паника 1901 г., смерть английской королевы Виктории 22 января 1901 г.</w:t>
      </w:r>
    </w:p>
    <w:p w14:paraId="4F9F834E" w14:textId="7DAF0579" w:rsidR="006C2A6B" w:rsidRPr="005E147B" w:rsidRDefault="006C2A6B" w:rsidP="006C2A6B">
      <w:pPr>
        <w:spacing w:after="0" w:line="240" w:lineRule="auto"/>
        <w:ind w:firstLine="709"/>
        <w:rPr>
          <w:rFonts w:ascii="Arial" w:hAnsi="Arial" w:cs="Arial"/>
        </w:rPr>
      </w:pPr>
      <w:r>
        <w:rPr>
          <w:rFonts w:ascii="Arial" w:hAnsi="Arial" w:cs="Arial"/>
        </w:rPr>
        <w:t>Затем последовал п</w:t>
      </w:r>
      <w:r w:rsidRPr="005E147B">
        <w:rPr>
          <w:rFonts w:ascii="Arial" w:hAnsi="Arial" w:cs="Arial"/>
        </w:rPr>
        <w:t xml:space="preserve">риход Прометея к управлению, в ТИ — избрание Уильяма Мак-Кинли президентом США 4 марта 1901 г. с вице-президентом Теодором Рузвельтом, студенческая демонстрация в России 4 марта 1901 г., столкновение рабочих Обуховского завода в Петербурге с полицией и войсками 20 мая 1901 г. </w:t>
      </w:r>
      <w:r>
        <w:rPr>
          <w:rFonts w:ascii="Arial" w:hAnsi="Arial" w:cs="Arial"/>
        </w:rPr>
        <w:t xml:space="preserve">Далее снова отстранение </w:t>
      </w:r>
      <w:r w:rsidRPr="005E147B">
        <w:rPr>
          <w:rFonts w:ascii="Arial" w:hAnsi="Arial" w:cs="Arial"/>
        </w:rPr>
        <w:t xml:space="preserve">Прометея от </w:t>
      </w:r>
      <w:r>
        <w:rPr>
          <w:rFonts w:ascii="Arial" w:hAnsi="Arial" w:cs="Arial"/>
        </w:rPr>
        <w:t>власти</w:t>
      </w:r>
      <w:r w:rsidRPr="005E147B">
        <w:rPr>
          <w:rFonts w:ascii="Arial" w:hAnsi="Arial" w:cs="Arial"/>
        </w:rPr>
        <w:t xml:space="preserve">, в ТИ — высылка Гарина-Михайловского после мартовской студенческой демонстрации 1901 г., покушение на президента США Уильяма Мак-Кинли 6 сентября 1901 г. </w:t>
      </w:r>
    </w:p>
    <w:p w14:paraId="3072B9E8" w14:textId="545A6357" w:rsidR="00C23310" w:rsidRPr="005E147B" w:rsidRDefault="00C23310" w:rsidP="00C23310">
      <w:pPr>
        <w:spacing w:after="0" w:line="240" w:lineRule="auto"/>
        <w:ind w:firstLine="709"/>
        <w:rPr>
          <w:rFonts w:ascii="Arial" w:hAnsi="Arial" w:cs="Arial"/>
        </w:rPr>
      </w:pPr>
      <w:r>
        <w:rPr>
          <w:rFonts w:ascii="Arial" w:hAnsi="Arial" w:cs="Arial"/>
        </w:rPr>
        <w:t xml:space="preserve">В </w:t>
      </w:r>
      <w:r w:rsidR="006C2A6B" w:rsidRPr="005E147B">
        <w:rPr>
          <w:rFonts w:ascii="Arial" w:hAnsi="Arial" w:cs="Arial"/>
        </w:rPr>
        <w:t xml:space="preserve">1902 </w:t>
      </w:r>
      <w:r w:rsidRPr="005E147B">
        <w:rPr>
          <w:rFonts w:ascii="Arial" w:hAnsi="Arial" w:cs="Arial"/>
        </w:rPr>
        <w:t>Промете</w:t>
      </w:r>
      <w:r>
        <w:rPr>
          <w:rFonts w:ascii="Arial" w:hAnsi="Arial" w:cs="Arial"/>
        </w:rPr>
        <w:t>й снова пришел к управлению</w:t>
      </w:r>
      <w:r w:rsidRPr="005E147B">
        <w:rPr>
          <w:rFonts w:ascii="Arial" w:hAnsi="Arial" w:cs="Arial"/>
        </w:rPr>
        <w:t>, в ТИ — создание специальной комиссии по изучению потребностей сельского хозяйства под председательством Витте 22 января 1902 г., отменена смертн</w:t>
      </w:r>
      <w:r>
        <w:rPr>
          <w:rFonts w:ascii="Arial" w:hAnsi="Arial" w:cs="Arial"/>
        </w:rPr>
        <w:t>ой</w:t>
      </w:r>
      <w:r w:rsidRPr="005E147B">
        <w:rPr>
          <w:rFonts w:ascii="Arial" w:hAnsi="Arial" w:cs="Arial"/>
        </w:rPr>
        <w:t xml:space="preserve"> казн</w:t>
      </w:r>
      <w:r>
        <w:rPr>
          <w:rFonts w:ascii="Arial" w:hAnsi="Arial" w:cs="Arial"/>
        </w:rPr>
        <w:t xml:space="preserve">и </w:t>
      </w:r>
      <w:r w:rsidRPr="005E147B">
        <w:rPr>
          <w:rFonts w:ascii="Arial" w:hAnsi="Arial" w:cs="Arial"/>
        </w:rPr>
        <w:t xml:space="preserve">в России 25 января 1902 г., </w:t>
      </w:r>
      <w:r>
        <w:rPr>
          <w:rFonts w:ascii="Arial" w:hAnsi="Arial" w:cs="Arial"/>
        </w:rPr>
        <w:t xml:space="preserve">отречение </w:t>
      </w:r>
      <w:r w:rsidRPr="005E147B">
        <w:rPr>
          <w:rFonts w:ascii="Arial" w:hAnsi="Arial" w:cs="Arial"/>
        </w:rPr>
        <w:t>велик</w:t>
      </w:r>
      <w:r>
        <w:rPr>
          <w:rFonts w:ascii="Arial" w:hAnsi="Arial" w:cs="Arial"/>
        </w:rPr>
        <w:t>ого</w:t>
      </w:r>
      <w:r w:rsidRPr="005E147B">
        <w:rPr>
          <w:rFonts w:ascii="Arial" w:hAnsi="Arial" w:cs="Arial"/>
        </w:rPr>
        <w:t xml:space="preserve"> герцог</w:t>
      </w:r>
      <w:r>
        <w:rPr>
          <w:rFonts w:ascii="Arial" w:hAnsi="Arial" w:cs="Arial"/>
        </w:rPr>
        <w:t>а</w:t>
      </w:r>
      <w:r w:rsidRPr="005E147B">
        <w:rPr>
          <w:rFonts w:ascii="Arial" w:hAnsi="Arial" w:cs="Arial"/>
        </w:rPr>
        <w:t xml:space="preserve"> Люксембургск</w:t>
      </w:r>
      <w:r>
        <w:rPr>
          <w:rFonts w:ascii="Arial" w:hAnsi="Arial" w:cs="Arial"/>
        </w:rPr>
        <w:t>ого</w:t>
      </w:r>
      <w:r w:rsidRPr="005E147B">
        <w:rPr>
          <w:rFonts w:ascii="Arial" w:hAnsi="Arial" w:cs="Arial"/>
        </w:rPr>
        <w:t xml:space="preserve"> Вильгельм</w:t>
      </w:r>
      <w:r>
        <w:rPr>
          <w:rFonts w:ascii="Arial" w:hAnsi="Arial" w:cs="Arial"/>
        </w:rPr>
        <w:t>а</w:t>
      </w:r>
      <w:r w:rsidRPr="005E147B">
        <w:rPr>
          <w:rFonts w:ascii="Arial" w:hAnsi="Arial" w:cs="Arial"/>
        </w:rPr>
        <w:t xml:space="preserve"> Адольф</w:t>
      </w:r>
      <w:r>
        <w:rPr>
          <w:rFonts w:ascii="Arial" w:hAnsi="Arial" w:cs="Arial"/>
        </w:rPr>
        <w:t>а</w:t>
      </w:r>
      <w:r w:rsidRPr="005E147B">
        <w:rPr>
          <w:rFonts w:ascii="Arial" w:hAnsi="Arial" w:cs="Arial"/>
        </w:rPr>
        <w:t xml:space="preserve"> от престола в пользу своего сына Вильгельма Александра 4 апреля 1902 г.</w:t>
      </w:r>
    </w:p>
    <w:p w14:paraId="7C2FA527" w14:textId="4BE6965E" w:rsidR="00C23310" w:rsidRDefault="00C23310" w:rsidP="006C2A6B">
      <w:pPr>
        <w:spacing w:after="0" w:line="240" w:lineRule="auto"/>
        <w:ind w:firstLine="709"/>
        <w:rPr>
          <w:rFonts w:ascii="Arial" w:hAnsi="Arial" w:cs="Arial"/>
        </w:rPr>
      </w:pPr>
      <w:r>
        <w:rPr>
          <w:rFonts w:ascii="Arial" w:hAnsi="Arial" w:cs="Arial"/>
        </w:rPr>
        <w:t>Затем очередное о</w:t>
      </w:r>
      <w:r w:rsidRPr="005E147B">
        <w:rPr>
          <w:rFonts w:ascii="Arial" w:hAnsi="Arial" w:cs="Arial"/>
        </w:rPr>
        <w:t xml:space="preserve">тстранение Прометея, в ТИ — убийство министра внутренних дел России Д. С. Сипягина эсером Степаном Балмашёвым 15 апреля </w:t>
      </w:r>
      <w:r w:rsidRPr="005E147B">
        <w:rPr>
          <w:rFonts w:ascii="Arial" w:hAnsi="Arial" w:cs="Arial"/>
        </w:rPr>
        <w:lastRenderedPageBreak/>
        <w:t>1902 г., арест Иосифа Джугашвили (Сталина) во время незаконного собрания и ссылка в Сибирь 18 апреля 1902 г.</w:t>
      </w:r>
      <w:r>
        <w:rPr>
          <w:rFonts w:ascii="Arial" w:hAnsi="Arial" w:cs="Arial"/>
        </w:rPr>
        <w:t xml:space="preserve"> Далее снова возвращение во власть, в ТИ --</w:t>
      </w:r>
      <w:r w:rsidRPr="005E147B">
        <w:rPr>
          <w:rFonts w:ascii="Arial" w:hAnsi="Arial" w:cs="Arial"/>
        </w:rPr>
        <w:t>визит президента Франции Лубе в Россию в мае 1902 г., заключение мира в Англо-бурской войне в мае 1902 г., политические стачки в Баку и Ростове-на Дону в 1902 г.</w:t>
      </w:r>
    </w:p>
    <w:p w14:paraId="795CFD02" w14:textId="76481DDA" w:rsidR="006C2A6B" w:rsidRDefault="006C2A6B" w:rsidP="006C2A6B">
      <w:pPr>
        <w:spacing w:after="0" w:line="240" w:lineRule="auto"/>
        <w:ind w:firstLine="709"/>
        <w:rPr>
          <w:rFonts w:ascii="Arial" w:hAnsi="Arial" w:cs="Arial"/>
        </w:rPr>
      </w:pPr>
      <w:r w:rsidRPr="005E147B">
        <w:rPr>
          <w:rFonts w:ascii="Arial" w:hAnsi="Arial" w:cs="Arial"/>
        </w:rPr>
        <w:t xml:space="preserve">1903 (1911—12) г. Продолжение реакции, в ТИ — </w:t>
      </w:r>
      <w:r w:rsidR="006F5B6A" w:rsidRPr="005E147B">
        <w:rPr>
          <w:rFonts w:ascii="Arial" w:hAnsi="Arial" w:cs="Arial"/>
        </w:rPr>
        <w:t>антисемитский погром в Кишинёве 19—20 апреля 1903 г., убийство эсером Егором Дулебовым губернатора Уфимской губернии Н. М. Богдановича 6 мая 1903 г.</w:t>
      </w:r>
      <w:r w:rsidR="006F5B6A">
        <w:rPr>
          <w:rFonts w:ascii="Arial" w:hAnsi="Arial" w:cs="Arial"/>
        </w:rPr>
        <w:t xml:space="preserve">, </w:t>
      </w:r>
      <w:r w:rsidRPr="005E147B">
        <w:rPr>
          <w:rFonts w:ascii="Arial" w:hAnsi="Arial" w:cs="Arial"/>
        </w:rPr>
        <w:t xml:space="preserve">убийство офицерами сербской армии короля Сербии Александра Обреновича в июне 1903 г. </w:t>
      </w:r>
    </w:p>
    <w:p w14:paraId="54D334A1" w14:textId="77777777" w:rsidR="006F5B6A" w:rsidRPr="005E147B" w:rsidRDefault="006F5B6A" w:rsidP="006F5B6A">
      <w:pPr>
        <w:spacing w:after="0" w:line="240" w:lineRule="auto"/>
        <w:ind w:firstLine="709"/>
        <w:rPr>
          <w:rFonts w:ascii="Arial" w:hAnsi="Arial" w:cs="Arial"/>
        </w:rPr>
      </w:pPr>
      <w:r w:rsidRPr="005E147B">
        <w:rPr>
          <w:rFonts w:ascii="Arial" w:hAnsi="Arial" w:cs="Arial"/>
        </w:rPr>
        <w:t xml:space="preserve">Приход к управлению Прометея, в ТИ — 2-й съезд РСДРП в июле — августе 1903 г. в Лондоне, провозглашена Крушевская республика 3 августа 1903 г., отставка графа Витте с поста министра финансов Российской империи под давлением группы сторонников усиления российской экспансии в Маньчжурии (т. н. «безобразовская клика») 29 августа 1903 г. </w:t>
      </w:r>
    </w:p>
    <w:p w14:paraId="1A96D5D0" w14:textId="77777777" w:rsidR="00A26000" w:rsidRPr="005E147B" w:rsidRDefault="006C2A6B" w:rsidP="00A26000">
      <w:pPr>
        <w:spacing w:after="0" w:line="240" w:lineRule="auto"/>
        <w:ind w:firstLine="709"/>
        <w:rPr>
          <w:rFonts w:ascii="Arial" w:hAnsi="Arial" w:cs="Arial"/>
        </w:rPr>
      </w:pPr>
      <w:r w:rsidRPr="005E147B">
        <w:rPr>
          <w:rFonts w:ascii="Arial" w:hAnsi="Arial" w:cs="Arial"/>
        </w:rPr>
        <w:t xml:space="preserve">1904 (1912) г. </w:t>
      </w:r>
      <w:r w:rsidR="00A26000" w:rsidRPr="005E147B">
        <w:rPr>
          <w:rFonts w:ascii="Arial" w:hAnsi="Arial" w:cs="Arial"/>
        </w:rPr>
        <w:t>Продолжение деятельности Прометея, в ТИ — начало восстания в Германской Юго-Западной Африке племён гереро и нама под предводительством Самуэля Магареро 12 января 1904 г., сражение крейсера «Варяг» с японской эскадрой 9 февраля 1904 г., начало Русско-японской войны, отмена в Российской империи запрета на литовскую печать латинским шрифтом (введён в 1864 г.) 7 мая 1904 г.</w:t>
      </w:r>
    </w:p>
    <w:p w14:paraId="4C859DC7" w14:textId="5A714265" w:rsidR="005E147B" w:rsidRPr="005E147B" w:rsidRDefault="00A26000" w:rsidP="005E147B">
      <w:pPr>
        <w:spacing w:after="0" w:line="240" w:lineRule="auto"/>
        <w:ind w:firstLine="709"/>
        <w:rPr>
          <w:rFonts w:ascii="Arial" w:hAnsi="Arial" w:cs="Arial"/>
        </w:rPr>
      </w:pPr>
      <w:r>
        <w:rPr>
          <w:rFonts w:ascii="Arial" w:hAnsi="Arial" w:cs="Arial"/>
        </w:rPr>
        <w:t>Э</w:t>
      </w:r>
      <w:r w:rsidRPr="005E147B">
        <w:rPr>
          <w:rFonts w:ascii="Arial" w:hAnsi="Arial" w:cs="Arial"/>
        </w:rPr>
        <w:t>кономическая депрессия в России 1904—08 гг.</w:t>
      </w:r>
      <w:r>
        <w:rPr>
          <w:rFonts w:ascii="Arial" w:hAnsi="Arial" w:cs="Arial"/>
        </w:rPr>
        <w:t xml:space="preserve"> </w:t>
      </w:r>
      <w:r w:rsidR="008F1111">
        <w:rPr>
          <w:rFonts w:ascii="Arial" w:hAnsi="Arial" w:cs="Arial"/>
        </w:rPr>
        <w:t xml:space="preserve">и кризис в мире </w:t>
      </w:r>
      <w:r>
        <w:rPr>
          <w:rFonts w:ascii="Arial" w:hAnsi="Arial" w:cs="Arial"/>
        </w:rPr>
        <w:t>привел</w:t>
      </w:r>
      <w:r w:rsidR="008F1111">
        <w:rPr>
          <w:rFonts w:ascii="Arial" w:hAnsi="Arial" w:cs="Arial"/>
        </w:rPr>
        <w:t>и</w:t>
      </w:r>
      <w:r>
        <w:rPr>
          <w:rFonts w:ascii="Arial" w:hAnsi="Arial" w:cs="Arial"/>
        </w:rPr>
        <w:t xml:space="preserve"> поначалу к </w:t>
      </w:r>
      <w:r w:rsidR="008F1111">
        <w:rPr>
          <w:rFonts w:ascii="Arial" w:hAnsi="Arial" w:cs="Arial"/>
        </w:rPr>
        <w:t>возвращен</w:t>
      </w:r>
      <w:r w:rsidRPr="005E147B">
        <w:rPr>
          <w:rFonts w:ascii="Arial" w:hAnsi="Arial" w:cs="Arial"/>
        </w:rPr>
        <w:t>и</w:t>
      </w:r>
      <w:r>
        <w:rPr>
          <w:rFonts w:ascii="Arial" w:hAnsi="Arial" w:cs="Arial"/>
        </w:rPr>
        <w:t>ю</w:t>
      </w:r>
      <w:r w:rsidRPr="005E147B">
        <w:rPr>
          <w:rFonts w:ascii="Arial" w:hAnsi="Arial" w:cs="Arial"/>
        </w:rPr>
        <w:t xml:space="preserve"> Прометея </w:t>
      </w:r>
      <w:r w:rsidR="008F1111">
        <w:rPr>
          <w:rFonts w:ascii="Arial" w:hAnsi="Arial" w:cs="Arial"/>
        </w:rPr>
        <w:t>к</w:t>
      </w:r>
      <w:r w:rsidRPr="005E147B">
        <w:rPr>
          <w:rFonts w:ascii="Arial" w:hAnsi="Arial" w:cs="Arial"/>
        </w:rPr>
        <w:t xml:space="preserve"> управлени</w:t>
      </w:r>
      <w:r w:rsidR="008F1111">
        <w:rPr>
          <w:rFonts w:ascii="Arial" w:hAnsi="Arial" w:cs="Arial"/>
        </w:rPr>
        <w:t>ю</w:t>
      </w:r>
      <w:r w:rsidRPr="005E147B">
        <w:rPr>
          <w:rFonts w:ascii="Arial" w:hAnsi="Arial" w:cs="Arial"/>
        </w:rPr>
        <w:t>, в ТИ —</w:t>
      </w:r>
      <w:r w:rsidR="005E147B" w:rsidRPr="005E147B">
        <w:rPr>
          <w:rFonts w:ascii="Arial" w:hAnsi="Arial" w:cs="Arial"/>
        </w:rPr>
        <w:t xml:space="preserve"> открытие в Риге 1-го съезда латышских социал-демократов, на котором учреждена Латышская социал-демократическая рабочая партия 20 июня 1904 г., </w:t>
      </w:r>
      <w:r w:rsidR="008F1111">
        <w:rPr>
          <w:rFonts w:ascii="Arial" w:hAnsi="Arial" w:cs="Arial"/>
        </w:rPr>
        <w:t xml:space="preserve">за рубежом - </w:t>
      </w:r>
      <w:r w:rsidR="005E147B" w:rsidRPr="005E147B">
        <w:rPr>
          <w:rFonts w:ascii="Arial" w:hAnsi="Arial" w:cs="Arial"/>
        </w:rPr>
        <w:t>открытие III летних Олимпийских игр в Сент-Луисе 1</w:t>
      </w:r>
      <w:r>
        <w:rPr>
          <w:rFonts w:ascii="Arial" w:hAnsi="Arial" w:cs="Arial"/>
        </w:rPr>
        <w:t xml:space="preserve"> </w:t>
      </w:r>
      <w:r w:rsidR="005E147B" w:rsidRPr="005E147B">
        <w:rPr>
          <w:rFonts w:ascii="Arial" w:hAnsi="Arial" w:cs="Arial"/>
        </w:rPr>
        <w:t>июля 1904 г.</w:t>
      </w:r>
    </w:p>
    <w:p w14:paraId="2D1F3D30" w14:textId="17EEDC3B" w:rsidR="005E147B" w:rsidRPr="005E147B" w:rsidRDefault="008F1111"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 xml:space="preserve">выход русской эскадры из С.-Петербурга в тихоокеанский поход для войны с Японией под руководством адмирала Рожественского в 1904 г., Амстердамский 6-й конгресс 2-го Интернационала в 1904 г., победа бакинских рабочих в забастовке 1904 г., победа на президентских выборах в США кандидата от республиканской партии действующего президента Теодора Рузвельта в 1904 г., Манифест Николая II и разработка Булыгиным Положения о Государственной думе и выборы Думы 1-го созыва в 1905 г. Безусловно, ключевым событием 1904 г. для России стал ноябрьский Земской съезд. </w:t>
      </w:r>
    </w:p>
    <w:p w14:paraId="57BC9478" w14:textId="3CE590D9" w:rsidR="005E147B" w:rsidRPr="005E147B" w:rsidRDefault="008F1111" w:rsidP="005E147B">
      <w:pPr>
        <w:spacing w:after="0" w:line="240" w:lineRule="auto"/>
        <w:ind w:firstLine="709"/>
        <w:rPr>
          <w:rFonts w:ascii="Arial" w:hAnsi="Arial" w:cs="Arial"/>
        </w:rPr>
      </w:pPr>
      <w:r>
        <w:rPr>
          <w:rFonts w:ascii="Arial" w:hAnsi="Arial" w:cs="Arial"/>
        </w:rPr>
        <w:t xml:space="preserve">В 1905 г. успехи Прометея вызвали сопротивление реакционеров, в ТИ - </w:t>
      </w:r>
      <w:r w:rsidR="005E147B" w:rsidRPr="005E147B">
        <w:rPr>
          <w:rFonts w:ascii="Arial" w:hAnsi="Arial" w:cs="Arial"/>
        </w:rPr>
        <w:t>сдача крепости Порт-Артур по решению коменданта Стесселя 2 января 1905 г., подавление забастовки в Баку в январе 1905 г., Кровавое воскресенье 9 (22) января 1905 г.</w:t>
      </w:r>
    </w:p>
    <w:p w14:paraId="139BCDF8" w14:textId="7F8C0ABD" w:rsidR="005E147B" w:rsidRPr="005E147B" w:rsidRDefault="008F1111" w:rsidP="005E147B">
      <w:pPr>
        <w:spacing w:after="0" w:line="240" w:lineRule="auto"/>
        <w:ind w:firstLine="709"/>
        <w:rPr>
          <w:rFonts w:ascii="Arial" w:hAnsi="Arial" w:cs="Arial"/>
        </w:rPr>
      </w:pPr>
      <w:r>
        <w:rPr>
          <w:rFonts w:ascii="Arial" w:hAnsi="Arial" w:cs="Arial"/>
        </w:rPr>
        <w:t>Далее последовал п</w:t>
      </w:r>
      <w:r w:rsidR="005E147B" w:rsidRPr="005E147B">
        <w:rPr>
          <w:rFonts w:ascii="Arial" w:hAnsi="Arial" w:cs="Arial"/>
        </w:rPr>
        <w:t xml:space="preserve">риход Прометея к </w:t>
      </w:r>
      <w:r>
        <w:rPr>
          <w:rFonts w:ascii="Arial" w:hAnsi="Arial" w:cs="Arial"/>
        </w:rPr>
        <w:t>власти</w:t>
      </w:r>
      <w:r w:rsidR="005E147B" w:rsidRPr="005E147B">
        <w:rPr>
          <w:rFonts w:ascii="Arial" w:hAnsi="Arial" w:cs="Arial"/>
        </w:rPr>
        <w:t>, в ТИ — всеобщая забастовка в Риге в конце января 1905 г., забастовки в Баку, Елизаветполе и в других городах на территории нынешнего Азербайджана с 8 февраля 1905 г.</w:t>
      </w:r>
      <w:r>
        <w:rPr>
          <w:rFonts w:ascii="Arial" w:hAnsi="Arial" w:cs="Arial"/>
        </w:rPr>
        <w:t xml:space="preserve"> Реакционеры ответили </w:t>
      </w:r>
      <w:r w:rsidR="005E147B" w:rsidRPr="005E147B">
        <w:rPr>
          <w:rFonts w:ascii="Arial" w:hAnsi="Arial" w:cs="Arial"/>
        </w:rPr>
        <w:t>убийство</w:t>
      </w:r>
      <w:r>
        <w:rPr>
          <w:rFonts w:ascii="Arial" w:hAnsi="Arial" w:cs="Arial"/>
        </w:rPr>
        <w:t>м</w:t>
      </w:r>
      <w:r w:rsidR="005E147B" w:rsidRPr="005E147B">
        <w:rPr>
          <w:rFonts w:ascii="Arial" w:hAnsi="Arial" w:cs="Arial"/>
        </w:rPr>
        <w:t xml:space="preserve"> в Москве эсером Иваном Каляевым великого князя Сергея Александровича 17 февраля 1905 г., трёхдневны</w:t>
      </w:r>
      <w:r>
        <w:rPr>
          <w:rFonts w:ascii="Arial" w:hAnsi="Arial" w:cs="Arial"/>
        </w:rPr>
        <w:t>м</w:t>
      </w:r>
      <w:r w:rsidR="005E147B" w:rsidRPr="005E147B">
        <w:rPr>
          <w:rFonts w:ascii="Arial" w:hAnsi="Arial" w:cs="Arial"/>
        </w:rPr>
        <w:t xml:space="preserve"> межнациональны</w:t>
      </w:r>
      <w:r>
        <w:rPr>
          <w:rFonts w:ascii="Arial" w:hAnsi="Arial" w:cs="Arial"/>
        </w:rPr>
        <w:t>м</w:t>
      </w:r>
      <w:r w:rsidR="005E147B" w:rsidRPr="005E147B">
        <w:rPr>
          <w:rFonts w:ascii="Arial" w:hAnsi="Arial" w:cs="Arial"/>
        </w:rPr>
        <w:t xml:space="preserve"> столкновени</w:t>
      </w:r>
      <w:r>
        <w:rPr>
          <w:rFonts w:ascii="Arial" w:hAnsi="Arial" w:cs="Arial"/>
        </w:rPr>
        <w:t>ем</w:t>
      </w:r>
      <w:r w:rsidR="005E147B" w:rsidRPr="005E147B">
        <w:rPr>
          <w:rFonts w:ascii="Arial" w:hAnsi="Arial" w:cs="Arial"/>
        </w:rPr>
        <w:t xml:space="preserve"> в Баку 19 февраля 1905 г.</w:t>
      </w:r>
    </w:p>
    <w:p w14:paraId="2C982F14" w14:textId="77777777" w:rsidR="008C35B3" w:rsidRDefault="005E147B" w:rsidP="005E147B">
      <w:pPr>
        <w:spacing w:after="0" w:line="240" w:lineRule="auto"/>
        <w:ind w:firstLine="709"/>
        <w:rPr>
          <w:rFonts w:ascii="Arial" w:hAnsi="Arial" w:cs="Arial"/>
        </w:rPr>
      </w:pPr>
      <w:r w:rsidRPr="005E147B">
        <w:rPr>
          <w:rFonts w:ascii="Arial" w:hAnsi="Arial" w:cs="Arial"/>
        </w:rPr>
        <w:t>Промете</w:t>
      </w:r>
      <w:r w:rsidR="008C35B3">
        <w:rPr>
          <w:rFonts w:ascii="Arial" w:hAnsi="Arial" w:cs="Arial"/>
        </w:rPr>
        <w:t>й усилил давление</w:t>
      </w:r>
      <w:r w:rsidRPr="005E147B">
        <w:rPr>
          <w:rFonts w:ascii="Arial" w:hAnsi="Arial" w:cs="Arial"/>
        </w:rPr>
        <w:t>, в ТИ — издание 3 марта 1905 г. манифеста российского императора Николая II с призывом к правительственным учреждениям и «благомыслящим людям всех сословий и состояний» содействовать правительству в одолении врага внешнего и в искоренении «крамолы» внутри страны</w:t>
      </w:r>
      <w:r w:rsidR="008C35B3">
        <w:rPr>
          <w:rFonts w:ascii="Arial" w:hAnsi="Arial" w:cs="Arial"/>
        </w:rPr>
        <w:t xml:space="preserve">. </w:t>
      </w:r>
    </w:p>
    <w:p w14:paraId="6FA4AD4F" w14:textId="77777777" w:rsidR="008C35B3" w:rsidRDefault="008C35B3" w:rsidP="005E147B">
      <w:pPr>
        <w:spacing w:after="0" w:line="240" w:lineRule="auto"/>
        <w:ind w:firstLine="709"/>
        <w:rPr>
          <w:rFonts w:ascii="Arial" w:hAnsi="Arial" w:cs="Arial"/>
        </w:rPr>
      </w:pPr>
      <w:r>
        <w:rPr>
          <w:rFonts w:ascii="Arial" w:hAnsi="Arial" w:cs="Arial"/>
        </w:rPr>
        <w:t>Последовал</w:t>
      </w:r>
      <w:r w:rsidR="005E147B" w:rsidRPr="005E147B">
        <w:rPr>
          <w:rFonts w:ascii="Arial" w:hAnsi="Arial" w:cs="Arial"/>
        </w:rPr>
        <w:t xml:space="preserve"> Высочайший Указ Сенату, в котором впервые выразилось стремление обновить государственный строй путём облегчения «всем верноподданным» возможности непосредственно «быть услышанными» Верховною властью</w:t>
      </w:r>
      <w:r>
        <w:rPr>
          <w:rFonts w:ascii="Arial" w:hAnsi="Arial" w:cs="Arial"/>
        </w:rPr>
        <w:t>.</w:t>
      </w:r>
    </w:p>
    <w:p w14:paraId="5B396B40" w14:textId="07697C46" w:rsidR="005E147B" w:rsidRPr="005E147B" w:rsidRDefault="008C35B3" w:rsidP="005E147B">
      <w:pPr>
        <w:spacing w:after="0" w:line="240" w:lineRule="auto"/>
        <w:ind w:firstLine="709"/>
        <w:rPr>
          <w:rFonts w:ascii="Arial" w:hAnsi="Arial" w:cs="Arial"/>
        </w:rPr>
      </w:pPr>
      <w:r>
        <w:rPr>
          <w:rFonts w:ascii="Arial" w:hAnsi="Arial" w:cs="Arial"/>
        </w:rPr>
        <w:lastRenderedPageBreak/>
        <w:t>Из того же ряда-</w:t>
      </w:r>
      <w:r w:rsidR="005E147B" w:rsidRPr="005E147B">
        <w:rPr>
          <w:rFonts w:ascii="Arial" w:hAnsi="Arial" w:cs="Arial"/>
        </w:rPr>
        <w:t xml:space="preserve"> Высочайший рескрипт министру внутренних дел А. Г. Булыгину с выражением намерения привлечь «достойнейших, доверием народа облечённых, избранных от населения людей к участию в предварительной разработке и обсуждении законодательных предположений». На основании рескрипта комиссия министра внутренних дел А. Г. Булыгина начала разработку положения о Государственной думе.</w:t>
      </w:r>
    </w:p>
    <w:p w14:paraId="44D44D0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 вступление в должность президента Теодора Рузвельта на второй срок 4 марта 1905 г. в США, оглашение 17 (30) апреля 1905 г. российским императором Николаем II Указа об укреплении начал веротерпимости. В нём впервые в истории России декларируется свобода вероисповедания и свобода смены религиозной конфессии для христиан. 3-й съезд РСДРП в апреле 1905 г. </w:t>
      </w:r>
    </w:p>
    <w:p w14:paraId="73EE2963" w14:textId="77777777" w:rsidR="00485599" w:rsidRDefault="00485599" w:rsidP="005E147B">
      <w:pPr>
        <w:spacing w:after="0" w:line="240" w:lineRule="auto"/>
        <w:ind w:firstLine="709"/>
        <w:rPr>
          <w:rFonts w:ascii="Arial" w:hAnsi="Arial" w:cs="Arial"/>
        </w:rPr>
      </w:pPr>
      <w:r>
        <w:rPr>
          <w:rFonts w:ascii="Arial" w:hAnsi="Arial" w:cs="Arial"/>
        </w:rPr>
        <w:t>Поражение русских моряков на Дальнем востоке вновь усилило влияние ретроградов</w:t>
      </w:r>
      <w:r w:rsidR="005E147B" w:rsidRPr="005E147B">
        <w:rPr>
          <w:rFonts w:ascii="Arial" w:hAnsi="Arial" w:cs="Arial"/>
        </w:rPr>
        <w:t>, в ТИ — полный разгром 27—28 мая 1905 г. в Цусимском сражении российской 2-й Тихоокеанской эскадры.</w:t>
      </w:r>
      <w:r>
        <w:rPr>
          <w:rFonts w:ascii="Arial" w:hAnsi="Arial" w:cs="Arial"/>
        </w:rPr>
        <w:t xml:space="preserve"> Однако это привело к волнениям в России, в ТИ -</w:t>
      </w:r>
      <w:r w:rsidR="005E147B" w:rsidRPr="005E147B">
        <w:rPr>
          <w:rFonts w:ascii="Arial" w:hAnsi="Arial" w:cs="Arial"/>
        </w:rPr>
        <w:t xml:space="preserve"> майская четырёхдневная неделя рабочих Баку, июньская демонстрация в Иваново-Вознесенске, июньское восстание в г. Лодзь в Польше</w:t>
      </w:r>
      <w:r>
        <w:rPr>
          <w:rFonts w:ascii="Arial" w:hAnsi="Arial" w:cs="Arial"/>
        </w:rPr>
        <w:t>.</w:t>
      </w:r>
    </w:p>
    <w:p w14:paraId="2A8A746B" w14:textId="6C0555A3" w:rsidR="005E147B" w:rsidRPr="005E147B" w:rsidRDefault="00485599" w:rsidP="005E147B">
      <w:pPr>
        <w:spacing w:after="0" w:line="240" w:lineRule="auto"/>
        <w:ind w:firstLine="709"/>
        <w:rPr>
          <w:rFonts w:ascii="Arial" w:hAnsi="Arial" w:cs="Arial"/>
        </w:rPr>
      </w:pPr>
      <w:r>
        <w:rPr>
          <w:rFonts w:ascii="Arial" w:hAnsi="Arial" w:cs="Arial"/>
        </w:rPr>
        <w:t>Из той же серии -</w:t>
      </w:r>
      <w:r w:rsidR="005E147B" w:rsidRPr="005E147B">
        <w:rPr>
          <w:rFonts w:ascii="Arial" w:hAnsi="Arial" w:cs="Arial"/>
        </w:rPr>
        <w:t xml:space="preserve"> июньское восстание матросов на броненосце «Потёмкин», июльская всеобщая забастовка в Латвии, июльская десятидневная забастовка моряков Каспийского торгового флота и рабочих судоремонтных мастерских и десятидневная забастовка на нефтяных промыслах и в механических мастерских Баку, объявление 6 августа 1905 г. в Курляндской губернии военного положения</w:t>
      </w:r>
      <w:r w:rsidR="00C7191E">
        <w:rPr>
          <w:rFonts w:ascii="Arial" w:hAnsi="Arial" w:cs="Arial"/>
        </w:rPr>
        <w:t>.</w:t>
      </w:r>
      <w:r w:rsidR="005E147B" w:rsidRPr="005E147B">
        <w:rPr>
          <w:rFonts w:ascii="Arial" w:hAnsi="Arial" w:cs="Arial"/>
        </w:rPr>
        <w:t xml:space="preserve"> </w:t>
      </w:r>
    </w:p>
    <w:p w14:paraId="3A188A86" w14:textId="77777777" w:rsidR="00C7191E" w:rsidRDefault="00C7191E" w:rsidP="005E147B">
      <w:pPr>
        <w:spacing w:after="0" w:line="240" w:lineRule="auto"/>
        <w:ind w:firstLine="709"/>
        <w:rPr>
          <w:rFonts w:ascii="Arial" w:hAnsi="Arial" w:cs="Arial"/>
        </w:rPr>
      </w:pPr>
      <w:r>
        <w:rPr>
          <w:rFonts w:ascii="Arial" w:hAnsi="Arial" w:cs="Arial"/>
        </w:rPr>
        <w:t>Последовало</w:t>
      </w:r>
      <w:r w:rsidR="005E147B" w:rsidRPr="005E147B">
        <w:rPr>
          <w:rFonts w:ascii="Arial" w:hAnsi="Arial" w:cs="Arial"/>
        </w:rPr>
        <w:t xml:space="preserve"> оглашение Манифеста от 6 августа 1905 г. о созыве Думы как высшего законосовещательного представительного органа Российской империи (Булыгинская дума), утверждение 5-го Университетского устава с восстановлением университетской автономии 27 августа 1905 г., заключение Портсмутского мира с Японией по окончанию Русско-японской войны 5 сентября 1905 г.</w:t>
      </w:r>
    </w:p>
    <w:p w14:paraId="1CA0EBBD" w14:textId="3BABC553" w:rsidR="005E147B" w:rsidRPr="005E147B" w:rsidRDefault="00C7191E" w:rsidP="005E147B">
      <w:pPr>
        <w:spacing w:after="0" w:line="240" w:lineRule="auto"/>
        <w:ind w:firstLine="709"/>
        <w:rPr>
          <w:rFonts w:ascii="Arial" w:hAnsi="Arial" w:cs="Arial"/>
        </w:rPr>
      </w:pPr>
      <w:r>
        <w:rPr>
          <w:rFonts w:ascii="Arial" w:hAnsi="Arial" w:cs="Arial"/>
        </w:rPr>
        <w:t xml:space="preserve">Из того же ряда - </w:t>
      </w:r>
      <w:r w:rsidR="005E147B" w:rsidRPr="005E147B">
        <w:rPr>
          <w:rFonts w:ascii="Arial" w:hAnsi="Arial" w:cs="Arial"/>
        </w:rPr>
        <w:t>освобождение отрядом дружинников из центральной тюрьмы Риги приговорённых к смерти членов Латышской социал-демократической рабочей партии 7 сентября 1905 г., начало всеобщей политической стачки в России 7 октября 1905 г., начало всеобщей забастовки Латвии 12 октября 1905 г., создание впервые в России объединённого правительства — Совета министров во главе с С. Ю. Витте 19 октября 1905 г., создание Петроградского Совета рабочих депутатов 26 октября 1905 г.</w:t>
      </w:r>
    </w:p>
    <w:p w14:paraId="633266F6" w14:textId="77777777" w:rsidR="00C13C4E" w:rsidRDefault="005E147B" w:rsidP="005E147B">
      <w:pPr>
        <w:spacing w:after="0" w:line="240" w:lineRule="auto"/>
        <w:ind w:firstLine="709"/>
        <w:rPr>
          <w:rFonts w:ascii="Arial" w:hAnsi="Arial" w:cs="Arial"/>
        </w:rPr>
      </w:pPr>
      <w:r w:rsidRPr="005E147B">
        <w:rPr>
          <w:rFonts w:ascii="Arial" w:hAnsi="Arial" w:cs="Arial"/>
        </w:rPr>
        <w:t xml:space="preserve">Сюда же — издание царского манифеста 30 октября 1905 г. о гражданских свободах, расширявшего представительства в Думу и провозглашавшего её законодательным органом, в России впервые ограничивается монархическая власть в пользу подданных. </w:t>
      </w:r>
    </w:p>
    <w:p w14:paraId="64807458" w14:textId="57C57759" w:rsidR="005E147B" w:rsidRPr="005E147B" w:rsidRDefault="00C13C4E" w:rsidP="005E147B">
      <w:pPr>
        <w:spacing w:after="0" w:line="240" w:lineRule="auto"/>
        <w:ind w:firstLine="709"/>
        <w:rPr>
          <w:rFonts w:ascii="Arial" w:hAnsi="Arial" w:cs="Arial"/>
        </w:rPr>
      </w:pPr>
      <w:r>
        <w:rPr>
          <w:rFonts w:ascii="Arial" w:hAnsi="Arial" w:cs="Arial"/>
        </w:rPr>
        <w:t>В той же канве</w:t>
      </w:r>
      <w:r w:rsidR="005E147B" w:rsidRPr="005E147B">
        <w:rPr>
          <w:rFonts w:ascii="Arial" w:hAnsi="Arial" w:cs="Arial"/>
        </w:rPr>
        <w:t xml:space="preserve"> — демонстрация солдат и матросов во Владивостоке с последующим восстанием 30 октября 1905 г., провозглашение Марковской республики 31 октября 1905 г., объявление в России политической амнистии 3 ноября 1905 г., издание Указа об автономии Финляндии 4 ноября 1905 г.</w:t>
      </w:r>
    </w:p>
    <w:p w14:paraId="2EFC4723" w14:textId="34475D21" w:rsidR="005E147B" w:rsidRPr="005E147B" w:rsidRDefault="00C13C4E" w:rsidP="005E147B">
      <w:pPr>
        <w:spacing w:after="0" w:line="240" w:lineRule="auto"/>
        <w:ind w:firstLine="709"/>
        <w:rPr>
          <w:rFonts w:ascii="Arial" w:hAnsi="Arial" w:cs="Arial"/>
        </w:rPr>
      </w:pPr>
      <w:r>
        <w:rPr>
          <w:rFonts w:ascii="Arial" w:hAnsi="Arial" w:cs="Arial"/>
        </w:rPr>
        <w:t>Реакционеры отреагировали с крайней жестокостью</w:t>
      </w:r>
      <w:r w:rsidR="005E147B" w:rsidRPr="005E147B">
        <w:rPr>
          <w:rFonts w:ascii="Arial" w:hAnsi="Arial" w:cs="Arial"/>
        </w:rPr>
        <w:t>, в ТИ — еврейские погромы в октябре — ноябре 1905 г., убийство русского революционера Николая Баумана 31 октября 1905 г., основание организации Союз русского народа 6 ноября 1905 г., объявление Приморья и города Владивостока на военном положении в начале ноября 1905 г.</w:t>
      </w:r>
    </w:p>
    <w:p w14:paraId="1DB668E5" w14:textId="77777777" w:rsidR="009A45F2" w:rsidRDefault="009A45F2" w:rsidP="005E147B">
      <w:pPr>
        <w:spacing w:after="0" w:line="240" w:lineRule="auto"/>
        <w:ind w:firstLine="709"/>
        <w:rPr>
          <w:rFonts w:ascii="Arial" w:hAnsi="Arial" w:cs="Arial"/>
        </w:rPr>
      </w:pPr>
      <w:r>
        <w:rPr>
          <w:rFonts w:ascii="Arial" w:hAnsi="Arial" w:cs="Arial"/>
        </w:rPr>
        <w:t>Тем не менее, революционные процессы усилились</w:t>
      </w:r>
      <w:r w:rsidR="005E147B" w:rsidRPr="005E147B">
        <w:rPr>
          <w:rFonts w:ascii="Arial" w:hAnsi="Arial" w:cs="Arial"/>
        </w:rPr>
        <w:t xml:space="preserve">, в ТИ — провозглашение Старобуянской республики 12—26 ноября 1905 г., издание 16 ноября 1905 г. царского манифеста об уменьшении наполовину выкупных платежей за землю и полном прекращении их взимания с 1 января 1907 г., восстание в Севастополе под руководством лейтенанта Шмидта 24—29 ноября 1905 г., создание Московского Совета рабочих депутатов 4 декабря 1905 г. </w:t>
      </w:r>
    </w:p>
    <w:p w14:paraId="2729BDA8" w14:textId="77777777" w:rsidR="00A97CF3" w:rsidRDefault="009A45F2" w:rsidP="005E147B">
      <w:pPr>
        <w:spacing w:after="0" w:line="240" w:lineRule="auto"/>
        <w:ind w:firstLine="709"/>
        <w:rPr>
          <w:rFonts w:ascii="Arial" w:hAnsi="Arial" w:cs="Arial"/>
        </w:rPr>
      </w:pPr>
      <w:r>
        <w:rPr>
          <w:rFonts w:ascii="Arial" w:hAnsi="Arial" w:cs="Arial"/>
        </w:rPr>
        <w:lastRenderedPageBreak/>
        <w:t xml:space="preserve">Туда же - </w:t>
      </w:r>
      <w:r w:rsidR="005E147B" w:rsidRPr="005E147B">
        <w:rPr>
          <w:rFonts w:ascii="Arial" w:hAnsi="Arial" w:cs="Arial"/>
        </w:rPr>
        <w:t>провозглашение Красноярской республики 6 декабря 1905 г., избрание 6 декабря 1905 г. во Владивостоке Исполнительного комитета нижних чинов Владивостокского гарнизона, создание Совета рабочих депутатов в Баку 8 декабря 1905 г., провозглашение Новороссийской республики 12—25 декабря 1905 г.</w:t>
      </w:r>
    </w:p>
    <w:p w14:paraId="1F41C429" w14:textId="6AF583C0" w:rsidR="005E147B" w:rsidRPr="005E147B" w:rsidRDefault="00A97CF3" w:rsidP="005E147B">
      <w:pPr>
        <w:spacing w:after="0" w:line="240" w:lineRule="auto"/>
        <w:ind w:firstLine="709"/>
        <w:rPr>
          <w:rFonts w:ascii="Arial" w:hAnsi="Arial" w:cs="Arial"/>
        </w:rPr>
      </w:pPr>
      <w:r>
        <w:rPr>
          <w:rFonts w:ascii="Arial" w:hAnsi="Arial" w:cs="Arial"/>
        </w:rPr>
        <w:t>Апогей революции, при непосредственном участии Прометея, привел к</w:t>
      </w:r>
      <w:r w:rsidR="005E147B" w:rsidRPr="005E147B">
        <w:rPr>
          <w:rFonts w:ascii="Arial" w:hAnsi="Arial" w:cs="Arial"/>
        </w:rPr>
        <w:t xml:space="preserve"> вооружённо</w:t>
      </w:r>
      <w:r>
        <w:rPr>
          <w:rFonts w:ascii="Arial" w:hAnsi="Arial" w:cs="Arial"/>
        </w:rPr>
        <w:t>му</w:t>
      </w:r>
      <w:r w:rsidR="005E147B" w:rsidRPr="005E147B">
        <w:rPr>
          <w:rFonts w:ascii="Arial" w:hAnsi="Arial" w:cs="Arial"/>
        </w:rPr>
        <w:t xml:space="preserve"> восстани</w:t>
      </w:r>
      <w:r>
        <w:rPr>
          <w:rFonts w:ascii="Arial" w:hAnsi="Arial" w:cs="Arial"/>
        </w:rPr>
        <w:t>ю</w:t>
      </w:r>
      <w:r w:rsidR="005E147B" w:rsidRPr="005E147B">
        <w:rPr>
          <w:rFonts w:ascii="Arial" w:hAnsi="Arial" w:cs="Arial"/>
        </w:rPr>
        <w:t xml:space="preserve"> в Москве (пик революции 1905—1907 гг.) 20—31 декабря 1905 г., начал</w:t>
      </w:r>
      <w:r>
        <w:rPr>
          <w:rFonts w:ascii="Arial" w:hAnsi="Arial" w:cs="Arial"/>
        </w:rPr>
        <w:t>у</w:t>
      </w:r>
      <w:r w:rsidR="005E147B" w:rsidRPr="005E147B">
        <w:rPr>
          <w:rFonts w:ascii="Arial" w:hAnsi="Arial" w:cs="Arial"/>
        </w:rPr>
        <w:t xml:space="preserve"> всеобщей политической забастовки железнодорожников Закавказья 23 декабря 1905 г., декабрьск</w:t>
      </w:r>
      <w:r>
        <w:rPr>
          <w:rFonts w:ascii="Arial" w:hAnsi="Arial" w:cs="Arial"/>
        </w:rPr>
        <w:t>ой</w:t>
      </w:r>
      <w:r w:rsidR="005E147B" w:rsidRPr="005E147B">
        <w:rPr>
          <w:rFonts w:ascii="Arial" w:hAnsi="Arial" w:cs="Arial"/>
        </w:rPr>
        <w:t xml:space="preserve"> 1905 г. демонстраци</w:t>
      </w:r>
      <w:r>
        <w:rPr>
          <w:rFonts w:ascii="Arial" w:hAnsi="Arial" w:cs="Arial"/>
        </w:rPr>
        <w:t>и</w:t>
      </w:r>
      <w:r w:rsidR="005E147B" w:rsidRPr="005E147B">
        <w:rPr>
          <w:rFonts w:ascii="Arial" w:hAnsi="Arial" w:cs="Arial"/>
        </w:rPr>
        <w:t xml:space="preserve"> и митинг</w:t>
      </w:r>
      <w:r>
        <w:rPr>
          <w:rFonts w:ascii="Arial" w:hAnsi="Arial" w:cs="Arial"/>
        </w:rPr>
        <w:t>а</w:t>
      </w:r>
      <w:r w:rsidR="005E147B" w:rsidRPr="005E147B">
        <w:rPr>
          <w:rFonts w:ascii="Arial" w:hAnsi="Arial" w:cs="Arial"/>
        </w:rPr>
        <w:t xml:space="preserve"> солдат гарнизона, всеобщ</w:t>
      </w:r>
      <w:r>
        <w:rPr>
          <w:rFonts w:ascii="Arial" w:hAnsi="Arial" w:cs="Arial"/>
        </w:rPr>
        <w:t>ей</w:t>
      </w:r>
      <w:r w:rsidR="005E147B" w:rsidRPr="005E147B">
        <w:rPr>
          <w:rFonts w:ascii="Arial" w:hAnsi="Arial" w:cs="Arial"/>
        </w:rPr>
        <w:t xml:space="preserve"> политическ</w:t>
      </w:r>
      <w:r>
        <w:rPr>
          <w:rFonts w:ascii="Arial" w:hAnsi="Arial" w:cs="Arial"/>
        </w:rPr>
        <w:t>ой</w:t>
      </w:r>
      <w:r w:rsidR="005E147B" w:rsidRPr="005E147B">
        <w:rPr>
          <w:rFonts w:ascii="Arial" w:hAnsi="Arial" w:cs="Arial"/>
        </w:rPr>
        <w:t xml:space="preserve"> забастовк</w:t>
      </w:r>
      <w:r>
        <w:rPr>
          <w:rFonts w:ascii="Arial" w:hAnsi="Arial" w:cs="Arial"/>
        </w:rPr>
        <w:t>и</w:t>
      </w:r>
      <w:r w:rsidR="005E147B" w:rsidRPr="005E147B">
        <w:rPr>
          <w:rFonts w:ascii="Arial" w:hAnsi="Arial" w:cs="Arial"/>
        </w:rPr>
        <w:t xml:space="preserve"> заводов и промыслов Баку.</w:t>
      </w:r>
    </w:p>
    <w:p w14:paraId="390F2672" w14:textId="2E930F0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Отдельно следует рассмотреть о взаимодействии (взаимоотношении) Ильича и </w:t>
      </w:r>
      <w:r w:rsidR="00081FEA">
        <w:rPr>
          <w:rFonts w:ascii="Arial" w:hAnsi="Arial" w:cs="Arial"/>
        </w:rPr>
        <w:t>Промет</w:t>
      </w:r>
      <w:r w:rsidRPr="005E147B">
        <w:rPr>
          <w:rFonts w:ascii="Arial" w:hAnsi="Arial" w:cs="Arial"/>
        </w:rPr>
        <w:t xml:space="preserve">ея </w:t>
      </w:r>
      <w:r w:rsidR="00972721">
        <w:rPr>
          <w:rFonts w:ascii="Arial" w:hAnsi="Arial" w:cs="Arial"/>
        </w:rPr>
        <w:t xml:space="preserve">за рубежом </w:t>
      </w:r>
      <w:r w:rsidRPr="005E147B">
        <w:rPr>
          <w:rFonts w:ascii="Arial" w:hAnsi="Arial" w:cs="Arial"/>
        </w:rPr>
        <w:t xml:space="preserve">в тот период, оказавшихся </w:t>
      </w:r>
      <w:r w:rsidR="00E6626B">
        <w:rPr>
          <w:rFonts w:ascii="Arial" w:hAnsi="Arial" w:cs="Arial"/>
        </w:rPr>
        <w:t xml:space="preserve">временно </w:t>
      </w:r>
      <w:r w:rsidRPr="005E147B">
        <w:rPr>
          <w:rFonts w:ascii="Arial" w:hAnsi="Arial" w:cs="Arial"/>
        </w:rPr>
        <w:t>в разных лагерях, на примере организации и проведения в апреле — мае 1905 г. 3-го съезда РСДРП и конференции меньшевиков в Лондоне и Женеве соответственно.</w:t>
      </w:r>
    </w:p>
    <w:p w14:paraId="0BF7C0F3" w14:textId="77777777" w:rsidR="00671F4E" w:rsidRDefault="005E147B" w:rsidP="005E147B">
      <w:pPr>
        <w:spacing w:after="0" w:line="240" w:lineRule="auto"/>
        <w:ind w:firstLine="709"/>
        <w:rPr>
          <w:rFonts w:ascii="Arial" w:hAnsi="Arial" w:cs="Arial"/>
        </w:rPr>
      </w:pPr>
      <w:r w:rsidRPr="005E147B">
        <w:rPr>
          <w:rFonts w:ascii="Arial" w:hAnsi="Arial" w:cs="Arial"/>
        </w:rPr>
        <w:t xml:space="preserve">Попытка В. И. Ленина провести свою линию по формированию партии на базе организации революционеров, основания некого «ордена меченосцев», встречала сопротивление Прометея, видевшего итог подобной деятельности в виде якобинства с вытекающим из него террором. Проходившие параллельно форумы большевиков и меньшевиков за многими правильными решениями обсуждали именно этот вопрос. </w:t>
      </w:r>
    </w:p>
    <w:p w14:paraId="1542BD2E" w14:textId="46CEE35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Отсюда и различие резолюций. Ильич отрицал участие партийцев в легальных структурах государства, потому как призывал к вооружённому восстанию, а </w:t>
      </w:r>
      <w:r w:rsidR="00335819">
        <w:rPr>
          <w:rFonts w:ascii="Arial" w:hAnsi="Arial" w:cs="Arial"/>
        </w:rPr>
        <w:t>Промет</w:t>
      </w:r>
      <w:r w:rsidRPr="005E147B">
        <w:rPr>
          <w:rFonts w:ascii="Arial" w:hAnsi="Arial" w:cs="Arial"/>
        </w:rPr>
        <w:t>ей, наоборот, требовал участия в них, потому как главной задачей считал все действия, направленные на улучшение положения трудящихся, ибо это способствовало развитию производительных сил и повышению сознательности масс.</w:t>
      </w:r>
    </w:p>
    <w:p w14:paraId="3C60586A" w14:textId="43D842D4"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Прометей старался найти выход из создавшейся ситуации и не допустить раскола в рядах РСДРП. Доказательством служила кооптация Ю. Мартова в центральный комитет на I конференции РСДРП в Таммерфорсе в декабре 1905 г., а</w:t>
      </w:r>
      <w:r w:rsidR="00627037">
        <w:rPr>
          <w:rFonts w:ascii="Arial" w:hAnsi="Arial" w:cs="Arial"/>
        </w:rPr>
        <w:t xml:space="preserve"> </w:t>
      </w:r>
      <w:r w:rsidRPr="005E147B">
        <w:rPr>
          <w:rFonts w:ascii="Arial" w:hAnsi="Arial" w:cs="Arial"/>
        </w:rPr>
        <w:t xml:space="preserve">главная резолюция: </w:t>
      </w:r>
      <w:r w:rsidRPr="009B78E2">
        <w:rPr>
          <w:rFonts w:ascii="Arial" w:hAnsi="Arial" w:cs="Arial"/>
          <w:i/>
          <w:iCs/>
        </w:rPr>
        <w:t>«…немедленное и единовременное слияние практических (центров) и литературных центральных органов на началах равенства… за созыв объединительного съезда РСДРП».</w:t>
      </w:r>
      <w:r w:rsidRPr="005E147B">
        <w:rPr>
          <w:rFonts w:ascii="Arial" w:hAnsi="Arial" w:cs="Arial"/>
        </w:rPr>
        <w:t xml:space="preserve"> Кстати, на этой конференции Иосиф Джугашвили (Сталин) впервые встретился с Ильичом.</w:t>
      </w:r>
    </w:p>
    <w:p w14:paraId="572CB804" w14:textId="29CF929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 всём нежелании Ленина потакать меньшевикам, он вынужден был думать о будущем партии, ибо вопрос её функционирования целиком зависел от </w:t>
      </w:r>
      <w:r w:rsidR="00B01055">
        <w:rPr>
          <w:rFonts w:ascii="Arial" w:hAnsi="Arial" w:cs="Arial"/>
        </w:rPr>
        <w:t>Промете</w:t>
      </w:r>
      <w:r w:rsidRPr="005E147B">
        <w:rPr>
          <w:rFonts w:ascii="Arial" w:hAnsi="Arial" w:cs="Arial"/>
        </w:rPr>
        <w:t xml:space="preserve">я. Некоторые предлагали заняться экспроприацией у правящих классов, к примеру нападением на банковских инкассаторов. </w:t>
      </w:r>
      <w:r w:rsidR="00941C9A">
        <w:rPr>
          <w:rFonts w:ascii="Arial" w:hAnsi="Arial" w:cs="Arial"/>
        </w:rPr>
        <w:t>Промет</w:t>
      </w:r>
      <w:r w:rsidRPr="005E147B">
        <w:rPr>
          <w:rFonts w:ascii="Arial" w:hAnsi="Arial" w:cs="Arial"/>
        </w:rPr>
        <w:t>ей всегда был категорически против таких мероприятий и отметал любую мысль, связанную с аморальными поступками в добыче партийных средств.</w:t>
      </w:r>
    </w:p>
    <w:p w14:paraId="1CCC9371" w14:textId="4D2D8C55" w:rsidR="005E147B" w:rsidRPr="005E147B" w:rsidRDefault="00F92751" w:rsidP="005E147B">
      <w:pPr>
        <w:spacing w:after="0" w:line="240" w:lineRule="auto"/>
        <w:ind w:firstLine="709"/>
        <w:rPr>
          <w:rFonts w:ascii="Arial" w:hAnsi="Arial" w:cs="Arial"/>
        </w:rPr>
      </w:pPr>
      <w:r>
        <w:rPr>
          <w:rFonts w:ascii="Arial" w:hAnsi="Arial" w:cs="Arial"/>
        </w:rPr>
        <w:t>В 1906 г. последовало о</w:t>
      </w:r>
      <w:r w:rsidR="005E147B" w:rsidRPr="005E147B">
        <w:rPr>
          <w:rFonts w:ascii="Arial" w:hAnsi="Arial" w:cs="Arial"/>
        </w:rPr>
        <w:t>тстранение Прометея от управления, в ТИ — прекращение существования Красноярской республики 3 января 1906 г., Гурийской республики — 10 января 1906 г., расстрел демонстрации во Владивостоке 10 января 1906 г.</w:t>
      </w:r>
    </w:p>
    <w:p w14:paraId="6F4115D0" w14:textId="0A779427" w:rsidR="005E147B" w:rsidRPr="005E147B" w:rsidRDefault="00F92751" w:rsidP="005E147B">
      <w:pPr>
        <w:spacing w:after="0" w:line="240" w:lineRule="auto"/>
        <w:ind w:firstLine="709"/>
        <w:rPr>
          <w:rFonts w:ascii="Arial" w:hAnsi="Arial" w:cs="Arial"/>
        </w:rPr>
      </w:pPr>
      <w:r>
        <w:rPr>
          <w:rFonts w:ascii="Arial" w:hAnsi="Arial" w:cs="Arial"/>
        </w:rPr>
        <w:t>Однако революционный порыв угасал медленно, в ТИ</w:t>
      </w:r>
      <w:r w:rsidR="005E147B" w:rsidRPr="005E147B">
        <w:rPr>
          <w:rFonts w:ascii="Arial" w:hAnsi="Arial" w:cs="Arial"/>
        </w:rPr>
        <w:t xml:space="preserve"> — выступления артиллеристов Иннокентьевской батареи с восстанием владивостокского гарнизона и возникновением «Владивостокской республики» 11 января 1906 г., первая массовая политическая стачка 17 января 1906 г. в Гамбурге в германской истории.</w:t>
      </w:r>
    </w:p>
    <w:p w14:paraId="2EEEBC82" w14:textId="644A7CB9" w:rsidR="005E147B" w:rsidRPr="005E147B" w:rsidRDefault="008F27FA" w:rsidP="005E147B">
      <w:pPr>
        <w:spacing w:after="0" w:line="240" w:lineRule="auto"/>
        <w:ind w:firstLine="709"/>
        <w:rPr>
          <w:rFonts w:ascii="Arial" w:hAnsi="Arial" w:cs="Arial"/>
        </w:rPr>
      </w:pPr>
      <w:r>
        <w:rPr>
          <w:rFonts w:ascii="Arial" w:hAnsi="Arial" w:cs="Arial"/>
        </w:rPr>
        <w:t>Реакционеры в тот год в России все же добились своего</w:t>
      </w:r>
      <w:r w:rsidR="005E147B" w:rsidRPr="005E147B">
        <w:rPr>
          <w:rFonts w:ascii="Arial" w:hAnsi="Arial" w:cs="Arial"/>
        </w:rPr>
        <w:t>, в ТИ — подавление царскими войсками Читинской республики 22 января 1906 г., подавление восстания во Владивостоке 26 января 1906 г., ликвидация Совета рабочих депутатов в Баку 8 марта 1906 г.</w:t>
      </w:r>
    </w:p>
    <w:p w14:paraId="17C28917" w14:textId="7A33F877" w:rsidR="005E147B" w:rsidRPr="005E147B" w:rsidRDefault="008F27FA" w:rsidP="005E147B">
      <w:pPr>
        <w:spacing w:after="0" w:line="240" w:lineRule="auto"/>
        <w:ind w:firstLine="709"/>
        <w:rPr>
          <w:rFonts w:ascii="Arial" w:hAnsi="Arial" w:cs="Arial"/>
        </w:rPr>
      </w:pPr>
      <w:r>
        <w:rPr>
          <w:rFonts w:ascii="Arial" w:hAnsi="Arial" w:cs="Arial"/>
        </w:rPr>
        <w:lastRenderedPageBreak/>
        <w:t>Другое дело было за рубежом, там Прометей еще влиял на события</w:t>
      </w:r>
      <w:r w:rsidR="005E147B" w:rsidRPr="005E147B">
        <w:rPr>
          <w:rFonts w:ascii="Arial" w:hAnsi="Arial" w:cs="Arial"/>
        </w:rPr>
        <w:t>, в ТИ — проведение 4-го съезда РСДРП в Стокгольме в апреле 1906 г., проведение Конфедерацией труда Франции всеобщей забастовки промышленных рабочих с требованием установления восьмичасового рабочего дня 1 мая 1906 г.</w:t>
      </w:r>
      <w:r>
        <w:rPr>
          <w:rFonts w:ascii="Arial" w:hAnsi="Arial" w:cs="Arial"/>
        </w:rPr>
        <w:t xml:space="preserve"> Все же в России сил ретроградов не хватило ликвидировать реформы, в ТИ -</w:t>
      </w:r>
      <w:r w:rsidR="005E147B" w:rsidRPr="005E147B">
        <w:rPr>
          <w:rFonts w:ascii="Arial" w:hAnsi="Arial" w:cs="Arial"/>
        </w:rPr>
        <w:t xml:space="preserve"> первое заседание Государственной думы Российской империи 10 мая 1906 г.</w:t>
      </w:r>
    </w:p>
    <w:p w14:paraId="742EAB53" w14:textId="77777777" w:rsidR="00146F81" w:rsidRDefault="005E147B" w:rsidP="005E147B">
      <w:pPr>
        <w:spacing w:after="0" w:line="240" w:lineRule="auto"/>
        <w:ind w:firstLine="709"/>
        <w:rPr>
          <w:rFonts w:ascii="Arial" w:hAnsi="Arial" w:cs="Arial"/>
        </w:rPr>
      </w:pPr>
      <w:r w:rsidRPr="005E147B">
        <w:rPr>
          <w:rFonts w:ascii="Arial" w:hAnsi="Arial" w:cs="Arial"/>
        </w:rPr>
        <w:t xml:space="preserve">Съезд в Стокгольме вошёл в историю как «объединительный», и огромная заслуга в этом принадлежит Прометею. Ильичу пришлось в основном согласиться с его доводами, принять его точку зрения, потому как результаты декабрьского восстания были налицо, в котором большевики играли важную, но не основную роль. </w:t>
      </w:r>
    </w:p>
    <w:p w14:paraId="1D12043C" w14:textId="69F4ECD6" w:rsidR="005E147B" w:rsidRPr="005E147B" w:rsidRDefault="005E147B" w:rsidP="005E147B">
      <w:pPr>
        <w:spacing w:after="0" w:line="240" w:lineRule="auto"/>
        <w:ind w:firstLine="709"/>
        <w:rPr>
          <w:rFonts w:ascii="Arial" w:hAnsi="Arial" w:cs="Arial"/>
        </w:rPr>
      </w:pPr>
      <w:r w:rsidRPr="005E147B">
        <w:rPr>
          <w:rFonts w:ascii="Arial" w:hAnsi="Arial" w:cs="Arial"/>
        </w:rPr>
        <w:t>Ситуация не созрела до революционной, и рабочие, которые встали стеной на баррикадах, до конца не осознавали цели восстания, а главное — были рассредоточены по различным движениям и организациям, что влияло на их монолитность и сплочённость.</w:t>
      </w:r>
    </w:p>
    <w:p w14:paraId="421B58CA" w14:textId="77777777" w:rsidR="00141BA6" w:rsidRDefault="005E147B" w:rsidP="005E147B">
      <w:pPr>
        <w:spacing w:after="0" w:line="240" w:lineRule="auto"/>
        <w:ind w:firstLine="709"/>
        <w:rPr>
          <w:rFonts w:ascii="Arial" w:hAnsi="Arial" w:cs="Arial"/>
        </w:rPr>
      </w:pPr>
      <w:r w:rsidRPr="005E147B">
        <w:rPr>
          <w:rFonts w:ascii="Arial" w:hAnsi="Arial" w:cs="Arial"/>
        </w:rPr>
        <w:t xml:space="preserve">Согласно Новой истории, главным на съезде был аграрный вопрос и касался национализации земли после революции, хотя до диктатуры пролетариата было ещё очень далеко. Ильич видел полную национализацию, </w:t>
      </w:r>
      <w:r w:rsidR="005B24A6">
        <w:rPr>
          <w:rFonts w:ascii="Arial" w:hAnsi="Arial" w:cs="Arial"/>
        </w:rPr>
        <w:t>Промет</w:t>
      </w:r>
      <w:r w:rsidRPr="005E147B">
        <w:rPr>
          <w:rFonts w:ascii="Arial" w:hAnsi="Arial" w:cs="Arial"/>
        </w:rPr>
        <w:t xml:space="preserve">ей предлагал передачу земли муниципалитетам с последующей раздачей её арендаторам. </w:t>
      </w:r>
    </w:p>
    <w:p w14:paraId="57393335" w14:textId="720843BB" w:rsidR="005E147B" w:rsidRPr="005E147B" w:rsidRDefault="005E147B" w:rsidP="005E147B">
      <w:pPr>
        <w:spacing w:after="0" w:line="240" w:lineRule="auto"/>
        <w:ind w:firstLine="709"/>
        <w:rPr>
          <w:rFonts w:ascii="Arial" w:hAnsi="Arial" w:cs="Arial"/>
        </w:rPr>
      </w:pPr>
      <w:r w:rsidRPr="005E147B">
        <w:rPr>
          <w:rFonts w:ascii="Arial" w:hAnsi="Arial" w:cs="Arial"/>
        </w:rPr>
        <w:t>Впоследствии получилось нечто среднее — произошла национализация всей земли с раздачей крестьянам равных наделов в аренду по принципу, предложенному эсерами. Но главное, на съезде победила стратегия Прометея по участию членов партии в легальных структурах страны.</w:t>
      </w:r>
    </w:p>
    <w:p w14:paraId="158DEBAF" w14:textId="5F296095" w:rsidR="005E147B" w:rsidRPr="005E147B" w:rsidRDefault="003938F8" w:rsidP="00070DA7">
      <w:pPr>
        <w:spacing w:after="0" w:line="240" w:lineRule="auto"/>
        <w:ind w:firstLine="709"/>
        <w:rPr>
          <w:rFonts w:ascii="Arial" w:hAnsi="Arial" w:cs="Arial"/>
        </w:rPr>
      </w:pPr>
      <w:r>
        <w:rPr>
          <w:rFonts w:ascii="Arial" w:hAnsi="Arial" w:cs="Arial"/>
        </w:rPr>
        <w:t>В том году в России реакционерам удалось о</w:t>
      </w:r>
      <w:r w:rsidR="005E147B" w:rsidRPr="005E147B">
        <w:rPr>
          <w:rFonts w:ascii="Arial" w:hAnsi="Arial" w:cs="Arial"/>
        </w:rPr>
        <w:t>тстран</w:t>
      </w:r>
      <w:r>
        <w:rPr>
          <w:rFonts w:ascii="Arial" w:hAnsi="Arial" w:cs="Arial"/>
        </w:rPr>
        <w:t>ить</w:t>
      </w:r>
      <w:r w:rsidR="005E147B" w:rsidRPr="005E147B">
        <w:rPr>
          <w:rFonts w:ascii="Arial" w:hAnsi="Arial" w:cs="Arial"/>
        </w:rPr>
        <w:t xml:space="preserve"> Прометея от управления, в ТИ — прекращение существования Марковской республики 18 июня 1906 г., роспуск и Выборгское воззвание депутатов I Государственной думы Российской империи 22 июля 1906 г., арест С. М. Кирова в июле 1906 г. с заключением в Томскую тюрьму. </w:t>
      </w:r>
      <w:r w:rsidR="00070DA7">
        <w:rPr>
          <w:rFonts w:ascii="Arial" w:hAnsi="Arial" w:cs="Arial"/>
        </w:rPr>
        <w:t xml:space="preserve">Однако революция 1905 г. не прошла даром, реакционеры вынуждены были провести частичные реформы, в ТИ - </w:t>
      </w:r>
      <w:r w:rsidR="005E147B" w:rsidRPr="005E147B">
        <w:rPr>
          <w:rFonts w:ascii="Arial" w:hAnsi="Arial" w:cs="Arial"/>
        </w:rPr>
        <w:t xml:space="preserve">начало </w:t>
      </w:r>
      <w:r w:rsidR="00070DA7">
        <w:rPr>
          <w:rFonts w:ascii="Arial" w:hAnsi="Arial" w:cs="Arial"/>
        </w:rPr>
        <w:t>в</w:t>
      </w:r>
      <w:r w:rsidR="005E147B" w:rsidRPr="005E147B">
        <w:rPr>
          <w:rFonts w:ascii="Arial" w:hAnsi="Arial" w:cs="Arial"/>
        </w:rPr>
        <w:t xml:space="preserve"> ноябр</w:t>
      </w:r>
      <w:r w:rsidR="00070DA7">
        <w:rPr>
          <w:rFonts w:ascii="Arial" w:hAnsi="Arial" w:cs="Arial"/>
        </w:rPr>
        <w:t>е</w:t>
      </w:r>
      <w:r w:rsidR="005E147B" w:rsidRPr="005E147B">
        <w:rPr>
          <w:rFonts w:ascii="Arial" w:hAnsi="Arial" w:cs="Arial"/>
        </w:rPr>
        <w:t xml:space="preserve"> 1906 г. аграрной реформы П. А. Столыпина с Указом о выходе крестьян из общины</w:t>
      </w:r>
      <w:r w:rsidR="00070DA7">
        <w:rPr>
          <w:rFonts w:ascii="Arial" w:hAnsi="Arial" w:cs="Arial"/>
        </w:rPr>
        <w:t>.</w:t>
      </w:r>
    </w:p>
    <w:p w14:paraId="7B47FB5C" w14:textId="1F3D0C35" w:rsidR="008037B7" w:rsidRDefault="008037B7" w:rsidP="005E147B">
      <w:pPr>
        <w:spacing w:after="0" w:line="240" w:lineRule="auto"/>
        <w:ind w:firstLine="709"/>
        <w:rPr>
          <w:rFonts w:ascii="Arial" w:hAnsi="Arial" w:cs="Arial"/>
        </w:rPr>
      </w:pPr>
      <w:r>
        <w:rPr>
          <w:rFonts w:ascii="Arial" w:hAnsi="Arial" w:cs="Arial"/>
        </w:rPr>
        <w:t xml:space="preserve">В 1907 г. </w:t>
      </w:r>
      <w:r w:rsidR="005E147B" w:rsidRPr="005E147B">
        <w:rPr>
          <w:rFonts w:ascii="Arial" w:hAnsi="Arial" w:cs="Arial"/>
        </w:rPr>
        <w:t xml:space="preserve">экономический кризис в Европе и США </w:t>
      </w:r>
      <w:r>
        <w:rPr>
          <w:rFonts w:ascii="Arial" w:hAnsi="Arial" w:cs="Arial"/>
        </w:rPr>
        <w:t>позволил Прометею вновь прийти к управлению во многих странах, в ТИ -</w:t>
      </w:r>
      <w:r w:rsidR="005E147B" w:rsidRPr="005E147B">
        <w:rPr>
          <w:rFonts w:ascii="Arial" w:hAnsi="Arial" w:cs="Arial"/>
        </w:rPr>
        <w:t xml:space="preserve"> введение в Австро-Венгрии всеобщего избирательного права для мужчин, достигших возраста 24 лет 26 января 1907 г., основание 19 февраля 1907 г. Коммерческого института московского общества распространения коммерческого образования в Москве (ныне Российский экономический университет имени Г. В. Плеханова), избрание первых в мире женщин-парламентариев в Сейм Великого княжества Финляндского 16 марта 1907 г. </w:t>
      </w:r>
    </w:p>
    <w:p w14:paraId="06848550" w14:textId="653D71B8" w:rsidR="005E147B" w:rsidRPr="005E147B" w:rsidRDefault="008037B7"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начало забастовки моряков Каспийского торгового флота 22 марта 1907 г., открытие 13 мая 1907 г. V съезда РСДРП в Лондоне, проведение 14 мая 1907 г. первомайской политической стачки и демонстрации на нефтепромыслах Баку, начало 2-й конференции в Гааге по разоружению 15 июня 1907 г.</w:t>
      </w:r>
    </w:p>
    <w:p w14:paraId="34CAB2CC" w14:textId="77777777" w:rsidR="00D43919" w:rsidRDefault="005E147B" w:rsidP="005E147B">
      <w:pPr>
        <w:spacing w:after="0" w:line="240" w:lineRule="auto"/>
        <w:ind w:firstLine="709"/>
        <w:rPr>
          <w:rFonts w:ascii="Arial" w:hAnsi="Arial" w:cs="Arial"/>
        </w:rPr>
      </w:pPr>
      <w:r w:rsidRPr="005E147B">
        <w:rPr>
          <w:rFonts w:ascii="Arial" w:hAnsi="Arial" w:cs="Arial"/>
        </w:rPr>
        <w:t xml:space="preserve">Отдельно стоит остановиться на 5-м съезде РСДРП, на котором Прометею под именем Мартов пришлось снова удерживать Ленина от попыток перехода на радикальные позиции. Не стоит быть пристрастным в оценках Ильича с позиций нашего времени. </w:t>
      </w:r>
    </w:p>
    <w:p w14:paraId="4D70F18E" w14:textId="03C8434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России царили полицейский и чиновничий произвол, гибли активисты и передовые мыслители того времени, тюрьмы были забиты участниками забастовок и демонстраций. У него были все основания призывать к ответу </w:t>
      </w:r>
      <w:r w:rsidRPr="005E147B">
        <w:rPr>
          <w:rFonts w:ascii="Arial" w:hAnsi="Arial" w:cs="Arial"/>
        </w:rPr>
        <w:lastRenderedPageBreak/>
        <w:t>царский режим за содеянные злодеяния. А других способов, кроме террора и насилия к политическим руководителям России, у революционеров того времени не существовало.</w:t>
      </w:r>
    </w:p>
    <w:p w14:paraId="00EFA0B8" w14:textId="369E502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по мнению Прометея, насилие способно взять власть, но удержать не способно. А главное, оно оттолкнёт от социал-демократов огромные слои </w:t>
      </w:r>
      <w:r w:rsidR="0075040C">
        <w:rPr>
          <w:rFonts w:ascii="Arial" w:hAnsi="Arial" w:cs="Arial"/>
        </w:rPr>
        <w:t>социума</w:t>
      </w:r>
      <w:r w:rsidRPr="005E147B">
        <w:rPr>
          <w:rFonts w:ascii="Arial" w:hAnsi="Arial" w:cs="Arial"/>
        </w:rPr>
        <w:t xml:space="preserve">, так необходимые при смене </w:t>
      </w:r>
      <w:r w:rsidR="0075040C">
        <w:rPr>
          <w:rFonts w:ascii="Arial" w:hAnsi="Arial" w:cs="Arial"/>
        </w:rPr>
        <w:t xml:space="preserve">общественной </w:t>
      </w:r>
      <w:r w:rsidRPr="005E147B">
        <w:rPr>
          <w:rFonts w:ascii="Arial" w:hAnsi="Arial" w:cs="Arial"/>
        </w:rPr>
        <w:t xml:space="preserve">формации. Заметим, что доводы </w:t>
      </w:r>
      <w:r w:rsidR="008D3E0B">
        <w:rPr>
          <w:rFonts w:ascii="Arial" w:hAnsi="Arial" w:cs="Arial"/>
        </w:rPr>
        <w:t>Прометея</w:t>
      </w:r>
      <w:r w:rsidRPr="005E147B">
        <w:rPr>
          <w:rFonts w:ascii="Arial" w:hAnsi="Arial" w:cs="Arial"/>
        </w:rPr>
        <w:t xml:space="preserve"> были убедительней, ибо основная масса решений съезда была принята в его редакции.</w:t>
      </w:r>
    </w:p>
    <w:p w14:paraId="612A1341" w14:textId="77777777" w:rsidR="008A2FCF" w:rsidRDefault="008A2FCF" w:rsidP="005E147B">
      <w:pPr>
        <w:spacing w:after="0" w:line="240" w:lineRule="auto"/>
        <w:ind w:firstLine="709"/>
        <w:rPr>
          <w:rFonts w:ascii="Arial" w:hAnsi="Arial" w:cs="Arial"/>
        </w:rPr>
      </w:pPr>
      <w:r>
        <w:rPr>
          <w:rFonts w:ascii="Arial" w:hAnsi="Arial" w:cs="Arial"/>
        </w:rPr>
        <w:t>Вскоре последовало краткосрочное о</w:t>
      </w:r>
      <w:r w:rsidR="005E147B" w:rsidRPr="005E147B">
        <w:rPr>
          <w:rFonts w:ascii="Arial" w:hAnsi="Arial" w:cs="Arial"/>
        </w:rPr>
        <w:t>тстранение Прометея от управления</w:t>
      </w:r>
      <w:r>
        <w:rPr>
          <w:rFonts w:ascii="Arial" w:hAnsi="Arial" w:cs="Arial"/>
        </w:rPr>
        <w:t xml:space="preserve"> в России</w:t>
      </w:r>
      <w:r w:rsidR="005E147B" w:rsidRPr="005E147B">
        <w:rPr>
          <w:rFonts w:ascii="Arial" w:hAnsi="Arial" w:cs="Arial"/>
        </w:rPr>
        <w:t xml:space="preserve">, в ТИ — роспуск 2-го созыва Государственной думы 16 июня 1907 г. (Июньский переворот). </w:t>
      </w:r>
      <w:r>
        <w:rPr>
          <w:rFonts w:ascii="Arial" w:hAnsi="Arial" w:cs="Arial"/>
        </w:rPr>
        <w:t xml:space="preserve">Однако Прометею удалось вернуться </w:t>
      </w:r>
      <w:r w:rsidR="005E147B" w:rsidRPr="005E147B">
        <w:rPr>
          <w:rFonts w:ascii="Arial" w:hAnsi="Arial" w:cs="Arial"/>
        </w:rPr>
        <w:t>к управлению, в ТИ —подписание 31 августа 1907 г. Англо-русской конвенции по разграничению сфер влияния Российской империи и Британской империи в Азии с окончанием «Большой игры» в Азии</w:t>
      </w:r>
      <w:r>
        <w:rPr>
          <w:rFonts w:ascii="Arial" w:hAnsi="Arial" w:cs="Arial"/>
        </w:rPr>
        <w:t>.</w:t>
      </w:r>
    </w:p>
    <w:p w14:paraId="75C84776" w14:textId="067B56B8" w:rsidR="005E147B" w:rsidRPr="005E147B" w:rsidRDefault="008A2FCF" w:rsidP="005E147B">
      <w:pPr>
        <w:spacing w:after="0" w:line="240" w:lineRule="auto"/>
        <w:ind w:firstLine="709"/>
        <w:rPr>
          <w:rFonts w:ascii="Arial" w:hAnsi="Arial" w:cs="Arial"/>
        </w:rPr>
      </w:pPr>
      <w:r>
        <w:rPr>
          <w:rFonts w:ascii="Arial" w:hAnsi="Arial" w:cs="Arial"/>
        </w:rPr>
        <w:t>Из того же ряда-</w:t>
      </w:r>
      <w:r w:rsidR="005E147B" w:rsidRPr="005E147B">
        <w:rPr>
          <w:rFonts w:ascii="Arial" w:hAnsi="Arial" w:cs="Arial"/>
        </w:rPr>
        <w:t xml:space="preserve"> завершение формирования тройственной Антанты, основание 9 сентября 1907 г. в Петербурге Императорского русского военно-исторического общества, выборы и начало работы 3-го созыва Государственной думы в октябре — ноябре 1907 г.</w:t>
      </w:r>
      <w:r>
        <w:rPr>
          <w:rFonts w:ascii="Arial" w:hAnsi="Arial" w:cs="Arial"/>
        </w:rPr>
        <w:t xml:space="preserve"> За рубежом - </w:t>
      </w:r>
      <w:r w:rsidRPr="005E147B">
        <w:rPr>
          <w:rFonts w:ascii="Arial" w:hAnsi="Arial" w:cs="Arial"/>
        </w:rPr>
        <w:t>отречение корейского короля (ван) Коджона от престола с восшествием на трон его сына Сунджона, открытие 17—24 августа 1907 г. Штутгартского конгресса II Интернационала,</w:t>
      </w:r>
    </w:p>
    <w:p w14:paraId="3D13C15E" w14:textId="238B10BA" w:rsidR="005E147B" w:rsidRPr="005E147B" w:rsidRDefault="00073DA0" w:rsidP="005E147B">
      <w:pPr>
        <w:spacing w:after="0" w:line="240" w:lineRule="auto"/>
        <w:ind w:firstLine="709"/>
        <w:rPr>
          <w:rFonts w:ascii="Arial" w:hAnsi="Arial" w:cs="Arial"/>
        </w:rPr>
      </w:pPr>
      <w:r>
        <w:rPr>
          <w:rFonts w:ascii="Arial" w:hAnsi="Arial" w:cs="Arial"/>
        </w:rPr>
        <w:t xml:space="preserve">В 1908 г. реакционеры ответили на преобразования Прометея формированием в России реакционного </w:t>
      </w:r>
      <w:r w:rsidRPr="005E147B">
        <w:rPr>
          <w:rFonts w:ascii="Arial" w:hAnsi="Arial" w:cs="Arial"/>
        </w:rPr>
        <w:t>Союза Михаила Архангела в начале 1908 г.</w:t>
      </w:r>
      <w:r>
        <w:rPr>
          <w:rFonts w:ascii="Arial" w:hAnsi="Arial" w:cs="Arial"/>
        </w:rPr>
        <w:t xml:space="preserve"> За рубежом -</w:t>
      </w:r>
      <w:r w:rsidR="005E147B" w:rsidRPr="005E147B">
        <w:rPr>
          <w:rFonts w:ascii="Arial" w:hAnsi="Arial" w:cs="Arial"/>
        </w:rPr>
        <w:t xml:space="preserve"> убийство</w:t>
      </w:r>
      <w:r>
        <w:rPr>
          <w:rFonts w:ascii="Arial" w:hAnsi="Arial" w:cs="Arial"/>
        </w:rPr>
        <w:t>м</w:t>
      </w:r>
      <w:r w:rsidR="005E147B" w:rsidRPr="005E147B">
        <w:rPr>
          <w:rFonts w:ascii="Arial" w:hAnsi="Arial" w:cs="Arial"/>
        </w:rPr>
        <w:t xml:space="preserve"> 1 февраля 1908 г. предпоследнего короля Португалии Карлуша I. </w:t>
      </w:r>
    </w:p>
    <w:p w14:paraId="689CDBFA" w14:textId="77777777" w:rsidR="00073DA0" w:rsidRDefault="00073DA0" w:rsidP="005E147B">
      <w:pPr>
        <w:spacing w:after="0" w:line="240" w:lineRule="auto"/>
        <w:ind w:firstLine="709"/>
        <w:rPr>
          <w:rFonts w:ascii="Arial" w:hAnsi="Arial" w:cs="Arial"/>
        </w:rPr>
      </w:pPr>
      <w:r>
        <w:rPr>
          <w:rFonts w:ascii="Arial" w:hAnsi="Arial" w:cs="Arial"/>
        </w:rPr>
        <w:t xml:space="preserve">Тем не менее </w:t>
      </w:r>
      <w:r w:rsidR="005E147B" w:rsidRPr="005E147B">
        <w:rPr>
          <w:rFonts w:ascii="Arial" w:hAnsi="Arial" w:cs="Arial"/>
        </w:rPr>
        <w:t>Промете</w:t>
      </w:r>
      <w:r>
        <w:rPr>
          <w:rFonts w:ascii="Arial" w:hAnsi="Arial" w:cs="Arial"/>
        </w:rPr>
        <w:t>й продавливал свою линию</w:t>
      </w:r>
      <w:r w:rsidR="005E147B" w:rsidRPr="005E147B">
        <w:rPr>
          <w:rFonts w:ascii="Arial" w:hAnsi="Arial" w:cs="Arial"/>
        </w:rPr>
        <w:t xml:space="preserve">, в ТИ — </w:t>
      </w:r>
      <w:r>
        <w:rPr>
          <w:rFonts w:ascii="Arial" w:hAnsi="Arial" w:cs="Arial"/>
        </w:rPr>
        <w:t xml:space="preserve">впервые </w:t>
      </w:r>
      <w:r w:rsidR="005E147B" w:rsidRPr="005E147B">
        <w:rPr>
          <w:rFonts w:ascii="Arial" w:hAnsi="Arial" w:cs="Arial"/>
        </w:rPr>
        <w:t>празднование 1 мая 1908 г. Дня белой ромашки в Королевстве Швеции</w:t>
      </w:r>
      <w:r>
        <w:rPr>
          <w:rFonts w:ascii="Arial" w:hAnsi="Arial" w:cs="Arial"/>
        </w:rPr>
        <w:t xml:space="preserve"> </w:t>
      </w:r>
      <w:r w:rsidR="005E147B" w:rsidRPr="005E147B">
        <w:rPr>
          <w:rFonts w:ascii="Arial" w:hAnsi="Arial" w:cs="Arial"/>
        </w:rPr>
        <w:t>на общегосударственном уровне</w:t>
      </w:r>
      <w:r>
        <w:rPr>
          <w:rFonts w:ascii="Arial" w:hAnsi="Arial" w:cs="Arial"/>
        </w:rPr>
        <w:t xml:space="preserve">, впервые </w:t>
      </w:r>
      <w:r w:rsidR="005E147B" w:rsidRPr="005E147B">
        <w:rPr>
          <w:rFonts w:ascii="Arial" w:hAnsi="Arial" w:cs="Arial"/>
        </w:rPr>
        <w:t xml:space="preserve">празднование 10 мая 1908 г. в США Дня матери — аналога 8 марта, начало младотурецкой революции 3 июля 1908 г., </w:t>
      </w:r>
    </w:p>
    <w:p w14:paraId="39EDFE9A" w14:textId="3F5EC220" w:rsidR="005E147B" w:rsidRPr="005E147B" w:rsidRDefault="00073DA0" w:rsidP="005E147B">
      <w:pPr>
        <w:spacing w:after="0" w:line="240" w:lineRule="auto"/>
        <w:ind w:firstLine="709"/>
        <w:rPr>
          <w:rFonts w:ascii="Arial" w:hAnsi="Arial" w:cs="Arial"/>
        </w:rPr>
      </w:pPr>
      <w:r>
        <w:rPr>
          <w:rFonts w:ascii="Arial" w:hAnsi="Arial" w:cs="Arial"/>
        </w:rPr>
        <w:t xml:space="preserve">В той же канве - </w:t>
      </w:r>
      <w:r w:rsidR="005E147B" w:rsidRPr="005E147B">
        <w:rPr>
          <w:rFonts w:ascii="Arial" w:hAnsi="Arial" w:cs="Arial"/>
        </w:rPr>
        <w:t>открытие 13 июля — 31 октября 1908 г. IV летних Олимпийских игр в Лондоне, самопровозглашение 22 сентября 1908 г. Болгарским князем Фердинандом I себя царём Болгарии, тем самым провозгласив полную независимость Болгарии от Османской империи.</w:t>
      </w:r>
    </w:p>
    <w:p w14:paraId="7A4D3069" w14:textId="64227F4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весны и особенно с середины лета 1908 г. революционная активность перекинулась на Балканы и Турцию. Зашевелились Албания, Югославия и Болгария, в Турции к власти пришли «младотурки». </w:t>
      </w:r>
      <w:r w:rsidR="00073DA0">
        <w:rPr>
          <w:rFonts w:ascii="Arial" w:hAnsi="Arial" w:cs="Arial"/>
        </w:rPr>
        <w:t>Прометей</w:t>
      </w:r>
      <w:r w:rsidRPr="005E147B">
        <w:rPr>
          <w:rFonts w:ascii="Arial" w:hAnsi="Arial" w:cs="Arial"/>
        </w:rPr>
        <w:t xml:space="preserve"> основную свою деятельность перенёс в Константинополь под именем А. Парвуса. </w:t>
      </w:r>
    </w:p>
    <w:p w14:paraId="7E471D82" w14:textId="3F4CE3E5" w:rsidR="005E147B" w:rsidRPr="005E147B" w:rsidRDefault="00073DA0" w:rsidP="005E147B">
      <w:pPr>
        <w:spacing w:after="0" w:line="240" w:lineRule="auto"/>
        <w:ind w:firstLine="709"/>
        <w:rPr>
          <w:rFonts w:ascii="Arial" w:hAnsi="Arial" w:cs="Arial"/>
        </w:rPr>
      </w:pPr>
      <w:r>
        <w:rPr>
          <w:rFonts w:ascii="Arial" w:hAnsi="Arial" w:cs="Arial"/>
        </w:rPr>
        <w:t>Однако на Балканах и в США последовало о</w:t>
      </w:r>
      <w:r w:rsidR="005E147B" w:rsidRPr="005E147B">
        <w:rPr>
          <w:rFonts w:ascii="Arial" w:hAnsi="Arial" w:cs="Arial"/>
        </w:rPr>
        <w:t>тстранение Прометея от управления, в ТИ — объявление 7 октября 1908 г. Австро-Венгрией об аннексии Боснии и Герцеговины, победа 3 ноября 1908 г. на президентских выборах в США Уильяма Тафта.</w:t>
      </w:r>
    </w:p>
    <w:p w14:paraId="5224C77F" w14:textId="67CED18C" w:rsidR="005E147B" w:rsidRPr="005E147B" w:rsidRDefault="00BB394E" w:rsidP="005E147B">
      <w:pPr>
        <w:spacing w:after="0" w:line="240" w:lineRule="auto"/>
        <w:ind w:firstLine="709"/>
        <w:rPr>
          <w:rFonts w:ascii="Arial" w:hAnsi="Arial" w:cs="Arial"/>
        </w:rPr>
      </w:pPr>
      <w:r>
        <w:rPr>
          <w:rFonts w:ascii="Arial" w:hAnsi="Arial" w:cs="Arial"/>
        </w:rPr>
        <w:t>В 1909 г. усиление реакционеров продолжилось, в ТИ -</w:t>
      </w:r>
      <w:r w:rsidR="005E147B" w:rsidRPr="005E147B">
        <w:rPr>
          <w:rFonts w:ascii="Arial" w:hAnsi="Arial" w:cs="Arial"/>
        </w:rPr>
        <w:t xml:space="preserve"> смена 4 марта 1909 г. Уильямом Тафтом Теодора Рузвельта на посту президента США, массовая резня армян вилайетов Адана и Аллепо, организованная турецкими властями14—27 апреля 1909 г. Были убиты около 21 тыс. человек.</w:t>
      </w:r>
    </w:p>
    <w:p w14:paraId="2BF0BF73" w14:textId="25343504" w:rsidR="00BB394E" w:rsidRDefault="00BB394E" w:rsidP="005E147B">
      <w:pPr>
        <w:spacing w:after="0" w:line="240" w:lineRule="auto"/>
        <w:ind w:firstLine="709"/>
        <w:rPr>
          <w:rFonts w:ascii="Arial" w:hAnsi="Arial" w:cs="Arial"/>
        </w:rPr>
      </w:pPr>
      <w:r>
        <w:rPr>
          <w:rFonts w:ascii="Arial" w:hAnsi="Arial" w:cs="Arial"/>
        </w:rPr>
        <w:t>Возмущение общественности деятельностью ретроградо</w:t>
      </w:r>
      <w:r w:rsidR="0027467E">
        <w:rPr>
          <w:rFonts w:ascii="Arial" w:hAnsi="Arial" w:cs="Arial"/>
        </w:rPr>
        <w:t>в</w:t>
      </w:r>
      <w:r>
        <w:rPr>
          <w:rFonts w:ascii="Arial" w:hAnsi="Arial" w:cs="Arial"/>
        </w:rPr>
        <w:t xml:space="preserve"> позволило Прометею вновь захватить инициативу, </w:t>
      </w:r>
      <w:r w:rsidR="005E147B" w:rsidRPr="005E147B">
        <w:rPr>
          <w:rFonts w:ascii="Arial" w:hAnsi="Arial" w:cs="Arial"/>
        </w:rPr>
        <w:t>в ТИ — низложение 27 апреля 1909 г. младотурками султана Османской империи Абдул-Хамида II за участие в организации контрреволюционного переворота (на престол возведён его брат Мехмед V)</w:t>
      </w:r>
      <w:r>
        <w:rPr>
          <w:rFonts w:ascii="Arial" w:hAnsi="Arial" w:cs="Arial"/>
        </w:rPr>
        <w:t>.</w:t>
      </w:r>
    </w:p>
    <w:p w14:paraId="68063FA1" w14:textId="756376B9" w:rsidR="005E147B" w:rsidRPr="005E147B" w:rsidRDefault="00BB394E" w:rsidP="005E147B">
      <w:pPr>
        <w:spacing w:after="0" w:line="240" w:lineRule="auto"/>
        <w:ind w:firstLine="709"/>
        <w:rPr>
          <w:rFonts w:ascii="Arial" w:hAnsi="Arial" w:cs="Arial"/>
        </w:rPr>
      </w:pPr>
      <w:r>
        <w:rPr>
          <w:rFonts w:ascii="Arial" w:hAnsi="Arial" w:cs="Arial"/>
        </w:rPr>
        <w:t>Из того же ряда-</w:t>
      </w:r>
      <w:r w:rsidR="005E147B" w:rsidRPr="005E147B">
        <w:rPr>
          <w:rFonts w:ascii="Arial" w:hAnsi="Arial" w:cs="Arial"/>
        </w:rPr>
        <w:t xml:space="preserve"> открытие 23 июля 1909 г. Албанского национального конгресса в Дибре, восстание 26 июля 1909 г. в испанской Каталонии в связи с мобилизацией резервистов, открытие 2 сентября 1909 г. Албанского </w:t>
      </w:r>
      <w:r w:rsidR="005E147B" w:rsidRPr="005E147B">
        <w:rPr>
          <w:rFonts w:ascii="Arial" w:hAnsi="Arial" w:cs="Arial"/>
        </w:rPr>
        <w:lastRenderedPageBreak/>
        <w:t>национального конгресса в Эльбасане с принятием решения о создании Первого национального педагогического училища, вступление на престол Бельгии 23 декабря 1909 г. Альберта I.</w:t>
      </w:r>
    </w:p>
    <w:p w14:paraId="082917AF" w14:textId="4E67B8F6" w:rsidR="005E147B" w:rsidRPr="005E147B" w:rsidRDefault="003A7D39" w:rsidP="005E147B">
      <w:pPr>
        <w:spacing w:after="0" w:line="240" w:lineRule="auto"/>
        <w:ind w:firstLine="709"/>
        <w:rPr>
          <w:rFonts w:ascii="Arial" w:hAnsi="Arial" w:cs="Arial"/>
        </w:rPr>
      </w:pPr>
      <w:r>
        <w:rPr>
          <w:rFonts w:ascii="Arial" w:hAnsi="Arial" w:cs="Arial"/>
        </w:rPr>
        <w:t xml:space="preserve">В 1910 г. реакционерам удалось взять верх, </w:t>
      </w:r>
      <w:r w:rsidR="005E147B" w:rsidRPr="005E147B">
        <w:rPr>
          <w:rFonts w:ascii="Arial" w:hAnsi="Arial" w:cs="Arial"/>
        </w:rPr>
        <w:t>в ТИ — прерывание с 28 января до 24 марта 1910 г. работы Государственного собрания Венгрии из-за вотума недоверия правительству графа Кароя Куэна-Хедервари, создание 31 января 1910 г. в Российской империи партии Всероссийский национальный союз, самороспуск 15 февраля 1910 г. Конституционной партии Венгрии Андраши, разгон 6 марта 1910 г. в Берлине конной полицией рабочей демонстрации, требовавшей введения всеобщего избирательного права в Пруссии («германское кровавое воскресенье»).</w:t>
      </w:r>
    </w:p>
    <w:p w14:paraId="2609731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Отстранение Прометея от управления, в ТИ — роспуск 21 марта 1910 г. Государственного собрания Венгрии, отказ 27 мая 1910 г. Прусским парламентом от возможности введения равного права голоса для женщин, аннексия Японией Кореи 22 августа 1910 г.</w:t>
      </w:r>
    </w:p>
    <w:p w14:paraId="159F05E6" w14:textId="1BBB5BBC" w:rsidR="003A7D39" w:rsidRDefault="003A7D39" w:rsidP="005E147B">
      <w:pPr>
        <w:spacing w:after="0" w:line="240" w:lineRule="auto"/>
        <w:ind w:firstLine="709"/>
        <w:rPr>
          <w:rFonts w:ascii="Arial" w:hAnsi="Arial" w:cs="Arial"/>
        </w:rPr>
      </w:pPr>
      <w:r w:rsidRPr="005E147B">
        <w:rPr>
          <w:rFonts w:ascii="Arial" w:hAnsi="Arial" w:cs="Arial"/>
        </w:rPr>
        <w:t>Промете</w:t>
      </w:r>
      <w:r>
        <w:rPr>
          <w:rFonts w:ascii="Arial" w:hAnsi="Arial" w:cs="Arial"/>
        </w:rPr>
        <w:t>й отыгрался в борьбе с реакцией в других странах</w:t>
      </w:r>
      <w:r w:rsidRPr="005E147B">
        <w:rPr>
          <w:rFonts w:ascii="Arial" w:hAnsi="Arial" w:cs="Arial"/>
        </w:rPr>
        <w:t xml:space="preserve"> в ТИ — провозглашение 8 марта 1910 г. Социалистическим интернационалом (Копенгаген) 8 марта Международным женским днём, запрещение рабства в Китае 10 марта 1910 г.</w:t>
      </w:r>
      <w:r>
        <w:rPr>
          <w:rFonts w:ascii="Arial" w:hAnsi="Arial" w:cs="Arial"/>
        </w:rPr>
        <w:t xml:space="preserve">, </w:t>
      </w:r>
      <w:r w:rsidR="005E147B" w:rsidRPr="005E147B">
        <w:rPr>
          <w:rFonts w:ascii="Arial" w:hAnsi="Arial" w:cs="Arial"/>
        </w:rPr>
        <w:t>провозглашение независимости Королевства Черногории 28 августа 1910 г. во главе с монархом Николаем I</w:t>
      </w:r>
      <w:r>
        <w:rPr>
          <w:rFonts w:ascii="Arial" w:hAnsi="Arial" w:cs="Arial"/>
        </w:rPr>
        <w:t xml:space="preserve">. </w:t>
      </w:r>
      <w:r w:rsidR="005E147B" w:rsidRPr="005E147B">
        <w:rPr>
          <w:rFonts w:ascii="Arial" w:hAnsi="Arial" w:cs="Arial"/>
        </w:rPr>
        <w:t xml:space="preserve"> </w:t>
      </w:r>
    </w:p>
    <w:p w14:paraId="539235C4" w14:textId="13C5D5B8" w:rsidR="005E147B" w:rsidRPr="005E147B" w:rsidRDefault="003A7D39"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 xml:space="preserve">вступление в Манагуа армии никарагуанских мятежников во главе с Хуаном Хосе Эстрадой, проведение 28 августа — 3 сентября 1910 г. Копенгагенского конгресса II Интернационала, празднование 18 сентября 1910 г. 100-летия независимости Чили, провозглашение Португалии республикой с Теофило Брагой в качестве главы государства 5 октября 1910 г. </w:t>
      </w:r>
    </w:p>
    <w:p w14:paraId="2B258150" w14:textId="3B8BE796" w:rsidR="005E147B" w:rsidRPr="005E147B" w:rsidRDefault="005E147B" w:rsidP="005E147B">
      <w:pPr>
        <w:spacing w:after="0" w:line="240" w:lineRule="auto"/>
        <w:ind w:firstLine="709"/>
        <w:rPr>
          <w:rFonts w:ascii="Arial" w:hAnsi="Arial" w:cs="Arial"/>
        </w:rPr>
      </w:pPr>
      <w:r w:rsidRPr="005E147B">
        <w:rPr>
          <w:rFonts w:ascii="Arial" w:hAnsi="Arial" w:cs="Arial"/>
        </w:rPr>
        <w:t>Отдельно отметим продолжение работы Прометея на турецком фронте с младотурками, где он смог добиться выдающихся результатов под именем А. Парвус</w:t>
      </w:r>
      <w:r w:rsidR="003A7D39">
        <w:rPr>
          <w:rFonts w:ascii="Arial" w:hAnsi="Arial" w:cs="Arial"/>
        </w:rPr>
        <w:t>а</w:t>
      </w:r>
      <w:r w:rsidRPr="005E147B">
        <w:rPr>
          <w:rFonts w:ascii="Arial" w:hAnsi="Arial" w:cs="Arial"/>
        </w:rPr>
        <w:t xml:space="preserve">. В дальнейшем </w:t>
      </w:r>
      <w:r w:rsidR="003A7D39">
        <w:rPr>
          <w:rFonts w:ascii="Arial" w:hAnsi="Arial" w:cs="Arial"/>
        </w:rPr>
        <w:t>Промет</w:t>
      </w:r>
      <w:r w:rsidRPr="005E147B">
        <w:rPr>
          <w:rFonts w:ascii="Arial" w:hAnsi="Arial" w:cs="Arial"/>
        </w:rPr>
        <w:t xml:space="preserve">ей расстался с фантомом Парвусом, что было замечено его соратниками. </w:t>
      </w:r>
    </w:p>
    <w:p w14:paraId="4CE7DCAF" w14:textId="43E220ED" w:rsidR="00BD0A6E" w:rsidRDefault="00BD0A6E" w:rsidP="005E147B">
      <w:pPr>
        <w:spacing w:after="0" w:line="240" w:lineRule="auto"/>
        <w:ind w:firstLine="709"/>
        <w:rPr>
          <w:rFonts w:ascii="Arial" w:hAnsi="Arial" w:cs="Arial"/>
        </w:rPr>
      </w:pPr>
      <w:r>
        <w:rPr>
          <w:rFonts w:ascii="Arial" w:hAnsi="Arial" w:cs="Arial"/>
        </w:rPr>
        <w:t xml:space="preserve">В 1911 г. </w:t>
      </w:r>
      <w:r w:rsidR="00FE0A20">
        <w:rPr>
          <w:rFonts w:ascii="Arial" w:hAnsi="Arial" w:cs="Arial"/>
        </w:rPr>
        <w:t>возросла активность</w:t>
      </w:r>
      <w:r>
        <w:rPr>
          <w:rFonts w:ascii="Arial" w:hAnsi="Arial" w:cs="Arial"/>
        </w:rPr>
        <w:t xml:space="preserve"> реакционеров, </w:t>
      </w:r>
      <w:r w:rsidR="005E147B" w:rsidRPr="005E147B">
        <w:rPr>
          <w:rFonts w:ascii="Arial" w:hAnsi="Arial" w:cs="Arial"/>
        </w:rPr>
        <w:t>в ТИ — убийство 25 марта 1911 г. Андрея Ющинского — ученика приготовительного класса Киево-Софийского духовного училища, подавление в апреле 1911 г. Хуанхуаганского восстания в Китае, убийство 14 мая 1911 г. в Бекешчабе братьями Жилински руководителя Крестьянской партии Венгрии Андраша Ахима</w:t>
      </w:r>
      <w:r>
        <w:rPr>
          <w:rFonts w:ascii="Arial" w:hAnsi="Arial" w:cs="Arial"/>
        </w:rPr>
        <w:t>.</w:t>
      </w:r>
    </w:p>
    <w:p w14:paraId="58FCE3BA" w14:textId="77E12B81" w:rsidR="00BD0A6E" w:rsidRDefault="00BD0A6E"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подписание 20 мая 1911 г. правительством Китая соглашения с консорциумом английских, французских, немецких и американских банков о передаче всего строительства железных дорог в Китае в руки иностранцев, начало 1 июля 1911 г. Агадирского кризиса между Германией и Францией</w:t>
      </w:r>
      <w:r>
        <w:rPr>
          <w:rFonts w:ascii="Arial" w:hAnsi="Arial" w:cs="Arial"/>
        </w:rPr>
        <w:t>.</w:t>
      </w:r>
      <w:r w:rsidR="005E147B" w:rsidRPr="005E147B">
        <w:rPr>
          <w:rFonts w:ascii="Arial" w:hAnsi="Arial" w:cs="Arial"/>
        </w:rPr>
        <w:t xml:space="preserve"> </w:t>
      </w:r>
    </w:p>
    <w:p w14:paraId="3FD8F98C" w14:textId="109850BB" w:rsidR="005E147B" w:rsidRPr="005E147B" w:rsidRDefault="00BD0A6E"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 xml:space="preserve">требование 15 июля 1911 г. статс-секретаря Альфреда фон Кидерлен-Вехтера от Франции передать Германии Французское Конго, подписание 19 августа 1911 г. в Санкт-Петербурге русско-германского соглашения о Персии и Багдадской дороге, покушение 14 сентября 1911 г. на председателя Совета министров Российской империи Петра Аркадьевича Столыпина, начало 29 сентября 1911 г. Итало-турецкой войны. </w:t>
      </w:r>
    </w:p>
    <w:p w14:paraId="01EA3EFD" w14:textId="2934240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апреле, зная о захвате железных дорог в Северном Китае англосаксами, </w:t>
      </w:r>
      <w:r w:rsidR="00BD0A6E">
        <w:rPr>
          <w:rFonts w:ascii="Arial" w:hAnsi="Arial" w:cs="Arial"/>
        </w:rPr>
        <w:t>Промет</w:t>
      </w:r>
      <w:r w:rsidRPr="005E147B">
        <w:rPr>
          <w:rFonts w:ascii="Arial" w:hAnsi="Arial" w:cs="Arial"/>
        </w:rPr>
        <w:t>ей под именем Хуан Син возглавил выступление китайцев, которое в историю вошло как Хуанхуаганское восстание. Заметим, что эта и последующая деятельность Прометея по противодействию проникновения англичан в Северный Китай была скрыта в российской истории под «секретной экспедицией 1911 г. В. К. Арсеньева по борьбе с хунхузами и браконьерами в Уссурийском крае».</w:t>
      </w:r>
    </w:p>
    <w:p w14:paraId="31696B0E" w14:textId="55DD465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восстание не получило должной поддержки населения и было вскоре подавлено, Хуан Син «скрылся». Далее 20 мая правительство Китая подписало соглашение с консорциумом английских, французских, немецких и </w:t>
      </w:r>
      <w:r w:rsidRPr="005E147B">
        <w:rPr>
          <w:rFonts w:ascii="Arial" w:hAnsi="Arial" w:cs="Arial"/>
        </w:rPr>
        <w:lastRenderedPageBreak/>
        <w:t xml:space="preserve">американских банков, передающим всё строительство железных дорог в Китае в руки иностранцев. В стране началось движение «защиты железных дорог», организованное, понятно, </w:t>
      </w:r>
      <w:r w:rsidR="00E93FE2">
        <w:rPr>
          <w:rFonts w:ascii="Arial" w:hAnsi="Arial" w:cs="Arial"/>
        </w:rPr>
        <w:t>Промете</w:t>
      </w:r>
      <w:r w:rsidRPr="005E147B">
        <w:rPr>
          <w:rFonts w:ascii="Arial" w:hAnsi="Arial" w:cs="Arial"/>
        </w:rPr>
        <w:t>ем.</w:t>
      </w:r>
      <w:r w:rsidR="00C83268">
        <w:rPr>
          <w:rFonts w:ascii="Arial" w:hAnsi="Arial" w:cs="Arial"/>
        </w:rPr>
        <w:t xml:space="preserve"> </w:t>
      </w:r>
    </w:p>
    <w:p w14:paraId="18F94EC3" w14:textId="77777777" w:rsidR="003C369D" w:rsidRDefault="003C369D" w:rsidP="005E147B">
      <w:pPr>
        <w:spacing w:after="0" w:line="240" w:lineRule="auto"/>
        <w:ind w:firstLine="709"/>
        <w:rPr>
          <w:rFonts w:ascii="Arial" w:hAnsi="Arial" w:cs="Arial"/>
        </w:rPr>
      </w:pPr>
      <w:r>
        <w:rPr>
          <w:rFonts w:ascii="Arial" w:hAnsi="Arial" w:cs="Arial"/>
        </w:rPr>
        <w:t>Революционные события в Китае продолжились под управлением</w:t>
      </w:r>
      <w:r w:rsidR="005E147B" w:rsidRPr="005E147B">
        <w:rPr>
          <w:rFonts w:ascii="Arial" w:hAnsi="Arial" w:cs="Arial"/>
        </w:rPr>
        <w:t xml:space="preserve"> Прометея, в ТИ — восстание 10 октября 1911 г. в Учане, начало Синьхайской революции с свержением династии Цин и провозглашение республики в Китае, назначение 27 октября 1911 г. регентом Китая опального генерала Юань Шикая главнокомандующим всеми вооружёнными силами Китая</w:t>
      </w:r>
      <w:r>
        <w:rPr>
          <w:rFonts w:ascii="Arial" w:hAnsi="Arial" w:cs="Arial"/>
        </w:rPr>
        <w:t>.</w:t>
      </w:r>
    </w:p>
    <w:p w14:paraId="343CCE1B" w14:textId="6F7A10E4" w:rsidR="005E147B" w:rsidRPr="005E147B" w:rsidRDefault="003C369D" w:rsidP="005E147B">
      <w:pPr>
        <w:spacing w:after="0" w:line="240" w:lineRule="auto"/>
        <w:ind w:firstLine="709"/>
        <w:rPr>
          <w:rFonts w:ascii="Arial" w:hAnsi="Arial" w:cs="Arial"/>
        </w:rPr>
      </w:pPr>
      <w:r>
        <w:rPr>
          <w:rFonts w:ascii="Arial" w:hAnsi="Arial" w:cs="Arial"/>
        </w:rPr>
        <w:t xml:space="preserve">То же самое - </w:t>
      </w:r>
      <w:r w:rsidR="005E147B" w:rsidRPr="005E147B">
        <w:rPr>
          <w:rFonts w:ascii="Arial" w:hAnsi="Arial" w:cs="Arial"/>
        </w:rPr>
        <w:t xml:space="preserve">назначение 1 ноября 1911 г. главнокомандующего армией генерала Юань Шикай династии Цин премьер-министром Китая, завершение 14 ноября 1911 г. секретной экспедиций В. К. Арсеньева по борьбе с хунхузами и браконьерами в Уссурийском крае, назначение Сунь Ятсена временным президентом Китая в 1911 г. </w:t>
      </w:r>
    </w:p>
    <w:p w14:paraId="68F637EB" w14:textId="77777777" w:rsidR="003C369D" w:rsidRDefault="003C369D" w:rsidP="005E147B">
      <w:pPr>
        <w:spacing w:after="0" w:line="240" w:lineRule="auto"/>
        <w:ind w:firstLine="709"/>
        <w:rPr>
          <w:rFonts w:ascii="Arial" w:hAnsi="Arial" w:cs="Arial"/>
        </w:rPr>
      </w:pPr>
      <w:r>
        <w:rPr>
          <w:rFonts w:ascii="Arial" w:hAnsi="Arial" w:cs="Arial"/>
        </w:rPr>
        <w:t xml:space="preserve">В 1912 г. Прометей основательно взялся за Китай, не забывая о других странах, </w:t>
      </w:r>
      <w:r w:rsidR="005E147B" w:rsidRPr="005E147B">
        <w:rPr>
          <w:rFonts w:ascii="Arial" w:hAnsi="Arial" w:cs="Arial"/>
        </w:rPr>
        <w:t>в ТИ — приезд в Китай 1 января 1912 г. Сунь Ятсена с избранием его временным президентом страны, обнародование 30 января 1912 г. вдовствующей китайской императрицей Лун Юй от своего имени и от имени малолетнего императора Пу И императорского указа о передаче правительственной власти народу и одобрении введения конституционно-республиканской формы правления</w:t>
      </w:r>
    </w:p>
    <w:p w14:paraId="49972138" w14:textId="77777777" w:rsidR="00EA28F0" w:rsidRDefault="003C369D" w:rsidP="003C369D">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отречение 12 февраля 1912 г. в Китае династии Цин от престола, отказ 13 февраля 1912 г. Сунь Ятсена от поста временного президента Китая в пользу генерала Юань Шикая, провозглашение 10 марта 1912 г. в Нанкине Национальным собранием временной конституции и президентом Юань Шикая</w:t>
      </w:r>
      <w:r>
        <w:rPr>
          <w:rFonts w:ascii="Arial" w:hAnsi="Arial" w:cs="Arial"/>
        </w:rPr>
        <w:t>.</w:t>
      </w:r>
      <w:r w:rsidR="00EA28F0" w:rsidRPr="00EA28F0">
        <w:rPr>
          <w:rFonts w:ascii="Arial" w:hAnsi="Arial" w:cs="Arial"/>
        </w:rPr>
        <w:t xml:space="preserve"> </w:t>
      </w:r>
    </w:p>
    <w:p w14:paraId="5D9858C3" w14:textId="6625D534" w:rsidR="003C369D" w:rsidRPr="005E147B" w:rsidRDefault="00EA28F0" w:rsidP="003C369D">
      <w:pPr>
        <w:spacing w:after="0" w:line="240" w:lineRule="auto"/>
        <w:ind w:firstLine="709"/>
        <w:rPr>
          <w:rFonts w:ascii="Arial" w:hAnsi="Arial" w:cs="Arial"/>
        </w:rPr>
      </w:pPr>
      <w:r>
        <w:rPr>
          <w:rFonts w:ascii="Arial" w:hAnsi="Arial" w:cs="Arial"/>
        </w:rPr>
        <w:t xml:space="preserve">Из того же ряда- </w:t>
      </w:r>
      <w:r w:rsidRPr="005E147B">
        <w:rPr>
          <w:rFonts w:ascii="Arial" w:hAnsi="Arial" w:cs="Arial"/>
        </w:rPr>
        <w:t xml:space="preserve">создание 25 августа 1912 г. в Китае сторонниками Сунь Ятсена партии Гоминьдан, </w:t>
      </w:r>
      <w:r w:rsidR="003C369D" w:rsidRPr="003C369D">
        <w:rPr>
          <w:rFonts w:ascii="Arial" w:hAnsi="Arial" w:cs="Arial"/>
        </w:rPr>
        <w:t xml:space="preserve"> </w:t>
      </w:r>
      <w:r w:rsidR="003C369D" w:rsidRPr="005E147B">
        <w:rPr>
          <w:rFonts w:ascii="Arial" w:hAnsi="Arial" w:cs="Arial"/>
        </w:rPr>
        <w:t xml:space="preserve">Заметим, деятельность </w:t>
      </w:r>
      <w:r w:rsidR="003C369D">
        <w:rPr>
          <w:rFonts w:ascii="Arial" w:hAnsi="Arial" w:cs="Arial"/>
        </w:rPr>
        <w:t xml:space="preserve">Прометея </w:t>
      </w:r>
      <w:r w:rsidR="003C369D" w:rsidRPr="005E147B">
        <w:rPr>
          <w:rFonts w:ascii="Arial" w:hAnsi="Arial" w:cs="Arial"/>
        </w:rPr>
        <w:t>в Китае в 1912 г. скрыта под очередной секретной экспедицией 1912—1913 гг. В. К. Арсеньева по борьбе с хунхузами и браконьерами в Уссурийском крае.</w:t>
      </w:r>
    </w:p>
    <w:p w14:paraId="538B052F" w14:textId="495F1452" w:rsidR="005E147B" w:rsidRPr="005E147B" w:rsidRDefault="003C369D" w:rsidP="005E147B">
      <w:pPr>
        <w:spacing w:after="0" w:line="240" w:lineRule="auto"/>
        <w:ind w:firstLine="709"/>
        <w:rPr>
          <w:rFonts w:ascii="Arial" w:hAnsi="Arial" w:cs="Arial"/>
        </w:rPr>
      </w:pPr>
      <w:r>
        <w:rPr>
          <w:rFonts w:ascii="Arial" w:hAnsi="Arial" w:cs="Arial"/>
        </w:rPr>
        <w:t xml:space="preserve">В других странах реформы также получили движение, в ТИ - </w:t>
      </w:r>
      <w:r w:rsidRPr="005E147B">
        <w:rPr>
          <w:rFonts w:ascii="Arial" w:hAnsi="Arial" w:cs="Arial"/>
        </w:rPr>
        <w:t xml:space="preserve">публикация 17 января 1912 г. новой конституции Никарагуа, утверждение 20 января 1912 г. Николаем II закона «Об уравнении в правах с финляндскими гражданами других русских подданных», </w:t>
      </w:r>
      <w:r w:rsidR="005E147B" w:rsidRPr="005E147B">
        <w:rPr>
          <w:rFonts w:ascii="Arial" w:hAnsi="Arial" w:cs="Arial"/>
        </w:rPr>
        <w:t xml:space="preserve">заключение 26 марта 1912 г. Сербией и Болгарией договора о дружбе и союзе. </w:t>
      </w:r>
    </w:p>
    <w:p w14:paraId="5F1615C4" w14:textId="0C26B874" w:rsidR="005E147B" w:rsidRPr="005E147B" w:rsidRDefault="001042A4" w:rsidP="005E147B">
      <w:pPr>
        <w:spacing w:after="0" w:line="240" w:lineRule="auto"/>
        <w:ind w:firstLine="709"/>
        <w:rPr>
          <w:rFonts w:ascii="Arial" w:hAnsi="Arial" w:cs="Arial"/>
        </w:rPr>
      </w:pPr>
      <w:r>
        <w:rPr>
          <w:rFonts w:ascii="Arial" w:hAnsi="Arial" w:cs="Arial"/>
        </w:rPr>
        <w:t>Отсутствие Прометея в России позволило местным и зарубежным реакционерам безнаказанно расправиться с рабочими в Сибири</w:t>
      </w:r>
      <w:r w:rsidR="005E147B" w:rsidRPr="005E147B">
        <w:rPr>
          <w:rFonts w:ascii="Arial" w:hAnsi="Arial" w:cs="Arial"/>
        </w:rPr>
        <w:t>, в ТИ — Ленский расстрел рабочих 17 апреля 1912 г. во время забастовки на золотых приисках на реке Лене.</w:t>
      </w:r>
    </w:p>
    <w:p w14:paraId="373C8BDC" w14:textId="4BAC65FF" w:rsidR="007C6BFA" w:rsidRDefault="00EA28F0" w:rsidP="005E147B">
      <w:pPr>
        <w:spacing w:after="0" w:line="240" w:lineRule="auto"/>
        <w:ind w:firstLine="709"/>
        <w:rPr>
          <w:rFonts w:ascii="Arial" w:hAnsi="Arial" w:cs="Arial"/>
        </w:rPr>
      </w:pPr>
      <w:r>
        <w:rPr>
          <w:rFonts w:ascii="Arial" w:hAnsi="Arial" w:cs="Arial"/>
        </w:rPr>
        <w:t xml:space="preserve">В периоды его возвращения в Европу ситуация складывалась иная, </w:t>
      </w:r>
      <w:r w:rsidR="005E147B" w:rsidRPr="005E147B">
        <w:rPr>
          <w:rFonts w:ascii="Arial" w:hAnsi="Arial" w:cs="Arial"/>
        </w:rPr>
        <w:t xml:space="preserve">в ТИ — выход 5 мая 1912 г. в Петербурге первого номера большевистской газеты «Правда», </w:t>
      </w:r>
      <w:r w:rsidR="007C6BFA" w:rsidRPr="005E147B">
        <w:rPr>
          <w:rFonts w:ascii="Arial" w:hAnsi="Arial" w:cs="Arial"/>
        </w:rPr>
        <w:t>выборы в Государственную думу 4-го созыва в 1912 г.</w:t>
      </w:r>
      <w:r w:rsidR="007C6BFA">
        <w:rPr>
          <w:rFonts w:ascii="Arial" w:hAnsi="Arial" w:cs="Arial"/>
        </w:rPr>
        <w:t xml:space="preserve">, </w:t>
      </w:r>
      <w:r w:rsidR="005E147B" w:rsidRPr="005E147B">
        <w:rPr>
          <w:rFonts w:ascii="Arial" w:hAnsi="Arial" w:cs="Arial"/>
        </w:rPr>
        <w:t xml:space="preserve">подписание договора 29 мая 1912 г. Грецией и Болгарией о военном союзе против Турции, проведение 24—25 ноября 1912 г. </w:t>
      </w:r>
    </w:p>
    <w:p w14:paraId="6D4DFAC9" w14:textId="1B65C91A" w:rsidR="005E147B" w:rsidRPr="005E147B" w:rsidRDefault="007C6BFA" w:rsidP="005E147B">
      <w:pPr>
        <w:spacing w:after="0" w:line="240" w:lineRule="auto"/>
        <w:ind w:firstLine="709"/>
        <w:rPr>
          <w:rFonts w:ascii="Arial" w:hAnsi="Arial" w:cs="Arial"/>
        </w:rPr>
      </w:pPr>
      <w:r>
        <w:rPr>
          <w:rFonts w:ascii="Arial" w:hAnsi="Arial" w:cs="Arial"/>
        </w:rPr>
        <w:t xml:space="preserve">В той же канве - </w:t>
      </w:r>
      <w:r w:rsidR="005E147B" w:rsidRPr="005E147B">
        <w:rPr>
          <w:rFonts w:ascii="Arial" w:hAnsi="Arial" w:cs="Arial"/>
        </w:rPr>
        <w:t>Базельск</w:t>
      </w:r>
      <w:r>
        <w:rPr>
          <w:rFonts w:ascii="Arial" w:hAnsi="Arial" w:cs="Arial"/>
        </w:rPr>
        <w:t>ий</w:t>
      </w:r>
      <w:r w:rsidR="005E147B" w:rsidRPr="005E147B">
        <w:rPr>
          <w:rFonts w:ascii="Arial" w:hAnsi="Arial" w:cs="Arial"/>
        </w:rPr>
        <w:t xml:space="preserve"> конгресс II Интернационала, провозглашение 28 ноября 1912 г. независимости Албании, признание автономии Албании 17 декабря 1912 г. Лондонской конференцией послов Австро-Венгрии, Великобритании, Германии, Италии, России и Франции</w:t>
      </w:r>
      <w:r>
        <w:rPr>
          <w:rFonts w:ascii="Arial" w:hAnsi="Arial" w:cs="Arial"/>
        </w:rPr>
        <w:t>.</w:t>
      </w:r>
      <w:r w:rsidR="005E147B" w:rsidRPr="005E147B">
        <w:rPr>
          <w:rFonts w:ascii="Arial" w:hAnsi="Arial" w:cs="Arial"/>
        </w:rPr>
        <w:t xml:space="preserve"> </w:t>
      </w:r>
    </w:p>
    <w:p w14:paraId="639AD12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волне революционного подъёма в мире Ильич организовал и провёл в Праге Всероссийскую партийную конференцию с резолюциями о демократическом перевороте в России, конфискации помещичьей земли, о борьбе с голодом, поддержке китайской революции и др. Почти параллельно в Вене была проведена конференция меньшевиков, где была осуждена линия Пражской конференции на раскол партии и было предложено развивать линию на примирение двух течений. </w:t>
      </w:r>
    </w:p>
    <w:p w14:paraId="4556A0CE" w14:textId="64FEABAB"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Заметим, что и </w:t>
      </w:r>
      <w:r w:rsidR="005B3507" w:rsidRPr="005E147B">
        <w:rPr>
          <w:rFonts w:ascii="Arial" w:hAnsi="Arial" w:cs="Arial"/>
        </w:rPr>
        <w:t>Ленин,</w:t>
      </w:r>
      <w:r w:rsidRPr="005E147B">
        <w:rPr>
          <w:rFonts w:ascii="Arial" w:hAnsi="Arial" w:cs="Arial"/>
        </w:rPr>
        <w:t xml:space="preserve"> и </w:t>
      </w:r>
      <w:r w:rsidR="005B3507">
        <w:rPr>
          <w:rFonts w:ascii="Arial" w:hAnsi="Arial" w:cs="Arial"/>
        </w:rPr>
        <w:t>Промет</w:t>
      </w:r>
      <w:r w:rsidRPr="005E147B">
        <w:rPr>
          <w:rFonts w:ascii="Arial" w:hAnsi="Arial" w:cs="Arial"/>
        </w:rPr>
        <w:t>ей под именем Плеханов</w:t>
      </w:r>
      <w:r w:rsidR="005B3507">
        <w:rPr>
          <w:rFonts w:ascii="Arial" w:hAnsi="Arial" w:cs="Arial"/>
        </w:rPr>
        <w:t>а</w:t>
      </w:r>
      <w:r w:rsidRPr="005E147B">
        <w:rPr>
          <w:rFonts w:ascii="Arial" w:hAnsi="Arial" w:cs="Arial"/>
        </w:rPr>
        <w:t xml:space="preserve"> были единодушны в осуждении «Ликвидаторов» и «Отзовистов», которые в одном случае предлагали ликвидировать подполье партии, а в другом, наоборот, прекратить легальную деятельность в Думе и отозвать партийцев-депутатов. </w:t>
      </w:r>
    </w:p>
    <w:p w14:paraId="2763DE4C" w14:textId="04B05E9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главное событие 1912 г. связано с консолидацией крупнейших мировых банкиров, решивших уменьшить финансовые риски за счёт образования Федеральной резервной системы, ФРС США, что грозило вылиться в мировую бойню в обострившейся борьбе за перераспределение собственности, потому как было ясно, что будущий финансовый монстр будет давать преференции (кредиты) только своим приближённым и разорять иных. </w:t>
      </w:r>
      <w:r w:rsidR="00F82208">
        <w:rPr>
          <w:rFonts w:ascii="Arial" w:hAnsi="Arial" w:cs="Arial"/>
        </w:rPr>
        <w:t>Промете</w:t>
      </w:r>
      <w:r w:rsidRPr="005E147B">
        <w:rPr>
          <w:rFonts w:ascii="Arial" w:hAnsi="Arial" w:cs="Arial"/>
        </w:rPr>
        <w:t xml:space="preserve">й не мог допустить этого. Отсюда ожесточённая борьба Т. Рузвельта (фантома) за президентское кресло в США в 1912 г. </w:t>
      </w:r>
    </w:p>
    <w:p w14:paraId="3D53CCD2" w14:textId="5D441C7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Невероятно, </w:t>
      </w:r>
      <w:r w:rsidR="001C540A">
        <w:rPr>
          <w:rFonts w:ascii="Arial" w:hAnsi="Arial" w:cs="Arial"/>
        </w:rPr>
        <w:t>Промет</w:t>
      </w:r>
      <w:r w:rsidRPr="005E147B">
        <w:rPr>
          <w:rFonts w:ascii="Arial" w:hAnsi="Arial" w:cs="Arial"/>
        </w:rPr>
        <w:t xml:space="preserve">ей сумел сформировать третью партию в двухпартийной системе США. Ни до, ни после этого никому не удавалось, колоссальное достижение! Он изрядно напугал мировую элиту своим сопротивлением, что та была вынуждена организовать на него покушения, </w:t>
      </w:r>
      <w:r w:rsidR="001C540A" w:rsidRPr="005E147B">
        <w:rPr>
          <w:rFonts w:ascii="Arial" w:hAnsi="Arial" w:cs="Arial"/>
        </w:rPr>
        <w:t>к счастью,</w:t>
      </w:r>
      <w:r w:rsidRPr="005E147B">
        <w:rPr>
          <w:rFonts w:ascii="Arial" w:hAnsi="Arial" w:cs="Arial"/>
        </w:rPr>
        <w:t xml:space="preserve"> закончившиеся неудачей. Однако силы были не равны, империалистам удалось добиться своего — война стала неизбежной.</w:t>
      </w:r>
    </w:p>
    <w:p w14:paraId="52E56B81" w14:textId="386EC67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Почувствовав опасность надвигавшейся мировой войны, </w:t>
      </w:r>
      <w:r w:rsidR="00197B94">
        <w:rPr>
          <w:rFonts w:ascii="Arial" w:hAnsi="Arial" w:cs="Arial"/>
        </w:rPr>
        <w:t>Промет</w:t>
      </w:r>
      <w:r w:rsidRPr="005E147B">
        <w:rPr>
          <w:rFonts w:ascii="Arial" w:hAnsi="Arial" w:cs="Arial"/>
        </w:rPr>
        <w:t xml:space="preserve">ей в конце года созвал Чрезвычайный конгресс 2-го Интернационала в Базеле, который принял резолюцию против надвигавшейся войны, осудил милитаризм всех государств и царизм. На базе резолюций того Конгресса Ленин написал статью о великороссах. </w:t>
      </w:r>
    </w:p>
    <w:p w14:paraId="663269C6" w14:textId="77777777" w:rsidR="00475E45" w:rsidRDefault="005E147B" w:rsidP="005E147B">
      <w:pPr>
        <w:spacing w:after="0" w:line="240" w:lineRule="auto"/>
        <w:ind w:firstLine="709"/>
        <w:rPr>
          <w:rFonts w:ascii="Arial" w:hAnsi="Arial" w:cs="Arial"/>
        </w:rPr>
      </w:pPr>
      <w:r w:rsidRPr="005E147B">
        <w:rPr>
          <w:rFonts w:ascii="Arial" w:hAnsi="Arial" w:cs="Arial"/>
        </w:rPr>
        <w:t>Реакция последовала незамедлительно: 30 декабря 1912 г. (2 января 1913 г.) последовал царский манифест, слагавший с Михаила Александровича обязанности правителя государства. Николай II 15 (28) декабря 1912 г. издал манифест, налагавший опеку над движимым и недвижимым имуществом Михаила</w:t>
      </w:r>
      <w:r w:rsidR="00475E45">
        <w:rPr>
          <w:rFonts w:ascii="Arial" w:hAnsi="Arial" w:cs="Arial"/>
        </w:rPr>
        <w:t>.</w:t>
      </w:r>
    </w:p>
    <w:p w14:paraId="465A1E30" w14:textId="22D2745C" w:rsidR="005E147B" w:rsidRPr="005E147B" w:rsidRDefault="00475E45" w:rsidP="005E147B">
      <w:pPr>
        <w:spacing w:after="0" w:line="240" w:lineRule="auto"/>
        <w:ind w:firstLine="709"/>
        <w:rPr>
          <w:rFonts w:ascii="Arial" w:hAnsi="Arial" w:cs="Arial"/>
        </w:rPr>
      </w:pPr>
      <w:r>
        <w:rPr>
          <w:rFonts w:ascii="Arial" w:hAnsi="Arial" w:cs="Arial"/>
        </w:rPr>
        <w:t>Он был</w:t>
      </w:r>
      <w:r w:rsidR="005E147B" w:rsidRPr="005E147B">
        <w:rPr>
          <w:rFonts w:ascii="Arial" w:hAnsi="Arial" w:cs="Arial"/>
        </w:rPr>
        <w:t xml:space="preserve"> увол</w:t>
      </w:r>
      <w:r>
        <w:rPr>
          <w:rFonts w:ascii="Arial" w:hAnsi="Arial" w:cs="Arial"/>
        </w:rPr>
        <w:t>ен</w:t>
      </w:r>
      <w:r w:rsidR="005E147B" w:rsidRPr="005E147B">
        <w:rPr>
          <w:rFonts w:ascii="Arial" w:hAnsi="Arial" w:cs="Arial"/>
        </w:rPr>
        <w:t xml:space="preserve"> с военной службы </w:t>
      </w:r>
      <w:r>
        <w:rPr>
          <w:rFonts w:ascii="Arial" w:hAnsi="Arial" w:cs="Arial"/>
        </w:rPr>
        <w:t>с</w:t>
      </w:r>
      <w:r w:rsidR="005E147B" w:rsidRPr="005E147B">
        <w:rPr>
          <w:rFonts w:ascii="Arial" w:hAnsi="Arial" w:cs="Arial"/>
        </w:rPr>
        <w:t xml:space="preserve"> запрет</w:t>
      </w:r>
      <w:r>
        <w:rPr>
          <w:rFonts w:ascii="Arial" w:hAnsi="Arial" w:cs="Arial"/>
        </w:rPr>
        <w:t>ом</w:t>
      </w:r>
      <w:r w:rsidR="005E147B" w:rsidRPr="005E147B">
        <w:rPr>
          <w:rFonts w:ascii="Arial" w:hAnsi="Arial" w:cs="Arial"/>
        </w:rPr>
        <w:t xml:space="preserve"> въезд</w:t>
      </w:r>
      <w:r>
        <w:rPr>
          <w:rFonts w:ascii="Arial" w:hAnsi="Arial" w:cs="Arial"/>
        </w:rPr>
        <w:t>а</w:t>
      </w:r>
      <w:r w:rsidR="005E147B" w:rsidRPr="005E147B">
        <w:rPr>
          <w:rFonts w:ascii="Arial" w:hAnsi="Arial" w:cs="Arial"/>
        </w:rPr>
        <w:t xml:space="preserve"> в Россию. Ещё один малозаметный факт: отлучение математика Маркова от церкви. Всё вместе это означало для российской элиты отказ Прометею в будущих претензиях на российский престол. </w:t>
      </w:r>
    </w:p>
    <w:p w14:paraId="6E15FFD4" w14:textId="557BAD1D" w:rsidR="005E147B" w:rsidRPr="005E147B" w:rsidRDefault="00475E45" w:rsidP="005E147B">
      <w:pPr>
        <w:spacing w:after="0" w:line="240" w:lineRule="auto"/>
        <w:ind w:firstLine="709"/>
        <w:rPr>
          <w:rFonts w:ascii="Arial" w:hAnsi="Arial" w:cs="Arial"/>
        </w:rPr>
      </w:pPr>
      <w:r>
        <w:rPr>
          <w:rFonts w:ascii="Arial" w:hAnsi="Arial" w:cs="Arial"/>
        </w:rPr>
        <w:t xml:space="preserve">В 1913 г. Прометею вновь удалось вернуться к </w:t>
      </w:r>
      <w:r w:rsidR="005E147B" w:rsidRPr="005E147B">
        <w:rPr>
          <w:rFonts w:ascii="Arial" w:hAnsi="Arial" w:cs="Arial"/>
        </w:rPr>
        <w:t>управлению, в ТИ — принятие 2 января 1913 г. в Российской империи закона о прекращении временнообязанных отношений крестьян и поселян в Тифлисской, Кутаисской, Эриванской, Елизаветпольской и Бакинской губерниях, завершение 11 февраля 1913 г. секретной экспедиции 1912—1913 гг. В. К. Арсеньева по борьбе с хунхузами и браконьерами в Уссурийском крае, заключение 30 мая 1913 г. Лондонского мирного договора с окончанием Первой Балканской войны.</w:t>
      </w:r>
    </w:p>
    <w:p w14:paraId="5D045410" w14:textId="332FFD9C" w:rsidR="005E147B" w:rsidRPr="005E147B" w:rsidRDefault="00475E45" w:rsidP="005E147B">
      <w:pPr>
        <w:spacing w:after="0" w:line="240" w:lineRule="auto"/>
        <w:ind w:firstLine="709"/>
        <w:rPr>
          <w:rFonts w:ascii="Arial" w:hAnsi="Arial" w:cs="Arial"/>
        </w:rPr>
      </w:pPr>
      <w:r>
        <w:rPr>
          <w:rFonts w:ascii="Arial" w:hAnsi="Arial" w:cs="Arial"/>
        </w:rPr>
        <w:t>Успех был недолгим</w:t>
      </w:r>
      <w:r w:rsidR="005E147B" w:rsidRPr="005E147B">
        <w:rPr>
          <w:rFonts w:ascii="Arial" w:hAnsi="Arial" w:cs="Arial"/>
        </w:rPr>
        <w:t>, в ТИ — начало 29 июня 1913 г. Второй Балканской войны за раздел Македонии между Болгарией, с одной стороны, и Черногорией, Сербией и Грецией, с другой, а также подключившимися к военным действиям против Болгарии Турцией и Румынией. Восстание 12 июля 1913 г. Ли Лецзюня, отстранённого президентом Китая Юань Шикаем от должности губернатора провинции Цзянси. Подавлено 2 сентября 1913 г.</w:t>
      </w:r>
    </w:p>
    <w:p w14:paraId="190C3400" w14:textId="4CA8741E" w:rsidR="005E147B" w:rsidRPr="005E147B" w:rsidRDefault="00F73C55" w:rsidP="005E147B">
      <w:pPr>
        <w:spacing w:after="0" w:line="240" w:lineRule="auto"/>
        <w:ind w:firstLine="709"/>
        <w:rPr>
          <w:rFonts w:ascii="Arial" w:hAnsi="Arial" w:cs="Arial"/>
        </w:rPr>
      </w:pPr>
      <w:r>
        <w:rPr>
          <w:rFonts w:ascii="Arial" w:hAnsi="Arial" w:cs="Arial"/>
        </w:rPr>
        <w:t>За этим последовал п</w:t>
      </w:r>
      <w:r w:rsidR="005E147B" w:rsidRPr="005E147B">
        <w:rPr>
          <w:rFonts w:ascii="Arial" w:hAnsi="Arial" w:cs="Arial"/>
        </w:rPr>
        <w:t>риход к управлению Прометея, в ТИ — восстание</w:t>
      </w:r>
      <w:r w:rsidR="005E147B" w:rsidRPr="005E147B">
        <w:rPr>
          <w:rFonts w:ascii="Arial" w:hAnsi="Arial" w:cs="Arial"/>
        </w:rPr>
        <w:tab/>
        <w:t>в Китае 15 июля 1913 г. под руководством Хуана Сина в провинции Цзянсу, признание 29 июля 1913 г. Конференцией послов Австро-Венгрии, Великобритании, Германии, Италии, России и Франции независимости Албании, оправдание 10 ноября 1913 г. в Киеве Бейлиса по делу Андрея Ющинского.</w:t>
      </w:r>
      <w:r>
        <w:rPr>
          <w:rFonts w:ascii="Arial" w:hAnsi="Arial" w:cs="Arial"/>
        </w:rPr>
        <w:t xml:space="preserve"> В конце года реакционеры пошли в атаку на прогрессистов, </w:t>
      </w:r>
      <w:r w:rsidR="005E147B" w:rsidRPr="005E147B">
        <w:rPr>
          <w:rFonts w:ascii="Arial" w:hAnsi="Arial" w:cs="Arial"/>
        </w:rPr>
        <w:t>в ТИ — подписание 23 декабря 1913 г. Вудро Вильсоном Закона о создании Федеральной резервной системы.</w:t>
      </w:r>
    </w:p>
    <w:p w14:paraId="183CEAB7" w14:textId="77777777" w:rsidR="00FC3D06" w:rsidRDefault="00F73C55" w:rsidP="005E147B">
      <w:pPr>
        <w:spacing w:after="0" w:line="240" w:lineRule="auto"/>
        <w:ind w:firstLine="709"/>
        <w:rPr>
          <w:rFonts w:ascii="Arial" w:hAnsi="Arial" w:cs="Arial"/>
        </w:rPr>
      </w:pPr>
      <w:r>
        <w:rPr>
          <w:rFonts w:ascii="Arial" w:hAnsi="Arial" w:cs="Arial"/>
        </w:rPr>
        <w:lastRenderedPageBreak/>
        <w:t xml:space="preserve">В 1914 г. влияние ретроградов усилилось, </w:t>
      </w:r>
      <w:r w:rsidR="005E147B" w:rsidRPr="005E147B">
        <w:rPr>
          <w:rFonts w:ascii="Arial" w:hAnsi="Arial" w:cs="Arial"/>
        </w:rPr>
        <w:t>в ТИ —отставка 22 января 1914 г. первого временного правительства независимой Албании во главе с Исмаилом Кемаль-беем, победа 8 марта 1914 г. в Испании на выборах в кортесы монархистов, высадка 21 апреля войск США в порте Веракрус (Мексика), забастовка 14 мая на 20 нефтеперерабатывающих предприятиях и в типографиях Баку</w:t>
      </w:r>
      <w:r w:rsidR="00FC3D06">
        <w:rPr>
          <w:rFonts w:ascii="Arial" w:hAnsi="Arial" w:cs="Arial"/>
        </w:rPr>
        <w:t xml:space="preserve">. </w:t>
      </w:r>
    </w:p>
    <w:p w14:paraId="605C562D" w14:textId="7493922E" w:rsidR="00FC3D06" w:rsidRDefault="00FC3D06" w:rsidP="005E147B">
      <w:pPr>
        <w:spacing w:after="0" w:line="240" w:lineRule="auto"/>
        <w:ind w:firstLine="709"/>
        <w:rPr>
          <w:rFonts w:ascii="Arial" w:hAnsi="Arial" w:cs="Arial"/>
        </w:rPr>
      </w:pPr>
      <w:r>
        <w:rPr>
          <w:rFonts w:ascii="Arial" w:hAnsi="Arial" w:cs="Arial"/>
        </w:rPr>
        <w:t xml:space="preserve">Из того же ряда - </w:t>
      </w:r>
      <w:r w:rsidR="005E147B" w:rsidRPr="005E147B">
        <w:rPr>
          <w:rFonts w:ascii="Arial" w:hAnsi="Arial" w:cs="Arial"/>
        </w:rPr>
        <w:t xml:space="preserve">геноцид греков 12 июня в Фокее турецкими иррегулярными бандами, убийство 28 июня в Сараево наследника австрийского престола Франца Фердинанда от руки сербского террориста Гаврило Принципа с провоцированием Июльского кризиса, роспуск 25 июля императором Австрии и королём Венгрии </w:t>
      </w:r>
      <w:r w:rsidR="002139DE" w:rsidRPr="005E147B">
        <w:rPr>
          <w:rFonts w:ascii="Arial" w:hAnsi="Arial" w:cs="Arial"/>
        </w:rPr>
        <w:t>Францем</w:t>
      </w:r>
      <w:r w:rsidR="005E147B" w:rsidRPr="005E147B">
        <w:rPr>
          <w:rFonts w:ascii="Arial" w:hAnsi="Arial" w:cs="Arial"/>
        </w:rPr>
        <w:t xml:space="preserve"> Иосифом I рейхсрата</w:t>
      </w:r>
      <w:r>
        <w:rPr>
          <w:rFonts w:ascii="Arial" w:hAnsi="Arial" w:cs="Arial"/>
        </w:rPr>
        <w:t>.</w:t>
      </w:r>
    </w:p>
    <w:p w14:paraId="570551FA" w14:textId="0D24DF10" w:rsidR="005E147B" w:rsidRPr="005E147B" w:rsidRDefault="00FC3D06"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объявление войны 28 июля Австро-Венгрией Сербии, начало Первой мировой войны, объявление Германией войны России и Франции 1 и 3 августа соответственно, объявление Австрией войны России 6 августа, арест Ильича 8 августа в Поронине властями Австро-Венгрии. </w:t>
      </w:r>
    </w:p>
    <w:p w14:paraId="0226CDFF" w14:textId="3D5082C8" w:rsidR="005E147B" w:rsidRPr="005E147B" w:rsidRDefault="009C6712" w:rsidP="005E147B">
      <w:pPr>
        <w:spacing w:after="0" w:line="240" w:lineRule="auto"/>
        <w:ind w:firstLine="709"/>
        <w:rPr>
          <w:rFonts w:ascii="Arial" w:hAnsi="Arial" w:cs="Arial"/>
        </w:rPr>
      </w:pPr>
      <w:r>
        <w:rPr>
          <w:rFonts w:ascii="Arial" w:hAnsi="Arial" w:cs="Arial"/>
        </w:rPr>
        <w:t xml:space="preserve">Ненадолго </w:t>
      </w:r>
      <w:r w:rsidR="005E147B" w:rsidRPr="005E147B">
        <w:rPr>
          <w:rFonts w:ascii="Arial" w:hAnsi="Arial" w:cs="Arial"/>
        </w:rPr>
        <w:t>Промете</w:t>
      </w:r>
      <w:r>
        <w:rPr>
          <w:rFonts w:ascii="Arial" w:hAnsi="Arial" w:cs="Arial"/>
        </w:rPr>
        <w:t>ю удалось повлиять на некоторые события</w:t>
      </w:r>
      <w:r w:rsidR="005E147B" w:rsidRPr="005E147B">
        <w:rPr>
          <w:rFonts w:ascii="Arial" w:hAnsi="Arial" w:cs="Arial"/>
        </w:rPr>
        <w:t>, в ТИ — самороспуск Восточного польского легиона в австро-венгерской армии 21 сентября после побед русской армии в Галиции, открытие 1 октября в Мехико Конвента командиров революционных армий, принятие 15 октября Антитрестовского закона Клейтона конгрессом США, опубликование 1 ноября манифеста ЦК РСДРП «Война и российская социал-демократия», вступление 6 декабря повстанческой армии Панчо Вильи и Эмилиано Сапаты в Мехико.</w:t>
      </w:r>
    </w:p>
    <w:p w14:paraId="25B971E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Интересен эпизод с арестом Ленина 8 августа в Австро- Венгрии после объявления ею войны Российской империи 6 августа. Ильич был освобождён 19 августа под давлением польских и австрийских социал-демократов и вскоре выехал в Швейцарию. Очевидно, что в указанном «давлении» принял участие Прометей, ибо сам Ленин находился с европейскими социал-демократами в натянутых отношениях после начала мировой войны.</w:t>
      </w:r>
    </w:p>
    <w:p w14:paraId="02396550" w14:textId="77777777" w:rsidR="00002211" w:rsidRDefault="00192F31"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под именем генерала Игнатьева с самого начала войны с Германией находился в Париже в качестве военного агента. Должность не вполне понятная, якобы связанная с поддержкой связи с российским командованием французским правительством и генеральным штабом. </w:t>
      </w:r>
    </w:p>
    <w:p w14:paraId="565267BB" w14:textId="25BA96D6" w:rsidR="005E147B" w:rsidRPr="005E147B" w:rsidRDefault="005E147B" w:rsidP="005E147B">
      <w:pPr>
        <w:spacing w:after="0" w:line="240" w:lineRule="auto"/>
        <w:ind w:firstLine="709"/>
        <w:rPr>
          <w:rFonts w:ascii="Arial" w:hAnsi="Arial" w:cs="Arial"/>
        </w:rPr>
      </w:pPr>
      <w:r w:rsidRPr="005E147B">
        <w:rPr>
          <w:rFonts w:ascii="Arial" w:hAnsi="Arial" w:cs="Arial"/>
        </w:rPr>
        <w:t>На деле получалось, что Прометей из-за слабости русской промышленности взял на себя обязанности генерального контрагента по поставке французского вооружения в Россию, а также кредитного поверенного по использованию кредита Франции, открытого для Российской империи.</w:t>
      </w:r>
    </w:p>
    <w:p w14:paraId="32625B1C" w14:textId="07FE0959"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снабженец такого уровня должен иметь обратную связь по поставкам в Россию, поэтому в российской истории с лета 1915 г., после годичных неудач русской армии, появился фантом в качестве начальника Артиллерийского управления под именем А. А. Маниковск</w:t>
      </w:r>
      <w:r w:rsidR="002F3FC2">
        <w:rPr>
          <w:rFonts w:ascii="Arial" w:hAnsi="Arial" w:cs="Arial"/>
        </w:rPr>
        <w:t>ого</w:t>
      </w:r>
      <w:r w:rsidRPr="005E147B">
        <w:rPr>
          <w:rFonts w:ascii="Arial" w:hAnsi="Arial" w:cs="Arial"/>
        </w:rPr>
        <w:t xml:space="preserve">. </w:t>
      </w:r>
    </w:p>
    <w:p w14:paraId="05E59C81" w14:textId="234D3232" w:rsidR="005E147B" w:rsidRPr="005E147B" w:rsidRDefault="005E147B" w:rsidP="005E147B">
      <w:pPr>
        <w:spacing w:after="0" w:line="240" w:lineRule="auto"/>
        <w:ind w:firstLine="709"/>
        <w:rPr>
          <w:rFonts w:ascii="Arial" w:hAnsi="Arial" w:cs="Arial"/>
        </w:rPr>
      </w:pPr>
      <w:r w:rsidRPr="005E147B">
        <w:rPr>
          <w:rFonts w:ascii="Arial" w:hAnsi="Arial" w:cs="Arial"/>
        </w:rPr>
        <w:t>В дополнение им было инициировано образование Военно-промышленного комитета (ВПК) — организации российских предпринимателей, созданной с целью мобилизации промышленности для военных нужд на время Первой мировой войны.</w:t>
      </w:r>
      <w:r w:rsidR="003A4A97">
        <w:rPr>
          <w:rFonts w:ascii="Arial" w:hAnsi="Arial" w:cs="Arial"/>
        </w:rPr>
        <w:t xml:space="preserve"> </w:t>
      </w:r>
      <w:r w:rsidRPr="005E147B">
        <w:rPr>
          <w:rFonts w:ascii="Arial" w:hAnsi="Arial" w:cs="Arial"/>
        </w:rPr>
        <w:t xml:space="preserve">Помимо основных функций по поставкам вооружения и необходимого снаряжения армии и флоту, ВПК сыграл ключевую роль в организации Петроградского совета во время буржуазной революции в России в 1917 г. </w:t>
      </w:r>
    </w:p>
    <w:p w14:paraId="54B1ADA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 Прометей перемещался между Россией и Францией — история умалчивает. Но это — маленькая толика его деятельности. Его стратегические полководческие способности сказались и в этой войне. Первый успех — победа французов в битве на Марне в 1914 г.</w:t>
      </w:r>
    </w:p>
    <w:p w14:paraId="3F6081C8" w14:textId="756BC0E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Дотошный читатель в его книге под авторством генерала Игнатьева «50 лет в строю» обязательно видел несоответствие должности военного агента и </w:t>
      </w:r>
      <w:r w:rsidRPr="005E147B">
        <w:rPr>
          <w:rFonts w:ascii="Arial" w:hAnsi="Arial" w:cs="Arial"/>
        </w:rPr>
        <w:lastRenderedPageBreak/>
        <w:t xml:space="preserve">деятельности, которую ему дозволяло командование французской армией. Ни до, ни после история ничего подобного не наблюдала с иностранными представителями у воюющих сторон. </w:t>
      </w:r>
      <w:r w:rsidR="003A2011">
        <w:rPr>
          <w:rFonts w:ascii="Arial" w:hAnsi="Arial" w:cs="Arial"/>
        </w:rPr>
        <w:t>Промете</w:t>
      </w:r>
      <w:r w:rsidRPr="005E147B">
        <w:rPr>
          <w:rFonts w:ascii="Arial" w:hAnsi="Arial" w:cs="Arial"/>
        </w:rPr>
        <w:t>й был в курсе расположения французских, немецких и даже английских армий. Генеральный штаб французов допускал его до изучения главных документов и собственных карт! Невероятное доверие!</w:t>
      </w:r>
    </w:p>
    <w:p w14:paraId="745FAC3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самое интересное, каким образом удалось нанести поражение немцам, находившимся в нескольких десятках километров от Парижа, теснивших союзников согласованными ударами всех родов войск, разгромивших до этого русскую армию под Танненбергом с пленением 60 тыс. солдат и доносивших Кайзеру о скором падении французской столицы? Французы для спасения армии собирались оставить Париж. Из книги Игнатьева:</w:t>
      </w:r>
    </w:p>
    <w:p w14:paraId="155DF280" w14:textId="77777777" w:rsidR="005E147B" w:rsidRPr="009D68A1" w:rsidRDefault="005E147B" w:rsidP="005E147B">
      <w:pPr>
        <w:spacing w:after="0" w:line="240" w:lineRule="auto"/>
        <w:ind w:firstLine="709"/>
        <w:rPr>
          <w:rFonts w:ascii="Arial" w:hAnsi="Arial" w:cs="Arial"/>
          <w:i/>
          <w:iCs/>
        </w:rPr>
      </w:pPr>
      <w:r w:rsidRPr="009D68A1">
        <w:rPr>
          <w:rFonts w:ascii="Arial" w:hAnsi="Arial" w:cs="Arial"/>
          <w:i/>
          <w:iCs/>
        </w:rPr>
        <w:t>«Катастрофа, которую я предвидел как следствие неправильного плана развёртывания французских армий, выразилась в бесплодных попытках французского командования оказать Бельгии помощь… Германская армия выполняла с первого же дня войны разработанный в мирное время план вторжения через Бельгию, разбивая по частям перебрасываемые на север французские корпуса.</w:t>
      </w:r>
    </w:p>
    <w:p w14:paraId="502CE78C" w14:textId="31DCA5D5" w:rsidR="005E147B" w:rsidRPr="005E147B" w:rsidRDefault="005E147B" w:rsidP="005E147B">
      <w:pPr>
        <w:spacing w:after="0" w:line="240" w:lineRule="auto"/>
        <w:ind w:firstLine="709"/>
        <w:rPr>
          <w:rFonts w:ascii="Arial" w:hAnsi="Arial" w:cs="Arial"/>
        </w:rPr>
      </w:pPr>
      <w:r w:rsidRPr="009D68A1">
        <w:rPr>
          <w:rFonts w:ascii="Arial" w:hAnsi="Arial" w:cs="Arial"/>
          <w:i/>
          <w:iCs/>
        </w:rPr>
        <w:t>Двадцать пятого августа началось наступление немцев на Париж. Немцы овладели уже всей территорией Бельгии, форты Льежа пали. Намюр был взят, Антверпен обложен, английская же и французская армии постепенно отступали под концентрическим давлением превосходящих немецких сил, которые, перевалив через Арденны, дошли до линии Валансьен, Мобеж, Монмеди. Вот та первая линия, сведения о которой были мне, наконец, сообщены</w:t>
      </w:r>
      <w:r w:rsidR="009D68A1">
        <w:rPr>
          <w:rFonts w:ascii="Arial" w:hAnsi="Arial" w:cs="Arial"/>
          <w:i/>
          <w:iCs/>
        </w:rPr>
        <w:t>.</w:t>
      </w:r>
      <w:r w:rsidRPr="009D68A1">
        <w:rPr>
          <w:rFonts w:ascii="Arial" w:hAnsi="Arial" w:cs="Arial"/>
          <w:i/>
          <w:iCs/>
        </w:rPr>
        <w:t>»</w:t>
      </w:r>
      <w:r w:rsidR="009D68A1" w:rsidRPr="009D68A1">
        <w:rPr>
          <w:rFonts w:ascii="Arial" w:hAnsi="Arial" w:cs="Arial"/>
          <w:i/>
          <w:iCs/>
          <w:vertAlign w:val="superscript"/>
        </w:rPr>
        <w:t>6</w:t>
      </w:r>
    </w:p>
    <w:p w14:paraId="65BBD7E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его телеграмма в русский Генеральный штаб спустя несколько дней:</w:t>
      </w:r>
    </w:p>
    <w:p w14:paraId="72567DED" w14:textId="1F29F414" w:rsidR="005E147B" w:rsidRPr="00465511" w:rsidRDefault="005E147B" w:rsidP="005E147B">
      <w:pPr>
        <w:spacing w:after="0" w:line="240" w:lineRule="auto"/>
        <w:ind w:firstLine="709"/>
        <w:rPr>
          <w:rFonts w:ascii="Arial" w:hAnsi="Arial" w:cs="Arial"/>
          <w:i/>
          <w:iCs/>
        </w:rPr>
      </w:pPr>
      <w:r w:rsidRPr="00465511">
        <w:rPr>
          <w:rFonts w:ascii="Arial" w:hAnsi="Arial" w:cs="Arial"/>
          <w:i/>
          <w:iCs/>
        </w:rPr>
        <w:t>«Веруя в наши решительные действия и, в частности, в наступление между Торном и Познанью, французские армии не дадут себя разбить и готовы пожертвовать Парижем. Конечный успех войны — в нашем занятии Берлина, ближайший — в занятии левого берега Вислы до переброски на нас германских корпусов.</w:t>
      </w:r>
      <w:r w:rsidR="00465511" w:rsidRPr="00465511">
        <w:rPr>
          <w:rFonts w:ascii="Arial" w:hAnsi="Arial" w:cs="Arial"/>
          <w:i/>
          <w:iCs/>
        </w:rPr>
        <w:t>»</w:t>
      </w:r>
      <w:r w:rsidR="00465511" w:rsidRPr="00465511">
        <w:rPr>
          <w:rFonts w:ascii="Arial" w:hAnsi="Arial" w:cs="Arial"/>
          <w:i/>
          <w:iCs/>
          <w:vertAlign w:val="superscript"/>
        </w:rPr>
        <w:t>6</w:t>
      </w:r>
    </w:p>
    <w:p w14:paraId="7B29D21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Дальше произошло невероятное, если не предполагать, что битвой французов руководил генералиссимус Суворов:</w:t>
      </w:r>
    </w:p>
    <w:p w14:paraId="0E6E0398" w14:textId="677FC7A2" w:rsidR="005E147B" w:rsidRPr="00465511" w:rsidRDefault="005E147B" w:rsidP="005E147B">
      <w:pPr>
        <w:spacing w:after="0" w:line="240" w:lineRule="auto"/>
        <w:ind w:firstLine="709"/>
        <w:rPr>
          <w:rFonts w:ascii="Arial" w:hAnsi="Arial" w:cs="Arial"/>
          <w:i/>
          <w:iCs/>
        </w:rPr>
      </w:pPr>
      <w:r w:rsidRPr="00465511">
        <w:rPr>
          <w:rFonts w:ascii="Arial" w:hAnsi="Arial" w:cs="Arial"/>
          <w:i/>
          <w:iCs/>
        </w:rPr>
        <w:t>«Мысль использовать опасное положение правого фланга германских армий возникла внезапно у обоих ответственных военачальников — у главнокомандующего Жоффра и у военного губернатора Парижа генерала Галлиени, который с отъездом правительства в Бордо являлся почти независимым диктатором столицы. Идея эта явилась основой победы на Марне. Не только современники, но даже историки не смогли решить вопроса, кому обязана была Франция своим спасением. Бесконечные споры по этому поводу долгое время разделяли французский военный и политический мир на два лагеря — Жоффра и Галлиени, вызывая даже обширную полемику в прессе и военной литературе. Разрешение споров затруднялось, кроме того, почти враждебными личными отношениями между главными виновниками возникших разногласий</w:t>
      </w:r>
      <w:r w:rsidR="00465511">
        <w:rPr>
          <w:rFonts w:ascii="Arial" w:hAnsi="Arial" w:cs="Arial"/>
          <w:i/>
          <w:iCs/>
        </w:rPr>
        <w:t>.</w:t>
      </w:r>
      <w:r w:rsidRPr="00465511">
        <w:rPr>
          <w:rFonts w:ascii="Arial" w:hAnsi="Arial" w:cs="Arial"/>
          <w:i/>
          <w:iCs/>
        </w:rPr>
        <w:t>»</w:t>
      </w:r>
      <w:r w:rsidR="00465511" w:rsidRPr="00465511">
        <w:rPr>
          <w:rFonts w:ascii="Arial" w:hAnsi="Arial" w:cs="Arial"/>
          <w:i/>
          <w:iCs/>
          <w:vertAlign w:val="superscript"/>
        </w:rPr>
        <w:t>6</w:t>
      </w:r>
    </w:p>
    <w:p w14:paraId="2D8C911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Историки не решили, кому обязана Франция своим спасением, мы решили за них, исходя из нашей версии — Прометею. Кстати, ещё одно подтверждение от лица самого Прометея (Игнатьева):</w:t>
      </w:r>
    </w:p>
    <w:p w14:paraId="04A72C60" w14:textId="6090F783" w:rsidR="005E147B" w:rsidRPr="008A3716" w:rsidRDefault="005E147B" w:rsidP="005E147B">
      <w:pPr>
        <w:spacing w:after="0" w:line="240" w:lineRule="auto"/>
        <w:ind w:firstLine="709"/>
        <w:rPr>
          <w:rFonts w:ascii="Arial" w:hAnsi="Arial" w:cs="Arial"/>
          <w:i/>
          <w:iCs/>
        </w:rPr>
      </w:pPr>
      <w:r w:rsidRPr="008A3716">
        <w:rPr>
          <w:rFonts w:ascii="Arial" w:hAnsi="Arial" w:cs="Arial"/>
          <w:i/>
          <w:iCs/>
        </w:rPr>
        <w:t xml:space="preserve">«В одну из годовщин этого события я получил следующую пригласительную карточку. Как участник Марнского сражения, Вы пригашаетесь на церемонию для прославления Всевышнего, показавшего себя в </w:t>
      </w:r>
      <w:r w:rsidRPr="008A3716">
        <w:rPr>
          <w:rFonts w:ascii="Arial" w:hAnsi="Arial" w:cs="Arial"/>
          <w:i/>
          <w:iCs/>
        </w:rPr>
        <w:lastRenderedPageBreak/>
        <w:t>дни Марны таким добрым французом. Архиепископ Парижский, Маршал Франции Фош</w:t>
      </w:r>
      <w:r w:rsidR="008A3716">
        <w:rPr>
          <w:rFonts w:ascii="Arial" w:hAnsi="Arial" w:cs="Arial"/>
          <w:i/>
          <w:iCs/>
        </w:rPr>
        <w:t>.</w:t>
      </w:r>
      <w:r w:rsidRPr="008A3716">
        <w:rPr>
          <w:rFonts w:ascii="Arial" w:hAnsi="Arial" w:cs="Arial"/>
          <w:i/>
          <w:iCs/>
        </w:rPr>
        <w:t>»</w:t>
      </w:r>
      <w:r w:rsidR="008A3716" w:rsidRPr="008A3716">
        <w:rPr>
          <w:rFonts w:ascii="Arial" w:hAnsi="Arial" w:cs="Arial"/>
          <w:i/>
          <w:iCs/>
          <w:vertAlign w:val="superscript"/>
        </w:rPr>
        <w:t>6</w:t>
      </w:r>
    </w:p>
    <w:p w14:paraId="1170CAF2" w14:textId="77777777" w:rsidR="00D20370" w:rsidRDefault="005602FD" w:rsidP="005E147B">
      <w:pPr>
        <w:spacing w:after="0" w:line="240" w:lineRule="auto"/>
        <w:ind w:firstLine="709"/>
        <w:rPr>
          <w:rFonts w:ascii="Arial" w:hAnsi="Arial" w:cs="Arial"/>
        </w:rPr>
      </w:pPr>
      <w:r>
        <w:rPr>
          <w:rFonts w:ascii="Arial" w:hAnsi="Arial" w:cs="Arial"/>
        </w:rPr>
        <w:t>В 1915 г.</w:t>
      </w:r>
      <w:r w:rsidR="00D20370">
        <w:rPr>
          <w:rFonts w:ascii="Arial" w:hAnsi="Arial" w:cs="Arial"/>
        </w:rPr>
        <w:t xml:space="preserve"> на другом конце Евразии реакционеры проявили инициативу, в ТИ -</w:t>
      </w:r>
      <w:r w:rsidR="005E147B" w:rsidRPr="005E147B">
        <w:rPr>
          <w:rFonts w:ascii="Arial" w:hAnsi="Arial" w:cs="Arial"/>
        </w:rPr>
        <w:t xml:space="preserve"> предъявление 18 января 1915 г. японской империей Китаю «Двадцати одного требования».</w:t>
      </w:r>
      <w:r w:rsidR="00D20370">
        <w:rPr>
          <w:rFonts w:ascii="Arial" w:hAnsi="Arial" w:cs="Arial"/>
        </w:rPr>
        <w:t xml:space="preserve"> Однако в Европе все было иначе, </w:t>
      </w:r>
      <w:r w:rsidR="005E147B" w:rsidRPr="005E147B">
        <w:rPr>
          <w:rFonts w:ascii="Arial" w:hAnsi="Arial" w:cs="Arial"/>
        </w:rPr>
        <w:t>в ТИ — проведение 14 февраля в Лондоне 1-й Конференции социалистов стран Антанты</w:t>
      </w:r>
      <w:r w:rsidR="00D20370">
        <w:rPr>
          <w:rFonts w:ascii="Arial" w:hAnsi="Arial" w:cs="Arial"/>
        </w:rPr>
        <w:t xml:space="preserve">. </w:t>
      </w:r>
    </w:p>
    <w:p w14:paraId="05C1E166" w14:textId="5AE1A20D" w:rsidR="005E147B" w:rsidRPr="005E147B" w:rsidRDefault="00D20370" w:rsidP="005E147B">
      <w:pPr>
        <w:spacing w:after="0" w:line="240" w:lineRule="auto"/>
        <w:ind w:firstLine="709"/>
        <w:rPr>
          <w:rFonts w:ascii="Arial" w:hAnsi="Arial" w:cs="Arial"/>
        </w:rPr>
      </w:pPr>
      <w:r>
        <w:rPr>
          <w:rFonts w:ascii="Arial" w:hAnsi="Arial" w:cs="Arial"/>
        </w:rPr>
        <w:t>В ней</w:t>
      </w:r>
      <w:r w:rsidR="005E147B" w:rsidRPr="005E147B">
        <w:rPr>
          <w:rFonts w:ascii="Arial" w:hAnsi="Arial" w:cs="Arial"/>
        </w:rPr>
        <w:t xml:space="preserve"> приняли участие социал-демократы Великобритании, Франции, Бельгии и России (большевиков представлял Максим Максимович Литвинов), овладение 22 марта после продолжительной осады крепостью Перемышль русской армией. В плен сдались более 100 тыс. австрийцев.</w:t>
      </w:r>
    </w:p>
    <w:p w14:paraId="79F0A79F" w14:textId="2F0B7ED8" w:rsidR="005E147B" w:rsidRPr="005E147B" w:rsidRDefault="0083671A" w:rsidP="005E147B">
      <w:pPr>
        <w:spacing w:after="0" w:line="240" w:lineRule="auto"/>
        <w:ind w:firstLine="709"/>
        <w:rPr>
          <w:rFonts w:ascii="Arial" w:hAnsi="Arial" w:cs="Arial"/>
        </w:rPr>
      </w:pPr>
      <w:r>
        <w:rPr>
          <w:rFonts w:ascii="Arial" w:hAnsi="Arial" w:cs="Arial"/>
        </w:rPr>
        <w:t>Однако ретрограды не унимались</w:t>
      </w:r>
      <w:r w:rsidR="005E147B" w:rsidRPr="005E147B">
        <w:rPr>
          <w:rFonts w:ascii="Arial" w:hAnsi="Arial" w:cs="Arial"/>
        </w:rPr>
        <w:t>, в ТИ — начало геноцида армян в Османской империи 24 апреля 1915 г., подписание 26 апреля странами Антанты и Италии секретного Лондонского договора о разделе Албании, принятие 9 мая правительством Китая во главе с Юань Шикаем выдвинутого Японией «Двадцати одного требования».</w:t>
      </w:r>
    </w:p>
    <w:p w14:paraId="3E8AA9CD" w14:textId="77777777" w:rsidR="009F247D" w:rsidRDefault="005E147B" w:rsidP="005E147B">
      <w:pPr>
        <w:spacing w:after="0" w:line="240" w:lineRule="auto"/>
        <w:ind w:firstLine="709"/>
        <w:rPr>
          <w:rFonts w:ascii="Arial" w:hAnsi="Arial" w:cs="Arial"/>
        </w:rPr>
      </w:pPr>
      <w:r w:rsidRPr="005E147B">
        <w:rPr>
          <w:rFonts w:ascii="Arial" w:hAnsi="Arial" w:cs="Arial"/>
        </w:rPr>
        <w:t>Приход к управлению Прометея</w:t>
      </w:r>
      <w:r w:rsidR="009F247D">
        <w:rPr>
          <w:rFonts w:ascii="Arial" w:hAnsi="Arial" w:cs="Arial"/>
        </w:rPr>
        <w:t xml:space="preserve"> ударил реакционерам по рукам</w:t>
      </w:r>
      <w:r w:rsidRPr="005E147B">
        <w:rPr>
          <w:rFonts w:ascii="Arial" w:hAnsi="Arial" w:cs="Arial"/>
        </w:rPr>
        <w:t xml:space="preserve">, в ТИ — признание впервые в истории 24 мая в совместной Декларации стран-союзниц (Великобритания, Франция и Россия) массовых убийств армян преступлением против человечности, заключение 7 июня трёхстороннего русско-китайско-монгольского Кяхтинского соглашения, гарантировавшего автономию Внешней Монголии от Китая. </w:t>
      </w:r>
    </w:p>
    <w:p w14:paraId="02FA4134" w14:textId="77777777" w:rsidR="009F247D" w:rsidRDefault="005E147B" w:rsidP="005E147B">
      <w:pPr>
        <w:spacing w:after="0" w:line="240" w:lineRule="auto"/>
        <w:ind w:firstLine="709"/>
        <w:rPr>
          <w:rFonts w:ascii="Arial" w:hAnsi="Arial" w:cs="Arial"/>
        </w:rPr>
      </w:pPr>
      <w:r w:rsidRPr="005E147B">
        <w:rPr>
          <w:rFonts w:ascii="Arial" w:hAnsi="Arial" w:cs="Arial"/>
        </w:rPr>
        <w:t xml:space="preserve">Китай лишился права вводить свои войска на территорию Монголии, колонизировать её земли и вмешиваться в её внутренние дела. Нанесение удара 21 июля группой генерал-лейтенанта Н. Н. Баратова из района Даяра во фланг и в тыл наступающих турецких войск, сорвавшее турецкое наступление. </w:t>
      </w:r>
    </w:p>
    <w:p w14:paraId="6D8AC4DC" w14:textId="5B0C2913" w:rsidR="005E147B" w:rsidRPr="005E147B" w:rsidRDefault="009F247D" w:rsidP="005E147B">
      <w:pPr>
        <w:spacing w:after="0" w:line="240" w:lineRule="auto"/>
        <w:ind w:firstLine="709"/>
        <w:rPr>
          <w:rFonts w:ascii="Arial" w:hAnsi="Arial" w:cs="Arial"/>
        </w:rPr>
      </w:pPr>
      <w:r>
        <w:rPr>
          <w:rFonts w:ascii="Arial" w:hAnsi="Arial" w:cs="Arial"/>
        </w:rPr>
        <w:t xml:space="preserve">Из той же серии - </w:t>
      </w:r>
      <w:r w:rsidR="005E147B" w:rsidRPr="005E147B">
        <w:rPr>
          <w:rFonts w:ascii="Arial" w:hAnsi="Arial" w:cs="Arial"/>
        </w:rPr>
        <w:t>«Атака мертвецов» под крепостью Осовец 6 августа, проведение 5—8 сентября в Циммервальде первой международной конференции левых социалистических партий, стоящих на антивоенных позициях и выступающих против поддержки социалистами правительств своих стран, связанной с участием последних в Первой мировой войне.</w:t>
      </w:r>
      <w:r>
        <w:rPr>
          <w:rFonts w:ascii="Arial" w:hAnsi="Arial" w:cs="Arial"/>
        </w:rPr>
        <w:t xml:space="preserve"> За этим последовала реакция ретроградов</w:t>
      </w:r>
      <w:r w:rsidR="005E147B" w:rsidRPr="005E147B">
        <w:rPr>
          <w:rFonts w:ascii="Arial" w:hAnsi="Arial" w:cs="Arial"/>
        </w:rPr>
        <w:t>, в ТИ — подавление восстания матросов на российском линкоре «Гангут» 19—22 октября, самопровозглашение 12 декабря президента Китая Юань Шикая императором Поднебесной.</w:t>
      </w:r>
    </w:p>
    <w:p w14:paraId="7FAF1AAA" w14:textId="009E6221" w:rsidR="005E147B" w:rsidRPr="005E147B" w:rsidRDefault="005E147B" w:rsidP="005E147B">
      <w:pPr>
        <w:spacing w:after="0" w:line="240" w:lineRule="auto"/>
        <w:ind w:firstLine="709"/>
        <w:rPr>
          <w:rFonts w:ascii="Arial" w:hAnsi="Arial" w:cs="Arial"/>
        </w:rPr>
      </w:pPr>
      <w:r w:rsidRPr="005E147B">
        <w:rPr>
          <w:rFonts w:ascii="Arial" w:hAnsi="Arial" w:cs="Arial"/>
        </w:rPr>
        <w:t>Промете</w:t>
      </w:r>
      <w:r w:rsidR="009F247D">
        <w:rPr>
          <w:rFonts w:ascii="Arial" w:hAnsi="Arial" w:cs="Arial"/>
        </w:rPr>
        <w:t>ю пришлось вернуться на короткое время в Китай, в</w:t>
      </w:r>
      <w:r w:rsidRPr="005E147B">
        <w:rPr>
          <w:rFonts w:ascii="Arial" w:hAnsi="Arial" w:cs="Arial"/>
        </w:rPr>
        <w:t xml:space="preserve"> ТИ — восстание 25 декабря в Китае генерала Цай Э и военного губернатора провинции Юньнань Тан Цзияо, не признавших президента Юань Шикая императором Китая и провозгласивших независимость провинции (Юньнаньское восстание). Вскоре созданная ими Хугоцзюнь (Армия защиты отечества) начала поход на столицу.</w:t>
      </w:r>
    </w:p>
    <w:p w14:paraId="6B5A7B9A" w14:textId="77777777" w:rsidR="009F247D" w:rsidRDefault="009F247D" w:rsidP="005E147B">
      <w:pPr>
        <w:spacing w:after="0" w:line="240" w:lineRule="auto"/>
        <w:ind w:firstLine="709"/>
        <w:rPr>
          <w:rFonts w:ascii="Arial" w:hAnsi="Arial" w:cs="Arial"/>
        </w:rPr>
      </w:pPr>
      <w:r>
        <w:rPr>
          <w:rFonts w:ascii="Arial" w:hAnsi="Arial" w:cs="Arial"/>
        </w:rPr>
        <w:t xml:space="preserve">В 1916 г. Прометей активно продолжил действовать в различных регионах, </w:t>
      </w:r>
      <w:r w:rsidR="005E147B" w:rsidRPr="005E147B">
        <w:rPr>
          <w:rFonts w:ascii="Arial" w:hAnsi="Arial" w:cs="Arial"/>
        </w:rPr>
        <w:t>в ТИ — провозглашение независимости 24 января в ходе Юньнаньского восстания против императора Юань Шикая китайской провинции Гуйчжоу, начало 27 февраля трёхдневных продовольственных волнений в Баку, начало забастовки 1 марта работников предприятий Каспийско-Черноморского товарищества</w:t>
      </w:r>
      <w:r>
        <w:rPr>
          <w:rFonts w:ascii="Arial" w:hAnsi="Arial" w:cs="Arial"/>
        </w:rPr>
        <w:t>.</w:t>
      </w:r>
    </w:p>
    <w:p w14:paraId="59961A03" w14:textId="3015C990" w:rsidR="005E147B" w:rsidRPr="005E147B" w:rsidRDefault="009F247D" w:rsidP="005E147B">
      <w:pPr>
        <w:spacing w:after="0" w:line="240" w:lineRule="auto"/>
        <w:ind w:firstLine="709"/>
        <w:rPr>
          <w:rFonts w:ascii="Arial" w:hAnsi="Arial" w:cs="Arial"/>
        </w:rPr>
      </w:pPr>
      <w:r>
        <w:rPr>
          <w:rFonts w:ascii="Arial" w:hAnsi="Arial" w:cs="Arial"/>
        </w:rPr>
        <w:t xml:space="preserve">Из того же ряда- </w:t>
      </w:r>
      <w:r w:rsidR="005E147B" w:rsidRPr="005E147B">
        <w:rPr>
          <w:rFonts w:ascii="Arial" w:hAnsi="Arial" w:cs="Arial"/>
        </w:rPr>
        <w:t>отказ 22 марта генерала Юань Шикая в условиях гражданской войны от титула императора Китая, начало восстания 24 апреля против английского колониального господства в Ирландии, проведение 24—30 апреля в Берне международной Кинтальской конференции социалистических партий, проведение 1 мая антивоенной демонстрации на Потсдамской площади в Берлине.</w:t>
      </w:r>
    </w:p>
    <w:p w14:paraId="6E70D242" w14:textId="232C4B00" w:rsidR="005E147B" w:rsidRPr="005E147B" w:rsidRDefault="003E6FA8" w:rsidP="005E147B">
      <w:pPr>
        <w:spacing w:after="0" w:line="240" w:lineRule="auto"/>
        <w:ind w:firstLine="709"/>
        <w:rPr>
          <w:rFonts w:ascii="Arial" w:hAnsi="Arial" w:cs="Arial"/>
        </w:rPr>
      </w:pPr>
      <w:r>
        <w:rPr>
          <w:rFonts w:ascii="Arial" w:hAnsi="Arial" w:cs="Arial"/>
        </w:rPr>
        <w:t>В ответ на это реакционеры ударили на других территориях</w:t>
      </w:r>
      <w:r w:rsidR="005E147B" w:rsidRPr="005E147B">
        <w:rPr>
          <w:rFonts w:ascii="Arial" w:hAnsi="Arial" w:cs="Arial"/>
        </w:rPr>
        <w:t xml:space="preserve">, в ТИ — оккупация 5 мая армией США Доминиканской республики, публичная казнь 6 мая по приговору турецкого военного трибунала в ливанском городке Алее (Алейский </w:t>
      </w:r>
      <w:r w:rsidR="005E147B" w:rsidRPr="005E147B">
        <w:rPr>
          <w:rFonts w:ascii="Arial" w:hAnsi="Arial" w:cs="Arial"/>
        </w:rPr>
        <w:lastRenderedPageBreak/>
        <w:t xml:space="preserve">процесс) лидеров арабского национального движения с последующими репрессиями против арабских национальных организаций в Сирии и Палестине. День 6 мая в независимой Ливанской республике провозглашён Днём мучеников. </w:t>
      </w:r>
    </w:p>
    <w:p w14:paraId="3368FD75" w14:textId="77777777" w:rsidR="000978F6" w:rsidRDefault="005E147B" w:rsidP="005E147B">
      <w:pPr>
        <w:spacing w:after="0" w:line="240" w:lineRule="auto"/>
        <w:ind w:firstLine="709"/>
        <w:rPr>
          <w:rFonts w:ascii="Arial" w:hAnsi="Arial" w:cs="Arial"/>
        </w:rPr>
      </w:pPr>
      <w:r w:rsidRPr="005E147B">
        <w:rPr>
          <w:rFonts w:ascii="Arial" w:hAnsi="Arial" w:cs="Arial"/>
        </w:rPr>
        <w:t>Приход Прометея к управлению</w:t>
      </w:r>
      <w:r w:rsidR="000978F6">
        <w:rPr>
          <w:rFonts w:ascii="Arial" w:hAnsi="Arial" w:cs="Arial"/>
        </w:rPr>
        <w:t xml:space="preserve"> в России сопровождался успехами</w:t>
      </w:r>
      <w:r w:rsidRPr="005E147B">
        <w:rPr>
          <w:rFonts w:ascii="Arial" w:hAnsi="Arial" w:cs="Arial"/>
        </w:rPr>
        <w:t>, в ТИ — проведение успешной военной операции 4 июня — 20 сентября — Брусиловский прорыв под командованием генерала Брусилова. Пленены более 400 тыс. австрийцев. Проведение 19 июня в Королевстве Румынии демонстрации и всеобщей забастовки</w:t>
      </w:r>
      <w:r w:rsidR="000978F6">
        <w:rPr>
          <w:rFonts w:ascii="Arial" w:hAnsi="Arial" w:cs="Arial"/>
        </w:rPr>
        <w:t xml:space="preserve">. </w:t>
      </w:r>
    </w:p>
    <w:p w14:paraId="25BB6221" w14:textId="77777777" w:rsidR="000978F6" w:rsidRDefault="000978F6" w:rsidP="005E147B">
      <w:pPr>
        <w:spacing w:after="0" w:line="240" w:lineRule="auto"/>
        <w:ind w:firstLine="709"/>
        <w:rPr>
          <w:rFonts w:ascii="Arial" w:hAnsi="Arial" w:cs="Arial"/>
        </w:rPr>
      </w:pPr>
      <w:r>
        <w:rPr>
          <w:rFonts w:ascii="Arial" w:hAnsi="Arial" w:cs="Arial"/>
        </w:rPr>
        <w:t>Из той же серии -</w:t>
      </w:r>
      <w:r w:rsidR="005E147B" w:rsidRPr="005E147B">
        <w:rPr>
          <w:rFonts w:ascii="Arial" w:hAnsi="Arial" w:cs="Arial"/>
        </w:rPr>
        <w:t xml:space="preserve"> основан</w:t>
      </w:r>
      <w:r>
        <w:rPr>
          <w:rFonts w:ascii="Arial" w:hAnsi="Arial" w:cs="Arial"/>
        </w:rPr>
        <w:t>ие</w:t>
      </w:r>
      <w:r w:rsidR="005E147B" w:rsidRPr="005E147B">
        <w:rPr>
          <w:rFonts w:ascii="Arial" w:hAnsi="Arial" w:cs="Arial"/>
        </w:rPr>
        <w:t xml:space="preserve"> 14 октября Пермско</w:t>
      </w:r>
      <w:r>
        <w:rPr>
          <w:rFonts w:ascii="Arial" w:hAnsi="Arial" w:cs="Arial"/>
        </w:rPr>
        <w:t>го</w:t>
      </w:r>
      <w:r w:rsidR="005E147B" w:rsidRPr="005E147B">
        <w:rPr>
          <w:rFonts w:ascii="Arial" w:hAnsi="Arial" w:cs="Arial"/>
        </w:rPr>
        <w:t xml:space="preserve"> отделени</w:t>
      </w:r>
      <w:r>
        <w:rPr>
          <w:rFonts w:ascii="Arial" w:hAnsi="Arial" w:cs="Arial"/>
        </w:rPr>
        <w:t>я</w:t>
      </w:r>
      <w:r w:rsidR="005E147B" w:rsidRPr="005E147B">
        <w:rPr>
          <w:rFonts w:ascii="Arial" w:hAnsi="Arial" w:cs="Arial"/>
        </w:rPr>
        <w:t xml:space="preserve"> Императорского Петроградского университета (с 1 июля 1917 г. — Пермский университет), открытие 18 октября железнодорожного моста через реку Амур возле г. Хабаровска, окончание 16 ноября строительства Мурманской железной дороги, протянувшейся от Петрограда до Мурманска. </w:t>
      </w:r>
    </w:p>
    <w:p w14:paraId="793F20C3" w14:textId="709BD806" w:rsidR="005E147B" w:rsidRPr="005E147B" w:rsidRDefault="005E147B" w:rsidP="005E147B">
      <w:pPr>
        <w:spacing w:after="0" w:line="240" w:lineRule="auto"/>
        <w:ind w:firstLine="709"/>
        <w:rPr>
          <w:rFonts w:ascii="Arial" w:hAnsi="Arial" w:cs="Arial"/>
        </w:rPr>
      </w:pPr>
      <w:r w:rsidRPr="005E147B">
        <w:rPr>
          <w:rFonts w:ascii="Arial" w:hAnsi="Arial" w:cs="Arial"/>
        </w:rPr>
        <w:t>Строительство заняло всего полтора года — небывалые для того времени темпы. Проведение 21 ноября Конференции литовских социал-демократических групп в Петрограде с решением о присоединении к большевикам и образовании Литовского района РСДРП(б).</w:t>
      </w:r>
    </w:p>
    <w:p w14:paraId="05D8E38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Интересна деятельность Прометея под именем Брусилов после назначения 17 марта 1916 г. командующим юго-западным фронтом, что указывало на наличие и рост патриотических сил в русской армии, способных адекватно и с пользой для дела реагировать на непонятные действия российской элиты. Присутствие Прометея под маской Брусилова можно узреть из следующих моментов.</w:t>
      </w:r>
    </w:p>
    <w:p w14:paraId="6C9DBAA3" w14:textId="1235701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Во-первых, отметим присутствие </w:t>
      </w:r>
      <w:r w:rsidR="001B2329">
        <w:rPr>
          <w:rFonts w:ascii="Arial" w:hAnsi="Arial" w:cs="Arial"/>
        </w:rPr>
        <w:t>Промете</w:t>
      </w:r>
      <w:r w:rsidRPr="005E147B">
        <w:rPr>
          <w:rFonts w:ascii="Arial" w:hAnsi="Arial" w:cs="Arial"/>
        </w:rPr>
        <w:t>я на Юго-Западном фронте под именем Лукашов, героя книги Успенского «Тайный советник вождя»:</w:t>
      </w:r>
    </w:p>
    <w:p w14:paraId="210C9309" w14:textId="77777777" w:rsidR="002B41D3" w:rsidRDefault="005E147B" w:rsidP="005E147B">
      <w:pPr>
        <w:spacing w:after="0" w:line="240" w:lineRule="auto"/>
        <w:ind w:firstLine="709"/>
        <w:rPr>
          <w:rFonts w:ascii="Arial" w:hAnsi="Arial" w:cs="Arial"/>
          <w:i/>
          <w:iCs/>
        </w:rPr>
      </w:pPr>
      <w:r w:rsidRPr="001B2329">
        <w:rPr>
          <w:rFonts w:ascii="Arial" w:hAnsi="Arial" w:cs="Arial"/>
          <w:i/>
          <w:iCs/>
        </w:rPr>
        <w:t xml:space="preserve">«Теперь самое время объяснить, как в этом городе, в этом обществе оказались мы с женой. С начала 1916 года я служил в штабе Юго-Западного фронта, командовать которым назначен был замечательный полководец Брусилов Алексей Алексеевич. </w:t>
      </w:r>
    </w:p>
    <w:p w14:paraId="7A0DDE12" w14:textId="7383C43F" w:rsidR="005E147B" w:rsidRPr="001B2329" w:rsidRDefault="005E147B" w:rsidP="005E147B">
      <w:pPr>
        <w:spacing w:after="0" w:line="240" w:lineRule="auto"/>
        <w:ind w:firstLine="709"/>
        <w:rPr>
          <w:rFonts w:ascii="Arial" w:hAnsi="Arial" w:cs="Arial"/>
          <w:i/>
          <w:iCs/>
        </w:rPr>
      </w:pPr>
      <w:r w:rsidRPr="001B2329">
        <w:rPr>
          <w:rFonts w:ascii="Arial" w:hAnsi="Arial" w:cs="Arial"/>
          <w:i/>
          <w:iCs/>
        </w:rPr>
        <w:t>Он хорошо знал меня и весьма благожелательно относился, видя во мне надёжного сторонника его смелых идей, начинаний. Летом, когда успешно развивалось наступление наших войск, вошедшее в историю под названием Брусиловского прорыва</w:t>
      </w:r>
      <w:r w:rsidR="001B2329">
        <w:rPr>
          <w:rFonts w:ascii="Arial" w:hAnsi="Arial" w:cs="Arial"/>
          <w:i/>
          <w:iCs/>
        </w:rPr>
        <w:t>.</w:t>
      </w:r>
      <w:r w:rsidRPr="001B2329">
        <w:rPr>
          <w:rFonts w:ascii="Arial" w:hAnsi="Arial" w:cs="Arial"/>
          <w:i/>
          <w:iCs/>
        </w:rPr>
        <w:t>»</w:t>
      </w:r>
      <w:r w:rsidR="00AA33F7" w:rsidRPr="00AA33F7">
        <w:rPr>
          <w:rFonts w:ascii="Arial" w:hAnsi="Arial" w:cs="Arial"/>
          <w:i/>
          <w:iCs/>
          <w:vertAlign w:val="superscript"/>
        </w:rPr>
        <w:t>8</w:t>
      </w:r>
    </w:p>
    <w:p w14:paraId="010D573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Во-вторых, суворовский стиль:</w:t>
      </w:r>
    </w:p>
    <w:p w14:paraId="6D893706" w14:textId="77777777" w:rsidR="002B41D3" w:rsidRDefault="005E147B" w:rsidP="005E147B">
      <w:pPr>
        <w:spacing w:after="0" w:line="240" w:lineRule="auto"/>
        <w:ind w:firstLine="709"/>
        <w:rPr>
          <w:rFonts w:ascii="Arial" w:hAnsi="Arial" w:cs="Arial"/>
          <w:i/>
          <w:iCs/>
        </w:rPr>
      </w:pPr>
      <w:r w:rsidRPr="00AA33F7">
        <w:rPr>
          <w:rFonts w:ascii="Arial" w:hAnsi="Arial" w:cs="Arial"/>
          <w:i/>
          <w:iCs/>
        </w:rPr>
        <w:t xml:space="preserve">«В шестнадцатом году фронт Брусилова не имел перевеса над противником. Другие наши фронты имели, а Юго-Западный нет. Но наступать решил всё же Брусилов, потому что победу добывают не бездействием, не обороной, а инициативой, смелостью, энергичностью. </w:t>
      </w:r>
    </w:p>
    <w:p w14:paraId="51A6F7C5" w14:textId="77777777" w:rsidR="002B41D3" w:rsidRDefault="005E147B" w:rsidP="005E147B">
      <w:pPr>
        <w:spacing w:after="0" w:line="240" w:lineRule="auto"/>
        <w:ind w:firstLine="709"/>
        <w:rPr>
          <w:rFonts w:ascii="Arial" w:hAnsi="Arial" w:cs="Arial"/>
          <w:i/>
          <w:iCs/>
        </w:rPr>
      </w:pPr>
      <w:r w:rsidRPr="00AA33F7">
        <w:rPr>
          <w:rFonts w:ascii="Arial" w:hAnsi="Arial" w:cs="Arial"/>
          <w:i/>
          <w:iCs/>
        </w:rPr>
        <w:t xml:space="preserve">Алексей Алексеевич пошёл на обдуманный риск, он снял незаметно для врага со всех участков артиллерию крупных и средних калибров, сосредоточил её в районе главного удара и пробил, проломил оборонительные линии германцев, казавшиеся неразрушимыми и непреодолимыми. </w:t>
      </w:r>
    </w:p>
    <w:p w14:paraId="77D8C55B" w14:textId="4410C01D" w:rsidR="005E147B" w:rsidRPr="00AA33F7" w:rsidRDefault="005E147B" w:rsidP="005E147B">
      <w:pPr>
        <w:spacing w:after="0" w:line="240" w:lineRule="auto"/>
        <w:ind w:firstLine="709"/>
        <w:rPr>
          <w:rFonts w:ascii="Arial" w:hAnsi="Arial" w:cs="Arial"/>
          <w:i/>
          <w:iCs/>
        </w:rPr>
      </w:pPr>
      <w:r w:rsidRPr="00AA33F7">
        <w:rPr>
          <w:rFonts w:ascii="Arial" w:hAnsi="Arial" w:cs="Arial"/>
          <w:i/>
          <w:iCs/>
        </w:rPr>
        <w:t>Так начался Брусиловский прорыв, ставший примером… суворовская заповедь, которую часто повторял и Алексей Алексеевич Брусилов: сражение сперва надобно выиграть умом, а потом уж на поле брани. Главная обязанность полководца — думать, причём думать не только за себя, но и за противника, чтобы понять его замыслы, его манёвр</w:t>
      </w:r>
      <w:r w:rsidR="00AA33F7" w:rsidRPr="00AA33F7">
        <w:rPr>
          <w:rFonts w:ascii="Arial" w:hAnsi="Arial" w:cs="Arial"/>
          <w:i/>
          <w:iCs/>
        </w:rPr>
        <w:t>.</w:t>
      </w:r>
      <w:r w:rsidRPr="00AA33F7">
        <w:rPr>
          <w:rFonts w:ascii="Arial" w:hAnsi="Arial" w:cs="Arial"/>
          <w:i/>
          <w:iCs/>
        </w:rPr>
        <w:t>»</w:t>
      </w:r>
      <w:r w:rsidR="00AA33F7" w:rsidRPr="00AA33F7">
        <w:rPr>
          <w:rFonts w:ascii="Arial" w:hAnsi="Arial" w:cs="Arial"/>
          <w:i/>
          <w:iCs/>
          <w:vertAlign w:val="superscript"/>
        </w:rPr>
        <w:t>8</w:t>
      </w:r>
    </w:p>
    <w:p w14:paraId="52181A1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В-третьих, харизма:</w:t>
      </w:r>
    </w:p>
    <w:p w14:paraId="01AE98B1" w14:textId="65327A44" w:rsidR="005E147B" w:rsidRPr="006F057F" w:rsidRDefault="005E147B" w:rsidP="005E147B">
      <w:pPr>
        <w:spacing w:after="0" w:line="240" w:lineRule="auto"/>
        <w:ind w:firstLine="709"/>
        <w:rPr>
          <w:rFonts w:ascii="Arial" w:hAnsi="Arial" w:cs="Arial"/>
          <w:i/>
          <w:iCs/>
        </w:rPr>
      </w:pPr>
      <w:r w:rsidRPr="006F057F">
        <w:rPr>
          <w:rFonts w:ascii="Arial" w:hAnsi="Arial" w:cs="Arial"/>
          <w:i/>
          <w:iCs/>
        </w:rPr>
        <w:t>«Между прочим, любовь моя к генералу Брусилову зиждилась не только на глубоком уважении к его военному дарованию, но и на духовной близости. Алексей Алексеевич был образцом честности, он говорил, что ни в чём и никогда не ищет для себя выгоды и наград, не о своём благополучии печётся, а токмо о благе России — и это была правда</w:t>
      </w:r>
      <w:r w:rsidR="006F057F">
        <w:rPr>
          <w:rFonts w:ascii="Arial" w:hAnsi="Arial" w:cs="Arial"/>
          <w:i/>
          <w:iCs/>
        </w:rPr>
        <w:t>.</w:t>
      </w:r>
      <w:r w:rsidRPr="006F057F">
        <w:rPr>
          <w:rFonts w:ascii="Arial" w:hAnsi="Arial" w:cs="Arial"/>
          <w:i/>
          <w:iCs/>
        </w:rPr>
        <w:t>»</w:t>
      </w:r>
      <w:r w:rsidR="006F057F" w:rsidRPr="006F057F">
        <w:rPr>
          <w:rFonts w:ascii="Arial" w:hAnsi="Arial" w:cs="Arial"/>
          <w:i/>
          <w:iCs/>
          <w:vertAlign w:val="superscript"/>
        </w:rPr>
        <w:t>8</w:t>
      </w:r>
    </w:p>
    <w:p w14:paraId="22245CB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В-четвёртых, забегая вперёд, отметим поддержку Брусиловым Октябрьской революции призывом ко всем честным офицерам русской армии служить советской власти, особенно в трудные времена Гражданской войны:</w:t>
      </w:r>
    </w:p>
    <w:p w14:paraId="6805F54E" w14:textId="09FE2374" w:rsidR="005E147B" w:rsidRPr="006D46C5" w:rsidRDefault="005E147B" w:rsidP="005E147B">
      <w:pPr>
        <w:spacing w:after="0" w:line="240" w:lineRule="auto"/>
        <w:ind w:firstLine="709"/>
        <w:rPr>
          <w:rFonts w:ascii="Arial" w:hAnsi="Arial" w:cs="Arial"/>
          <w:i/>
          <w:iCs/>
        </w:rPr>
      </w:pPr>
      <w:r w:rsidRPr="006D46C5">
        <w:rPr>
          <w:rFonts w:ascii="Arial" w:hAnsi="Arial" w:cs="Arial"/>
          <w:i/>
          <w:iCs/>
        </w:rPr>
        <w:t xml:space="preserve">«30 мая и опять же в партийной </w:t>
      </w:r>
      <w:r w:rsidR="006D46C5" w:rsidRPr="006D46C5">
        <w:rPr>
          <w:rFonts w:ascii="Arial" w:hAnsi="Arial" w:cs="Arial"/>
          <w:i/>
          <w:iCs/>
        </w:rPr>
        <w:t>«</w:t>
      </w:r>
      <w:r w:rsidRPr="006D46C5">
        <w:rPr>
          <w:rFonts w:ascii="Arial" w:hAnsi="Arial" w:cs="Arial"/>
          <w:i/>
          <w:iCs/>
        </w:rPr>
        <w:t>Правде</w:t>
      </w:r>
      <w:r w:rsidR="006D46C5" w:rsidRPr="006D46C5">
        <w:rPr>
          <w:rFonts w:ascii="Arial" w:hAnsi="Arial" w:cs="Arial"/>
          <w:i/>
          <w:iCs/>
        </w:rPr>
        <w:t>»</w:t>
      </w:r>
      <w:r w:rsidRPr="006D46C5">
        <w:rPr>
          <w:rFonts w:ascii="Arial" w:hAnsi="Arial" w:cs="Arial"/>
          <w:i/>
          <w:iCs/>
        </w:rPr>
        <w:t xml:space="preserve"> появился новый важнейший документ — призыв </w:t>
      </w:r>
      <w:r w:rsidR="006D46C5" w:rsidRPr="006D46C5">
        <w:rPr>
          <w:rFonts w:ascii="Arial" w:hAnsi="Arial" w:cs="Arial"/>
          <w:i/>
          <w:iCs/>
        </w:rPr>
        <w:t>«</w:t>
      </w:r>
      <w:r w:rsidRPr="006D46C5">
        <w:rPr>
          <w:rFonts w:ascii="Arial" w:hAnsi="Arial" w:cs="Arial"/>
          <w:i/>
          <w:iCs/>
        </w:rPr>
        <w:t>Ко всем бывшим офицерам, где бы они ни находились</w:t>
      </w:r>
      <w:r w:rsidR="006D46C5" w:rsidRPr="006D46C5">
        <w:rPr>
          <w:rFonts w:ascii="Arial" w:hAnsi="Arial" w:cs="Arial"/>
          <w:i/>
          <w:iCs/>
        </w:rPr>
        <w:t>»</w:t>
      </w:r>
      <w:r w:rsidRPr="006D46C5">
        <w:rPr>
          <w:rFonts w:ascii="Arial" w:hAnsi="Arial" w:cs="Arial"/>
          <w:i/>
          <w:iCs/>
        </w:rPr>
        <w:t xml:space="preserve">. Вот что в нём говорилось: </w:t>
      </w:r>
      <w:r w:rsidR="006D46C5" w:rsidRPr="006D46C5">
        <w:rPr>
          <w:rFonts w:ascii="Arial" w:hAnsi="Arial" w:cs="Arial"/>
          <w:i/>
          <w:iCs/>
        </w:rPr>
        <w:t>«</w:t>
      </w:r>
      <w:r w:rsidRPr="006D46C5">
        <w:rPr>
          <w:rFonts w:ascii="Arial" w:hAnsi="Arial" w:cs="Arial"/>
          <w:i/>
          <w:iCs/>
        </w:rPr>
        <w:t>В этот критический исторический момент нашей народной жизни мы, ваши старшие товарищи, обращаемся к вашим чувствам любви и преданности к Родине и взываем к вам с настоятельной просьбой забыть все обиды, кто бы и где бы их вам ни нанёс, и добровольно идти с полным самоотвержением и охотой в Красную армию, на фронт или в тыл, куда бы правительство Советской Рабоче-Крестьянской России вас ни назначило, и служить там не за страх, а за совесть, дабы своей честной службой, не жалея жизни, отстоять во что бы то ни стало дорогую нам Россию и не допустить её расхищения, ибо в последнем случае она безвозвратно может пропасть, и тогда наши потомки будут нас справедливо проклинать и правильно обвинять за то, что мы из-за эгоистических чувств классовой борьбы не использовали своих боевых знаний и опыта, забыли свой родной русский народ и загубили свою матушку-Россию</w:t>
      </w:r>
      <w:r w:rsidR="006D46C5" w:rsidRPr="006D46C5">
        <w:rPr>
          <w:rFonts w:ascii="Arial" w:hAnsi="Arial" w:cs="Arial"/>
          <w:i/>
          <w:iCs/>
        </w:rPr>
        <w:t>»</w:t>
      </w:r>
      <w:r w:rsidRPr="006D46C5">
        <w:rPr>
          <w:rFonts w:ascii="Arial" w:hAnsi="Arial" w:cs="Arial"/>
          <w:i/>
          <w:iCs/>
        </w:rPr>
        <w:t>. И опять первым подписался под этим документом Брусилов!»</w:t>
      </w:r>
      <w:r w:rsidR="006D46C5" w:rsidRPr="006D46C5">
        <w:rPr>
          <w:rFonts w:ascii="Arial" w:hAnsi="Arial" w:cs="Arial"/>
          <w:i/>
          <w:iCs/>
          <w:vertAlign w:val="superscript"/>
        </w:rPr>
        <w:t>8</w:t>
      </w:r>
    </w:p>
    <w:p w14:paraId="6A4EB070" w14:textId="77777777" w:rsidR="00D2627A" w:rsidRDefault="00D608F8" w:rsidP="005E147B">
      <w:pPr>
        <w:spacing w:after="0" w:line="240" w:lineRule="auto"/>
        <w:ind w:firstLine="709"/>
        <w:rPr>
          <w:rFonts w:ascii="Arial" w:hAnsi="Arial" w:cs="Arial"/>
        </w:rPr>
      </w:pPr>
      <w:r>
        <w:rPr>
          <w:rFonts w:ascii="Arial" w:hAnsi="Arial" w:cs="Arial"/>
        </w:rPr>
        <w:t xml:space="preserve">1917 г. стал кульминационным в деятельности Прометея, </w:t>
      </w:r>
      <w:r w:rsidR="005E147B" w:rsidRPr="005E147B">
        <w:rPr>
          <w:rFonts w:ascii="Arial" w:hAnsi="Arial" w:cs="Arial"/>
        </w:rPr>
        <w:t>в ТИ — принятие 5 февраля новой конституции Мексики, проведение 13 февраля политической стачки в Баку, начало 8 марта в Российской империи Февральской революции, призыв 10 марта Русским бюро ЦК РСДРП(б) рабочих и солдат к активной борьбе с монархией</w:t>
      </w:r>
      <w:r w:rsidR="00D2627A">
        <w:rPr>
          <w:rFonts w:ascii="Arial" w:hAnsi="Arial" w:cs="Arial"/>
        </w:rPr>
        <w:t xml:space="preserve">. </w:t>
      </w:r>
    </w:p>
    <w:p w14:paraId="5D5DE4DC" w14:textId="77777777" w:rsidR="00D2627A" w:rsidRDefault="00D2627A" w:rsidP="005E147B">
      <w:pPr>
        <w:spacing w:after="0" w:line="240" w:lineRule="auto"/>
        <w:ind w:firstLine="709"/>
        <w:rPr>
          <w:rFonts w:ascii="Arial" w:hAnsi="Arial" w:cs="Arial"/>
        </w:rPr>
      </w:pPr>
      <w:r>
        <w:rPr>
          <w:rFonts w:ascii="Arial" w:hAnsi="Arial" w:cs="Arial"/>
        </w:rPr>
        <w:t>В той же канве -</w:t>
      </w:r>
      <w:r w:rsidR="005E147B" w:rsidRPr="005E147B">
        <w:rPr>
          <w:rFonts w:ascii="Arial" w:hAnsi="Arial" w:cs="Arial"/>
        </w:rPr>
        <w:t xml:space="preserve"> формирование 15 марта после переговоров Временного комитета Государственной думы первого состава с делегатами Исполкома Петроградского совета рабочих и солдатских депутатов Временного правительства России, оглашение Манифеста Императором Николаем II об отречении в пользу своего брата — великого князя Михаила Александровича</w:t>
      </w:r>
      <w:r>
        <w:rPr>
          <w:rFonts w:ascii="Arial" w:hAnsi="Arial" w:cs="Arial"/>
        </w:rPr>
        <w:t>.</w:t>
      </w:r>
    </w:p>
    <w:p w14:paraId="152E2BDA" w14:textId="2600EF38" w:rsidR="005E147B" w:rsidRPr="005E147B" w:rsidRDefault="00D2627A"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избрание 16—17 марта Бакинского совета рабочих депутатов, формирование 22 марта в Тифлисе Особого Закавказского Комитета — органа Временного правительства по управлению Закавказьем, возвращение 16 апреля Владимира Ленина в Петроград из Цюриха.</w:t>
      </w:r>
    </w:p>
    <w:p w14:paraId="27550F6E" w14:textId="6D3CE840" w:rsidR="005E147B" w:rsidRPr="005E147B" w:rsidRDefault="00971B91" w:rsidP="005E147B">
      <w:pPr>
        <w:spacing w:after="0" w:line="240" w:lineRule="auto"/>
        <w:ind w:firstLine="709"/>
        <w:rPr>
          <w:rFonts w:ascii="Arial" w:hAnsi="Arial" w:cs="Arial"/>
        </w:rPr>
      </w:pPr>
      <w:r>
        <w:rPr>
          <w:rFonts w:ascii="Arial" w:hAnsi="Arial" w:cs="Arial"/>
        </w:rPr>
        <w:t>Реакционеры не спешили сдаваться</w:t>
      </w:r>
      <w:r w:rsidR="005E147B" w:rsidRPr="005E147B">
        <w:rPr>
          <w:rFonts w:ascii="Arial" w:hAnsi="Arial" w:cs="Arial"/>
        </w:rPr>
        <w:t xml:space="preserve">, в ТИ — отсылка 1 мая министром иностранных дел Временного правительства Павлом Милюковым ноты правительствам стран Антанты о продолжении войны. Содержание ноты спровоцировало правительственный кризис, завершившийся образованием нового состава Временного правительства — первой коалиции с участием социалистов. </w:t>
      </w:r>
    </w:p>
    <w:p w14:paraId="053DC28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об изменении геральдики республиканской России после крушения империи, в ней показано возвращение реакционеров к власти с отказом от завоеваний Прометея. Из «Википедии»:</w:t>
      </w:r>
    </w:p>
    <w:p w14:paraId="011FA7C6" w14:textId="77777777" w:rsidR="006F7461" w:rsidRDefault="005E147B" w:rsidP="005E147B">
      <w:pPr>
        <w:spacing w:after="0" w:line="240" w:lineRule="auto"/>
        <w:ind w:firstLine="709"/>
        <w:rPr>
          <w:rFonts w:ascii="Arial" w:hAnsi="Arial" w:cs="Arial"/>
          <w:i/>
          <w:iCs/>
        </w:rPr>
      </w:pPr>
      <w:r w:rsidRPr="00CA7C77">
        <w:rPr>
          <w:rFonts w:ascii="Arial" w:hAnsi="Arial" w:cs="Arial"/>
          <w:i/>
          <w:iCs/>
        </w:rPr>
        <w:t xml:space="preserve">«В 1917 г. после отречения от власти Николая II встал вопрос о новом государственном гербе. </w:t>
      </w:r>
      <w:r w:rsidR="00CA7C77">
        <w:rPr>
          <w:rFonts w:ascii="Arial" w:hAnsi="Arial" w:cs="Arial"/>
          <w:i/>
          <w:iCs/>
        </w:rPr>
        <w:t>«</w:t>
      </w:r>
      <w:r w:rsidRPr="00CA7C77">
        <w:rPr>
          <w:rFonts w:ascii="Arial" w:hAnsi="Arial" w:cs="Arial"/>
          <w:i/>
          <w:iCs/>
        </w:rPr>
        <w:t>Для разъяснения</w:t>
      </w:r>
      <w:r w:rsidR="00CA7C77">
        <w:rPr>
          <w:rFonts w:ascii="Arial" w:hAnsi="Arial" w:cs="Arial"/>
          <w:i/>
          <w:iCs/>
        </w:rPr>
        <w:t>»</w:t>
      </w:r>
      <w:r w:rsidRPr="00CA7C77">
        <w:rPr>
          <w:rFonts w:ascii="Arial" w:hAnsi="Arial" w:cs="Arial"/>
          <w:i/>
          <w:iCs/>
        </w:rPr>
        <w:t xml:space="preserve"> данного вопроса собралась группа </w:t>
      </w:r>
      <w:r w:rsidR="00CA7C77">
        <w:rPr>
          <w:rFonts w:ascii="Arial" w:hAnsi="Arial" w:cs="Arial"/>
          <w:i/>
          <w:iCs/>
        </w:rPr>
        <w:t>«</w:t>
      </w:r>
      <w:r w:rsidRPr="00CA7C77">
        <w:rPr>
          <w:rFonts w:ascii="Arial" w:hAnsi="Arial" w:cs="Arial"/>
          <w:i/>
          <w:iCs/>
        </w:rPr>
        <w:t xml:space="preserve">специалистов: В. К. Лукомский, С. Н. Тройницкий, Г. И. Нарбут, И. Я. Билибин. Это были прекрасные знатоки геральдики, однако решение их отличалось выжидательностью. </w:t>
      </w:r>
    </w:p>
    <w:p w14:paraId="1D0AC618" w14:textId="77777777" w:rsidR="006F7461" w:rsidRDefault="005E147B" w:rsidP="005E147B">
      <w:pPr>
        <w:spacing w:after="0" w:line="240" w:lineRule="auto"/>
        <w:ind w:firstLine="709"/>
        <w:rPr>
          <w:rFonts w:ascii="Arial" w:hAnsi="Arial" w:cs="Arial"/>
          <w:i/>
          <w:iCs/>
        </w:rPr>
      </w:pPr>
      <w:r w:rsidRPr="00CA7C77">
        <w:rPr>
          <w:rFonts w:ascii="Arial" w:hAnsi="Arial" w:cs="Arial"/>
          <w:i/>
          <w:iCs/>
        </w:rPr>
        <w:t xml:space="preserve">Они не признавали возможным до созыва Учредительного собрания решать вопрос о государственном гербе России, но считали, что допустимо использование </w:t>
      </w:r>
      <w:r w:rsidR="00CA7C77" w:rsidRPr="00CA7C77">
        <w:rPr>
          <w:rFonts w:ascii="Arial" w:hAnsi="Arial" w:cs="Arial"/>
          <w:i/>
          <w:iCs/>
        </w:rPr>
        <w:t>«</w:t>
      </w:r>
      <w:r w:rsidRPr="00CA7C77">
        <w:rPr>
          <w:rFonts w:ascii="Arial" w:hAnsi="Arial" w:cs="Arial"/>
          <w:i/>
          <w:iCs/>
        </w:rPr>
        <w:t>во всех предусмотренных законом случаях</w:t>
      </w:r>
      <w:r w:rsidR="00CA7C77" w:rsidRPr="00CA7C77">
        <w:rPr>
          <w:rFonts w:ascii="Arial" w:hAnsi="Arial" w:cs="Arial"/>
          <w:i/>
          <w:iCs/>
        </w:rPr>
        <w:t>»</w:t>
      </w:r>
      <w:r w:rsidRPr="00CA7C77">
        <w:rPr>
          <w:rFonts w:ascii="Arial" w:hAnsi="Arial" w:cs="Arial"/>
          <w:i/>
          <w:iCs/>
        </w:rPr>
        <w:t xml:space="preserve"> двуглавого орла без всяких атрибутов и без Георгия Победоносца на груди. </w:t>
      </w:r>
    </w:p>
    <w:p w14:paraId="2D5BBD02" w14:textId="04550877" w:rsidR="005E147B" w:rsidRPr="00CA7C77" w:rsidRDefault="005E147B" w:rsidP="005E147B">
      <w:pPr>
        <w:spacing w:after="0" w:line="240" w:lineRule="auto"/>
        <w:ind w:firstLine="709"/>
        <w:rPr>
          <w:rFonts w:ascii="Arial" w:hAnsi="Arial" w:cs="Arial"/>
          <w:i/>
          <w:iCs/>
        </w:rPr>
      </w:pPr>
      <w:r w:rsidRPr="00CA7C77">
        <w:rPr>
          <w:rFonts w:ascii="Arial" w:hAnsi="Arial" w:cs="Arial"/>
          <w:i/>
          <w:iCs/>
        </w:rPr>
        <w:t xml:space="preserve">21 марта 1917 г. министр-председатель Временного правительства князь Г. Львов и министр иностранных дел П. Милюков утвердили эскиз герба </w:t>
      </w:r>
      <w:r w:rsidRPr="00CA7C77">
        <w:rPr>
          <w:rFonts w:ascii="Arial" w:hAnsi="Arial" w:cs="Arial"/>
          <w:i/>
          <w:iCs/>
        </w:rPr>
        <w:lastRenderedPageBreak/>
        <w:t>для печати Временного правительства, выполненный художником И. Билибиным. В период Временного правительства с двуглавым орлом конкурировала и свастика — бегущий крест, когда-то солярный знак и символ вечности, благополучия, прогресса</w:t>
      </w:r>
      <w:r w:rsidR="00CA7C77">
        <w:rPr>
          <w:rFonts w:ascii="Arial" w:hAnsi="Arial" w:cs="Arial"/>
          <w:i/>
          <w:iCs/>
        </w:rPr>
        <w:t>.</w:t>
      </w:r>
      <w:r w:rsidRPr="00CA7C77">
        <w:rPr>
          <w:rFonts w:ascii="Arial" w:hAnsi="Arial" w:cs="Arial"/>
          <w:i/>
          <w:iCs/>
        </w:rPr>
        <w:t>»</w:t>
      </w:r>
      <w:r w:rsidR="00CA7C77" w:rsidRPr="00CA7C77">
        <w:rPr>
          <w:rFonts w:ascii="Arial" w:hAnsi="Arial" w:cs="Arial"/>
          <w:i/>
          <w:iCs/>
          <w:vertAlign w:val="superscript"/>
        </w:rPr>
        <w:t>16</w:t>
      </w:r>
      <w:r w:rsidR="0057573C">
        <w:rPr>
          <w:rFonts w:ascii="Arial" w:hAnsi="Arial" w:cs="Arial"/>
          <w:i/>
          <w:iCs/>
          <w:vertAlign w:val="superscript"/>
        </w:rPr>
        <w:t>3</w:t>
      </w:r>
    </w:p>
    <w:p w14:paraId="336ED00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16 марта 1917 г. великий князь Михаил, чтобы окончательно похоронить самодержавие в России, отказался от престола. В своём акте об отказе восприятия верховной власти Прометей написал, что примет верховную власть только в случае, если народ выразит на то свою волю посредством всенародного голосования через своих представителей в Учредительном собрании, что на практике означало переход к республике, ибо в России уже никто не верил царизму.</w:t>
      </w:r>
    </w:p>
    <w:p w14:paraId="42613151" w14:textId="77777777" w:rsidR="000C2D6E" w:rsidRDefault="005E147B" w:rsidP="005E147B">
      <w:pPr>
        <w:spacing w:after="0" w:line="240" w:lineRule="auto"/>
        <w:ind w:firstLine="709"/>
        <w:rPr>
          <w:rFonts w:ascii="Arial" w:hAnsi="Arial" w:cs="Arial"/>
        </w:rPr>
      </w:pPr>
      <w:r w:rsidRPr="005E147B">
        <w:rPr>
          <w:rFonts w:ascii="Arial" w:hAnsi="Arial" w:cs="Arial"/>
        </w:rPr>
        <w:t xml:space="preserve">16 апреля 1917 г. в Россию из Цюриха вернулся Ленин. Недалёкие люди до сегодняшнего дня обвиняют Ильича в сговоре с немцами, связывая его возвращение с запечатанным вагоном и деньгами, которыми якобы германский генштаб снабжал большевиков. </w:t>
      </w:r>
    </w:p>
    <w:p w14:paraId="3D2EFE92" w14:textId="07CC4434" w:rsidR="005E147B" w:rsidRPr="005E147B" w:rsidRDefault="005E147B" w:rsidP="005E147B">
      <w:pPr>
        <w:spacing w:after="0" w:line="240" w:lineRule="auto"/>
        <w:ind w:firstLine="709"/>
        <w:rPr>
          <w:rFonts w:ascii="Arial" w:hAnsi="Arial" w:cs="Arial"/>
        </w:rPr>
      </w:pPr>
      <w:r w:rsidRPr="005E147B">
        <w:rPr>
          <w:rFonts w:ascii="Arial" w:hAnsi="Arial" w:cs="Arial"/>
        </w:rPr>
        <w:t>С позиций сегодняшнего дня любому историку ясно, что Первая мировая война носила захватнический характер, а это влекло передел территорий, ресурсов, рынков сбыта и собственности. Результатом её было разрушение четырёх империй: Австро-Венгерской, Российской, Германской и Турецкой.</w:t>
      </w:r>
    </w:p>
    <w:p w14:paraId="189CB436" w14:textId="77777777" w:rsidR="000C2D6E" w:rsidRDefault="005E147B" w:rsidP="005E147B">
      <w:pPr>
        <w:spacing w:after="0" w:line="240" w:lineRule="auto"/>
        <w:ind w:firstLine="709"/>
        <w:rPr>
          <w:rFonts w:ascii="Arial" w:hAnsi="Arial" w:cs="Arial"/>
        </w:rPr>
      </w:pPr>
      <w:r w:rsidRPr="005E147B">
        <w:rPr>
          <w:rFonts w:ascii="Arial" w:hAnsi="Arial" w:cs="Arial"/>
        </w:rPr>
        <w:t xml:space="preserve">Отсюда должна быть понятна цель мировой элиты по ликвидации государства российского, как, впрочем, и указанных выше, военным путём или внутри гражданскими потрясениями. Для этого, в частности, в эти страны направлялись со всего света группы лиц, способные потрясти государственные устои. </w:t>
      </w:r>
    </w:p>
    <w:p w14:paraId="4EE90E11" w14:textId="25ADD3A2" w:rsidR="005E147B" w:rsidRPr="005E147B" w:rsidRDefault="005E147B" w:rsidP="005E147B">
      <w:pPr>
        <w:spacing w:after="0" w:line="240" w:lineRule="auto"/>
        <w:ind w:firstLine="709"/>
        <w:rPr>
          <w:rFonts w:ascii="Arial" w:hAnsi="Arial" w:cs="Arial"/>
        </w:rPr>
      </w:pPr>
      <w:r w:rsidRPr="005E147B">
        <w:rPr>
          <w:rFonts w:ascii="Arial" w:hAnsi="Arial" w:cs="Arial"/>
        </w:rPr>
        <w:t>Вспомним хотя бы пароход из США в Россию в то время с сотнями (!) «революционеров», финансируемых банкирами Соединённых Штатов и контролируемых англичанами. Иными словами, ни уровень немецкого генерального штаба, ни даже уровень кайзера не позволял решать в полной мере самостоятельно вопросы по части пропуска революционеров через собственные границы в сопредельные страны.</w:t>
      </w:r>
    </w:p>
    <w:p w14:paraId="5DCD72A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 тому же достаточно взглянуть на события в самой Германии тех дней, чтобы понять всю беспомощность и сложность ситуации, в которой оказалось немецкое правительство. Из «Википедии»:</w:t>
      </w:r>
    </w:p>
    <w:p w14:paraId="2DB4274B" w14:textId="4A27F7F6" w:rsidR="005E147B" w:rsidRPr="00015621" w:rsidRDefault="005E147B" w:rsidP="005E147B">
      <w:pPr>
        <w:spacing w:after="0" w:line="240" w:lineRule="auto"/>
        <w:ind w:firstLine="709"/>
        <w:rPr>
          <w:rFonts w:ascii="Arial" w:hAnsi="Arial" w:cs="Arial"/>
          <w:i/>
          <w:iCs/>
          <w:vertAlign w:val="superscript"/>
        </w:rPr>
      </w:pPr>
      <w:r w:rsidRPr="00015621">
        <w:rPr>
          <w:rFonts w:ascii="Arial" w:hAnsi="Arial" w:cs="Arial"/>
          <w:i/>
          <w:iCs/>
        </w:rPr>
        <w:t>«6 апреля 1917 г. на съезде в Готе создана независимая социал-демократическая партия Германии, 16—24 апреля — массовая забастовка в Берлине и других городах Германии, в июне — стачки и демонстрации в Германии, 3 августа — восстание на кораблях германского флота</w:t>
      </w:r>
      <w:r w:rsidR="00015621" w:rsidRPr="00015621">
        <w:rPr>
          <w:rFonts w:ascii="Arial" w:hAnsi="Arial" w:cs="Arial"/>
          <w:i/>
          <w:iCs/>
        </w:rPr>
        <w:t>.</w:t>
      </w:r>
      <w:r w:rsidRPr="00015621">
        <w:rPr>
          <w:rFonts w:ascii="Arial" w:hAnsi="Arial" w:cs="Arial"/>
          <w:i/>
          <w:iCs/>
        </w:rPr>
        <w:t>»</w:t>
      </w:r>
      <w:r w:rsidR="00015621" w:rsidRPr="00015621">
        <w:rPr>
          <w:rFonts w:ascii="Arial" w:hAnsi="Arial" w:cs="Arial"/>
          <w:i/>
          <w:iCs/>
          <w:vertAlign w:val="superscript"/>
        </w:rPr>
        <w:t>16</w:t>
      </w:r>
      <w:r w:rsidR="00DD6004">
        <w:rPr>
          <w:rFonts w:ascii="Arial" w:hAnsi="Arial" w:cs="Arial"/>
          <w:i/>
          <w:iCs/>
          <w:vertAlign w:val="superscript"/>
        </w:rPr>
        <w:t>4</w:t>
      </w:r>
    </w:p>
    <w:p w14:paraId="73542BA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новая партия НСДПГ — это левое крыло немецкой социал-демократии, которое выступало против войны в отличие от самой СДПГ. Если германское руководство допустило проведение съезда с основанием такой партии, то оно либо взяло курс на социализм, либо было довольно слабым — очевидно, второе. Обычная логика подводит к тому, что немцам незачем было связываться с российскими социалистами, когда у самих под боком такой нарыв, готовый взорваться в любую минуту. </w:t>
      </w:r>
    </w:p>
    <w:p w14:paraId="043FD04D" w14:textId="77777777" w:rsidR="005C5B66" w:rsidRPr="005E147B" w:rsidRDefault="005C5B66" w:rsidP="005C5B66">
      <w:pPr>
        <w:spacing w:after="0" w:line="240" w:lineRule="auto"/>
        <w:ind w:firstLine="709"/>
        <w:rPr>
          <w:rFonts w:ascii="Arial" w:hAnsi="Arial" w:cs="Arial"/>
        </w:rPr>
      </w:pPr>
      <w:r>
        <w:rPr>
          <w:rFonts w:ascii="Arial" w:hAnsi="Arial" w:cs="Arial"/>
        </w:rPr>
        <w:t xml:space="preserve">На время </w:t>
      </w:r>
      <w:r w:rsidR="005E147B" w:rsidRPr="005E147B">
        <w:rPr>
          <w:rFonts w:ascii="Arial" w:hAnsi="Arial" w:cs="Arial"/>
        </w:rPr>
        <w:t>Промете</w:t>
      </w:r>
      <w:r>
        <w:rPr>
          <w:rFonts w:ascii="Arial" w:hAnsi="Arial" w:cs="Arial"/>
        </w:rPr>
        <w:t>ю удалось перехватить инициативу</w:t>
      </w:r>
      <w:r w:rsidR="005E147B" w:rsidRPr="005E147B">
        <w:rPr>
          <w:rFonts w:ascii="Arial" w:hAnsi="Arial" w:cs="Arial"/>
        </w:rPr>
        <w:t xml:space="preserve">, в ТИ — соглашение 18 мая между Временным правительством и Исполнительным комитетом Петроградского совета о создании коалиции, </w:t>
      </w:r>
      <w:r w:rsidRPr="005E147B">
        <w:rPr>
          <w:rFonts w:ascii="Arial" w:hAnsi="Arial" w:cs="Arial"/>
        </w:rPr>
        <w:t>проведение 16 июня — 7 июля в Петрограде I Всероссийского съезда Советов рабочих и солдатских депутатов, открытие 14 июля Пермского университета.</w:t>
      </w:r>
    </w:p>
    <w:p w14:paraId="7F1C9E54" w14:textId="5A3751B6" w:rsidR="005E147B" w:rsidRPr="005E147B" w:rsidRDefault="005C5B66" w:rsidP="005E147B">
      <w:pPr>
        <w:spacing w:after="0" w:line="240" w:lineRule="auto"/>
        <w:ind w:firstLine="709"/>
        <w:rPr>
          <w:rFonts w:ascii="Arial" w:hAnsi="Arial" w:cs="Arial"/>
        </w:rPr>
      </w:pPr>
      <w:r>
        <w:rPr>
          <w:rFonts w:ascii="Arial" w:hAnsi="Arial" w:cs="Arial"/>
        </w:rPr>
        <w:t xml:space="preserve">Из того же ряда - </w:t>
      </w:r>
      <w:r w:rsidR="005E147B" w:rsidRPr="005E147B">
        <w:rPr>
          <w:rFonts w:ascii="Arial" w:hAnsi="Arial" w:cs="Arial"/>
        </w:rPr>
        <w:t xml:space="preserve">выступление 30 мая председателя Югославянского клуба Антона Корошеца в австрийском рейхсрате с требованием объединения </w:t>
      </w:r>
      <w:r w:rsidR="005E147B" w:rsidRPr="005E147B">
        <w:rPr>
          <w:rFonts w:ascii="Arial" w:hAnsi="Arial" w:cs="Arial"/>
        </w:rPr>
        <w:lastRenderedPageBreak/>
        <w:t xml:space="preserve">хорватских, сербских и словенских земель Австро-Венгрии в единое демократическое государство, </w:t>
      </w:r>
    </w:p>
    <w:p w14:paraId="07F300EB" w14:textId="31BC1702" w:rsidR="005E147B" w:rsidRPr="005E147B" w:rsidRDefault="005E147B" w:rsidP="005E147B">
      <w:pPr>
        <w:spacing w:after="0" w:line="240" w:lineRule="auto"/>
        <w:ind w:firstLine="709"/>
        <w:rPr>
          <w:rFonts w:ascii="Arial" w:hAnsi="Arial" w:cs="Arial"/>
        </w:rPr>
      </w:pPr>
      <w:r w:rsidRPr="005E147B">
        <w:rPr>
          <w:rFonts w:ascii="Arial" w:hAnsi="Arial" w:cs="Arial"/>
        </w:rPr>
        <w:t>После отречения от престола в России Николай II благополучно отъехал в Англию, где продолжал править уже англичанами под именем Георг</w:t>
      </w:r>
      <w:r w:rsidR="003D77C5">
        <w:rPr>
          <w:rFonts w:ascii="Arial" w:hAnsi="Arial" w:cs="Arial"/>
        </w:rPr>
        <w:t>а</w:t>
      </w:r>
      <w:r w:rsidRPr="005E147B">
        <w:rPr>
          <w:rFonts w:ascii="Arial" w:hAnsi="Arial" w:cs="Arial"/>
        </w:rPr>
        <w:t xml:space="preserve"> V до своей кончины в 1936 г., официально сменив тогда же название Саксен-Кобург-Готской династии на Виндзорскую, якобы из-за антинемецких настроений в годы Первой мировой войны. Предъявленные российскому правительству двойники монаршей семьи были впоследствии арестованы и казнены в 1918 г. в Ипатьевском доме Екатеринбурга, чтобы скрыть подмену.</w:t>
      </w:r>
    </w:p>
    <w:p w14:paraId="1076E95A" w14:textId="159C290E" w:rsidR="005E147B" w:rsidRPr="009C4AD6" w:rsidRDefault="005E147B" w:rsidP="005E147B">
      <w:pPr>
        <w:spacing w:after="0" w:line="240" w:lineRule="auto"/>
        <w:ind w:firstLine="709"/>
        <w:rPr>
          <w:rFonts w:ascii="Arial" w:hAnsi="Arial" w:cs="Arial"/>
        </w:rPr>
      </w:pPr>
      <w:r w:rsidRPr="005E147B">
        <w:rPr>
          <w:rFonts w:ascii="Arial" w:hAnsi="Arial" w:cs="Arial"/>
        </w:rPr>
        <w:t>Для отвода глаз на стенах Ипатьевского дома была оставлена надпись на еврейском языке, приведённая нами в начале книги</w:t>
      </w:r>
      <w:r w:rsidR="009C4AD6">
        <w:rPr>
          <w:rFonts w:ascii="Arial" w:hAnsi="Arial" w:cs="Arial"/>
        </w:rPr>
        <w:t xml:space="preserve"> о гибели царя Валтасара от собственных слуг. Это, кстати, еще раз доказывало, что Николая </w:t>
      </w:r>
      <w:r w:rsidR="009C4AD6">
        <w:rPr>
          <w:rFonts w:ascii="Arial" w:hAnsi="Arial" w:cs="Arial"/>
          <w:lang w:val="en-US"/>
        </w:rPr>
        <w:t>II</w:t>
      </w:r>
      <w:r w:rsidR="009C4AD6">
        <w:rPr>
          <w:rFonts w:ascii="Arial" w:hAnsi="Arial" w:cs="Arial"/>
        </w:rPr>
        <w:t xml:space="preserve"> невозможно было репрессировать в силу его высшего мирового статуса- сына Н.М. Ротшильда. Последний возглавлял Синедрион и Сенат цивилизации </w:t>
      </w:r>
      <w:r w:rsidR="000E468C">
        <w:rPr>
          <w:rFonts w:ascii="Arial" w:hAnsi="Arial" w:cs="Arial"/>
        </w:rPr>
        <w:t xml:space="preserve">в Иерусалиме (Константинополе) </w:t>
      </w:r>
      <w:r w:rsidR="009C4AD6">
        <w:rPr>
          <w:rFonts w:ascii="Arial" w:hAnsi="Arial" w:cs="Arial"/>
        </w:rPr>
        <w:t>перед приходом Прометея.</w:t>
      </w:r>
      <w:r w:rsidR="000E468C">
        <w:rPr>
          <w:rFonts w:ascii="Arial" w:hAnsi="Arial" w:cs="Arial"/>
        </w:rPr>
        <w:t xml:space="preserve"> Никто не посмел бы поднять руку на </w:t>
      </w:r>
      <w:r w:rsidR="00655DD1">
        <w:rPr>
          <w:rFonts w:ascii="Arial" w:hAnsi="Arial" w:cs="Arial"/>
        </w:rPr>
        <w:t xml:space="preserve">планетарного </w:t>
      </w:r>
      <w:r w:rsidR="000E468C">
        <w:rPr>
          <w:rFonts w:ascii="Arial" w:hAnsi="Arial" w:cs="Arial"/>
        </w:rPr>
        <w:t>царя.</w:t>
      </w:r>
    </w:p>
    <w:p w14:paraId="3CE2DB1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Последующие события развивались стремительно. 18 мая между Временным правительством и Исполнительным комитетом Петроградского совета достигнуто соглашение о создании коалиции, а летом в Петрограде состоялся I Всероссийский съезд Советов рабочих и солдатских депутатов, принявший резолюции о полной поддержке министров-социалистов Временного правительства и продолжении «революционной войны» на принципах отказа от аннексий и контрибуций. Последнее в большой мере соответствовало желанию Прометея и Ленина, о чём повествовали резолюции последних съездов РСДРП.</w:t>
      </w:r>
    </w:p>
    <w:p w14:paraId="65FBE070" w14:textId="05BF33EF" w:rsidR="005E147B" w:rsidRPr="005E147B" w:rsidRDefault="005E147B" w:rsidP="005E147B">
      <w:pPr>
        <w:spacing w:after="0" w:line="240" w:lineRule="auto"/>
        <w:ind w:firstLine="709"/>
        <w:rPr>
          <w:rFonts w:ascii="Arial" w:hAnsi="Arial" w:cs="Arial"/>
        </w:rPr>
      </w:pPr>
      <w:r w:rsidRPr="005E147B">
        <w:rPr>
          <w:rFonts w:ascii="Arial" w:hAnsi="Arial" w:cs="Arial"/>
        </w:rPr>
        <w:t>Правда, Ильич на съезде предлагал заключить мир с Германией, что было отвергнуто большинством делегатов, и это, пожалуй, соответствовало тому моменту. К тому времени ещё не было сил поддержать этот решительный шаг. Даже обладая всей полнотой власти, Ленин в 1918 г. смог только со второй попытки добиться долгожданного мира, а что уж было ожидать от народа годом ранее, когда ещё не были ясны цели революции, а половина власти находилась у российской знати</w:t>
      </w:r>
      <w:r w:rsidR="00167AAA">
        <w:rPr>
          <w:rFonts w:ascii="Arial" w:hAnsi="Arial" w:cs="Arial"/>
        </w:rPr>
        <w:t>?</w:t>
      </w:r>
    </w:p>
    <w:p w14:paraId="0ADE15C9" w14:textId="62ADE76C" w:rsidR="005E147B" w:rsidRPr="005E147B" w:rsidRDefault="0070502F" w:rsidP="005E147B">
      <w:pPr>
        <w:spacing w:after="0" w:line="240" w:lineRule="auto"/>
        <w:ind w:firstLine="709"/>
        <w:rPr>
          <w:rFonts w:ascii="Arial" w:hAnsi="Arial" w:cs="Arial"/>
        </w:rPr>
      </w:pPr>
      <w:r>
        <w:rPr>
          <w:rFonts w:ascii="Arial" w:hAnsi="Arial" w:cs="Arial"/>
        </w:rPr>
        <w:t>Далее последовал выход реакционеров</w:t>
      </w:r>
      <w:r w:rsidR="005E147B" w:rsidRPr="005E147B">
        <w:rPr>
          <w:rFonts w:ascii="Arial" w:hAnsi="Arial" w:cs="Arial"/>
        </w:rPr>
        <w:t>, в ТИ — подавление 16 июля в Петрограде восстания солдат 1-го пулемётного полка, рабочих петроградских заводов, кронштадтских матросов, поддержанных большевиками, приказ 20 июля Временного правительства об аресте В. И. Ленина</w:t>
      </w:r>
      <w:r w:rsidR="007A2AFA">
        <w:rPr>
          <w:rFonts w:ascii="Arial" w:hAnsi="Arial" w:cs="Arial"/>
        </w:rPr>
        <w:t>.</w:t>
      </w:r>
    </w:p>
    <w:p w14:paraId="04F6857B" w14:textId="0F5B690A" w:rsidR="005E147B" w:rsidRPr="005E147B" w:rsidRDefault="00A87E8E" w:rsidP="005E147B">
      <w:pPr>
        <w:spacing w:after="0" w:line="240" w:lineRule="auto"/>
        <w:ind w:firstLine="709"/>
        <w:rPr>
          <w:rFonts w:ascii="Arial" w:hAnsi="Arial" w:cs="Arial"/>
        </w:rPr>
      </w:pPr>
      <w:r>
        <w:rPr>
          <w:rFonts w:ascii="Arial" w:hAnsi="Arial" w:cs="Arial"/>
        </w:rPr>
        <w:t>Революционеры не сдавались</w:t>
      </w:r>
      <w:r w:rsidR="005E147B" w:rsidRPr="005E147B">
        <w:rPr>
          <w:rFonts w:ascii="Arial" w:hAnsi="Arial" w:cs="Arial"/>
        </w:rPr>
        <w:t>, в ТИ — открытие 3 августа в Оренбурге I Всекиргизского (Всеказахского) съезда, проведение 8—16 августа в Петрограде VI съезда РСДРП(б)</w:t>
      </w:r>
      <w:r>
        <w:rPr>
          <w:rFonts w:ascii="Arial" w:hAnsi="Arial" w:cs="Arial"/>
        </w:rPr>
        <w:t>. В Европе -</w:t>
      </w:r>
      <w:r w:rsidR="005E147B" w:rsidRPr="005E147B">
        <w:rPr>
          <w:rFonts w:ascii="Arial" w:hAnsi="Arial" w:cs="Arial"/>
        </w:rPr>
        <w:t xml:space="preserve"> присоединение 11 августа Черногорского комитета национального освобождения к Корфской декларации об образовании после войны единой югославянской монархии.</w:t>
      </w:r>
    </w:p>
    <w:p w14:paraId="5334053C" w14:textId="77777777" w:rsidR="00124D4B" w:rsidRDefault="00124D4B" w:rsidP="005E147B">
      <w:pPr>
        <w:spacing w:after="0" w:line="240" w:lineRule="auto"/>
        <w:ind w:firstLine="709"/>
        <w:rPr>
          <w:rFonts w:ascii="Arial" w:hAnsi="Arial" w:cs="Arial"/>
        </w:rPr>
      </w:pPr>
      <w:r>
        <w:rPr>
          <w:rFonts w:ascii="Arial" w:hAnsi="Arial" w:cs="Arial"/>
        </w:rPr>
        <w:t>Все же ретрограды захватили</w:t>
      </w:r>
      <w:r w:rsidR="005E147B" w:rsidRPr="005E147B">
        <w:rPr>
          <w:rFonts w:ascii="Arial" w:hAnsi="Arial" w:cs="Arial"/>
        </w:rPr>
        <w:t xml:space="preserve"> управлени</w:t>
      </w:r>
      <w:r>
        <w:rPr>
          <w:rFonts w:ascii="Arial" w:hAnsi="Arial" w:cs="Arial"/>
        </w:rPr>
        <w:t>е</w:t>
      </w:r>
      <w:r w:rsidR="005E147B" w:rsidRPr="005E147B">
        <w:rPr>
          <w:rFonts w:ascii="Arial" w:hAnsi="Arial" w:cs="Arial"/>
        </w:rPr>
        <w:t>, в ТИ — побег 21 августа В. И. Ленина из своего укрытия на озере Разлив в Финляндию под видом кочегара на паровозе, проведение 28 августа в Лондоне 2-й Конференции социалистов стран Антанты, социалисты приняли резолюции в поддержку своих правительств</w:t>
      </w:r>
      <w:r>
        <w:rPr>
          <w:rFonts w:ascii="Arial" w:hAnsi="Arial" w:cs="Arial"/>
        </w:rPr>
        <w:t>.</w:t>
      </w:r>
    </w:p>
    <w:p w14:paraId="006B81C6" w14:textId="3A703CA0" w:rsidR="005E147B" w:rsidRPr="005E147B" w:rsidRDefault="00124D4B" w:rsidP="005E147B">
      <w:pPr>
        <w:spacing w:after="0" w:line="240" w:lineRule="auto"/>
        <w:ind w:firstLine="709"/>
        <w:rPr>
          <w:rFonts w:ascii="Arial" w:hAnsi="Arial" w:cs="Arial"/>
        </w:rPr>
      </w:pPr>
      <w:r>
        <w:rPr>
          <w:rFonts w:ascii="Arial" w:hAnsi="Arial" w:cs="Arial"/>
        </w:rPr>
        <w:t>Из той же серии-</w:t>
      </w:r>
      <w:r w:rsidR="005E147B" w:rsidRPr="005E147B">
        <w:rPr>
          <w:rFonts w:ascii="Arial" w:hAnsi="Arial" w:cs="Arial"/>
        </w:rPr>
        <w:t xml:space="preserve"> начало 9 сентября Корниловского выступления, совершение 14 сентября министр-председателем Временного правительства Александром Керенским и министром юстиции Александром Зарудным государственного переворота, формирование 8 октября Александром Керенским третьего коалиционного правительства.</w:t>
      </w:r>
    </w:p>
    <w:p w14:paraId="375E4459" w14:textId="1122C41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События до октября с отъездом и возвращением Ильича известны, и останавливаться на них не имеет смысла, за исключением участия </w:t>
      </w:r>
      <w:r w:rsidR="00CF6552">
        <w:rPr>
          <w:rFonts w:ascii="Arial" w:hAnsi="Arial" w:cs="Arial"/>
        </w:rPr>
        <w:t>Промете</w:t>
      </w:r>
      <w:r w:rsidRPr="005E147B">
        <w:rPr>
          <w:rFonts w:ascii="Arial" w:hAnsi="Arial" w:cs="Arial"/>
        </w:rPr>
        <w:t xml:space="preserve">я в </w:t>
      </w:r>
      <w:r w:rsidRPr="005E147B">
        <w:rPr>
          <w:rFonts w:ascii="Arial" w:hAnsi="Arial" w:cs="Arial"/>
        </w:rPr>
        <w:lastRenderedPageBreak/>
        <w:t xml:space="preserve">подавлении Корниловского мятежа под именем М. Бонч-Бруевича, как указывалось ранее. </w:t>
      </w:r>
    </w:p>
    <w:p w14:paraId="38B1D23B" w14:textId="77777777" w:rsidR="00E37CA8" w:rsidRDefault="00E37CA8" w:rsidP="005E147B">
      <w:pPr>
        <w:spacing w:after="0" w:line="240" w:lineRule="auto"/>
        <w:ind w:firstLine="709"/>
        <w:rPr>
          <w:rFonts w:ascii="Arial" w:hAnsi="Arial" w:cs="Arial"/>
        </w:rPr>
      </w:pPr>
      <w:r>
        <w:rPr>
          <w:rFonts w:ascii="Arial" w:hAnsi="Arial" w:cs="Arial"/>
        </w:rPr>
        <w:t>Далее последовал триумф прогрессистов</w:t>
      </w:r>
      <w:r w:rsidR="005E147B" w:rsidRPr="005E147B">
        <w:rPr>
          <w:rFonts w:ascii="Arial" w:hAnsi="Arial" w:cs="Arial"/>
        </w:rPr>
        <w:t>, в ТИ — начало 10 октября всеобщей стачки рабочих Бакинского нефтепромышленного района, создание 25 октября при Петроградском совете Военно-революционного комитета, свершение 7 ноября Октябрьской социалистической революции, открытие II Всероссийского съезда Советов рабочих и солдатских депутатов, ликвидация Временного правительства</w:t>
      </w:r>
      <w:r>
        <w:rPr>
          <w:rFonts w:ascii="Arial" w:hAnsi="Arial" w:cs="Arial"/>
        </w:rPr>
        <w:t xml:space="preserve">. </w:t>
      </w:r>
    </w:p>
    <w:p w14:paraId="2EDCD3EE" w14:textId="77777777" w:rsidR="00E37CA8" w:rsidRDefault="00E37CA8" w:rsidP="005E147B">
      <w:pPr>
        <w:spacing w:after="0" w:line="240" w:lineRule="auto"/>
        <w:ind w:firstLine="709"/>
        <w:rPr>
          <w:rFonts w:ascii="Arial" w:hAnsi="Arial" w:cs="Arial"/>
        </w:rPr>
      </w:pPr>
      <w:r>
        <w:rPr>
          <w:rFonts w:ascii="Arial" w:hAnsi="Arial" w:cs="Arial"/>
        </w:rPr>
        <w:t>В той же канве -</w:t>
      </w:r>
      <w:r w:rsidR="005E147B" w:rsidRPr="005E147B">
        <w:rPr>
          <w:rFonts w:ascii="Arial" w:hAnsi="Arial" w:cs="Arial"/>
        </w:rPr>
        <w:t xml:space="preserve"> принятие 8 ноября II Всероссийским съездом Советов рабочих и солдатских депутатов Декретов о мире и земле, формирование Совета народных комиссаров во главе с В. И. Лениным, проведение 13—19 ноября всеобщей забастовки рабочих в Финляндии, провозглашение 20 ноября третьим универсалом Центральной рады создание Украинской народной республики в составе Российской республики</w:t>
      </w:r>
      <w:r>
        <w:rPr>
          <w:rFonts w:ascii="Arial" w:hAnsi="Arial" w:cs="Arial"/>
        </w:rPr>
        <w:t>.</w:t>
      </w:r>
    </w:p>
    <w:p w14:paraId="3670E5BF" w14:textId="430E0F76" w:rsidR="005E147B" w:rsidRPr="005E147B" w:rsidRDefault="00E37CA8" w:rsidP="005E147B">
      <w:pPr>
        <w:spacing w:after="0" w:line="240" w:lineRule="auto"/>
        <w:ind w:firstLine="709"/>
        <w:rPr>
          <w:rFonts w:ascii="Arial" w:hAnsi="Arial" w:cs="Arial"/>
        </w:rPr>
      </w:pPr>
      <w:r>
        <w:rPr>
          <w:rFonts w:ascii="Arial" w:hAnsi="Arial" w:cs="Arial"/>
        </w:rPr>
        <w:t>Туда же -</w:t>
      </w:r>
      <w:r w:rsidR="005E147B" w:rsidRPr="005E147B">
        <w:rPr>
          <w:rFonts w:ascii="Arial" w:hAnsi="Arial" w:cs="Arial"/>
        </w:rPr>
        <w:t xml:space="preserve"> провозглашение 22 ноября Советом рабочих, солдатских и безземельных депутатов Латвии в Валке советской власти на неоккупированной территории Латвии, проведение 2 декабря в Софии митинга солидарности с русской революцией, национализация 27 декабря декретом ВЦИК всех коммерческих банков России и установление государственной монополии на банковское дело.</w:t>
      </w:r>
    </w:p>
    <w:p w14:paraId="242AA668" w14:textId="77777777" w:rsidR="005E147B" w:rsidRPr="005E147B" w:rsidRDefault="005E147B" w:rsidP="005E147B">
      <w:pPr>
        <w:spacing w:after="0" w:line="240" w:lineRule="auto"/>
        <w:ind w:firstLine="709"/>
        <w:rPr>
          <w:rFonts w:ascii="Arial" w:hAnsi="Arial" w:cs="Arial"/>
        </w:rPr>
      </w:pPr>
    </w:p>
    <w:p w14:paraId="133EAB57" w14:textId="77777777" w:rsidR="005E147B" w:rsidRPr="008D7E86" w:rsidRDefault="005E147B" w:rsidP="005E147B">
      <w:pPr>
        <w:spacing w:after="0" w:line="240" w:lineRule="auto"/>
        <w:ind w:firstLine="709"/>
        <w:rPr>
          <w:rFonts w:ascii="Arial" w:hAnsi="Arial" w:cs="Arial"/>
          <w:b/>
          <w:bCs/>
        </w:rPr>
      </w:pPr>
      <w:r w:rsidRPr="008D7E86">
        <w:rPr>
          <w:rFonts w:ascii="Arial" w:hAnsi="Arial" w:cs="Arial"/>
          <w:b/>
          <w:bCs/>
        </w:rPr>
        <w:t>ГЛАВА 3. Советское государство</w:t>
      </w:r>
    </w:p>
    <w:p w14:paraId="663FEDFD" w14:textId="77777777" w:rsidR="005E147B" w:rsidRPr="005E147B" w:rsidRDefault="005E147B" w:rsidP="005E147B">
      <w:pPr>
        <w:spacing w:after="0" w:line="240" w:lineRule="auto"/>
        <w:ind w:firstLine="709"/>
        <w:rPr>
          <w:rFonts w:ascii="Arial" w:hAnsi="Arial" w:cs="Arial"/>
        </w:rPr>
      </w:pPr>
    </w:p>
    <w:p w14:paraId="4ADF1AA1" w14:textId="77777777" w:rsidR="00E6397C" w:rsidRDefault="005E147B" w:rsidP="005E147B">
      <w:pPr>
        <w:spacing w:after="0" w:line="240" w:lineRule="auto"/>
        <w:ind w:firstLine="709"/>
        <w:rPr>
          <w:rFonts w:ascii="Arial" w:hAnsi="Arial" w:cs="Arial"/>
        </w:rPr>
      </w:pPr>
      <w:r w:rsidRPr="005E147B">
        <w:rPr>
          <w:rFonts w:ascii="Arial" w:hAnsi="Arial" w:cs="Arial"/>
        </w:rPr>
        <w:t xml:space="preserve">Как мы уже писали, Прометею удалось вывести страну на более высокий уровень жизнедеятельности с нарушением законов развития социума. Это, естественно, привело к возникновению общественных сил, действовавших в сторону исходного положения. </w:t>
      </w:r>
    </w:p>
    <w:p w14:paraId="3D99E464" w14:textId="7BA6D8FB" w:rsidR="005E147B" w:rsidRPr="005E147B" w:rsidRDefault="005E147B" w:rsidP="005E147B">
      <w:pPr>
        <w:spacing w:after="0" w:line="240" w:lineRule="auto"/>
        <w:ind w:firstLine="709"/>
        <w:rPr>
          <w:rFonts w:ascii="Arial" w:hAnsi="Arial" w:cs="Arial"/>
        </w:rPr>
      </w:pPr>
      <w:r w:rsidRPr="005E147B">
        <w:rPr>
          <w:rFonts w:ascii="Arial" w:hAnsi="Arial" w:cs="Arial"/>
        </w:rPr>
        <w:t>В реальности это означало появление паразитирующих структур в элите, т. е. в среде управленцев, которые, приспосабливаясь к новым условиям, тормозили движение вперёд, а зачастую, вступив в сговор с Западом, пытались свергнуть советскую власть, используя всевозможные способы как в экономической, так и в политической среде.</w:t>
      </w:r>
    </w:p>
    <w:p w14:paraId="53DBB63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Если борьбу советского руководства с партхозноменклатурой в предвоенные годы ещё можно было объяснить осколками старого режима, то уже послевоенную схватку за власть, которая приобрела значительные масштабы, кроме как результатом нарушения закономерности развития общества назвать было трудно.</w:t>
      </w:r>
    </w:p>
    <w:p w14:paraId="2EEAD07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в условиях ограниченных ресурсов единственным способом движения вперёд было постоянное очищение руководства страны. На первых порах это достигалось чистками в партии и советских органах. Затем, приняв новую Конституцию в 1936 г., с привлечением широких масс к выборам и контролю за жизнедеятельностью государства, а также выдержав сопротивление номенклатурщиков, использовавших государственный аппарат против высшего руководства и народа, удалось после кровопролитной победы на короткое время стабилизировать ситуацию.</w:t>
      </w:r>
    </w:p>
    <w:p w14:paraId="4E19B108" w14:textId="77777777" w:rsidR="008969D1" w:rsidRDefault="005E147B" w:rsidP="005E147B">
      <w:pPr>
        <w:spacing w:after="0" w:line="240" w:lineRule="auto"/>
        <w:ind w:firstLine="709"/>
        <w:rPr>
          <w:rFonts w:ascii="Arial" w:hAnsi="Arial" w:cs="Arial"/>
        </w:rPr>
      </w:pPr>
      <w:r w:rsidRPr="005E147B">
        <w:rPr>
          <w:rFonts w:ascii="Arial" w:hAnsi="Arial" w:cs="Arial"/>
        </w:rPr>
        <w:t xml:space="preserve">Тем не менее к началу Великой Отечественной войны количество враждебного «номенклатурного балласта» резко возросло, что сказалось на начальном этапе войны в неудачах Красной армии. Однако беспрецедентная мобилизация советского народа во главе с тандемом Прометей — Сталин помогла выстоять в борьбе с империализмом, лицом которого на том этапе выступала фашистская Германия с сателлитами. </w:t>
      </w:r>
    </w:p>
    <w:p w14:paraId="014C8009" w14:textId="0977A5A0"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В послевоенные годы критическая масса паразитов перевалила точку невозврата. После смерти Прометея в 1974 г. разрушение Союза ускорилось, СССР рухнул под тяжестью расплодившихся паразитирующих элементов в 1991 г., растеряв экономические, а затем и идеологические преимущества перед Западом.</w:t>
      </w:r>
    </w:p>
    <w:p w14:paraId="6ED89715" w14:textId="040CBD5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7 ноября 1917 г. началась новая эра, в которой действия тандема Прометей — Ленин практически слились в одном направлении и стали взаимозависимыми. Важной вехой стал декрет от 28 января 1918 г. о создании Красной армии, в разработке которого самое активное участие принимал </w:t>
      </w:r>
      <w:r w:rsidR="00AF3DD6">
        <w:rPr>
          <w:rFonts w:ascii="Arial" w:hAnsi="Arial" w:cs="Arial"/>
        </w:rPr>
        <w:t>Промет</w:t>
      </w:r>
      <w:r w:rsidRPr="005E147B">
        <w:rPr>
          <w:rFonts w:ascii="Arial" w:hAnsi="Arial" w:cs="Arial"/>
        </w:rPr>
        <w:t>ей под именем А. И. Егорова. Подтверждение способностей Егорова находим у Успенского, где приведены сравнения с военным гением Кутузова и Брусилова. Из Успенского:</w:t>
      </w:r>
    </w:p>
    <w:p w14:paraId="0628FB37" w14:textId="76A8C144" w:rsidR="005E147B" w:rsidRPr="00881B37" w:rsidRDefault="005E147B" w:rsidP="005E147B">
      <w:pPr>
        <w:spacing w:after="0" w:line="240" w:lineRule="auto"/>
        <w:ind w:firstLine="709"/>
        <w:rPr>
          <w:rFonts w:ascii="Arial" w:hAnsi="Arial" w:cs="Arial"/>
          <w:i/>
          <w:iCs/>
        </w:rPr>
      </w:pPr>
      <w:r w:rsidRPr="00881B37">
        <w:rPr>
          <w:rFonts w:ascii="Arial" w:hAnsi="Arial" w:cs="Arial"/>
          <w:i/>
          <w:iCs/>
        </w:rPr>
        <w:t>«Но у каждого военного деятеля свой талант с уклоном в ту или другую сторону. И лишь редко, крайне редко появляются люди, сочетающие способность не только стратегически мыслить, предвидеть, но и не в меньшей мере осуществлять идеи, планы на практике. Объединяющие в одном лице дарование стратега и генерала поля боя. В России наиболее ярким представителем такого уникального сочетания был фельдмаршал Кутузов. Во время Первой мировой войны этими качествами выделялся наш славный генерал Брусилов. В Красной армии ими обладал только Егоров, безвременная и бессмысленная потеря которого нанесла нам невосполнимый урон</w:t>
      </w:r>
      <w:r w:rsidR="00881B37">
        <w:rPr>
          <w:rFonts w:ascii="Arial" w:hAnsi="Arial" w:cs="Arial"/>
          <w:i/>
          <w:iCs/>
        </w:rPr>
        <w:t>.</w:t>
      </w:r>
      <w:r w:rsidRPr="00881B37">
        <w:rPr>
          <w:rFonts w:ascii="Arial" w:hAnsi="Arial" w:cs="Arial"/>
          <w:i/>
          <w:iCs/>
        </w:rPr>
        <w:t>»</w:t>
      </w:r>
      <w:r w:rsidR="00881B37" w:rsidRPr="00881B37">
        <w:rPr>
          <w:rFonts w:ascii="Arial" w:hAnsi="Arial" w:cs="Arial"/>
          <w:i/>
          <w:iCs/>
          <w:vertAlign w:val="superscript"/>
        </w:rPr>
        <w:t>8</w:t>
      </w:r>
    </w:p>
    <w:p w14:paraId="6D3A32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Параллельно Прометей занимался «устройством» Украины под именем -Ф. А. Сергеев, легендарного Артёма. Из «Википедии»:</w:t>
      </w:r>
    </w:p>
    <w:p w14:paraId="6CA81B65" w14:textId="3CACD4D2" w:rsidR="005E147B" w:rsidRPr="00AC449F" w:rsidRDefault="005E147B" w:rsidP="005E147B">
      <w:pPr>
        <w:spacing w:after="0" w:line="240" w:lineRule="auto"/>
        <w:ind w:firstLine="709"/>
        <w:rPr>
          <w:rFonts w:ascii="Arial" w:hAnsi="Arial" w:cs="Arial"/>
          <w:i/>
          <w:iCs/>
        </w:rPr>
      </w:pPr>
      <w:r w:rsidRPr="00AC449F">
        <w:rPr>
          <w:rFonts w:ascii="Arial" w:hAnsi="Arial" w:cs="Arial"/>
          <w:i/>
          <w:iCs/>
        </w:rPr>
        <w:t>«14 февраля 1918 г. избран председателем СНК и народным комиссаром народного хозяйства, затем наркомом иностранных дел Республики. Один из организаторов борьбы против войск Центральной рады, казаков атамана Каледина, австро-венгерских и германских оккупантов, а также организатор Первой Донецкой армии. С марта 1918 г. де-факто сложил свои полномочия председателя СНК из-за оккупации территории интервенцией и объединения её в состав Советской Украины. 21 марта возглавил эвакуационную комиссию при Чрезвычайном штабе ДКР, которая провела большую работу по вывозу материальных ценностей в Советскую Россию. В апреле принимал участие и командование в Царицынском походе для дальнейшей эвакуации правительства и войск Донецкой Республики. В начале июня был командирован на Северный Кавказ для налаживания путей снабжения, побывал в Армавире, Майкопе, Владикавказе, Туапсе</w:t>
      </w:r>
      <w:r w:rsidR="00AC449F">
        <w:rPr>
          <w:rFonts w:ascii="Arial" w:hAnsi="Arial" w:cs="Arial"/>
          <w:i/>
          <w:iCs/>
        </w:rPr>
        <w:t>.</w:t>
      </w:r>
      <w:r w:rsidRPr="00AC449F">
        <w:rPr>
          <w:rFonts w:ascii="Arial" w:hAnsi="Arial" w:cs="Arial"/>
          <w:i/>
          <w:iCs/>
        </w:rPr>
        <w:t>»</w:t>
      </w:r>
      <w:r w:rsidR="00AC449F" w:rsidRPr="00AC449F">
        <w:rPr>
          <w:rFonts w:ascii="Arial" w:hAnsi="Arial" w:cs="Arial"/>
          <w:i/>
          <w:iCs/>
          <w:vertAlign w:val="superscript"/>
        </w:rPr>
        <w:t>16</w:t>
      </w:r>
      <w:r w:rsidR="00013A2E">
        <w:rPr>
          <w:rFonts w:ascii="Arial" w:hAnsi="Arial" w:cs="Arial"/>
          <w:i/>
          <w:iCs/>
          <w:vertAlign w:val="superscript"/>
        </w:rPr>
        <w:t>5</w:t>
      </w:r>
    </w:p>
    <w:p w14:paraId="082FDBB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особенно впечатляет его участие в Царицынском походе, который был вызван эвакуацией Украинской республики в Царицын под ударами интервентов и националистов в 1918 г. Из «Википедии»:</w:t>
      </w:r>
    </w:p>
    <w:p w14:paraId="2F0CD638" w14:textId="51F5A26E" w:rsidR="005E147B" w:rsidRPr="00B00F7F" w:rsidRDefault="005E147B" w:rsidP="005E147B">
      <w:pPr>
        <w:spacing w:after="0" w:line="240" w:lineRule="auto"/>
        <w:ind w:firstLine="709"/>
        <w:rPr>
          <w:rFonts w:ascii="Arial" w:hAnsi="Arial" w:cs="Arial"/>
          <w:i/>
          <w:iCs/>
        </w:rPr>
      </w:pPr>
      <w:r w:rsidRPr="00B00F7F">
        <w:rPr>
          <w:rFonts w:ascii="Arial" w:hAnsi="Arial" w:cs="Arial"/>
          <w:i/>
          <w:iCs/>
        </w:rPr>
        <w:t xml:space="preserve">«В этом сложном и трудном походе исключительно важную роль сыграл организаторский талант и личное мужество Ф. А. Сергеева, К. Е. Ворошилова, М. Л. Рухимович, Б. И. Магидова, А. Я. Пархоменко, Ф. И. Холодилина и многих других. </w:t>
      </w:r>
      <w:r w:rsidR="00C64C26">
        <w:rPr>
          <w:rFonts w:ascii="Arial" w:hAnsi="Arial" w:cs="Arial"/>
          <w:i/>
          <w:iCs/>
        </w:rPr>
        <w:t>«</w:t>
      </w:r>
      <w:r w:rsidRPr="00B00F7F">
        <w:rPr>
          <w:rFonts w:ascii="Arial" w:hAnsi="Arial" w:cs="Arial"/>
          <w:i/>
          <w:iCs/>
        </w:rPr>
        <w:t>На всём протяжении от Харькова до Царицына рабочая масса видела в членах Совнаркома своих руководителей, которые разделяли с ними все трудности, преодолели часто непреодолимое</w:t>
      </w:r>
      <w:r w:rsidR="00113EC2">
        <w:rPr>
          <w:rFonts w:ascii="Arial" w:hAnsi="Arial" w:cs="Arial"/>
          <w:i/>
          <w:iCs/>
        </w:rPr>
        <w:t>.</w:t>
      </w:r>
      <w:r w:rsidR="00C64C26">
        <w:rPr>
          <w:rFonts w:ascii="Arial" w:hAnsi="Arial" w:cs="Arial"/>
          <w:i/>
          <w:iCs/>
        </w:rPr>
        <w:t>»,</w:t>
      </w:r>
      <w:r w:rsidRPr="00B00F7F">
        <w:rPr>
          <w:rFonts w:ascii="Arial" w:hAnsi="Arial" w:cs="Arial"/>
          <w:i/>
          <w:iCs/>
        </w:rPr>
        <w:t xml:space="preserve"> — писал позже Магидов...»</w:t>
      </w:r>
      <w:r w:rsidR="00B00F7F" w:rsidRPr="00B00F7F">
        <w:rPr>
          <w:rFonts w:ascii="Arial" w:hAnsi="Arial" w:cs="Arial"/>
          <w:i/>
          <w:iCs/>
          <w:vertAlign w:val="superscript"/>
        </w:rPr>
        <w:t>16</w:t>
      </w:r>
      <w:r w:rsidR="00C64C26">
        <w:rPr>
          <w:rFonts w:ascii="Arial" w:hAnsi="Arial" w:cs="Arial"/>
          <w:i/>
          <w:iCs/>
          <w:vertAlign w:val="superscript"/>
        </w:rPr>
        <w:t>5</w:t>
      </w:r>
    </w:p>
    <w:p w14:paraId="1A82FAE9" w14:textId="03A4C66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Отдельно стоит остановиться на заключении Брестского мира с Германией в 1918 г. Выгода заключения его состояла не только в передышке Советской республики в мировой войне, но и понимании того, что с Германией должно быть покончено в ближайшие месяцы. Похоже, Прометей уже тогда имел план для Антанты по разгрому германцев. А Ильич, зная это, соглашался на любые условия мира, тем более информацию о положении немцев и их проблемах он, очевидно, получал от того же </w:t>
      </w:r>
      <w:r w:rsidR="00097E2D">
        <w:rPr>
          <w:rFonts w:ascii="Arial" w:hAnsi="Arial" w:cs="Arial"/>
        </w:rPr>
        <w:t>Промет</w:t>
      </w:r>
      <w:r w:rsidRPr="005E147B">
        <w:rPr>
          <w:rFonts w:ascii="Arial" w:hAnsi="Arial" w:cs="Arial"/>
        </w:rPr>
        <w:t>ея, которые подкреплялись чередой восстаний в Европе, особенно в Восточной её части.</w:t>
      </w:r>
    </w:p>
    <w:p w14:paraId="2DE08AF2" w14:textId="15FBF68B"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После отказа Троцкого подписать мировое соглашение, немцы во второй декаде февраля перешли в наступление и придвинулись к Пскову. </w:t>
      </w:r>
      <w:r w:rsidR="00743436">
        <w:rPr>
          <w:rFonts w:ascii="Arial" w:hAnsi="Arial" w:cs="Arial"/>
        </w:rPr>
        <w:t>Прометей</w:t>
      </w:r>
      <w:r w:rsidRPr="005E147B">
        <w:rPr>
          <w:rFonts w:ascii="Arial" w:hAnsi="Arial" w:cs="Arial"/>
        </w:rPr>
        <w:t xml:space="preserve"> под именами Бонч-Бруевича и Урицкого организовал в трудных условиях оборону страны, направив двух выдающихся начальников, сохранивших к тому времени веру советской власти: в район Нарвы генерал-лейтенанта царской армии Д. П. Парского, а в район Пскова полковника русского Генерального штаба Й. Г. Пехливанова. Те, благодаря мужеству и отваге, с вверенными им красногвардейцами смогли остановить продвижение немцев до подписания Брестского мира.</w:t>
      </w:r>
    </w:p>
    <w:p w14:paraId="1A3F38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1918 г., понимая, что судьба России решалась на фронтах Франции, Прометей снова разработал блестящую операцию для французов в суворовском стиле, когда, казалось, судьба Франции висела на волоске. Драматичную ситуацию с, казалось бы, неминуемым концом французов и счастливым спасением при гениальном контрударе мы находим в книге Игнатьева:</w:t>
      </w:r>
    </w:p>
    <w:p w14:paraId="066C8D13" w14:textId="77777777" w:rsidR="005E147B" w:rsidRPr="00DE5832" w:rsidRDefault="005E147B" w:rsidP="005E147B">
      <w:pPr>
        <w:spacing w:after="0" w:line="240" w:lineRule="auto"/>
        <w:ind w:firstLine="709"/>
        <w:rPr>
          <w:rFonts w:ascii="Arial" w:hAnsi="Arial" w:cs="Arial"/>
          <w:i/>
          <w:iCs/>
        </w:rPr>
      </w:pPr>
      <w:r w:rsidRPr="00DE5832">
        <w:rPr>
          <w:rFonts w:ascii="Arial" w:hAnsi="Arial" w:cs="Arial"/>
          <w:i/>
          <w:iCs/>
        </w:rPr>
        <w:t>«После первого немецкого удара 23 марта 1918 г. на Амьен и захвата ими Мондидье, ровно через месяц, последовал второй удар в направлении морского порта Калэ с захватом Армантьера. Затем, после этих двух ударов против англичан, в конце мая был прорван французский фронт между Суассоном и Реймсом и перерезана железная дорога между Парижем и Нанси. Немцы не жалели ни людей, ни материала и впервые на фронте в восемьдесят километров, между Шато-Тьери и Реймсом, сосредоточили для удара сорок четыре дивизии. Такой плотности в атаке Западный фронт ещё не знавал, и большая глубина прорыва невольно могла смутить непосвящённых, подобно мне, в тайны командования военных наблюдателей.</w:t>
      </w:r>
    </w:p>
    <w:p w14:paraId="0D6CCCCD" w14:textId="6B05A9E3" w:rsidR="005E147B" w:rsidRPr="005E147B" w:rsidRDefault="005E147B" w:rsidP="005E147B">
      <w:pPr>
        <w:spacing w:after="0" w:line="240" w:lineRule="auto"/>
        <w:ind w:firstLine="709"/>
        <w:rPr>
          <w:rFonts w:ascii="Arial" w:hAnsi="Arial" w:cs="Arial"/>
        </w:rPr>
      </w:pPr>
      <w:r w:rsidRPr="00DE5832">
        <w:rPr>
          <w:rFonts w:ascii="Arial" w:hAnsi="Arial" w:cs="Arial"/>
          <w:i/>
          <w:iCs/>
        </w:rPr>
        <w:t>Конец, однако, венчает дело. Переход нового главнокомандующего французскими армиями генерала Фоша в наступление во фланги зарвавшемуся неприятелю положил начало немецкой катастрофе: 17 августа состоялся общий переход в наступление всех союзных армий от моря до Вогезов протяжением в восемьсот километров</w:t>
      </w:r>
      <w:r w:rsidR="00DE5832">
        <w:rPr>
          <w:rFonts w:ascii="Arial" w:hAnsi="Arial" w:cs="Arial"/>
          <w:i/>
          <w:iCs/>
        </w:rPr>
        <w:t>.</w:t>
      </w:r>
      <w:r w:rsidRPr="00DE5832">
        <w:rPr>
          <w:rFonts w:ascii="Arial" w:hAnsi="Arial" w:cs="Arial"/>
          <w:i/>
          <w:iCs/>
        </w:rPr>
        <w:t>»</w:t>
      </w:r>
      <w:r w:rsidR="00DE5832" w:rsidRPr="00DE5832">
        <w:rPr>
          <w:rFonts w:ascii="Arial" w:hAnsi="Arial" w:cs="Arial"/>
          <w:i/>
          <w:iCs/>
          <w:vertAlign w:val="superscript"/>
        </w:rPr>
        <w:t>6</w:t>
      </w:r>
    </w:p>
    <w:p w14:paraId="7B8E1635" w14:textId="242F3D2B" w:rsidR="005E147B" w:rsidRPr="005E147B" w:rsidRDefault="005E147B" w:rsidP="005E147B">
      <w:pPr>
        <w:spacing w:after="0" w:line="240" w:lineRule="auto"/>
        <w:ind w:firstLine="709"/>
        <w:rPr>
          <w:rFonts w:ascii="Arial" w:hAnsi="Arial" w:cs="Arial"/>
        </w:rPr>
      </w:pPr>
      <w:r w:rsidRPr="005E147B">
        <w:rPr>
          <w:rFonts w:ascii="Arial" w:hAnsi="Arial" w:cs="Arial"/>
        </w:rPr>
        <w:t>С немцами практически было покончено, что давало право России впоследствии аннулировать Брестский мир с Германией, страна получала очередную передышку.</w:t>
      </w:r>
      <w:r w:rsidR="00B30673">
        <w:rPr>
          <w:rFonts w:ascii="Arial" w:hAnsi="Arial" w:cs="Arial"/>
        </w:rPr>
        <w:t xml:space="preserve"> </w:t>
      </w:r>
      <w:r w:rsidRPr="005E147B">
        <w:rPr>
          <w:rFonts w:ascii="Arial" w:hAnsi="Arial" w:cs="Arial"/>
        </w:rPr>
        <w:t xml:space="preserve">После переезда весной 1918 г. Правительства в Москву Прометей остался в Петербурге под именем Урицкого и был сначала (в феврале) назначен руководителем Комитета революционной обороны Петрограда, а затем Председателем ЧК и комиссаром внутренних дел Петрограда и области. Из «Википедии»: </w:t>
      </w:r>
    </w:p>
    <w:p w14:paraId="6FC64D95" w14:textId="77777777" w:rsidR="00F14166" w:rsidRDefault="005E147B" w:rsidP="005E147B">
      <w:pPr>
        <w:spacing w:after="0" w:line="240" w:lineRule="auto"/>
        <w:ind w:firstLine="709"/>
        <w:rPr>
          <w:rFonts w:ascii="Arial" w:hAnsi="Arial" w:cs="Arial"/>
          <w:i/>
          <w:iCs/>
        </w:rPr>
      </w:pPr>
      <w:r w:rsidRPr="00B30673">
        <w:rPr>
          <w:rFonts w:ascii="Arial" w:hAnsi="Arial" w:cs="Arial"/>
          <w:i/>
          <w:iCs/>
        </w:rPr>
        <w:t>«В связи с начавшимся переносом большевиками столичных учреждений из Петрограда в Москву в марте 1918 г., создавались губернские петроградские советские структуры, взамен выбывающих всероссийских. 7 марта была образована Петроградская ЧК (ПетроЧеКа), 10 марта Урицкий был назначен её председателем, а через несколько дней — дополнительно комиссаром внутренних дел Совета народных комиссаров Петроградской трудовой коммуны (СНК ПТК, или СК ПТК).</w:t>
      </w:r>
    </w:p>
    <w:p w14:paraId="14F6E292" w14:textId="2762BF21" w:rsidR="005E147B" w:rsidRPr="00B30673" w:rsidRDefault="005E147B" w:rsidP="005E147B">
      <w:pPr>
        <w:spacing w:after="0" w:line="240" w:lineRule="auto"/>
        <w:ind w:firstLine="709"/>
        <w:rPr>
          <w:rFonts w:ascii="Arial" w:hAnsi="Arial" w:cs="Arial"/>
          <w:i/>
          <w:iCs/>
        </w:rPr>
      </w:pPr>
      <w:r w:rsidRPr="00B30673">
        <w:rPr>
          <w:rFonts w:ascii="Arial" w:hAnsi="Arial" w:cs="Arial"/>
          <w:i/>
          <w:iCs/>
        </w:rPr>
        <w:t>В апреле — мае и в июле — августе 1918 г. совмещал этот пост с должностью комиссара внутренних дел Совета комиссаров Союза коммун Северной области (сокращённо — СК СКСО) — коалиционного большевистско-левоэсеровского петроградского областного правительства (правительство было создано в конце апреля 1918 г., в начале мая в его состав вошли левые эсеры; коалиция с ними сохранялась до июля 1918 г.)»</w:t>
      </w:r>
      <w:r w:rsidR="005B6CC2" w:rsidRPr="005B6CC2">
        <w:rPr>
          <w:rFonts w:ascii="Arial" w:hAnsi="Arial" w:cs="Arial"/>
          <w:i/>
          <w:iCs/>
          <w:vertAlign w:val="superscript"/>
        </w:rPr>
        <w:t>16</w:t>
      </w:r>
      <w:r w:rsidR="00C21EF8">
        <w:rPr>
          <w:rFonts w:ascii="Arial" w:hAnsi="Arial" w:cs="Arial"/>
          <w:i/>
          <w:iCs/>
          <w:vertAlign w:val="superscript"/>
        </w:rPr>
        <w:t>6</w:t>
      </w:r>
    </w:p>
    <w:p w14:paraId="5E5EC37E" w14:textId="79CCCA9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Вот как оценивал деятельность </w:t>
      </w:r>
      <w:r w:rsidR="008227C1">
        <w:rPr>
          <w:rFonts w:ascii="Arial" w:hAnsi="Arial" w:cs="Arial"/>
        </w:rPr>
        <w:t>Прометея</w:t>
      </w:r>
      <w:r w:rsidRPr="005E147B">
        <w:rPr>
          <w:rFonts w:ascii="Arial" w:hAnsi="Arial" w:cs="Arial"/>
        </w:rPr>
        <w:t xml:space="preserve"> Луначарский, кстати, один из фантомов Прометея:</w:t>
      </w:r>
    </w:p>
    <w:p w14:paraId="747EAB69" w14:textId="321AE8A1" w:rsidR="005E147B" w:rsidRPr="004F3BE8" w:rsidRDefault="005E147B" w:rsidP="005E147B">
      <w:pPr>
        <w:spacing w:after="0" w:line="240" w:lineRule="auto"/>
        <w:ind w:firstLine="709"/>
        <w:rPr>
          <w:rFonts w:ascii="Arial" w:hAnsi="Arial" w:cs="Arial"/>
          <w:i/>
          <w:iCs/>
        </w:rPr>
      </w:pPr>
      <w:r w:rsidRPr="004F3BE8">
        <w:rPr>
          <w:rFonts w:ascii="Arial" w:hAnsi="Arial" w:cs="Arial"/>
          <w:i/>
          <w:iCs/>
        </w:rPr>
        <w:lastRenderedPageBreak/>
        <w:t>«Я смотрел на деятельность Моисея Соломоновича как на настоящее чудо работоспособности, самообладания и сообразительности. Сколько проклятий, сколько обвинений сыпалось на его голову за это время! Соединив в своих руках и Чрезвычайную комиссию, и Комиссариат внутренних дел, и во многом руководящую роль в иностранных делах, он был самым страшным в Петрограде врагом воров и разбойников империализма всех мастей и всех разновидностей. Они знали, какого могучего врага имели в нём. Ненавидели его и обыватели, для которых он был воплощением большевистского террора. Моисей Соломонович много страдал на своём посту. Но никогда мы не слышали ни одной жалобы от этого сильного человека. Весь — дисциплина, он был действительно воплощением революционного долга</w:t>
      </w:r>
      <w:r w:rsidR="004F3BE8">
        <w:rPr>
          <w:rFonts w:ascii="Arial" w:hAnsi="Arial" w:cs="Arial"/>
          <w:i/>
          <w:iCs/>
        </w:rPr>
        <w:t>.</w:t>
      </w:r>
      <w:r w:rsidRPr="004F3BE8">
        <w:rPr>
          <w:rFonts w:ascii="Arial" w:hAnsi="Arial" w:cs="Arial"/>
          <w:i/>
          <w:iCs/>
        </w:rPr>
        <w:t>»</w:t>
      </w:r>
      <w:r w:rsidR="004F3BE8" w:rsidRPr="004F3BE8">
        <w:rPr>
          <w:rFonts w:ascii="Arial" w:hAnsi="Arial" w:cs="Arial"/>
          <w:i/>
          <w:iCs/>
          <w:vertAlign w:val="superscript"/>
        </w:rPr>
        <w:t>16</w:t>
      </w:r>
      <w:r w:rsidR="004B27E2">
        <w:rPr>
          <w:rFonts w:ascii="Arial" w:hAnsi="Arial" w:cs="Arial"/>
          <w:i/>
          <w:iCs/>
          <w:vertAlign w:val="superscript"/>
        </w:rPr>
        <w:t>6</w:t>
      </w:r>
    </w:p>
    <w:p w14:paraId="3A82D7E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Краткосрочное отстранение Прометея от управления было связано с покушением на Ленина 30 августа и убийством в тот же день Урицкого в Петрограде. Похоже, в заговоре участвовала часть руководства республики, на что указывала синхронность покушений в обеих столицах на лидеров советской власти, а также неожиданная смерть Я. Свердлова — председателя ВЦИК после выздоровления Ильича. Однако управление было скоро восстановлено.</w:t>
      </w:r>
    </w:p>
    <w:p w14:paraId="48A17D0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тяжёлые годы Гражданской войны вся деятельность Прометея была сосредоточена в России, направлена на её спасение и развитие. Он, казалось, превзошёл самого себя. Известный экономист В. Ю. Катасонов в своих выступлениях указывал на поразительную интуицию советских вождей в выборе советников по экономике, которые удивительным образом и на редкость удачно выбирали те или иные направления развития страны, что максимальным образом содействовали её прогрессу. Имя той «интуиции» — Прометей, а в ТИ — экономисты С. Ф. Шарапов, Н. Х. Бунге, А. Д. Нечволодов, А. В. Чаянов, А. А. Богданов, Е. Е. Слуцкий и др.</w:t>
      </w:r>
    </w:p>
    <w:p w14:paraId="764653A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Помимо декретов о социализации земли, подчинению всех железных дорог наркому путей сообщения, о национализации промышленности, организации потребкооперации и др., особую истерику в рядах империалистов вызвал декрет «О национализации внешней торговли». Это лишало их возможности скупать по дешёвке сырьё страны и вывозить за рубеж, что сразу выводило Россию из сырьевых придатков Запада.</w:t>
      </w:r>
    </w:p>
    <w:p w14:paraId="03040CE8" w14:textId="2BAB63F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военной области </w:t>
      </w:r>
      <w:r w:rsidR="00F03955">
        <w:rPr>
          <w:rFonts w:ascii="Arial" w:hAnsi="Arial" w:cs="Arial"/>
        </w:rPr>
        <w:t>Промет</w:t>
      </w:r>
      <w:r w:rsidRPr="005E147B">
        <w:rPr>
          <w:rFonts w:ascii="Arial" w:hAnsi="Arial" w:cs="Arial"/>
        </w:rPr>
        <w:t>ей в 1918 г. просто творил чудеса по спасению молодой Советской республики. Он появлялся в самых горячих местах, откуда исходила угроза, или там, где требовалось срочное решение. Для начала под именем В. Блюхера было подавлено восстание атамана Дутова в Оренбуржье и Южном Урале. Из «Википедии»:</w:t>
      </w:r>
    </w:p>
    <w:p w14:paraId="4D6FCEA9" w14:textId="020213CF" w:rsidR="005E147B" w:rsidRPr="004D3DD1" w:rsidRDefault="005E147B" w:rsidP="005E147B">
      <w:pPr>
        <w:spacing w:after="0" w:line="240" w:lineRule="auto"/>
        <w:ind w:firstLine="709"/>
        <w:rPr>
          <w:rFonts w:ascii="Arial" w:hAnsi="Arial" w:cs="Arial"/>
          <w:i/>
          <w:iCs/>
        </w:rPr>
      </w:pPr>
      <w:r w:rsidRPr="004D3DD1">
        <w:rPr>
          <w:rFonts w:ascii="Arial" w:hAnsi="Arial" w:cs="Arial"/>
          <w:i/>
          <w:iCs/>
        </w:rPr>
        <w:t>«В течение 54 дней армия Блюхера прошла свыше 1 500 км по горам, лесам и болотам, провела более 20 боёв, разгромила 7 вражеских полков. Дезорганизовав тыл белогвардейцев и интервентов, она содействовала наступлению войск Восточного фронта осенью 1918 г. За успешное руководство героическим походом Блюхер первым среди советских военачальников был награждён орденом Красного Знамени</w:t>
      </w:r>
      <w:r w:rsidR="004D3DD1">
        <w:rPr>
          <w:rFonts w:ascii="Arial" w:hAnsi="Arial" w:cs="Arial"/>
          <w:i/>
          <w:iCs/>
        </w:rPr>
        <w:t>.</w:t>
      </w:r>
      <w:r w:rsidRPr="004D3DD1">
        <w:rPr>
          <w:rFonts w:ascii="Arial" w:hAnsi="Arial" w:cs="Arial"/>
          <w:i/>
          <w:iCs/>
        </w:rPr>
        <w:t>»</w:t>
      </w:r>
      <w:r w:rsidR="004D3DD1" w:rsidRPr="004D3DD1">
        <w:rPr>
          <w:rFonts w:ascii="Arial" w:hAnsi="Arial" w:cs="Arial"/>
          <w:i/>
          <w:iCs/>
          <w:vertAlign w:val="superscript"/>
        </w:rPr>
        <w:t>16</w:t>
      </w:r>
      <w:r w:rsidR="00EE41DA">
        <w:rPr>
          <w:rFonts w:ascii="Arial" w:hAnsi="Arial" w:cs="Arial"/>
          <w:i/>
          <w:iCs/>
          <w:vertAlign w:val="superscript"/>
        </w:rPr>
        <w:t>7</w:t>
      </w:r>
    </w:p>
    <w:p w14:paraId="555813F2" w14:textId="02E6390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Разве можно в этом Блюхере разглядеть будущего сибарита — маршала, развалившего всю работу дальневосточного военного округа в 30-х годах и чуравшегося черновой работы? А вот что </w:t>
      </w:r>
      <w:r w:rsidR="00985F2B">
        <w:rPr>
          <w:rFonts w:ascii="Arial" w:hAnsi="Arial" w:cs="Arial"/>
        </w:rPr>
        <w:t>Промет</w:t>
      </w:r>
      <w:r w:rsidRPr="005E147B">
        <w:rPr>
          <w:rFonts w:ascii="Arial" w:hAnsi="Arial" w:cs="Arial"/>
        </w:rPr>
        <w:t>ей творил осенью того же года на царицынском фронте в безвыходной ситуации против белогвардейских войск генерала Денисова под фамилией Лукашов. Из книги Успенского:</w:t>
      </w:r>
    </w:p>
    <w:p w14:paraId="2F0200A2" w14:textId="312ACA2A" w:rsidR="005E147B" w:rsidRPr="00985F2B" w:rsidRDefault="005E147B" w:rsidP="005E147B">
      <w:pPr>
        <w:spacing w:after="0" w:line="240" w:lineRule="auto"/>
        <w:ind w:firstLine="709"/>
        <w:rPr>
          <w:rFonts w:ascii="Arial" w:hAnsi="Arial" w:cs="Arial"/>
          <w:i/>
          <w:iCs/>
        </w:rPr>
      </w:pPr>
      <w:r w:rsidRPr="00985F2B">
        <w:rPr>
          <w:rFonts w:ascii="Arial" w:hAnsi="Arial" w:cs="Arial"/>
          <w:i/>
          <w:iCs/>
        </w:rPr>
        <w:t xml:space="preserve">«— Так вот, — теперь я говорил, обращаясь к Сталину, — в нашем распоряжении вся нынешняя ночь. Это немало! Если начать прямо сейчас, к рассвету мы сумеем собрать все орудия возле Садовой… Это было форменное избиение. Артиллеристы крушили бегущих до тех пор, пока остатки пехоты и </w:t>
      </w:r>
      <w:r w:rsidRPr="00985F2B">
        <w:rPr>
          <w:rFonts w:ascii="Arial" w:hAnsi="Arial" w:cs="Arial"/>
          <w:i/>
          <w:iCs/>
        </w:rPr>
        <w:lastRenderedPageBreak/>
        <w:t>конницы не скрылись за холмами. Тогда в бой вступили наши полки. Вдохновлённые успехом красноармейцы преследовали деморализованных казаков, не позволяя им останавливаться, захватывая богатые трофеи. Мы добились большого, решающего успеха, почти не имея потерь в тот день</w:t>
      </w:r>
      <w:r w:rsidR="00985F2B">
        <w:rPr>
          <w:rFonts w:ascii="Arial" w:hAnsi="Arial" w:cs="Arial"/>
          <w:i/>
          <w:iCs/>
        </w:rPr>
        <w:t>.</w:t>
      </w:r>
      <w:r w:rsidRPr="00985F2B">
        <w:rPr>
          <w:rFonts w:ascii="Arial" w:hAnsi="Arial" w:cs="Arial"/>
          <w:i/>
          <w:iCs/>
        </w:rPr>
        <w:t>»</w:t>
      </w:r>
      <w:r w:rsidR="00985F2B" w:rsidRPr="00985F2B">
        <w:rPr>
          <w:rFonts w:ascii="Arial" w:hAnsi="Arial" w:cs="Arial"/>
          <w:i/>
          <w:iCs/>
          <w:vertAlign w:val="superscript"/>
        </w:rPr>
        <w:t>8</w:t>
      </w:r>
    </w:p>
    <w:p w14:paraId="5BCB056C" w14:textId="255331F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начале ноября 1918 г. В. Блюхер неожиданно заболел и до середины декабря, согласно ТИ, был в отпуске в родной Барщинке. Понятно, что за это время </w:t>
      </w:r>
      <w:r w:rsidR="007634D7">
        <w:rPr>
          <w:rFonts w:ascii="Arial" w:hAnsi="Arial" w:cs="Arial"/>
        </w:rPr>
        <w:t>Промет</w:t>
      </w:r>
      <w:r w:rsidRPr="005E147B">
        <w:rPr>
          <w:rFonts w:ascii="Arial" w:hAnsi="Arial" w:cs="Arial"/>
        </w:rPr>
        <w:t>ей успел побывать в Германии, где полным ходом шла ноябрьская революция, которая позволяла оттянуть значительные силы контрреволюции и Антанты на немецкий театр действий и требовала его руководства.</w:t>
      </w:r>
      <w:r w:rsidR="003056A0">
        <w:rPr>
          <w:rFonts w:ascii="Arial" w:hAnsi="Arial" w:cs="Arial"/>
        </w:rPr>
        <w:t xml:space="preserve"> </w:t>
      </w:r>
      <w:r w:rsidRPr="005E147B">
        <w:rPr>
          <w:rFonts w:ascii="Arial" w:hAnsi="Arial" w:cs="Arial"/>
        </w:rPr>
        <w:t xml:space="preserve">Затем </w:t>
      </w:r>
      <w:r w:rsidR="003056A0">
        <w:rPr>
          <w:rFonts w:ascii="Arial" w:hAnsi="Arial" w:cs="Arial"/>
        </w:rPr>
        <w:t>Промет</w:t>
      </w:r>
      <w:r w:rsidRPr="005E147B">
        <w:rPr>
          <w:rFonts w:ascii="Arial" w:hAnsi="Arial" w:cs="Arial"/>
        </w:rPr>
        <w:t>ей был назначен командующим 10-й армии под именем А. И. Егорова. Вот как описана деятельность Егорова — Прометея в книге Успенского:</w:t>
      </w:r>
    </w:p>
    <w:p w14:paraId="78AEF94D" w14:textId="77777777" w:rsidR="00BB44A7" w:rsidRDefault="005E147B" w:rsidP="005E147B">
      <w:pPr>
        <w:spacing w:after="0" w:line="240" w:lineRule="auto"/>
        <w:ind w:firstLine="709"/>
        <w:rPr>
          <w:rFonts w:ascii="Arial" w:hAnsi="Arial" w:cs="Arial"/>
          <w:i/>
          <w:iCs/>
        </w:rPr>
      </w:pPr>
      <w:r w:rsidRPr="00BB44A7">
        <w:rPr>
          <w:rFonts w:ascii="Arial" w:hAnsi="Arial" w:cs="Arial"/>
          <w:i/>
          <w:iCs/>
        </w:rPr>
        <w:t xml:space="preserve">«Летом 1918 г. Александр Ильич со свойственной ему тщательностью обдумал и разработал докладную записку на имя В. И. Ленина, обосновал необходимость создания для обороны молодого государства дисциплинированной регулярной армии и предложил учредить должность Главнокомандующего Вооружёнными силами Республики, организовать при Главкоме авторитетный штаб для руководства всеми боевыми действиями. </w:t>
      </w:r>
    </w:p>
    <w:p w14:paraId="169BE05F" w14:textId="379560CA" w:rsidR="005E147B" w:rsidRPr="00BB44A7" w:rsidRDefault="005E147B" w:rsidP="005E147B">
      <w:pPr>
        <w:spacing w:after="0" w:line="240" w:lineRule="auto"/>
        <w:ind w:firstLine="709"/>
        <w:rPr>
          <w:rFonts w:ascii="Arial" w:hAnsi="Arial" w:cs="Arial"/>
          <w:i/>
          <w:iCs/>
        </w:rPr>
      </w:pPr>
      <w:r w:rsidRPr="00BB44A7">
        <w:rPr>
          <w:rFonts w:ascii="Arial" w:hAnsi="Arial" w:cs="Arial"/>
          <w:i/>
          <w:iCs/>
        </w:rPr>
        <w:t>Под его командованием наши части отразили ещё один натиск на Царицын, погнали белогвардейцев на юго-запад до самого Маныча. Александр Ильич заявил, что обстановка на фронте, активизация донской и кубанской конницы требуют немедленного создания в противовес им сильного кавалерийского соединения. Командовать корпусом будет Будённый.</w:t>
      </w:r>
    </w:p>
    <w:p w14:paraId="74FB51B5" w14:textId="2EA62991" w:rsidR="005E147B" w:rsidRPr="00BB44A7" w:rsidRDefault="005E147B" w:rsidP="005E147B">
      <w:pPr>
        <w:spacing w:after="0" w:line="240" w:lineRule="auto"/>
        <w:ind w:firstLine="709"/>
        <w:rPr>
          <w:rFonts w:ascii="Arial" w:hAnsi="Arial" w:cs="Arial"/>
          <w:i/>
          <w:iCs/>
        </w:rPr>
      </w:pPr>
      <w:r w:rsidRPr="00BB44A7">
        <w:rPr>
          <w:rFonts w:ascii="Arial" w:hAnsi="Arial" w:cs="Arial"/>
          <w:i/>
          <w:iCs/>
        </w:rPr>
        <w:t>Вот так он и родился — первый в Красной армии кавалерийский корпус. Только одного этого, только создания Конного корпуса и затем Первой Конной армии с лихвой достаточно, чтобы Александру Ильичу Егорову был воздвигнут достойный памятник. А ведь это лишь часть того, что он совершил для победы Советской республики, для развития и укрепления наших Вооружённых сил</w:t>
      </w:r>
      <w:r w:rsidR="00BB44A7">
        <w:rPr>
          <w:rFonts w:ascii="Arial" w:hAnsi="Arial" w:cs="Arial"/>
          <w:i/>
          <w:iCs/>
        </w:rPr>
        <w:t>.</w:t>
      </w:r>
      <w:r w:rsidRPr="00BB44A7">
        <w:rPr>
          <w:rFonts w:ascii="Arial" w:hAnsi="Arial" w:cs="Arial"/>
          <w:i/>
          <w:iCs/>
        </w:rPr>
        <w:t>»</w:t>
      </w:r>
      <w:r w:rsidR="00BB44A7" w:rsidRPr="00BB44A7">
        <w:rPr>
          <w:rFonts w:ascii="Arial" w:hAnsi="Arial" w:cs="Arial"/>
          <w:i/>
          <w:iCs/>
          <w:vertAlign w:val="superscript"/>
        </w:rPr>
        <w:t>8</w:t>
      </w:r>
    </w:p>
    <w:p w14:paraId="404AA714" w14:textId="387A7FC5" w:rsidR="005E147B" w:rsidRPr="005E147B" w:rsidRDefault="005E147B" w:rsidP="005E147B">
      <w:pPr>
        <w:spacing w:after="0" w:line="240" w:lineRule="auto"/>
        <w:ind w:firstLine="709"/>
        <w:rPr>
          <w:rFonts w:ascii="Arial" w:hAnsi="Arial" w:cs="Arial"/>
        </w:rPr>
      </w:pPr>
      <w:r w:rsidRPr="005E147B">
        <w:rPr>
          <w:rFonts w:ascii="Arial" w:hAnsi="Arial" w:cs="Arial"/>
        </w:rPr>
        <w:t>Далее Прометей успел «покомандовать» Северным фронтом под именем генерал-лейтенанта Дмитрия Николаевича Надёжного, где провёл блестящую операцию по разгрому белогвардейцев и интервентов, которая в конечном счёте заставила их эвакуироваться из Архангельска в середине 1919 г. А вот как гений Прометея проявлял себя в конкретных боях, в которых видна рука мастера своего дела и профессионала. Из Успенского:</w:t>
      </w:r>
    </w:p>
    <w:p w14:paraId="0AF88814" w14:textId="77777777" w:rsidR="005E147B" w:rsidRPr="009C00D2" w:rsidRDefault="005E147B" w:rsidP="005E147B">
      <w:pPr>
        <w:spacing w:after="0" w:line="240" w:lineRule="auto"/>
        <w:ind w:firstLine="709"/>
        <w:rPr>
          <w:rFonts w:ascii="Arial" w:hAnsi="Arial" w:cs="Arial"/>
          <w:i/>
          <w:iCs/>
        </w:rPr>
      </w:pPr>
      <w:r w:rsidRPr="009C00D2">
        <w:rPr>
          <w:rFonts w:ascii="Arial" w:hAnsi="Arial" w:cs="Arial"/>
          <w:i/>
          <w:iCs/>
        </w:rPr>
        <w:t>«Один бой, важный бой, который был выигран Егоровым над картой, ещё до первых выстрелов. 25 мая 1919 г. войска Деникина начали с дальних подступов новое наступление на Царицын. Егоров успел объяснить Семёну Михайловичу обстановку, поставил задачу… За полтора часа враг потерял примерно три пехотных полка со всем оружием. Задуманное белыми наступление обернулось для них трагедией…</w:t>
      </w:r>
    </w:p>
    <w:p w14:paraId="7B892A9F" w14:textId="27F61C7D" w:rsidR="005E147B" w:rsidRPr="009C00D2" w:rsidRDefault="005E147B" w:rsidP="005E147B">
      <w:pPr>
        <w:spacing w:after="0" w:line="240" w:lineRule="auto"/>
        <w:ind w:firstLine="709"/>
        <w:rPr>
          <w:rFonts w:ascii="Arial" w:hAnsi="Arial" w:cs="Arial"/>
          <w:i/>
          <w:iCs/>
        </w:rPr>
      </w:pPr>
      <w:r w:rsidRPr="009C00D2">
        <w:rPr>
          <w:rFonts w:ascii="Arial" w:hAnsi="Arial" w:cs="Arial"/>
          <w:i/>
          <w:iCs/>
        </w:rPr>
        <w:t xml:space="preserve">А Егорову пуля вошла в левое плечо. Он потерял большое количество крови, ослаб, был плох. На скаку спрыгнул с коня Будённый, оттолкнув всех, упал на колени возле Егорова, опытным взглядом сразу оценил положение. Разодрал свою нижнюю рубашку, быстро и ловко наложил повязку. А лицо у него было растерянное, в глазах (один раз в жизни я только и видел!) стояли слёзы, смотрел на Егорова умоляюще: </w:t>
      </w:r>
      <w:r w:rsidR="009C00D2" w:rsidRPr="009C00D2">
        <w:rPr>
          <w:rFonts w:ascii="Arial" w:hAnsi="Arial" w:cs="Arial"/>
          <w:i/>
          <w:iCs/>
        </w:rPr>
        <w:t>«</w:t>
      </w:r>
      <w:r w:rsidRPr="009C00D2">
        <w:rPr>
          <w:rFonts w:ascii="Arial" w:hAnsi="Arial" w:cs="Arial"/>
          <w:i/>
          <w:iCs/>
        </w:rPr>
        <w:t>Выживи, выживи!</w:t>
      </w:r>
      <w:r w:rsidR="009C00D2" w:rsidRPr="009C00D2">
        <w:rPr>
          <w:rFonts w:ascii="Arial" w:hAnsi="Arial" w:cs="Arial"/>
          <w:i/>
          <w:iCs/>
        </w:rPr>
        <w:t>»</w:t>
      </w:r>
      <w:r w:rsidRPr="009C00D2">
        <w:rPr>
          <w:rFonts w:ascii="Arial" w:hAnsi="Arial" w:cs="Arial"/>
          <w:i/>
          <w:iCs/>
        </w:rPr>
        <w:t xml:space="preserve"> </w:t>
      </w:r>
    </w:p>
    <w:p w14:paraId="58352147" w14:textId="50CBD047" w:rsidR="005E147B" w:rsidRPr="009C00D2" w:rsidRDefault="005E147B" w:rsidP="005E147B">
      <w:pPr>
        <w:spacing w:after="0" w:line="240" w:lineRule="auto"/>
        <w:ind w:firstLine="709"/>
        <w:rPr>
          <w:rFonts w:ascii="Arial" w:hAnsi="Arial" w:cs="Arial"/>
          <w:i/>
          <w:iCs/>
        </w:rPr>
      </w:pPr>
      <w:r w:rsidRPr="009C00D2">
        <w:rPr>
          <w:rFonts w:ascii="Arial" w:hAnsi="Arial" w:cs="Arial"/>
          <w:i/>
          <w:iCs/>
        </w:rPr>
        <w:t>(И разве мог тогда я, свидетель этой трогательной, искренней сцены, предположить: пройдут годы, и Семён Михайлович выскажется за смертельный приговор человеку, которого так хорошо знал, которому многим был обязан. И ни один мускул не дрогнет на его лице, ни на секунду не затуманится ледяной блеск его глаз)</w:t>
      </w:r>
      <w:r w:rsidR="009C00D2">
        <w:rPr>
          <w:rFonts w:ascii="Arial" w:hAnsi="Arial" w:cs="Arial"/>
          <w:i/>
          <w:iCs/>
        </w:rPr>
        <w:t>.</w:t>
      </w:r>
      <w:r w:rsidRPr="009C00D2">
        <w:rPr>
          <w:rFonts w:ascii="Arial" w:hAnsi="Arial" w:cs="Arial"/>
          <w:i/>
          <w:iCs/>
        </w:rPr>
        <w:t>»</w:t>
      </w:r>
      <w:r w:rsidR="009C00D2" w:rsidRPr="009C00D2">
        <w:rPr>
          <w:rFonts w:ascii="Arial" w:hAnsi="Arial" w:cs="Arial"/>
          <w:i/>
          <w:iCs/>
          <w:vertAlign w:val="superscript"/>
        </w:rPr>
        <w:t>8</w:t>
      </w:r>
    </w:p>
    <w:p w14:paraId="094A8307" w14:textId="1A5D1F58"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Последний абзац цитаты явно указывал на то, что в 1937 г. был уже другой Егоров, а точнее — фантом. После восстановления от ранения </w:t>
      </w:r>
      <w:r w:rsidR="009C00D2">
        <w:rPr>
          <w:rFonts w:ascii="Arial" w:hAnsi="Arial" w:cs="Arial"/>
        </w:rPr>
        <w:t>Промет</w:t>
      </w:r>
      <w:r w:rsidRPr="005E147B">
        <w:rPr>
          <w:rFonts w:ascii="Arial" w:hAnsi="Arial" w:cs="Arial"/>
        </w:rPr>
        <w:t xml:space="preserve">ей находился рядом с С. С. Каменевым, главкомом республики, и М. В. Фрунзе, командующим Восточным фронтом, воевавшим против Колчака. За скупыми строчками о его действиях видна колоссальная работа по организации армии для борьбы с главной опасностью для Советской России на тот момент. Из «Википедии»: </w:t>
      </w:r>
    </w:p>
    <w:p w14:paraId="0A915C0B" w14:textId="28F3DCE3" w:rsidR="005E147B" w:rsidRPr="00622F0B" w:rsidRDefault="005E147B" w:rsidP="005E147B">
      <w:pPr>
        <w:spacing w:after="0" w:line="240" w:lineRule="auto"/>
        <w:ind w:firstLine="709"/>
        <w:rPr>
          <w:rFonts w:ascii="Arial" w:hAnsi="Arial" w:cs="Arial"/>
          <w:i/>
          <w:iCs/>
        </w:rPr>
      </w:pPr>
      <w:r w:rsidRPr="00622F0B">
        <w:rPr>
          <w:rFonts w:ascii="Arial" w:hAnsi="Arial" w:cs="Arial"/>
          <w:i/>
          <w:iCs/>
        </w:rPr>
        <w:t>«В марте — апреле войска Колчака, взяв Уфу (14 марта), Ижевск и Воткинск, заняли весь Урал и с боями пробивались к Волге, но были вскоре остановлены превосходящими силами Красной армии на подступах к Самаре и Казани. На пост главкома был назначен С. С. Каменев, и наступление на востоке было продолжено, несмотря на резкое усложнение обстановки на юге России. К августу 1919 г. красные захватили Екатеринбург и Челябинск</w:t>
      </w:r>
      <w:r w:rsidR="00622F0B">
        <w:rPr>
          <w:rFonts w:ascii="Arial" w:hAnsi="Arial" w:cs="Arial"/>
          <w:i/>
          <w:iCs/>
        </w:rPr>
        <w:t>.</w:t>
      </w:r>
      <w:r w:rsidRPr="00622F0B">
        <w:rPr>
          <w:rFonts w:ascii="Arial" w:hAnsi="Arial" w:cs="Arial"/>
          <w:i/>
          <w:iCs/>
        </w:rPr>
        <w:t>»</w:t>
      </w:r>
      <w:r w:rsidR="00622F0B" w:rsidRPr="00622F0B">
        <w:rPr>
          <w:rFonts w:ascii="Arial" w:hAnsi="Arial" w:cs="Arial"/>
          <w:i/>
          <w:iCs/>
          <w:vertAlign w:val="superscript"/>
        </w:rPr>
        <w:t>1</w:t>
      </w:r>
      <w:r w:rsidR="00976D50">
        <w:rPr>
          <w:rFonts w:ascii="Arial" w:hAnsi="Arial" w:cs="Arial"/>
          <w:i/>
          <w:iCs/>
          <w:vertAlign w:val="superscript"/>
        </w:rPr>
        <w:t>68</w:t>
      </w:r>
    </w:p>
    <w:p w14:paraId="0584C3D4" w14:textId="423048D9" w:rsidR="005E147B" w:rsidRPr="00622F0B" w:rsidRDefault="005E147B" w:rsidP="005E147B">
      <w:pPr>
        <w:spacing w:after="0" w:line="240" w:lineRule="auto"/>
        <w:ind w:firstLine="709"/>
        <w:rPr>
          <w:rFonts w:ascii="Arial" w:hAnsi="Arial" w:cs="Arial"/>
          <w:i/>
          <w:iCs/>
        </w:rPr>
      </w:pPr>
      <w:r w:rsidRPr="00622F0B">
        <w:rPr>
          <w:rFonts w:ascii="Arial" w:hAnsi="Arial" w:cs="Arial"/>
          <w:i/>
          <w:iCs/>
        </w:rPr>
        <w:t>«М. В. Фрунзе с июля 1919 г. — командующий всем Восточным фронтом; за осуществление успешных наступательных операций против главных сил адмирала А. В. Колчака награждён орденом Красного Знамени. В 1919 г. на Восточном фронте он сломал все масштабные планы Колчака, затем, возглавив Туркестанский фронт, провёл стремительную Бухарскую операцию, за неделю разгромив армию эмира и примкнувшие к ней отряды басмачей</w:t>
      </w:r>
      <w:r w:rsidR="00622F0B">
        <w:rPr>
          <w:rFonts w:ascii="Arial" w:hAnsi="Arial" w:cs="Arial"/>
          <w:i/>
          <w:iCs/>
        </w:rPr>
        <w:t>.</w:t>
      </w:r>
      <w:r w:rsidRPr="00622F0B">
        <w:rPr>
          <w:rFonts w:ascii="Arial" w:hAnsi="Arial" w:cs="Arial"/>
          <w:i/>
          <w:iCs/>
        </w:rPr>
        <w:t>»</w:t>
      </w:r>
      <w:r w:rsidR="00622F0B" w:rsidRPr="00622F0B">
        <w:rPr>
          <w:rFonts w:ascii="Arial" w:hAnsi="Arial" w:cs="Arial"/>
          <w:i/>
          <w:iCs/>
          <w:vertAlign w:val="superscript"/>
        </w:rPr>
        <w:t>1</w:t>
      </w:r>
      <w:r w:rsidR="00293872">
        <w:rPr>
          <w:rFonts w:ascii="Arial" w:hAnsi="Arial" w:cs="Arial"/>
          <w:i/>
          <w:iCs/>
          <w:vertAlign w:val="superscript"/>
        </w:rPr>
        <w:t>69</w:t>
      </w:r>
    </w:p>
    <w:p w14:paraId="5159477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Параллельно Прометеем велась работа по организации коммунистического движения на новой платформе в виде 3-го Интернационала, что значительно усилило революционные настроения в мире и привело к образованию Советских республик в Баварии и Венгрии.</w:t>
      </w:r>
    </w:p>
    <w:p w14:paraId="6917D448" w14:textId="22F4A5F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помимо основных частей Колчака, </w:t>
      </w:r>
      <w:r w:rsidR="0041756C">
        <w:rPr>
          <w:rFonts w:ascii="Arial" w:hAnsi="Arial" w:cs="Arial"/>
        </w:rPr>
        <w:t>Промет</w:t>
      </w:r>
      <w:r w:rsidRPr="005E147B">
        <w:rPr>
          <w:rFonts w:ascii="Arial" w:hAnsi="Arial" w:cs="Arial"/>
        </w:rPr>
        <w:t>ей разгромил Туркестанскую армию — вооружённое формирование Вооружённых сил Юга России в Закаспийской области, а также отбросил Уральскую казачью армию генерала Толстого в район нижней Волги и реки Урал.</w:t>
      </w:r>
    </w:p>
    <w:p w14:paraId="5237BA8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8 октября 1919 г. Прометей под именем А. И. Егорова был назначен командующим Южного фронта, когда был брошен клич «Все на борьбу с Деникиным!». Из Успенского:</w:t>
      </w:r>
    </w:p>
    <w:p w14:paraId="3EFAB35E" w14:textId="77777777" w:rsidR="005E147B" w:rsidRPr="00817A56" w:rsidRDefault="005E147B" w:rsidP="005E147B">
      <w:pPr>
        <w:spacing w:after="0" w:line="240" w:lineRule="auto"/>
        <w:ind w:firstLine="709"/>
        <w:rPr>
          <w:rFonts w:ascii="Arial" w:hAnsi="Arial" w:cs="Arial"/>
          <w:i/>
          <w:iCs/>
        </w:rPr>
      </w:pPr>
      <w:r w:rsidRPr="00817A56">
        <w:rPr>
          <w:rFonts w:ascii="Arial" w:hAnsi="Arial" w:cs="Arial"/>
          <w:i/>
          <w:iCs/>
        </w:rPr>
        <w:t>«Замыслов, предложений, как отбросить белых, в ту осень действительно было много. Хороших и разных. Планы-то планами, а Деникин продолжал свой триумфальный марш. Повторяю, наш фронт фактически развалился под ударами белых. Но вот появились Егоров и Сталин, брошенные на решающее направление, и словно бы произошло чудо. Буквально через неделю фронт был воссоздан, деникинские полки остановлены севернее Орла, затем они попятились, побежали.</w:t>
      </w:r>
    </w:p>
    <w:p w14:paraId="32BFE215" w14:textId="14E63DB4" w:rsidR="005E147B" w:rsidRPr="00817A56" w:rsidRDefault="005E147B" w:rsidP="005E147B">
      <w:pPr>
        <w:spacing w:after="0" w:line="240" w:lineRule="auto"/>
        <w:ind w:firstLine="709"/>
        <w:rPr>
          <w:rFonts w:ascii="Arial" w:hAnsi="Arial" w:cs="Arial"/>
          <w:i/>
          <w:iCs/>
        </w:rPr>
      </w:pPr>
      <w:r w:rsidRPr="00817A56">
        <w:rPr>
          <w:rFonts w:ascii="Arial" w:hAnsi="Arial" w:cs="Arial"/>
          <w:i/>
          <w:iCs/>
        </w:rPr>
        <w:t>6 декабря 1919 г. в селе Велико-Михайловка произошло событие, влияние которого долго потом сказывалось на всей жизни нашей страны и с особой силой отразилось на начале и ходе Великой Отечественной войны. Был зачитан приказ о преобразовании Конного корпуса Южного фронта в Первую Конную армию. Командовать поручалось Будённому. Операция замысливалась огромная, на большом пространстве от Днепра до Дона. Ровно месяц, а правильнее — всего месяц, потребовался Конармии, чтобы дойти до Ростова-на-Дону и захватить некоронованную деникинскую столицу. Что там ни говори, а главную роль в разгроме Деникина, как и задумал Егоров, сыграла Первая Конная</w:t>
      </w:r>
      <w:r w:rsidR="00817A56">
        <w:rPr>
          <w:rFonts w:ascii="Arial" w:hAnsi="Arial" w:cs="Arial"/>
          <w:i/>
          <w:iCs/>
        </w:rPr>
        <w:t>.</w:t>
      </w:r>
      <w:r w:rsidRPr="00817A56">
        <w:rPr>
          <w:rFonts w:ascii="Arial" w:hAnsi="Arial" w:cs="Arial"/>
          <w:i/>
          <w:iCs/>
        </w:rPr>
        <w:t>»</w:t>
      </w:r>
      <w:r w:rsidR="00817A56" w:rsidRPr="00817A56">
        <w:rPr>
          <w:rFonts w:ascii="Arial" w:hAnsi="Arial" w:cs="Arial"/>
          <w:i/>
          <w:iCs/>
          <w:vertAlign w:val="superscript"/>
        </w:rPr>
        <w:t>8</w:t>
      </w:r>
    </w:p>
    <w:p w14:paraId="06511DA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на ещё один любопытный факт: участие Прометея в разгроме Юденича в конце октября — начале ноября 1919 г. под именем генерал-лейтенанта Дмитрия Николаевича Надёжного, когда получил назначение командовать 7-й армией под Петроградом с 17 октября по 17 ноября 1919 г. </w:t>
      </w:r>
    </w:p>
    <w:p w14:paraId="70EBDB0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Иными словами, после остановки войск Деникина он сумел на месяц «смотаться» в Питер, которому приходилось несладко, организовать оборону и разгромить войска Северо-Западной армии генерала Н. Н. Юденича, а затем вернуться обратно и добить Деникина на юге. Суворов! </w:t>
      </w:r>
    </w:p>
    <w:p w14:paraId="233E4DF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Поздние историки приписывали поражение Юденича жестоким мерам Троцкого в Красной армии (расстрел каждого десятого в отступавших подразделениях), накачке красноармейцев кокаином и т. п. Им, похоже, было невдомёк, что кто-то умел воевать не числом, а уменьем, и уж если в войсках появлялся Суворов, то не было силы сдерживать русского воина, осенённого знаменем Георгия Победоносца!</w:t>
      </w:r>
    </w:p>
    <w:p w14:paraId="07FB5E34" w14:textId="46903654" w:rsidR="005E147B" w:rsidRPr="005E147B" w:rsidRDefault="005E147B" w:rsidP="005E147B">
      <w:pPr>
        <w:spacing w:after="0" w:line="240" w:lineRule="auto"/>
        <w:ind w:firstLine="709"/>
        <w:rPr>
          <w:rFonts w:ascii="Arial" w:hAnsi="Arial" w:cs="Arial"/>
        </w:rPr>
      </w:pPr>
      <w:r w:rsidRPr="005E147B">
        <w:rPr>
          <w:rFonts w:ascii="Arial" w:hAnsi="Arial" w:cs="Arial"/>
        </w:rPr>
        <w:t>В начале и середине 1920 г. Прометей решал вопросы, связанные с разгромом Польши, а затем продолжил заниматься Туркестаном под именем М. Фрунзе.</w:t>
      </w:r>
      <w:r w:rsidR="00FF1632">
        <w:rPr>
          <w:rFonts w:ascii="Arial" w:hAnsi="Arial" w:cs="Arial"/>
        </w:rPr>
        <w:t xml:space="preserve"> </w:t>
      </w:r>
      <w:r w:rsidRPr="005E147B">
        <w:rPr>
          <w:rFonts w:ascii="Arial" w:hAnsi="Arial" w:cs="Arial"/>
        </w:rPr>
        <w:t xml:space="preserve">Обратим внимание на глубину </w:t>
      </w:r>
      <w:r w:rsidR="00FF1632">
        <w:rPr>
          <w:rFonts w:ascii="Arial" w:hAnsi="Arial" w:cs="Arial"/>
        </w:rPr>
        <w:t xml:space="preserve">его </w:t>
      </w:r>
      <w:r w:rsidRPr="005E147B">
        <w:rPr>
          <w:rFonts w:ascii="Arial" w:hAnsi="Arial" w:cs="Arial"/>
        </w:rPr>
        <w:t xml:space="preserve">стратегического планирования, далеко не всякий может за такой короткий срок составить план действий такого масштаба, однако </w:t>
      </w:r>
      <w:r w:rsidR="00FF1632">
        <w:rPr>
          <w:rFonts w:ascii="Arial" w:hAnsi="Arial" w:cs="Arial"/>
        </w:rPr>
        <w:t>Промет</w:t>
      </w:r>
      <w:r w:rsidRPr="005E147B">
        <w:rPr>
          <w:rFonts w:ascii="Arial" w:hAnsi="Arial" w:cs="Arial"/>
        </w:rPr>
        <w:t>ей вдоль и поперёк в своё время изъездил западные области Украины и Белоруссии, что позволило ему успешно справиться с поставленной задачей.</w:t>
      </w:r>
    </w:p>
    <w:p w14:paraId="5159B5C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«Википедии»:</w:t>
      </w:r>
    </w:p>
    <w:p w14:paraId="799E5DD0" w14:textId="77827B48" w:rsidR="005E147B" w:rsidRPr="00E34DA6" w:rsidRDefault="005E147B" w:rsidP="005E147B">
      <w:pPr>
        <w:spacing w:after="0" w:line="240" w:lineRule="auto"/>
        <w:ind w:firstLine="709"/>
        <w:rPr>
          <w:rFonts w:ascii="Arial" w:hAnsi="Arial" w:cs="Arial"/>
          <w:i/>
          <w:iCs/>
        </w:rPr>
      </w:pPr>
      <w:r w:rsidRPr="00E34DA6">
        <w:rPr>
          <w:rFonts w:ascii="Arial" w:hAnsi="Arial" w:cs="Arial"/>
          <w:i/>
          <w:iCs/>
        </w:rPr>
        <w:t>«14 мая началось успешное контрнаступление войск Западного фронта (командующий М. Н. Тухачевский), 26 мая — Юго-Западного (командующий А. И. Егоров). В середине июля они подошли к этническим границам Польши</w:t>
      </w:r>
      <w:r w:rsidR="00E34DA6">
        <w:rPr>
          <w:rFonts w:ascii="Arial" w:hAnsi="Arial" w:cs="Arial"/>
          <w:i/>
          <w:iCs/>
        </w:rPr>
        <w:t>.</w:t>
      </w:r>
      <w:r w:rsidRPr="00E34DA6">
        <w:rPr>
          <w:rFonts w:ascii="Arial" w:hAnsi="Arial" w:cs="Arial"/>
          <w:i/>
          <w:iCs/>
        </w:rPr>
        <w:t>»</w:t>
      </w:r>
      <w:r w:rsidR="00E34DA6" w:rsidRPr="00E34DA6">
        <w:rPr>
          <w:rFonts w:ascii="Arial" w:hAnsi="Arial" w:cs="Arial"/>
          <w:i/>
          <w:iCs/>
          <w:vertAlign w:val="superscript"/>
        </w:rPr>
        <w:t>17</w:t>
      </w:r>
      <w:r w:rsidR="007610F0">
        <w:rPr>
          <w:rFonts w:ascii="Arial" w:hAnsi="Arial" w:cs="Arial"/>
          <w:i/>
          <w:iCs/>
          <w:vertAlign w:val="superscript"/>
        </w:rPr>
        <w:t>0</w:t>
      </w:r>
    </w:p>
    <w:p w14:paraId="53F9908D" w14:textId="70B71A48" w:rsidR="005E147B" w:rsidRPr="005E147B" w:rsidRDefault="005E147B" w:rsidP="005E147B">
      <w:pPr>
        <w:spacing w:after="0" w:line="240" w:lineRule="auto"/>
        <w:ind w:firstLine="709"/>
        <w:rPr>
          <w:rFonts w:ascii="Arial" w:hAnsi="Arial" w:cs="Arial"/>
        </w:rPr>
      </w:pPr>
      <w:r w:rsidRPr="005E147B">
        <w:rPr>
          <w:rFonts w:ascii="Arial" w:hAnsi="Arial" w:cs="Arial"/>
        </w:rPr>
        <w:t>Нужно ли указывать, что вся тяжесть выполнения данного плана легла на плечи Андрея и Сталина, а также на подчинённого им командующего 1-й конной армией С. Будённого? В период успешных боёв Прометей успел съездить в Туркестан для установления там советской власти под именем М. Фрунзе.</w:t>
      </w:r>
      <w:r w:rsidR="00994EE1">
        <w:rPr>
          <w:rFonts w:ascii="Arial" w:hAnsi="Arial" w:cs="Arial"/>
        </w:rPr>
        <w:t xml:space="preserve"> </w:t>
      </w:r>
      <w:r w:rsidRPr="005E147B">
        <w:rPr>
          <w:rFonts w:ascii="Arial" w:hAnsi="Arial" w:cs="Arial"/>
        </w:rPr>
        <w:t xml:space="preserve">После побед в Туркестане переключился на генерала Врангеля, засевшего в Крыму, одновременно наездами громил Семёнова в Сибири и на Дальнем Востоке. </w:t>
      </w:r>
    </w:p>
    <w:p w14:paraId="282B5E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Отметим, что наряду с другими важными событиями в конце лета прошёл 2-й конгресс Коминтерна, где </w:t>
      </w:r>
      <w:r w:rsidRPr="00111979">
        <w:rPr>
          <w:rFonts w:ascii="Arial" w:hAnsi="Arial" w:cs="Arial"/>
          <w:i/>
          <w:iCs/>
        </w:rPr>
        <w:t>«был принят ряд решений о стратегии и тактике коммунистического движения, таких как формы участия компартий в национально-освободительном движении»</w:t>
      </w:r>
      <w:r w:rsidRPr="005E147B">
        <w:rPr>
          <w:rFonts w:ascii="Arial" w:hAnsi="Arial" w:cs="Arial"/>
        </w:rPr>
        <w:t>, что усиливало борьбу с империалистами, сковывало их действия, тем самым ослабляло давление на молодую российскую советскую республику.</w:t>
      </w:r>
    </w:p>
    <w:p w14:paraId="4E10E976" w14:textId="2DF2404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рамках данной политики в 1921 г. был заключён договор с турецким Высшим национальным советом Турции, ВСНТ под председательством Кемаля (Ататюрка), куда </w:t>
      </w:r>
      <w:r w:rsidR="001A36DC">
        <w:rPr>
          <w:rFonts w:ascii="Arial" w:hAnsi="Arial" w:cs="Arial"/>
        </w:rPr>
        <w:t>Промет</w:t>
      </w:r>
      <w:r w:rsidRPr="005E147B">
        <w:rPr>
          <w:rFonts w:ascii="Arial" w:hAnsi="Arial" w:cs="Arial"/>
        </w:rPr>
        <w:t>ей прибыл под именем М. Фрунзе, возглавляя Чрезвычайное посольство. Было понятно, что Антанта потратит много усилий, чтобы подмять Ататюрка под себя, а это позволит выиграть время для подготовки отпора империалистам Красной армией в случае возникновения конфликта.</w:t>
      </w:r>
    </w:p>
    <w:p w14:paraId="79D938A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6 апреля для образования буфера между Советской республикой и интервентами была образована Дальневосточная республика. Но уже 26 мая во Владивостоке произошёл белогвардейский переворот. В декабре 1921 г. Белоповстанческой армии на два месяца удалось овладеть Хабаровском.</w:t>
      </w:r>
    </w:p>
    <w:p w14:paraId="12177F05" w14:textId="77777777" w:rsidR="00824378" w:rsidRDefault="00824378"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под именем В. Блюхера провёл объединение разрозненных партизанских отрядов с регулярными частями Красной армии и разгромил белогвардейцев. Следует отметить, что, помимо военной деятельности, в обязанности Прометея входили и хозяйственные вопросы. </w:t>
      </w:r>
    </w:p>
    <w:p w14:paraId="5F4B7506" w14:textId="25D9081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Практически все вопросы хозяйственной деятельности страны, начиная с Декрета о всеобщем образовании и заканчивая Декретом ВЦИК «О замене продовольственной и сырьевой развёрстки натуральным налогом», т. е. началом НЭПа, проходили через его руки. Но апофеозом его работы под именем Г. М. Кржижановского следует признать план ГОЭЛРО. </w:t>
      </w:r>
    </w:p>
    <w:p w14:paraId="6CD545BD" w14:textId="3AD0585D"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Ещё одну немаловажную, хотя и скрытую функцию </w:t>
      </w:r>
      <w:r w:rsidR="00824378">
        <w:rPr>
          <w:rFonts w:ascii="Arial" w:hAnsi="Arial" w:cs="Arial"/>
        </w:rPr>
        <w:t>Промет</w:t>
      </w:r>
      <w:r w:rsidRPr="005E147B">
        <w:rPr>
          <w:rFonts w:ascii="Arial" w:hAnsi="Arial" w:cs="Arial"/>
        </w:rPr>
        <w:t xml:space="preserve">ея следует осветить в деле борьбы с империалистами, а именно разведывательную. Очевидно, что в результате всей его жизнедеятельности он сумел сгруппировать вокруг себя множество идейных сторонников во всех уголках планеты. На поверхность проскакивали его дела по этой части под именами С. Урицкий, А. Андреев, И. Эренбург, И. Бенедиктов и др. Самой именитой стала операция «Трест». </w:t>
      </w:r>
    </w:p>
    <w:p w14:paraId="795459FC" w14:textId="25C73D04" w:rsidR="005E147B" w:rsidRPr="005E147B" w:rsidRDefault="005E147B" w:rsidP="005E147B">
      <w:pPr>
        <w:spacing w:after="0" w:line="240" w:lineRule="auto"/>
        <w:ind w:firstLine="709"/>
        <w:rPr>
          <w:rFonts w:ascii="Arial" w:hAnsi="Arial" w:cs="Arial"/>
        </w:rPr>
      </w:pPr>
      <w:r w:rsidRPr="005E147B">
        <w:rPr>
          <w:rFonts w:ascii="Arial" w:hAnsi="Arial" w:cs="Arial"/>
        </w:rPr>
        <w:t>Из мутного описания указанной операции ясно только одно, что готовилась она не столько для «заманивания» иностранных агентов, сколько для засылки нашей агентуры на Запад, т. е., выражаясь современным языком, представляла собой «портал» для транспортировки разведчиков и самого Прометея за рубеж. Впрочем, у него было множество легальных возможностей под видом творческих писательских поездок, например, его фантомов: И. Эренбурга и А. Толстого.</w:t>
      </w:r>
      <w:r w:rsidR="00B75721">
        <w:rPr>
          <w:rFonts w:ascii="Arial" w:hAnsi="Arial" w:cs="Arial"/>
        </w:rPr>
        <w:t xml:space="preserve"> </w:t>
      </w:r>
      <w:r w:rsidRPr="005E147B">
        <w:rPr>
          <w:rFonts w:ascii="Arial" w:hAnsi="Arial" w:cs="Arial"/>
        </w:rPr>
        <w:t>Посмотрим, к примеру, деятельность А. Андреева на этом поприще в те годы. Из Успенского:</w:t>
      </w:r>
    </w:p>
    <w:p w14:paraId="30557E7A" w14:textId="77777777" w:rsidR="00B75721" w:rsidRDefault="005E147B" w:rsidP="005E147B">
      <w:pPr>
        <w:spacing w:after="0" w:line="240" w:lineRule="auto"/>
        <w:ind w:firstLine="709"/>
        <w:rPr>
          <w:rFonts w:ascii="Arial" w:hAnsi="Arial" w:cs="Arial"/>
          <w:i/>
          <w:iCs/>
        </w:rPr>
      </w:pPr>
      <w:r w:rsidRPr="00B75721">
        <w:rPr>
          <w:rFonts w:ascii="Arial" w:hAnsi="Arial" w:cs="Arial"/>
          <w:i/>
          <w:iCs/>
        </w:rPr>
        <w:t xml:space="preserve">«Редчайший случай — Андреев был в числе тех немногих большевиков, до которых ни разу не добралась царская охранка (Калинина, к примеру, арестовывали шестнадцать раз!). А ведь Андреев не отсиживался по закоулкам, постоянно вёл революционную работу, и не где-нибудь, а на передовой линии, в самом Питере, да ещё на ответственных должностях. </w:t>
      </w:r>
    </w:p>
    <w:p w14:paraId="340D0558" w14:textId="72B8A316" w:rsidR="005E147B" w:rsidRPr="00B75721" w:rsidRDefault="005E147B" w:rsidP="005E147B">
      <w:pPr>
        <w:spacing w:after="0" w:line="240" w:lineRule="auto"/>
        <w:ind w:firstLine="709"/>
        <w:rPr>
          <w:rFonts w:ascii="Arial" w:hAnsi="Arial" w:cs="Arial"/>
          <w:i/>
          <w:iCs/>
        </w:rPr>
      </w:pPr>
      <w:r w:rsidRPr="00B75721">
        <w:rPr>
          <w:rFonts w:ascii="Arial" w:hAnsi="Arial" w:cs="Arial"/>
          <w:i/>
          <w:iCs/>
        </w:rPr>
        <w:t>Возглавлял партийную организацию на Путиловском заводе, в Нарвском районе столицы, был членом Петербургского городского комитета партии. Какую же осторожность, осмотрительность надо было иметь, чтобы не попасться в жандармско-полицейские сети!</w:t>
      </w:r>
    </w:p>
    <w:p w14:paraId="23CE6A06" w14:textId="77777777" w:rsidR="00B75721" w:rsidRDefault="005E147B" w:rsidP="005E147B">
      <w:pPr>
        <w:spacing w:after="0" w:line="240" w:lineRule="auto"/>
        <w:ind w:firstLine="709"/>
        <w:rPr>
          <w:rFonts w:ascii="Arial" w:hAnsi="Arial" w:cs="Arial"/>
          <w:i/>
          <w:iCs/>
        </w:rPr>
      </w:pPr>
      <w:r w:rsidRPr="00B75721">
        <w:rPr>
          <w:rFonts w:ascii="Arial" w:hAnsi="Arial" w:cs="Arial"/>
          <w:i/>
          <w:iCs/>
        </w:rPr>
        <w:t xml:space="preserve">В июле 1920 г. Андреев участвовал в работе II конгресса Коммунистического интернационала. Дзержинский и Ленин познакомили молодого надёжного коллегу с коммунистами из тридцати семи стран, легально или нелегально прибывшими на конгресс. </w:t>
      </w:r>
    </w:p>
    <w:p w14:paraId="7292D0EA" w14:textId="5AE1CEFB" w:rsidR="005E147B" w:rsidRPr="00B75721" w:rsidRDefault="005E147B" w:rsidP="005E147B">
      <w:pPr>
        <w:spacing w:after="0" w:line="240" w:lineRule="auto"/>
        <w:ind w:firstLine="709"/>
        <w:rPr>
          <w:rFonts w:ascii="Arial" w:hAnsi="Arial" w:cs="Arial"/>
          <w:i/>
          <w:iCs/>
        </w:rPr>
      </w:pPr>
      <w:r w:rsidRPr="00B75721">
        <w:rPr>
          <w:rFonts w:ascii="Arial" w:hAnsi="Arial" w:cs="Arial"/>
          <w:i/>
          <w:iCs/>
        </w:rPr>
        <w:t>В дальнейшем Андрей Андреевич поддерживал с ними связь. Ездил за границу как профсоюзный деятель — секретарь ВЦСПС, встречался там с широким кругом лиц: от простых тружеников до руководителей правительств и партий. Его работа не привлекала особого внимания зарубежной контрразведки</w:t>
      </w:r>
      <w:r w:rsidR="00B75721" w:rsidRPr="00B75721">
        <w:rPr>
          <w:rFonts w:ascii="Arial" w:hAnsi="Arial" w:cs="Arial"/>
          <w:i/>
          <w:iCs/>
        </w:rPr>
        <w:t>…</w:t>
      </w:r>
    </w:p>
    <w:p w14:paraId="4942FC7A" w14:textId="77777777" w:rsidR="00060E8D" w:rsidRDefault="005E147B" w:rsidP="005E147B">
      <w:pPr>
        <w:spacing w:after="0" w:line="240" w:lineRule="auto"/>
        <w:ind w:firstLine="709"/>
        <w:rPr>
          <w:rFonts w:ascii="Arial" w:hAnsi="Arial" w:cs="Arial"/>
          <w:i/>
          <w:iCs/>
        </w:rPr>
      </w:pPr>
      <w:r w:rsidRPr="00B75721">
        <w:rPr>
          <w:rFonts w:ascii="Arial" w:hAnsi="Arial" w:cs="Arial"/>
          <w:i/>
          <w:iCs/>
        </w:rPr>
        <w:t xml:space="preserve">Взаимоотношения Сталина и Андреева имели налёт загадочности. Иосиф Виссарионович с тех самых пор, как я впервые увидел их вместе (ещё при жизни Ленина), испытывал безоглядное доверие к Андрееву, это при пресловутой сталинской подозрительности. </w:t>
      </w:r>
    </w:p>
    <w:p w14:paraId="056599F2" w14:textId="473678E3" w:rsidR="005E147B" w:rsidRPr="00B75721" w:rsidRDefault="005E147B" w:rsidP="005E147B">
      <w:pPr>
        <w:spacing w:after="0" w:line="240" w:lineRule="auto"/>
        <w:ind w:firstLine="709"/>
        <w:rPr>
          <w:rFonts w:ascii="Arial" w:hAnsi="Arial" w:cs="Arial"/>
          <w:i/>
          <w:iCs/>
        </w:rPr>
      </w:pPr>
      <w:r w:rsidRPr="00B75721">
        <w:rPr>
          <w:rFonts w:ascii="Arial" w:hAnsi="Arial" w:cs="Arial"/>
          <w:i/>
          <w:iCs/>
        </w:rPr>
        <w:t xml:space="preserve">Берию мог Иосиф Виссарионович при людях пренебрежительно назвать Лаврентием, Кагановича — Лазарем, Молотова — по-дружески Вече. А вот Андреева — только по имени-отчеству, хотя порой и на </w:t>
      </w:r>
      <w:r w:rsidR="00060E8D">
        <w:rPr>
          <w:rFonts w:ascii="Arial" w:hAnsi="Arial" w:cs="Arial"/>
          <w:i/>
          <w:iCs/>
        </w:rPr>
        <w:t>«</w:t>
      </w:r>
      <w:r w:rsidRPr="00B75721">
        <w:rPr>
          <w:rFonts w:ascii="Arial" w:hAnsi="Arial" w:cs="Arial"/>
          <w:i/>
          <w:iCs/>
        </w:rPr>
        <w:t>ты</w:t>
      </w:r>
      <w:r w:rsidR="00060E8D">
        <w:rPr>
          <w:rFonts w:ascii="Arial" w:hAnsi="Arial" w:cs="Arial"/>
          <w:i/>
          <w:iCs/>
        </w:rPr>
        <w:t>»</w:t>
      </w:r>
      <w:r w:rsidRPr="00B75721">
        <w:rPr>
          <w:rFonts w:ascii="Arial" w:hAnsi="Arial" w:cs="Arial"/>
          <w:i/>
          <w:iCs/>
        </w:rPr>
        <w:t xml:space="preserve">. Или такой штрих. Сталин ни с кем не связывался сам по телефону, не тратил время. Этим занимался Поскрёбышев, дежурный секретарь или дежурный генерал. </w:t>
      </w:r>
    </w:p>
    <w:p w14:paraId="25CF92FC" w14:textId="29324E48" w:rsidR="005E147B" w:rsidRPr="00B75721" w:rsidRDefault="005E147B" w:rsidP="005E147B">
      <w:pPr>
        <w:spacing w:after="0" w:line="240" w:lineRule="auto"/>
        <w:ind w:firstLine="709"/>
        <w:rPr>
          <w:rFonts w:ascii="Arial" w:hAnsi="Arial" w:cs="Arial"/>
          <w:i/>
          <w:iCs/>
        </w:rPr>
      </w:pPr>
      <w:r w:rsidRPr="00B75721">
        <w:rPr>
          <w:rFonts w:ascii="Arial" w:hAnsi="Arial" w:cs="Arial"/>
          <w:i/>
          <w:iCs/>
        </w:rPr>
        <w:t xml:space="preserve">А вот Андрееву Иосиф Виссарионович звонил всегда собственноручно, причём знал голоса всех членов его семьи. </w:t>
      </w:r>
      <w:r w:rsidR="003661A4">
        <w:rPr>
          <w:rFonts w:ascii="Arial" w:hAnsi="Arial" w:cs="Arial"/>
          <w:i/>
          <w:iCs/>
        </w:rPr>
        <w:t>«</w:t>
      </w:r>
      <w:r w:rsidRPr="00B75721">
        <w:rPr>
          <w:rFonts w:ascii="Arial" w:hAnsi="Arial" w:cs="Arial"/>
          <w:i/>
          <w:iCs/>
        </w:rPr>
        <w:t>Наташа? Здравствуй. Отец дома? Позови, пожалуйста</w:t>
      </w:r>
      <w:r w:rsidR="003661A4">
        <w:rPr>
          <w:rFonts w:ascii="Arial" w:hAnsi="Arial" w:cs="Arial"/>
          <w:i/>
          <w:iCs/>
        </w:rPr>
        <w:t>»</w:t>
      </w:r>
      <w:r w:rsidRPr="00B75721">
        <w:rPr>
          <w:rFonts w:ascii="Arial" w:hAnsi="Arial" w:cs="Arial"/>
          <w:i/>
          <w:iCs/>
        </w:rPr>
        <w:t>. Однако не было у Иосифа Виссарионовича к ним той уважительности, даже почтительности, как к суровому, не способному на панибратство Андрееву. Связывала их какая-то глубокая тайна, возможно замешанная на крови</w:t>
      </w:r>
      <w:r w:rsidR="00B75721">
        <w:rPr>
          <w:rFonts w:ascii="Arial" w:hAnsi="Arial" w:cs="Arial"/>
          <w:i/>
          <w:iCs/>
        </w:rPr>
        <w:t>.</w:t>
      </w:r>
      <w:r w:rsidRPr="00B75721">
        <w:rPr>
          <w:rFonts w:ascii="Arial" w:hAnsi="Arial" w:cs="Arial"/>
          <w:i/>
          <w:iCs/>
        </w:rPr>
        <w:t>»</w:t>
      </w:r>
      <w:r w:rsidR="00B75721" w:rsidRPr="00B75721">
        <w:rPr>
          <w:rFonts w:ascii="Arial" w:hAnsi="Arial" w:cs="Arial"/>
          <w:i/>
          <w:iCs/>
          <w:vertAlign w:val="superscript"/>
        </w:rPr>
        <w:t>8</w:t>
      </w:r>
    </w:p>
    <w:p w14:paraId="27469E9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Чтобы до конца продемонстрировать возможности Прометея под именем Андреев на поприще международной разведки, приходится забегать далеко вперёд и показывать его способности на примере известного разведчика Рихарда </w:t>
      </w:r>
      <w:r w:rsidRPr="005E147B">
        <w:rPr>
          <w:rFonts w:ascii="Arial" w:hAnsi="Arial" w:cs="Arial"/>
        </w:rPr>
        <w:lastRenderedPageBreak/>
        <w:t>Зорге. Кстати, далее показан механизм по спасению важных разведчиков. Из Успенского:</w:t>
      </w:r>
    </w:p>
    <w:p w14:paraId="6EFCEFDE" w14:textId="77777777" w:rsidR="009C4714" w:rsidRDefault="005E147B" w:rsidP="005E147B">
      <w:pPr>
        <w:spacing w:after="0" w:line="240" w:lineRule="auto"/>
        <w:ind w:firstLine="709"/>
        <w:rPr>
          <w:rFonts w:ascii="Arial" w:hAnsi="Arial" w:cs="Arial"/>
          <w:i/>
          <w:iCs/>
        </w:rPr>
      </w:pPr>
      <w:r w:rsidRPr="009C4714">
        <w:rPr>
          <w:rFonts w:ascii="Arial" w:hAnsi="Arial" w:cs="Arial"/>
          <w:i/>
          <w:iCs/>
        </w:rPr>
        <w:t xml:space="preserve">«Рихард Зорге, например, чьё имя получило широкую известность после войны, числился в ГРУ — Главном разведывательном управлении Генерального штаба. Начальник ГРУ по должности являлся заместителем начальника Генштаба. По инициативе Андреева, в Москве, в глубочайшей тайне готовился дублёр, который должен был подменить Зорге, назовём его Михаилом Ивановичем (он жив и не открыт полностью). </w:t>
      </w:r>
    </w:p>
    <w:p w14:paraId="5B4001C4" w14:textId="65970DE5" w:rsidR="005E147B" w:rsidRPr="009C4714" w:rsidRDefault="005E147B" w:rsidP="005E147B">
      <w:pPr>
        <w:spacing w:after="0" w:line="240" w:lineRule="auto"/>
        <w:ind w:firstLine="709"/>
        <w:rPr>
          <w:rFonts w:ascii="Arial" w:hAnsi="Arial" w:cs="Arial"/>
          <w:i/>
          <w:iCs/>
        </w:rPr>
      </w:pPr>
      <w:r w:rsidRPr="009C4714">
        <w:rPr>
          <w:rFonts w:ascii="Arial" w:hAnsi="Arial" w:cs="Arial"/>
          <w:i/>
          <w:iCs/>
        </w:rPr>
        <w:t xml:space="preserve">Я не оговорился: не заменить, а подменить настоящего Зорге, таковы были тогда уникальные возможности нашей зарубежной разведки, особенно той её ветви, которая замыкалась на Андрееве. Михаил Иванович, по росту, по внешности схожий с Рихардом, месяц за месяцем вживался в роль, вырабатывая не только манеры, но и разговорный стиль, образ мышления. </w:t>
      </w:r>
    </w:p>
    <w:p w14:paraId="4190AB66" w14:textId="1C4030A6" w:rsidR="005E147B" w:rsidRPr="005E147B" w:rsidRDefault="005E147B" w:rsidP="005E147B">
      <w:pPr>
        <w:spacing w:after="0" w:line="240" w:lineRule="auto"/>
        <w:ind w:firstLine="709"/>
        <w:rPr>
          <w:rFonts w:ascii="Arial" w:hAnsi="Arial" w:cs="Arial"/>
        </w:rPr>
      </w:pPr>
      <w:r w:rsidRPr="009C4714">
        <w:rPr>
          <w:rFonts w:ascii="Arial" w:hAnsi="Arial" w:cs="Arial"/>
          <w:i/>
          <w:iCs/>
        </w:rPr>
        <w:t xml:space="preserve">И ещё не менее странное обстоятельство. Не было и нет ни одного человека, который видел труп Зорге, мог бы удостоверить его смерть. Живым в тюрьме видели, а мёртвым — нет. Не берусь судить о судьбе Зорге хотя бы ещё и потому, что знаю, как много людей по тем или иным причинам </w:t>
      </w:r>
      <w:r w:rsidR="009C4714">
        <w:rPr>
          <w:rFonts w:ascii="Arial" w:hAnsi="Arial" w:cs="Arial"/>
          <w:i/>
          <w:iCs/>
        </w:rPr>
        <w:t>«</w:t>
      </w:r>
      <w:r w:rsidRPr="009C4714">
        <w:rPr>
          <w:rFonts w:ascii="Arial" w:hAnsi="Arial" w:cs="Arial"/>
          <w:i/>
          <w:iCs/>
        </w:rPr>
        <w:t>растворилось</w:t>
      </w:r>
      <w:r w:rsidR="009C4714">
        <w:rPr>
          <w:rFonts w:ascii="Arial" w:hAnsi="Arial" w:cs="Arial"/>
          <w:i/>
          <w:iCs/>
        </w:rPr>
        <w:t>»</w:t>
      </w:r>
      <w:r w:rsidRPr="009C4714">
        <w:rPr>
          <w:rFonts w:ascii="Arial" w:hAnsi="Arial" w:cs="Arial"/>
          <w:i/>
          <w:iCs/>
        </w:rPr>
        <w:t xml:space="preserve"> на огромных просторах нашей страны. </w:t>
      </w:r>
      <w:r w:rsidR="009C4714">
        <w:rPr>
          <w:rFonts w:ascii="Arial" w:hAnsi="Arial" w:cs="Arial"/>
          <w:i/>
          <w:iCs/>
        </w:rPr>
        <w:t>«</w:t>
      </w:r>
      <w:r w:rsidRPr="009C4714">
        <w:rPr>
          <w:rFonts w:ascii="Arial" w:hAnsi="Arial" w:cs="Arial"/>
          <w:i/>
          <w:iCs/>
        </w:rPr>
        <w:t>Раствориться</w:t>
      </w:r>
      <w:r w:rsidR="009C4714">
        <w:rPr>
          <w:rFonts w:ascii="Arial" w:hAnsi="Arial" w:cs="Arial"/>
          <w:i/>
          <w:iCs/>
        </w:rPr>
        <w:t>»</w:t>
      </w:r>
      <w:r w:rsidRPr="009C4714">
        <w:rPr>
          <w:rFonts w:ascii="Arial" w:hAnsi="Arial" w:cs="Arial"/>
          <w:i/>
          <w:iCs/>
        </w:rPr>
        <w:t xml:space="preserve"> — это не только жаргон, но и полуофициальный термин в определённых кругах</w:t>
      </w:r>
      <w:r w:rsidR="009C4714">
        <w:rPr>
          <w:rFonts w:ascii="Arial" w:hAnsi="Arial" w:cs="Arial"/>
          <w:i/>
          <w:iCs/>
        </w:rPr>
        <w:t>.</w:t>
      </w:r>
      <w:r w:rsidRPr="009C4714">
        <w:rPr>
          <w:rFonts w:ascii="Arial" w:hAnsi="Arial" w:cs="Arial"/>
          <w:i/>
          <w:iCs/>
        </w:rPr>
        <w:t>»</w:t>
      </w:r>
      <w:r w:rsidR="009C4714" w:rsidRPr="009C4714">
        <w:rPr>
          <w:rFonts w:ascii="Arial" w:hAnsi="Arial" w:cs="Arial"/>
          <w:i/>
          <w:iCs/>
          <w:vertAlign w:val="superscript"/>
        </w:rPr>
        <w:t>8</w:t>
      </w:r>
    </w:p>
    <w:p w14:paraId="660C30C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То, что деятельность Зорге соответствовала глобальному уровню Прометея, говорил факт полной неосведомлённости о его персоне непосредственных начальников, руководивших ГРУ: Г. К. Жукова — на тот момент начальник Генштаба и С. К. Тимошенко — наркома обороны. </w:t>
      </w:r>
    </w:p>
    <w:p w14:paraId="7CB95D5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Весьма интересна работа в этом плане ещё одного фантома Прометея — И. Эренбурга. Из Успенского:</w:t>
      </w:r>
    </w:p>
    <w:p w14:paraId="1CA1ABAC" w14:textId="77777777" w:rsidR="000E3926" w:rsidRDefault="005E147B" w:rsidP="005E147B">
      <w:pPr>
        <w:spacing w:after="0" w:line="240" w:lineRule="auto"/>
        <w:ind w:firstLine="709"/>
        <w:rPr>
          <w:rFonts w:ascii="Arial" w:hAnsi="Arial" w:cs="Arial"/>
          <w:i/>
          <w:iCs/>
        </w:rPr>
      </w:pPr>
      <w:r w:rsidRPr="003B4B4E">
        <w:rPr>
          <w:rFonts w:ascii="Arial" w:hAnsi="Arial" w:cs="Arial"/>
          <w:i/>
          <w:iCs/>
        </w:rPr>
        <w:t xml:space="preserve">«Коль скоро я упомянул об этом агенте, нельзя не сказать в связи с ним об известном писателе — Илье Григорьевиче Эренбурге. Из воспоминаний Эренбурга известно, что сам товарищ Сталин звонил ему по телефону, помогал </w:t>
      </w:r>
      <w:r w:rsidR="000E3926">
        <w:rPr>
          <w:rFonts w:ascii="Arial" w:hAnsi="Arial" w:cs="Arial"/>
          <w:i/>
          <w:iCs/>
        </w:rPr>
        <w:t>«</w:t>
      </w:r>
      <w:r w:rsidRPr="003B4B4E">
        <w:rPr>
          <w:rFonts w:ascii="Arial" w:hAnsi="Arial" w:cs="Arial"/>
          <w:i/>
          <w:iCs/>
        </w:rPr>
        <w:t>продвинуть</w:t>
      </w:r>
      <w:r w:rsidR="000E3926">
        <w:rPr>
          <w:rFonts w:ascii="Arial" w:hAnsi="Arial" w:cs="Arial"/>
          <w:i/>
          <w:iCs/>
        </w:rPr>
        <w:t>»</w:t>
      </w:r>
      <w:r w:rsidRPr="003B4B4E">
        <w:rPr>
          <w:rFonts w:ascii="Arial" w:hAnsi="Arial" w:cs="Arial"/>
          <w:i/>
          <w:iCs/>
        </w:rPr>
        <w:t xml:space="preserve"> в печать роман. </w:t>
      </w:r>
    </w:p>
    <w:p w14:paraId="6E3F0B9A" w14:textId="346EE05A" w:rsidR="005E147B" w:rsidRPr="003B4B4E" w:rsidRDefault="005E147B" w:rsidP="005E147B">
      <w:pPr>
        <w:spacing w:after="0" w:line="240" w:lineRule="auto"/>
        <w:ind w:firstLine="709"/>
        <w:rPr>
          <w:rFonts w:ascii="Arial" w:hAnsi="Arial" w:cs="Arial"/>
          <w:i/>
          <w:iCs/>
        </w:rPr>
      </w:pPr>
      <w:r w:rsidRPr="003B4B4E">
        <w:rPr>
          <w:rFonts w:ascii="Arial" w:hAnsi="Arial" w:cs="Arial"/>
          <w:i/>
          <w:iCs/>
        </w:rPr>
        <w:t>С чего бы это? Сталин звонил далеко не всем писателям, тем более не занимавшим руководящих постов. Хватало у Иосифа Виссарионовича других дел и забот. Или Сталин считал Эренбурга великим писателем? Отнюдь. Его литературные способности, особенно до войны, расценивал довольно скромно.</w:t>
      </w:r>
    </w:p>
    <w:p w14:paraId="03ACFEEC" w14:textId="77777777" w:rsidR="005E147B" w:rsidRPr="003B4B4E" w:rsidRDefault="005E147B" w:rsidP="005E147B">
      <w:pPr>
        <w:spacing w:after="0" w:line="240" w:lineRule="auto"/>
        <w:ind w:firstLine="709"/>
        <w:rPr>
          <w:rFonts w:ascii="Arial" w:hAnsi="Arial" w:cs="Arial"/>
          <w:i/>
          <w:iCs/>
        </w:rPr>
      </w:pPr>
      <w:r w:rsidRPr="003B4B4E">
        <w:rPr>
          <w:rFonts w:ascii="Arial" w:hAnsi="Arial" w:cs="Arial"/>
          <w:i/>
          <w:iCs/>
        </w:rPr>
        <w:t xml:space="preserve">В борьбе с фашизмом сионистская империя была для нас самым надёжным союзником. Не имея официальных каналов связи с этой необычайной империей, Иосиф Виссарионович возлагал особые надежды на Эренбурга, прекрасно разбиравшегося в ситуации. Знакомства Ильи Григорьевича с сионистами были обширны, многообразны. </w:t>
      </w:r>
    </w:p>
    <w:p w14:paraId="1EBC4D79" w14:textId="56F96EC3" w:rsidR="005E147B" w:rsidRPr="005E147B" w:rsidRDefault="005E147B" w:rsidP="005E147B">
      <w:pPr>
        <w:spacing w:after="0" w:line="240" w:lineRule="auto"/>
        <w:ind w:firstLine="709"/>
        <w:rPr>
          <w:rFonts w:ascii="Arial" w:hAnsi="Arial" w:cs="Arial"/>
        </w:rPr>
      </w:pPr>
      <w:r w:rsidRPr="003B4B4E">
        <w:rPr>
          <w:rFonts w:ascii="Arial" w:hAnsi="Arial" w:cs="Arial"/>
          <w:i/>
          <w:iCs/>
        </w:rPr>
        <w:t xml:space="preserve">Этой линией связи Сталин пользовался лишь в особых случаях, но заботился о том, чтобы </w:t>
      </w:r>
      <w:r w:rsidR="000E3926">
        <w:rPr>
          <w:rFonts w:ascii="Arial" w:hAnsi="Arial" w:cs="Arial"/>
          <w:i/>
          <w:iCs/>
        </w:rPr>
        <w:t>«</w:t>
      </w:r>
      <w:r w:rsidRPr="003B4B4E">
        <w:rPr>
          <w:rFonts w:ascii="Arial" w:hAnsi="Arial" w:cs="Arial"/>
          <w:i/>
          <w:iCs/>
        </w:rPr>
        <w:t>канал</w:t>
      </w:r>
      <w:r w:rsidR="000E3926">
        <w:rPr>
          <w:rFonts w:ascii="Arial" w:hAnsi="Arial" w:cs="Arial"/>
          <w:i/>
          <w:iCs/>
        </w:rPr>
        <w:t>»</w:t>
      </w:r>
      <w:r w:rsidRPr="003B4B4E">
        <w:rPr>
          <w:rFonts w:ascii="Arial" w:hAnsi="Arial" w:cs="Arial"/>
          <w:i/>
          <w:iCs/>
        </w:rPr>
        <w:t xml:space="preserve"> всегда был готов к действию. Не хочу сказать, что Илья Григорьевич являлся сотрудником особых органов, но в годы напряжённой борьбы он выполнял не совсем обычные обязанности, внося вклад в общее дело не только публицистическими выступлениями</w:t>
      </w:r>
      <w:r w:rsidR="003B4B4E">
        <w:rPr>
          <w:rFonts w:ascii="Arial" w:hAnsi="Arial" w:cs="Arial"/>
          <w:i/>
          <w:iCs/>
        </w:rPr>
        <w:t>.</w:t>
      </w:r>
      <w:r w:rsidRPr="003B4B4E">
        <w:rPr>
          <w:rFonts w:ascii="Arial" w:hAnsi="Arial" w:cs="Arial"/>
          <w:i/>
          <w:iCs/>
        </w:rPr>
        <w:t>»</w:t>
      </w:r>
      <w:r w:rsidR="003B4B4E" w:rsidRPr="003B4B4E">
        <w:rPr>
          <w:rFonts w:ascii="Arial" w:hAnsi="Arial" w:cs="Arial"/>
          <w:i/>
          <w:iCs/>
          <w:vertAlign w:val="superscript"/>
        </w:rPr>
        <w:t>8</w:t>
      </w:r>
    </w:p>
    <w:p w14:paraId="38F4D51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вот деятельность Бенедиктова в 60-х годах более наглядно подтверждает нашу мысль о значении разведки. Из «Википедии»: </w:t>
      </w:r>
    </w:p>
    <w:p w14:paraId="7E83FB63" w14:textId="77777777" w:rsidR="00411024" w:rsidRDefault="005E147B" w:rsidP="005E147B">
      <w:pPr>
        <w:spacing w:after="0" w:line="240" w:lineRule="auto"/>
        <w:ind w:firstLine="709"/>
        <w:rPr>
          <w:rFonts w:ascii="Arial" w:hAnsi="Arial" w:cs="Arial"/>
          <w:i/>
          <w:iCs/>
        </w:rPr>
      </w:pPr>
      <w:r w:rsidRPr="00B61877">
        <w:rPr>
          <w:rFonts w:ascii="Arial" w:hAnsi="Arial" w:cs="Arial"/>
          <w:i/>
          <w:iCs/>
        </w:rPr>
        <w:t xml:space="preserve">«История с дневником Бенедиктова. 1962 — Бенедиктов в своём дневнике описывает содержание ряда своих встреч с различными партийными и государственными деятелями Индии. В дальнейшем дневник хранился в архиве КГБ. 1992 — бегство на Запад Василия Митрохина, сотрудника архива КГБ. </w:t>
      </w:r>
    </w:p>
    <w:p w14:paraId="23A01E7D" w14:textId="6CE73FB5" w:rsidR="005E147B" w:rsidRPr="00B61877" w:rsidRDefault="005E147B" w:rsidP="005E147B">
      <w:pPr>
        <w:spacing w:after="0" w:line="240" w:lineRule="auto"/>
        <w:ind w:firstLine="709"/>
        <w:rPr>
          <w:rFonts w:ascii="Arial" w:hAnsi="Arial" w:cs="Arial"/>
          <w:i/>
          <w:iCs/>
        </w:rPr>
      </w:pPr>
      <w:r w:rsidRPr="00B61877">
        <w:rPr>
          <w:rFonts w:ascii="Arial" w:hAnsi="Arial" w:cs="Arial"/>
          <w:i/>
          <w:iCs/>
        </w:rPr>
        <w:t xml:space="preserve">С собой он вывозит большой объём информации, скопированной с секретных архивных материалов, в том числе выписки из дневника Бенедиктова. 2005 — в Англии публикуется второй том </w:t>
      </w:r>
      <w:r w:rsidR="00411024">
        <w:rPr>
          <w:rFonts w:ascii="Arial" w:hAnsi="Arial" w:cs="Arial"/>
          <w:i/>
          <w:iCs/>
        </w:rPr>
        <w:t>«</w:t>
      </w:r>
      <w:r w:rsidRPr="00B61877">
        <w:rPr>
          <w:rFonts w:ascii="Arial" w:hAnsi="Arial" w:cs="Arial"/>
          <w:i/>
          <w:iCs/>
        </w:rPr>
        <w:t>Архива Митрохина</w:t>
      </w:r>
      <w:r w:rsidR="00411024">
        <w:rPr>
          <w:rFonts w:ascii="Arial" w:hAnsi="Arial" w:cs="Arial"/>
          <w:i/>
          <w:iCs/>
        </w:rPr>
        <w:t>»</w:t>
      </w:r>
      <w:r w:rsidRPr="00B61877">
        <w:rPr>
          <w:rFonts w:ascii="Arial" w:hAnsi="Arial" w:cs="Arial"/>
          <w:i/>
          <w:iCs/>
        </w:rPr>
        <w:t xml:space="preserve">, в </w:t>
      </w:r>
      <w:r w:rsidRPr="00B61877">
        <w:rPr>
          <w:rFonts w:ascii="Arial" w:hAnsi="Arial" w:cs="Arial"/>
          <w:i/>
          <w:iCs/>
        </w:rPr>
        <w:lastRenderedPageBreak/>
        <w:t>который были включены записи из дневника Бенедиктова. В Индии разгорается серьёзный политический скандал.</w:t>
      </w:r>
    </w:p>
    <w:p w14:paraId="50BE654B" w14:textId="106E4190" w:rsidR="005E147B" w:rsidRPr="00B61877" w:rsidRDefault="005E147B" w:rsidP="005E147B">
      <w:pPr>
        <w:spacing w:after="0" w:line="240" w:lineRule="auto"/>
        <w:ind w:firstLine="709"/>
        <w:rPr>
          <w:rFonts w:ascii="Arial" w:hAnsi="Arial" w:cs="Arial"/>
          <w:i/>
          <w:iCs/>
        </w:rPr>
      </w:pPr>
      <w:r w:rsidRPr="00B61877">
        <w:rPr>
          <w:rFonts w:ascii="Arial" w:hAnsi="Arial" w:cs="Arial"/>
          <w:i/>
          <w:iCs/>
        </w:rPr>
        <w:t>Дневник Бенедиктова и другие материалы из архива Митрохина показали, насколько серьёзно КГБ контролировал политику Индии и влиял на неё с помощью подконтрольных индийских СМИ и прямой финансовой поддержки как руководства индийских коммунистов, так и лидеров Индийского национального конгресса</w:t>
      </w:r>
      <w:r w:rsidR="00B61877">
        <w:rPr>
          <w:rFonts w:ascii="Arial" w:hAnsi="Arial" w:cs="Arial"/>
          <w:i/>
          <w:iCs/>
        </w:rPr>
        <w:t>.</w:t>
      </w:r>
      <w:r w:rsidRPr="00B61877">
        <w:rPr>
          <w:rFonts w:ascii="Arial" w:hAnsi="Arial" w:cs="Arial"/>
          <w:i/>
          <w:iCs/>
        </w:rPr>
        <w:t>»</w:t>
      </w:r>
      <w:r w:rsidR="00411024" w:rsidRPr="00411024">
        <w:rPr>
          <w:rFonts w:ascii="Arial" w:hAnsi="Arial" w:cs="Arial"/>
          <w:i/>
          <w:iCs/>
          <w:vertAlign w:val="superscript"/>
        </w:rPr>
        <w:t>17</w:t>
      </w:r>
      <w:r w:rsidR="000D7534">
        <w:rPr>
          <w:rFonts w:ascii="Arial" w:hAnsi="Arial" w:cs="Arial"/>
          <w:i/>
          <w:iCs/>
          <w:vertAlign w:val="superscript"/>
        </w:rPr>
        <w:t>1</w:t>
      </w:r>
    </w:p>
    <w:p w14:paraId="5A8A6029" w14:textId="63201C8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феврале 1922 г. </w:t>
      </w:r>
      <w:r w:rsidR="003B4EA5">
        <w:rPr>
          <w:rFonts w:ascii="Arial" w:hAnsi="Arial" w:cs="Arial"/>
        </w:rPr>
        <w:t>Промет</w:t>
      </w:r>
      <w:r w:rsidRPr="005E147B">
        <w:rPr>
          <w:rFonts w:ascii="Arial" w:hAnsi="Arial" w:cs="Arial"/>
        </w:rPr>
        <w:t>ем под именем В. Блюхера на Дальнем Востоке была проведена блестящая т. н. Волочаевская операция. Основание коммунистической партии Японии летом 1922 г. ускорило вывод японских войск из Владивостока, в истории это было названо «дипломатическим путём», с помощью которого японцы оставили российский Дальний Восток.</w:t>
      </w:r>
    </w:p>
    <w:p w14:paraId="34DF5044" w14:textId="77777777" w:rsidR="0059056C" w:rsidRDefault="005E147B" w:rsidP="005E147B">
      <w:pPr>
        <w:spacing w:after="0" w:line="240" w:lineRule="auto"/>
        <w:ind w:firstLine="709"/>
        <w:rPr>
          <w:rFonts w:ascii="Arial" w:hAnsi="Arial" w:cs="Arial"/>
        </w:rPr>
      </w:pPr>
      <w:r w:rsidRPr="005E147B">
        <w:rPr>
          <w:rFonts w:ascii="Arial" w:hAnsi="Arial" w:cs="Arial"/>
        </w:rPr>
        <w:t xml:space="preserve">Одним из интересных событий 1922 г. было создание 29 октября ОКБ А. Н. Туполева, за которым стоял Прометей. В бюро Туполева он числился под именем </w:t>
      </w:r>
      <w:r w:rsidR="00947DB7">
        <w:rPr>
          <w:rFonts w:ascii="Arial" w:hAnsi="Arial" w:cs="Arial"/>
        </w:rPr>
        <w:t>«</w:t>
      </w:r>
      <w:r w:rsidRPr="005E147B">
        <w:rPr>
          <w:rFonts w:ascii="Arial" w:hAnsi="Arial" w:cs="Arial"/>
        </w:rPr>
        <w:t>Роберт Людвигович Бартини</w:t>
      </w:r>
      <w:r w:rsidR="00947DB7">
        <w:rPr>
          <w:rFonts w:ascii="Arial" w:hAnsi="Arial" w:cs="Arial"/>
        </w:rPr>
        <w:t>»</w:t>
      </w:r>
      <w:r w:rsidRPr="005E147B">
        <w:rPr>
          <w:rFonts w:ascii="Arial" w:hAnsi="Arial" w:cs="Arial"/>
        </w:rPr>
        <w:t xml:space="preserve">. Собственно говоря, наша авиация сделала рывок в послереволюционные годы, благодаря открытиям Прометея и его знаниям аэродинамики, которые скрыты за работами А. Ф. Можайского и Н. Е. Жуковского. </w:t>
      </w:r>
    </w:p>
    <w:p w14:paraId="0997D871" w14:textId="2ED823BA" w:rsidR="005E147B" w:rsidRPr="005E147B" w:rsidRDefault="005E147B" w:rsidP="005E147B">
      <w:pPr>
        <w:spacing w:after="0" w:line="240" w:lineRule="auto"/>
        <w:ind w:firstLine="709"/>
        <w:rPr>
          <w:rFonts w:ascii="Arial" w:hAnsi="Arial" w:cs="Arial"/>
        </w:rPr>
      </w:pPr>
      <w:r w:rsidRPr="005E147B">
        <w:rPr>
          <w:rFonts w:ascii="Arial" w:hAnsi="Arial" w:cs="Arial"/>
        </w:rPr>
        <w:t>Идеи Бартини вошли во все модели Туполева и Сухого, а его собственные самолёты поражают даже сейчас своей красотой и футуристическими формами. В 1923 г. был создан первый самолёт АНТ-1 Туполева, который выдвинул русских конструкторов на передний фронт авиастроения.</w:t>
      </w:r>
    </w:p>
    <w:p w14:paraId="21572E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самым замечательным событием 1922 г. было образование несколькими братскими республиками нового государства — Союза Советских Социалистических Республик в декабре месяце, что положило начало новой эры будущего мироустройства.</w:t>
      </w:r>
    </w:p>
    <w:p w14:paraId="28AC7BA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1923 год сопровождался кризисами и революционными потрясениями: 27 января в Вене прошла 300-тысячная демонстрация рабочих, протестовавших против снижения заработной платы, 9 июня государственный переворот в Болгарии, 23 сентября началось Сентябрьское восстание в Болгарии, 23 октября — Гамбургское восстание в Германии, 29 октября провозглашена Турецкая Республика, 5 ноября в Польше началась всеобщая политическая забастовка, 6 ноября началось Краковское восстание в Польше. Реакционеры ответили военным переворотом в Испании 13 сентября и нацистским «Пивным путчем» в Мюнхене 8 ноября. </w:t>
      </w:r>
    </w:p>
    <w:p w14:paraId="7B0746A9" w14:textId="77777777" w:rsidR="00407F86" w:rsidRDefault="005E147B" w:rsidP="005E147B">
      <w:pPr>
        <w:spacing w:after="0" w:line="240" w:lineRule="auto"/>
        <w:ind w:firstLine="709"/>
        <w:rPr>
          <w:rFonts w:ascii="Arial" w:hAnsi="Arial" w:cs="Arial"/>
        </w:rPr>
      </w:pPr>
      <w:r w:rsidRPr="005E147B">
        <w:rPr>
          <w:rFonts w:ascii="Arial" w:hAnsi="Arial" w:cs="Arial"/>
        </w:rPr>
        <w:t xml:space="preserve">Любопытно отметить ноту Керзона советскому правительству, где первым требованием было «прекращение антибританской подрывной деятельности в Иране и Афганистане, осуществляемой из советских представительств в этих странах». </w:t>
      </w:r>
    </w:p>
    <w:p w14:paraId="38A81F30" w14:textId="69FFB47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 видно, это было очень болезненно для англичан, </w:t>
      </w:r>
      <w:r w:rsidR="00407F86">
        <w:rPr>
          <w:rFonts w:ascii="Arial" w:hAnsi="Arial" w:cs="Arial"/>
        </w:rPr>
        <w:t>Промет</w:t>
      </w:r>
      <w:r w:rsidRPr="005E147B">
        <w:rPr>
          <w:rFonts w:ascii="Arial" w:hAnsi="Arial" w:cs="Arial"/>
        </w:rPr>
        <w:t>ей это понимал, поэтому старался находить такие точки во внешней политике, которые содействовали развитию соседей, одновременно отвлекавшие значительные силы империалистов на решение подобных вопросов, что, как мы уже говорили, давало передышку советскому правительству в укреплении мощи СССР.</w:t>
      </w:r>
      <w:r w:rsidR="00407F86">
        <w:rPr>
          <w:rFonts w:ascii="Arial" w:hAnsi="Arial" w:cs="Arial"/>
        </w:rPr>
        <w:t xml:space="preserve"> </w:t>
      </w:r>
      <w:r w:rsidRPr="005E147B">
        <w:rPr>
          <w:rFonts w:ascii="Arial" w:hAnsi="Arial" w:cs="Arial"/>
        </w:rPr>
        <w:t>6 июля произошло знаковое событие — ЦИК СССР утвердил красный флаг и первый герб СССР. По поводу красного знамени обратимся к Вашкевичу:</w:t>
      </w:r>
    </w:p>
    <w:p w14:paraId="24C144FD" w14:textId="7651E279" w:rsidR="005E147B" w:rsidRPr="00407F86" w:rsidRDefault="005E147B" w:rsidP="005E147B">
      <w:pPr>
        <w:spacing w:after="0" w:line="240" w:lineRule="auto"/>
        <w:ind w:firstLine="709"/>
        <w:rPr>
          <w:rFonts w:ascii="Arial" w:hAnsi="Arial" w:cs="Arial"/>
          <w:i/>
          <w:iCs/>
        </w:rPr>
      </w:pPr>
      <w:r w:rsidRPr="00407F86">
        <w:rPr>
          <w:rFonts w:ascii="Arial" w:hAnsi="Arial" w:cs="Arial"/>
          <w:i/>
          <w:iCs/>
        </w:rPr>
        <w:t>«И еще: слово русские и красные — одного корня, восходящего к арабскому корню Х</w:t>
      </w:r>
      <w:r w:rsidR="00FD4EDA">
        <w:rPr>
          <w:rFonts w:ascii="Arial" w:hAnsi="Arial" w:cs="Arial"/>
          <w:i/>
          <w:iCs/>
        </w:rPr>
        <w:t>::</w:t>
      </w:r>
      <w:r w:rsidRPr="00407F86">
        <w:rPr>
          <w:rFonts w:ascii="Arial" w:hAnsi="Arial" w:cs="Arial"/>
          <w:i/>
          <w:iCs/>
        </w:rPr>
        <w:t xml:space="preserve">РС </w:t>
      </w:r>
      <w:r w:rsidR="00407F86">
        <w:rPr>
          <w:rFonts w:ascii="Arial" w:hAnsi="Arial" w:cs="Arial"/>
          <w:i/>
          <w:iCs/>
        </w:rPr>
        <w:t>«</w:t>
      </w:r>
      <w:r w:rsidRPr="00407F86">
        <w:rPr>
          <w:rFonts w:ascii="Arial" w:hAnsi="Arial" w:cs="Arial"/>
          <w:i/>
          <w:iCs/>
        </w:rPr>
        <w:t>охранять</w:t>
      </w:r>
      <w:r w:rsidR="00407F86">
        <w:rPr>
          <w:rFonts w:ascii="Arial" w:hAnsi="Arial" w:cs="Arial"/>
          <w:i/>
          <w:iCs/>
        </w:rPr>
        <w:t>»</w:t>
      </w:r>
      <w:r w:rsidRPr="00407F86">
        <w:rPr>
          <w:rFonts w:ascii="Arial" w:hAnsi="Arial" w:cs="Arial"/>
          <w:i/>
          <w:iCs/>
        </w:rPr>
        <w:t>, откуда наименование арабской гвардии (х</w:t>
      </w:r>
      <w:r w:rsidR="00FD4EDA">
        <w:rPr>
          <w:rFonts w:ascii="Arial" w:hAnsi="Arial" w:cs="Arial"/>
          <w:i/>
          <w:iCs/>
        </w:rPr>
        <w:t>::</w:t>
      </w:r>
      <w:r w:rsidRPr="00407F86">
        <w:rPr>
          <w:rFonts w:ascii="Arial" w:hAnsi="Arial" w:cs="Arial"/>
          <w:i/>
          <w:iCs/>
        </w:rPr>
        <w:t>арас, х</w:t>
      </w:r>
      <w:r w:rsidR="00FD4EDA">
        <w:rPr>
          <w:rFonts w:ascii="Arial" w:hAnsi="Arial" w:cs="Arial"/>
          <w:i/>
          <w:iCs/>
        </w:rPr>
        <w:t>::</w:t>
      </w:r>
      <w:r w:rsidRPr="00407F86">
        <w:rPr>
          <w:rFonts w:ascii="Arial" w:hAnsi="Arial" w:cs="Arial"/>
          <w:i/>
          <w:iCs/>
        </w:rPr>
        <w:t>ира:са). Не думаю, что найдётся человек, который возьмётся оспаривать меня, если я скажу, что для русских красный цвет был и остаётся предпочтительным и в фольклоре, и в национальном костюме. Да и военные вопросы в списке приоритетов современной Руси до последнего времени занимали далеко не последнее место</w:t>
      </w:r>
      <w:r w:rsidR="00407F86">
        <w:rPr>
          <w:rFonts w:ascii="Arial" w:hAnsi="Arial" w:cs="Arial"/>
          <w:i/>
          <w:iCs/>
        </w:rPr>
        <w:t>.</w:t>
      </w:r>
      <w:r w:rsidRPr="00407F86">
        <w:rPr>
          <w:rFonts w:ascii="Arial" w:hAnsi="Arial" w:cs="Arial"/>
          <w:i/>
          <w:iCs/>
        </w:rPr>
        <w:t>»</w:t>
      </w:r>
      <w:r w:rsidR="00F3799A">
        <w:rPr>
          <w:rFonts w:ascii="Arial" w:hAnsi="Arial" w:cs="Arial"/>
          <w:i/>
          <w:iCs/>
          <w:vertAlign w:val="superscript"/>
        </w:rPr>
        <w:t>172</w:t>
      </w:r>
    </w:p>
    <w:p w14:paraId="25805B8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Кстати, Прометей несколько раз предлагал в бытность лидером многих восстаний в разных странах в качестве флага красное знамя, что всегда почему-то вызывало отторжение у многих руководителей, участвовавших наряду с ним, за исключением гарибальдийских партизан — краснорубашечников. В Советском Союзе это нашло, наконец, свою законченную форму.</w:t>
      </w:r>
    </w:p>
    <w:p w14:paraId="5C7CC2D1" w14:textId="77777777" w:rsidR="00A66248" w:rsidRDefault="005E147B" w:rsidP="005E147B">
      <w:pPr>
        <w:spacing w:after="0" w:line="240" w:lineRule="auto"/>
        <w:ind w:firstLine="709"/>
        <w:rPr>
          <w:rFonts w:ascii="Arial" w:hAnsi="Arial" w:cs="Arial"/>
        </w:rPr>
      </w:pPr>
      <w:r w:rsidRPr="005E147B">
        <w:rPr>
          <w:rFonts w:ascii="Arial" w:hAnsi="Arial" w:cs="Arial"/>
        </w:rPr>
        <w:t xml:space="preserve">В 1924 г. 21 января скончался В. И. Ленин. В том году летом состоялся 5-й Конгресс 3-го Интернационала, на котором было принято решение по большевизации национальных компартий и их тактике в свете поражений революционных выступлений в Европе. </w:t>
      </w:r>
    </w:p>
    <w:p w14:paraId="4843232D" w14:textId="3A81162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этого можно сделать вывод об усилении реакции и начале подготовки мира к фашизму. Внутри СССР </w:t>
      </w:r>
      <w:r w:rsidR="00421BDA">
        <w:rPr>
          <w:rFonts w:ascii="Arial" w:hAnsi="Arial" w:cs="Arial"/>
        </w:rPr>
        <w:t xml:space="preserve">тандем </w:t>
      </w:r>
      <w:r w:rsidRPr="005E147B">
        <w:rPr>
          <w:rFonts w:ascii="Arial" w:hAnsi="Arial" w:cs="Arial"/>
        </w:rPr>
        <w:t xml:space="preserve">Прометей </w:t>
      </w:r>
      <w:r w:rsidR="00421BDA">
        <w:rPr>
          <w:rFonts w:ascii="Arial" w:hAnsi="Arial" w:cs="Arial"/>
        </w:rPr>
        <w:t>-</w:t>
      </w:r>
      <w:r w:rsidRPr="005E147B">
        <w:rPr>
          <w:rFonts w:ascii="Arial" w:hAnsi="Arial" w:cs="Arial"/>
        </w:rPr>
        <w:t xml:space="preserve"> Сталин готовил</w:t>
      </w:r>
      <w:r w:rsidR="00421BDA">
        <w:rPr>
          <w:rFonts w:ascii="Arial" w:hAnsi="Arial" w:cs="Arial"/>
        </w:rPr>
        <w:t>ся</w:t>
      </w:r>
      <w:r w:rsidRPr="005E147B">
        <w:rPr>
          <w:rFonts w:ascii="Arial" w:hAnsi="Arial" w:cs="Arial"/>
        </w:rPr>
        <w:t xml:space="preserve"> к схватке с Троцким и его апологетами.</w:t>
      </w:r>
      <w:r w:rsidR="00A66248">
        <w:rPr>
          <w:rFonts w:ascii="Arial" w:hAnsi="Arial" w:cs="Arial"/>
        </w:rPr>
        <w:t xml:space="preserve"> Понятно, что мировые реакционеры делали ставку на Троцкого и были уверены в его победе.</w:t>
      </w:r>
      <w:r w:rsidR="003463C3">
        <w:rPr>
          <w:rFonts w:ascii="Arial" w:hAnsi="Arial" w:cs="Arial"/>
        </w:rPr>
        <w:t xml:space="preserve"> </w:t>
      </w:r>
      <w:r w:rsidR="00421BDA">
        <w:rPr>
          <w:rFonts w:ascii="Arial" w:hAnsi="Arial" w:cs="Arial"/>
        </w:rPr>
        <w:t>Но</w:t>
      </w:r>
      <w:r w:rsidR="003463C3">
        <w:rPr>
          <w:rFonts w:ascii="Arial" w:hAnsi="Arial" w:cs="Arial"/>
        </w:rPr>
        <w:t xml:space="preserve"> просчитались</w:t>
      </w:r>
      <w:r w:rsidR="00421BDA">
        <w:rPr>
          <w:rFonts w:ascii="Arial" w:hAnsi="Arial" w:cs="Arial"/>
        </w:rPr>
        <w:t>, народ пошел за большевиками</w:t>
      </w:r>
      <w:r w:rsidR="003463C3">
        <w:rPr>
          <w:rFonts w:ascii="Arial" w:hAnsi="Arial" w:cs="Arial"/>
        </w:rPr>
        <w:t>.</w:t>
      </w:r>
    </w:p>
    <w:p w14:paraId="471B75E8" w14:textId="0E28ECA8" w:rsidR="005E147B" w:rsidRPr="005E147B" w:rsidRDefault="003463C3" w:rsidP="005E147B">
      <w:pPr>
        <w:spacing w:after="0" w:line="240" w:lineRule="auto"/>
        <w:ind w:firstLine="709"/>
        <w:rPr>
          <w:rFonts w:ascii="Arial" w:hAnsi="Arial" w:cs="Arial"/>
        </w:rPr>
      </w:pPr>
      <w:r>
        <w:rPr>
          <w:rFonts w:ascii="Arial" w:hAnsi="Arial" w:cs="Arial"/>
        </w:rPr>
        <w:t>Прометей</w:t>
      </w:r>
      <w:r w:rsidR="005E147B" w:rsidRPr="005E147B">
        <w:rPr>
          <w:rFonts w:ascii="Arial" w:hAnsi="Arial" w:cs="Arial"/>
        </w:rPr>
        <w:t xml:space="preserve"> переключил свою деятельность </w:t>
      </w:r>
      <w:r w:rsidR="002C0345">
        <w:rPr>
          <w:rFonts w:ascii="Arial" w:hAnsi="Arial" w:cs="Arial"/>
        </w:rPr>
        <w:t>на</w:t>
      </w:r>
      <w:r w:rsidR="005E147B" w:rsidRPr="005E147B">
        <w:rPr>
          <w:rFonts w:ascii="Arial" w:hAnsi="Arial" w:cs="Arial"/>
        </w:rPr>
        <w:t xml:space="preserve"> Китай под именем В. Блюхер</w:t>
      </w:r>
      <w:r>
        <w:rPr>
          <w:rFonts w:ascii="Arial" w:hAnsi="Arial" w:cs="Arial"/>
        </w:rPr>
        <w:t>а</w:t>
      </w:r>
      <w:r w:rsidR="005E147B" w:rsidRPr="005E147B">
        <w:rPr>
          <w:rFonts w:ascii="Arial" w:hAnsi="Arial" w:cs="Arial"/>
        </w:rPr>
        <w:t xml:space="preserve"> и Сунь Ятсен</w:t>
      </w:r>
      <w:r>
        <w:rPr>
          <w:rFonts w:ascii="Arial" w:hAnsi="Arial" w:cs="Arial"/>
        </w:rPr>
        <w:t>а</w:t>
      </w:r>
      <w:r w:rsidR="005E147B" w:rsidRPr="005E147B">
        <w:rPr>
          <w:rFonts w:ascii="Arial" w:hAnsi="Arial" w:cs="Arial"/>
        </w:rPr>
        <w:t xml:space="preserve">. В начале 1925 г. </w:t>
      </w:r>
      <w:r>
        <w:rPr>
          <w:rFonts w:ascii="Arial" w:hAnsi="Arial" w:cs="Arial"/>
        </w:rPr>
        <w:t>ему</w:t>
      </w:r>
      <w:r w:rsidR="005E147B" w:rsidRPr="005E147B">
        <w:rPr>
          <w:rFonts w:ascii="Arial" w:hAnsi="Arial" w:cs="Arial"/>
        </w:rPr>
        <w:t xml:space="preserve"> удалось добиться ощутимых результатов в Поднебесной. Из «Википедии»:</w:t>
      </w:r>
    </w:p>
    <w:p w14:paraId="03872857" w14:textId="26EA4BF0" w:rsidR="005E147B" w:rsidRPr="007B504F" w:rsidRDefault="005E147B" w:rsidP="005E147B">
      <w:pPr>
        <w:spacing w:after="0" w:line="240" w:lineRule="auto"/>
        <w:ind w:firstLine="709"/>
        <w:rPr>
          <w:rFonts w:ascii="Arial" w:hAnsi="Arial" w:cs="Arial"/>
          <w:i/>
          <w:iCs/>
        </w:rPr>
      </w:pPr>
      <w:r w:rsidRPr="007B504F">
        <w:rPr>
          <w:rFonts w:ascii="Arial" w:hAnsi="Arial" w:cs="Arial"/>
          <w:i/>
          <w:iCs/>
        </w:rPr>
        <w:t>«На очередном военном совете Блюхер изложил свой план Восточного похода. Восточный поход начался 2 февраля и закончился 21 марта 1925 г. В этом походе Национально-революционная армия впервые одержала крупную победу. НРА освободила обширный район на побережье Южно-Китайского моря. Более семи тысяч солдат неприятеля было взято в плен</w:t>
      </w:r>
      <w:r w:rsidR="007B504F">
        <w:rPr>
          <w:rFonts w:ascii="Arial" w:hAnsi="Arial" w:cs="Arial"/>
          <w:i/>
          <w:iCs/>
        </w:rPr>
        <w:t>.</w:t>
      </w:r>
      <w:r w:rsidRPr="007B504F">
        <w:rPr>
          <w:rFonts w:ascii="Arial" w:hAnsi="Arial" w:cs="Arial"/>
          <w:i/>
          <w:iCs/>
        </w:rPr>
        <w:t>»</w:t>
      </w:r>
      <w:r w:rsidR="007B504F" w:rsidRPr="007B504F">
        <w:rPr>
          <w:rFonts w:ascii="Arial" w:hAnsi="Arial" w:cs="Arial"/>
          <w:i/>
          <w:iCs/>
          <w:vertAlign w:val="superscript"/>
        </w:rPr>
        <w:t>167</w:t>
      </w:r>
    </w:p>
    <w:p w14:paraId="2BDBBFC4" w14:textId="502319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его присутствие необходимо было в СССР, поэтому весной управление в Китае было потеряно. В Новой истории — это смерть руководителя партии Гоминьдан Сунь Ятсена 12 марта и расстрел демонстрации в Шанхае 30 мая, что породило начало </w:t>
      </w:r>
      <w:r w:rsidR="00440859">
        <w:rPr>
          <w:rFonts w:ascii="Arial" w:hAnsi="Arial" w:cs="Arial"/>
        </w:rPr>
        <w:t>«</w:t>
      </w:r>
      <w:r w:rsidRPr="005E147B">
        <w:rPr>
          <w:rFonts w:ascii="Arial" w:hAnsi="Arial" w:cs="Arial"/>
        </w:rPr>
        <w:t>Движению 30 мая</w:t>
      </w:r>
      <w:r w:rsidR="00440859">
        <w:rPr>
          <w:rFonts w:ascii="Arial" w:hAnsi="Arial" w:cs="Arial"/>
        </w:rPr>
        <w:t>»</w:t>
      </w:r>
      <w:r w:rsidRPr="005E147B">
        <w:rPr>
          <w:rFonts w:ascii="Arial" w:hAnsi="Arial" w:cs="Arial"/>
        </w:rPr>
        <w:t>. Некоторой компенсацией рабочему движению было основание единой Коммунистической партии Кореи.</w:t>
      </w:r>
    </w:p>
    <w:p w14:paraId="28589826" w14:textId="6FE8B70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Главным событием года был XIV съезд ВКП(б), на котором был принят курс на индустриализацию страны. Съезд проходил 18—31 декабря в Москве. Следует отметить, что стратегический план индустриализации СССР, естественно, был подготовлен и разработан </w:t>
      </w:r>
      <w:r w:rsidR="0050787E">
        <w:rPr>
          <w:rFonts w:ascii="Arial" w:hAnsi="Arial" w:cs="Arial"/>
        </w:rPr>
        <w:t>Промет</w:t>
      </w:r>
      <w:r w:rsidRPr="005E147B">
        <w:rPr>
          <w:rFonts w:ascii="Arial" w:hAnsi="Arial" w:cs="Arial"/>
        </w:rPr>
        <w:t>еем.</w:t>
      </w:r>
    </w:p>
    <w:p w14:paraId="69D1AA64" w14:textId="7ED0E80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1926 г. Обострение политической борьбы в Китае с прицелом воздействия на СССР. Английское правительство, накачав т. н. милитаристов Поднебесной, решило максимально ограничить народную революционную армию Китая под командованием Чан Кайши и попыталось блокировать порт Гуанчжоу. Для разрушения этого плана </w:t>
      </w:r>
      <w:r w:rsidR="00310F95">
        <w:rPr>
          <w:rFonts w:ascii="Arial" w:hAnsi="Arial" w:cs="Arial"/>
        </w:rPr>
        <w:t>Промете</w:t>
      </w:r>
      <w:r w:rsidRPr="005E147B">
        <w:rPr>
          <w:rFonts w:ascii="Arial" w:hAnsi="Arial" w:cs="Arial"/>
        </w:rPr>
        <w:t>й под именем В. Блюхер</w:t>
      </w:r>
      <w:r w:rsidR="00310F95">
        <w:rPr>
          <w:rFonts w:ascii="Arial" w:hAnsi="Arial" w:cs="Arial"/>
        </w:rPr>
        <w:t>а</w:t>
      </w:r>
      <w:r w:rsidRPr="005E147B">
        <w:rPr>
          <w:rFonts w:ascii="Arial" w:hAnsi="Arial" w:cs="Arial"/>
        </w:rPr>
        <w:t xml:space="preserve"> прибыл в Китай, обеспечил поставку вооружения из СССР армии Гоминьдан</w:t>
      </w:r>
      <w:r w:rsidR="00EB085D">
        <w:rPr>
          <w:rFonts w:ascii="Arial" w:hAnsi="Arial" w:cs="Arial"/>
        </w:rPr>
        <w:t>а</w:t>
      </w:r>
      <w:r w:rsidRPr="005E147B">
        <w:rPr>
          <w:rFonts w:ascii="Arial" w:hAnsi="Arial" w:cs="Arial"/>
        </w:rPr>
        <w:t xml:space="preserve"> и разработал план Северного похода. </w:t>
      </w:r>
    </w:p>
    <w:p w14:paraId="4F619545" w14:textId="061FA034" w:rsidR="005E147B" w:rsidRPr="005E147B" w:rsidRDefault="005E147B" w:rsidP="005E147B">
      <w:pPr>
        <w:spacing w:after="0" w:line="240" w:lineRule="auto"/>
        <w:ind w:firstLine="709"/>
        <w:rPr>
          <w:rFonts w:ascii="Arial" w:hAnsi="Arial" w:cs="Arial"/>
        </w:rPr>
      </w:pPr>
      <w:r w:rsidRPr="005E147B">
        <w:rPr>
          <w:rFonts w:ascii="Arial" w:hAnsi="Arial" w:cs="Arial"/>
        </w:rPr>
        <w:t>Для ослабления внешнего давления на Китай и СССР в Англии прошли забастовки, организованные трейд-</w:t>
      </w:r>
      <w:r w:rsidR="009D0A6C">
        <w:rPr>
          <w:rFonts w:ascii="Arial" w:hAnsi="Arial" w:cs="Arial"/>
        </w:rPr>
        <w:t xml:space="preserve"> </w:t>
      </w:r>
      <w:r w:rsidRPr="005E147B">
        <w:rPr>
          <w:rFonts w:ascii="Arial" w:hAnsi="Arial" w:cs="Arial"/>
        </w:rPr>
        <w:t>юнионами.</w:t>
      </w:r>
      <w:r w:rsidR="001D2910">
        <w:rPr>
          <w:rFonts w:ascii="Arial" w:hAnsi="Arial" w:cs="Arial"/>
        </w:rPr>
        <w:t xml:space="preserve"> </w:t>
      </w:r>
      <w:r w:rsidRPr="005E147B">
        <w:rPr>
          <w:rFonts w:ascii="Arial" w:hAnsi="Arial" w:cs="Arial"/>
        </w:rPr>
        <w:t>Реакционеры ответили госпереворотом 12 мая в Польше с установлением авторитарного режима Юзефа Пилсудского и гражданской войной в Никарагуа. Из-за нарастающих угроз большевики во главе со Сталиным 23 октября на объединённом пленуме ЦК и ЦКК ВКП(б) вывели Л. Д. Троцкого из состава Политбюро ЦК ВКП(б), последнюю опору империалистов в руководстве партии.</w:t>
      </w:r>
    </w:p>
    <w:p w14:paraId="70C32D6F" w14:textId="285867AB" w:rsidR="005E147B" w:rsidRPr="003A1C62" w:rsidRDefault="005E147B" w:rsidP="001142D8">
      <w:pPr>
        <w:spacing w:after="0" w:line="240" w:lineRule="auto"/>
        <w:ind w:firstLine="709"/>
        <w:rPr>
          <w:rFonts w:ascii="Arial" w:hAnsi="Arial" w:cs="Arial"/>
          <w:i/>
          <w:iCs/>
        </w:rPr>
      </w:pPr>
      <w:r w:rsidRPr="005E147B">
        <w:rPr>
          <w:rFonts w:ascii="Arial" w:hAnsi="Arial" w:cs="Arial"/>
        </w:rPr>
        <w:t xml:space="preserve">1927 год начался с усиления реакции: 4 января самораспустилась Всеобщая конфедерация труда Италии, а 30 января в Шаттендорфе (Австрия) произошли кровавые столкновения между рабочими демонстрантами и австрийскими национал-социалистами. Обострение во внешней политике из-за побед </w:t>
      </w:r>
      <w:r w:rsidR="00F33057">
        <w:rPr>
          <w:rFonts w:ascii="Arial" w:hAnsi="Arial" w:cs="Arial"/>
        </w:rPr>
        <w:t>Промете</w:t>
      </w:r>
      <w:r w:rsidRPr="005E147B">
        <w:rPr>
          <w:rFonts w:ascii="Arial" w:hAnsi="Arial" w:cs="Arial"/>
        </w:rPr>
        <w:t xml:space="preserve">я в Китае </w:t>
      </w:r>
      <w:r w:rsidR="003A1C62">
        <w:rPr>
          <w:rFonts w:ascii="Arial" w:hAnsi="Arial" w:cs="Arial"/>
        </w:rPr>
        <w:t>у</w:t>
      </w:r>
      <w:r w:rsidRPr="005E147B">
        <w:rPr>
          <w:rFonts w:ascii="Arial" w:hAnsi="Arial" w:cs="Arial"/>
        </w:rPr>
        <w:t xml:space="preserve">казывало на подготовку очередного крестового похода против СССР. </w:t>
      </w:r>
    </w:p>
    <w:p w14:paraId="628DC351" w14:textId="45BFC865" w:rsidR="001142D8" w:rsidRPr="005E147B" w:rsidRDefault="001142D8" w:rsidP="001142D8">
      <w:pPr>
        <w:spacing w:after="0" w:line="240" w:lineRule="auto"/>
        <w:ind w:firstLine="709"/>
        <w:rPr>
          <w:rFonts w:ascii="Arial" w:hAnsi="Arial" w:cs="Arial"/>
        </w:rPr>
      </w:pPr>
      <w:r>
        <w:rPr>
          <w:rFonts w:ascii="Arial" w:hAnsi="Arial" w:cs="Arial"/>
        </w:rPr>
        <w:lastRenderedPageBreak/>
        <w:t>На это указывал</w:t>
      </w:r>
      <w:r w:rsidR="005E147B" w:rsidRPr="005E147B">
        <w:rPr>
          <w:rFonts w:ascii="Arial" w:hAnsi="Arial" w:cs="Arial"/>
        </w:rPr>
        <w:t xml:space="preserve"> детальный анализ</w:t>
      </w:r>
      <w:r>
        <w:rPr>
          <w:rFonts w:ascii="Arial" w:hAnsi="Arial" w:cs="Arial"/>
        </w:rPr>
        <w:t xml:space="preserve"> событий</w:t>
      </w:r>
      <w:r w:rsidR="005E147B" w:rsidRPr="005E147B">
        <w:rPr>
          <w:rFonts w:ascii="Arial" w:hAnsi="Arial" w:cs="Arial"/>
        </w:rPr>
        <w:t xml:space="preserve">. В начале года НРА одержала ряд крупных побед. Понимая, что за ними стояла деятельность советников из СССР, Англия в феврале направила «ноту Чемберлена» советскому правительству с требованием прекратить оказывать помощь Поднебесной, ибо ресурсы Британии вместо подготовки к борьбе с Советами приходилось тратить на подавление национально-освободительного движения в Китае. Тем не менее обстановка оставалась крайне тревожной. </w:t>
      </w:r>
      <w:r w:rsidRPr="005E147B">
        <w:rPr>
          <w:rFonts w:ascii="Arial" w:hAnsi="Arial" w:cs="Arial"/>
        </w:rPr>
        <w:t>Из «Википедии»:</w:t>
      </w:r>
    </w:p>
    <w:p w14:paraId="738ADD1B" w14:textId="282E81F2" w:rsidR="001142D8" w:rsidRPr="003A1C62" w:rsidRDefault="001142D8" w:rsidP="001142D8">
      <w:pPr>
        <w:spacing w:after="0" w:line="240" w:lineRule="auto"/>
        <w:ind w:firstLine="709"/>
        <w:rPr>
          <w:rFonts w:ascii="Arial" w:hAnsi="Arial" w:cs="Arial"/>
          <w:i/>
          <w:iCs/>
        </w:rPr>
      </w:pPr>
      <w:r w:rsidRPr="003A1C62">
        <w:rPr>
          <w:rFonts w:ascii="Arial" w:hAnsi="Arial" w:cs="Arial"/>
          <w:i/>
          <w:iCs/>
        </w:rPr>
        <w:t>«23 февраля 1927 г. министр иностранных дел Великобритании направил СССР ноту с требованием прекратить поддерживать гоминьдановско-коммунистическое правительство в Китае. После отказа Великобритания 24—27 мая разорвала дипломатические отношения с СССР</w:t>
      </w:r>
      <w:r>
        <w:rPr>
          <w:rFonts w:ascii="Arial" w:hAnsi="Arial" w:cs="Arial"/>
          <w:i/>
          <w:iCs/>
        </w:rPr>
        <w:t>.</w:t>
      </w:r>
      <w:r w:rsidRPr="003A1C62">
        <w:rPr>
          <w:rFonts w:ascii="Arial" w:hAnsi="Arial" w:cs="Arial"/>
          <w:i/>
          <w:iCs/>
        </w:rPr>
        <w:t>»</w:t>
      </w:r>
      <w:r w:rsidRPr="003A1C62">
        <w:rPr>
          <w:rFonts w:ascii="Arial" w:hAnsi="Arial" w:cs="Arial"/>
          <w:i/>
          <w:iCs/>
          <w:vertAlign w:val="superscript"/>
        </w:rPr>
        <w:t>17</w:t>
      </w:r>
      <w:r w:rsidR="00016BE2">
        <w:rPr>
          <w:rFonts w:ascii="Arial" w:hAnsi="Arial" w:cs="Arial"/>
          <w:i/>
          <w:iCs/>
          <w:vertAlign w:val="superscript"/>
        </w:rPr>
        <w:t>3</w:t>
      </w:r>
    </w:p>
    <w:p w14:paraId="0FF2359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Несмотря на успехи национально-революционной армии в начале года — захват территории английской концессии в Ханькоуи Цзюцзяне, а также города Нанкина, последовала ответная бомбардировка военными кораблями Англии и США занятого НРА Нанкина. </w:t>
      </w:r>
    </w:p>
    <w:p w14:paraId="437CDB55" w14:textId="77777777" w:rsidR="00C86209" w:rsidRDefault="005E147B" w:rsidP="005E147B">
      <w:pPr>
        <w:spacing w:after="0" w:line="240" w:lineRule="auto"/>
        <w:ind w:firstLine="709"/>
        <w:rPr>
          <w:rFonts w:ascii="Arial" w:hAnsi="Arial" w:cs="Arial"/>
        </w:rPr>
      </w:pPr>
      <w:r w:rsidRPr="005E147B">
        <w:rPr>
          <w:rFonts w:ascii="Arial" w:hAnsi="Arial" w:cs="Arial"/>
        </w:rPr>
        <w:t xml:space="preserve">Внешнее давление на Чан Кайши позволило ему начать расправу с коммунистами. Провал со ставкой советского правительства на Чан Кайши ещё раз показал всю сложность мировой политической борьбы между СССР и империалистами, заставил искать новых китайских лидеров, способных вести борьбу против коллективного Запада за интересы трудящихся Поднебесной. </w:t>
      </w:r>
    </w:p>
    <w:p w14:paraId="59FE6F7E" w14:textId="31632485" w:rsidR="005E147B" w:rsidRPr="005E147B" w:rsidRDefault="005E147B" w:rsidP="005E147B">
      <w:pPr>
        <w:spacing w:after="0" w:line="240" w:lineRule="auto"/>
        <w:ind w:firstLine="709"/>
        <w:rPr>
          <w:rFonts w:ascii="Arial" w:hAnsi="Arial" w:cs="Arial"/>
        </w:rPr>
      </w:pPr>
      <w:r w:rsidRPr="005E147B">
        <w:rPr>
          <w:rFonts w:ascii="Arial" w:hAnsi="Arial" w:cs="Arial"/>
        </w:rPr>
        <w:t>12 апреля, как было уже сказано, произошла т. н. «Шанхайская резня», в которой было уничтожено около 4 тысяч китайских коммунистов. В августе Чан Кайши подал в отставку и отбыл в Японию. В декабре Китай разорвал дипломатические отношения с Советским Союзом. Так что кризис в отношениях с Западом больше говорил о потерях империалистов, чем кризисе революционного движения.</w:t>
      </w:r>
    </w:p>
    <w:p w14:paraId="64B2A375" w14:textId="77777777" w:rsidR="001D6DA3" w:rsidRDefault="005E147B" w:rsidP="005E147B">
      <w:pPr>
        <w:spacing w:after="0" w:line="240" w:lineRule="auto"/>
        <w:ind w:firstLine="709"/>
        <w:rPr>
          <w:rFonts w:ascii="Arial" w:hAnsi="Arial" w:cs="Arial"/>
        </w:rPr>
      </w:pPr>
      <w:r w:rsidRPr="005E147B">
        <w:rPr>
          <w:rFonts w:ascii="Arial" w:hAnsi="Arial" w:cs="Arial"/>
        </w:rPr>
        <w:t xml:space="preserve">Главным событием 1927 г. было открытие XV съезда ВКП(б) в начале декабря месяца, на котором из-за угрозы национальной безопасности СССР со стороны Запада была проведена партийная чистка: исключены 75 деятелей «троцкистско-зиновьевского блока» (среди них Л. Каменев, Г. Пятаков, К. Радек и X. Раковский), а также сторонники группы «демократического централизма» и утверждён план индустриализации страны, разработанный под руководством Прометея, скрытого под именем Кржижановского. </w:t>
      </w:r>
    </w:p>
    <w:p w14:paraId="7D7BAAD3" w14:textId="35C68E98" w:rsidR="005E147B" w:rsidRPr="005E147B" w:rsidRDefault="005E147B" w:rsidP="005E147B">
      <w:pPr>
        <w:spacing w:after="0" w:line="240" w:lineRule="auto"/>
        <w:ind w:firstLine="709"/>
        <w:rPr>
          <w:rFonts w:ascii="Arial" w:hAnsi="Arial" w:cs="Arial"/>
        </w:rPr>
      </w:pPr>
      <w:r w:rsidRPr="005E147B">
        <w:rPr>
          <w:rFonts w:ascii="Arial" w:hAnsi="Arial" w:cs="Arial"/>
        </w:rPr>
        <w:t>Также был продекларирован курс на коллективизацию сельского хозяйства. Заметим, что активизация антисоциалистических сил в СССР всегда была связана с появлением признаков экономического кризиса на Западе, в тот год обнаружился кризис недвижимости и резкое снижение потребительского спроса в США. Обратим внимание на ещё один парадокс, вскрытый экономистом В. Катасоновым в статье «Главное экономическое чудо ХХ века — индустриализация в СССР»:</w:t>
      </w:r>
    </w:p>
    <w:p w14:paraId="0C5557DE" w14:textId="77777777" w:rsidR="005E147B" w:rsidRPr="00EF4CE5" w:rsidRDefault="005E147B" w:rsidP="005E147B">
      <w:pPr>
        <w:spacing w:after="0" w:line="240" w:lineRule="auto"/>
        <w:ind w:firstLine="709"/>
        <w:rPr>
          <w:rFonts w:ascii="Arial" w:hAnsi="Arial" w:cs="Arial"/>
          <w:i/>
          <w:iCs/>
        </w:rPr>
      </w:pPr>
      <w:r w:rsidRPr="00EF4CE5">
        <w:rPr>
          <w:rFonts w:ascii="Arial" w:hAnsi="Arial" w:cs="Arial"/>
          <w:i/>
          <w:iCs/>
        </w:rPr>
        <w:t>«Одной из наиболее загадочных сторон индустриализации в СССР, начавшейся 90 лет назад, являются источники её финансирования… Индустриализацию можно было проводить только путём масштабного импорта машин, оборудования, специальной аппаратуры, инструментов. Всё это требовало валюты. Я проводил прикидочные оценки того, какие капиталовложения были необходимы Советскому Союзу, чтобы построить более девяти тысяч предприятий.</w:t>
      </w:r>
    </w:p>
    <w:p w14:paraId="411892D3" w14:textId="77777777" w:rsidR="005E147B" w:rsidRPr="00EF4CE5" w:rsidRDefault="005E147B" w:rsidP="005E147B">
      <w:pPr>
        <w:spacing w:after="0" w:line="240" w:lineRule="auto"/>
        <w:ind w:firstLine="709"/>
        <w:rPr>
          <w:rFonts w:ascii="Arial" w:hAnsi="Arial" w:cs="Arial"/>
          <w:i/>
          <w:iCs/>
        </w:rPr>
      </w:pPr>
      <w:r w:rsidRPr="00EF4CE5">
        <w:rPr>
          <w:rFonts w:ascii="Arial" w:hAnsi="Arial" w:cs="Arial"/>
          <w:i/>
          <w:iCs/>
        </w:rPr>
        <w:t xml:space="preserve">Результат моих оценок таков: на обеспечение индустриализации импортными машинами и оборудованием минимально необходимые валютные ресурсы должны были составить 5 миллиардов ”рузвельтовских” долларов США (золотое содержание доллара после его переоценки в 1934 г. было понижено </w:t>
      </w:r>
      <w:r w:rsidRPr="00EF4CE5">
        <w:rPr>
          <w:rFonts w:ascii="Arial" w:hAnsi="Arial" w:cs="Arial"/>
          <w:i/>
          <w:iCs/>
        </w:rPr>
        <w:lastRenderedPageBreak/>
        <w:t xml:space="preserve">примерно в полтора раза и определялось пропорцией: 1 тройская унция драгоценного металла = 35 долл.). </w:t>
      </w:r>
    </w:p>
    <w:p w14:paraId="66C584D0" w14:textId="22269C53" w:rsidR="005E147B" w:rsidRPr="00EF4CE5" w:rsidRDefault="005E147B" w:rsidP="005E147B">
      <w:pPr>
        <w:spacing w:after="0" w:line="240" w:lineRule="auto"/>
        <w:ind w:firstLine="709"/>
        <w:rPr>
          <w:rFonts w:ascii="Arial" w:hAnsi="Arial" w:cs="Arial"/>
          <w:i/>
          <w:iCs/>
        </w:rPr>
      </w:pPr>
      <w:r w:rsidRPr="00EF4CE5">
        <w:rPr>
          <w:rFonts w:ascii="Arial" w:hAnsi="Arial" w:cs="Arial"/>
          <w:i/>
          <w:iCs/>
        </w:rPr>
        <w:t xml:space="preserve">А какими валютными ресурсами располагал Советский Союз на старте индустриализации? Округлённо это примерно 150 млн </w:t>
      </w:r>
      <w:r w:rsidR="00EF4CE5" w:rsidRPr="00EF4CE5">
        <w:rPr>
          <w:rFonts w:ascii="Arial" w:hAnsi="Arial" w:cs="Arial"/>
          <w:i/>
          <w:iCs/>
        </w:rPr>
        <w:t>«</w:t>
      </w:r>
      <w:r w:rsidRPr="00EF4CE5">
        <w:rPr>
          <w:rFonts w:ascii="Arial" w:hAnsi="Arial" w:cs="Arial"/>
          <w:i/>
          <w:iCs/>
        </w:rPr>
        <w:t>старых</w:t>
      </w:r>
      <w:r w:rsidR="00EF4CE5" w:rsidRPr="00EF4CE5">
        <w:rPr>
          <w:rFonts w:ascii="Arial" w:hAnsi="Arial" w:cs="Arial"/>
          <w:i/>
          <w:iCs/>
        </w:rPr>
        <w:t>»</w:t>
      </w:r>
      <w:r w:rsidRPr="00EF4CE5">
        <w:rPr>
          <w:rFonts w:ascii="Arial" w:hAnsi="Arial" w:cs="Arial"/>
          <w:i/>
          <w:iCs/>
        </w:rPr>
        <w:t xml:space="preserve"> долларов США, или 260—270 млн </w:t>
      </w:r>
      <w:r w:rsidR="00EF4CE5" w:rsidRPr="00EF4CE5">
        <w:rPr>
          <w:rFonts w:ascii="Arial" w:hAnsi="Arial" w:cs="Arial"/>
          <w:i/>
          <w:iCs/>
        </w:rPr>
        <w:t>«</w:t>
      </w:r>
      <w:r w:rsidRPr="00EF4CE5">
        <w:rPr>
          <w:rFonts w:ascii="Arial" w:hAnsi="Arial" w:cs="Arial"/>
          <w:i/>
          <w:iCs/>
        </w:rPr>
        <w:t>рузвельтовских</w:t>
      </w:r>
      <w:r w:rsidR="00EF4CE5" w:rsidRPr="00EF4CE5">
        <w:rPr>
          <w:rFonts w:ascii="Arial" w:hAnsi="Arial" w:cs="Arial"/>
          <w:i/>
          <w:iCs/>
        </w:rPr>
        <w:t>»</w:t>
      </w:r>
      <w:r w:rsidRPr="00EF4CE5">
        <w:rPr>
          <w:rFonts w:ascii="Arial" w:hAnsi="Arial" w:cs="Arial"/>
          <w:i/>
          <w:iCs/>
        </w:rPr>
        <w:t xml:space="preserve"> долларов. Начинать индустриализацию с таких позиций было крайне сложно, особенно учитывая, что страна находилась в торгово-экономической блокаде</w:t>
      </w:r>
      <w:r w:rsidR="00EF4CE5">
        <w:rPr>
          <w:rFonts w:ascii="Arial" w:hAnsi="Arial" w:cs="Arial"/>
          <w:i/>
          <w:iCs/>
        </w:rPr>
        <w:t>.</w:t>
      </w:r>
      <w:r w:rsidRPr="00EF4CE5">
        <w:rPr>
          <w:rFonts w:ascii="Arial" w:hAnsi="Arial" w:cs="Arial"/>
          <w:i/>
          <w:iCs/>
        </w:rPr>
        <w:t>»</w:t>
      </w:r>
      <w:r w:rsidR="0053644A" w:rsidRPr="0053644A">
        <w:rPr>
          <w:rFonts w:ascii="Arial" w:hAnsi="Arial" w:cs="Arial"/>
          <w:i/>
          <w:iCs/>
          <w:vertAlign w:val="superscript"/>
        </w:rPr>
        <w:t>17</w:t>
      </w:r>
      <w:r w:rsidR="00D56789">
        <w:rPr>
          <w:rFonts w:ascii="Arial" w:hAnsi="Arial" w:cs="Arial"/>
          <w:i/>
          <w:iCs/>
          <w:vertAlign w:val="superscript"/>
        </w:rPr>
        <w:t>4</w:t>
      </w:r>
    </w:p>
    <w:p w14:paraId="05D499E1" w14:textId="77777777" w:rsidR="007E47D5" w:rsidRDefault="005E147B" w:rsidP="005E147B">
      <w:pPr>
        <w:spacing w:after="0" w:line="240" w:lineRule="auto"/>
        <w:ind w:firstLine="709"/>
        <w:rPr>
          <w:rFonts w:ascii="Arial" w:hAnsi="Arial" w:cs="Arial"/>
        </w:rPr>
      </w:pPr>
      <w:r w:rsidRPr="005E147B">
        <w:rPr>
          <w:rFonts w:ascii="Arial" w:hAnsi="Arial" w:cs="Arial"/>
        </w:rPr>
        <w:t xml:space="preserve">Единственным объяснением указанного парадокса являлась деятельность </w:t>
      </w:r>
      <w:r w:rsidR="00793DB1">
        <w:rPr>
          <w:rFonts w:ascii="Arial" w:hAnsi="Arial" w:cs="Arial"/>
        </w:rPr>
        <w:t>Промет</w:t>
      </w:r>
      <w:r w:rsidRPr="005E147B">
        <w:rPr>
          <w:rFonts w:ascii="Arial" w:hAnsi="Arial" w:cs="Arial"/>
        </w:rPr>
        <w:t xml:space="preserve">ея на «внешнем фронте» заимствований — открытие кредитной линии на поставку оборудования в американских банках, подобно той, что он уже проводил в бытность свою военным агентом с французским банком в Париже в период Первой мировой войны под именем генерала Игнатьева. </w:t>
      </w:r>
    </w:p>
    <w:p w14:paraId="42850970" w14:textId="05C230BE" w:rsidR="005E147B" w:rsidRPr="005E147B" w:rsidRDefault="005E147B" w:rsidP="005E147B">
      <w:pPr>
        <w:spacing w:after="0" w:line="240" w:lineRule="auto"/>
        <w:ind w:firstLine="709"/>
        <w:rPr>
          <w:rFonts w:ascii="Arial" w:hAnsi="Arial" w:cs="Arial"/>
        </w:rPr>
      </w:pPr>
      <w:r w:rsidRPr="005E147B">
        <w:rPr>
          <w:rFonts w:ascii="Arial" w:hAnsi="Arial" w:cs="Arial"/>
        </w:rPr>
        <w:t>Тогда был открыт кредит во французских банках для России в период Первой мировой войны, залогом которого было золото, вывезенное до войны в Британию. Заметим, что золотой запас Российской империи до войны составлял свыше 1 300 тонн, а большевистской России было оставлено всего 200 тонн.</w:t>
      </w:r>
    </w:p>
    <w:p w14:paraId="04C7DA6B" w14:textId="172CC591"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«все договорённости» Прометея с империалистами крутились вокруг вывезенного из страны золотого запаса. Очевидно, затрагивались династические тайны российского двора, вопросы по отторгнутым территориям России в конце XIX века и финансовым обязательствам зарубежных банков в виде векселей, ценных бумаг и договоров, составленных в прошлом веке по искажённым календарям, что грозило в случае скандала обрушением рынка долговых обязательств.</w:t>
      </w:r>
    </w:p>
    <w:p w14:paraId="0212EE5A" w14:textId="60327A2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Банкиры, зная Прометея как человека слова и безупречной репутации, могли доверять ему значительные капиталы под его личные гарантии, а крупные промышленники были рады поставлять оборудование накануне экономического кризиса, осознавая посредством властных структур, что перед ними «субъект геополитики» в лице </w:t>
      </w:r>
      <w:r w:rsidR="002B010B">
        <w:rPr>
          <w:rFonts w:ascii="Arial" w:hAnsi="Arial" w:cs="Arial"/>
        </w:rPr>
        <w:t>Промете</w:t>
      </w:r>
      <w:r w:rsidRPr="005E147B">
        <w:rPr>
          <w:rFonts w:ascii="Arial" w:hAnsi="Arial" w:cs="Arial"/>
        </w:rPr>
        <w:t xml:space="preserve">я. О том, что </w:t>
      </w:r>
      <w:r w:rsidR="002B010B">
        <w:rPr>
          <w:rFonts w:ascii="Arial" w:hAnsi="Arial" w:cs="Arial"/>
        </w:rPr>
        <w:t>он</w:t>
      </w:r>
      <w:r w:rsidRPr="005E147B">
        <w:rPr>
          <w:rFonts w:ascii="Arial" w:hAnsi="Arial" w:cs="Arial"/>
        </w:rPr>
        <w:t xml:space="preserve"> был субъектом геополитики, с которым самые известные банкиры хотели иметь дело, говорит эпизод из книги Успенского:</w:t>
      </w:r>
    </w:p>
    <w:p w14:paraId="5E18A5EB" w14:textId="77777777" w:rsidR="00D40DFE" w:rsidRDefault="005E147B" w:rsidP="005E147B">
      <w:pPr>
        <w:spacing w:after="0" w:line="240" w:lineRule="auto"/>
        <w:ind w:firstLine="709"/>
        <w:rPr>
          <w:rFonts w:ascii="Arial" w:hAnsi="Arial" w:cs="Arial"/>
          <w:i/>
          <w:iCs/>
        </w:rPr>
      </w:pPr>
      <w:r w:rsidRPr="005C700C">
        <w:rPr>
          <w:rFonts w:ascii="Arial" w:hAnsi="Arial" w:cs="Arial"/>
          <w:i/>
          <w:iCs/>
        </w:rPr>
        <w:t xml:space="preserve">«С ведома Иосифа Виссарионовича в 1927 г. в Москву прибыл некто Ф. Варбург, близкий знакомый банкира Якова Шиффа. Ему был оказан тёплый приём — случай по тому времени редкий. Сталин был достаточно брезглив для того, чтобы якшаться с заморским капиталистом, берёг классовую честь мундира. </w:t>
      </w:r>
    </w:p>
    <w:p w14:paraId="4F88BD44" w14:textId="77777777" w:rsidR="00D40DFE" w:rsidRDefault="005E147B" w:rsidP="005E147B">
      <w:pPr>
        <w:spacing w:after="0" w:line="240" w:lineRule="auto"/>
        <w:ind w:firstLine="709"/>
        <w:rPr>
          <w:rFonts w:ascii="Arial" w:hAnsi="Arial" w:cs="Arial"/>
          <w:i/>
          <w:iCs/>
        </w:rPr>
      </w:pPr>
      <w:r w:rsidRPr="005C700C">
        <w:rPr>
          <w:rFonts w:ascii="Arial" w:hAnsi="Arial" w:cs="Arial"/>
          <w:i/>
          <w:iCs/>
        </w:rPr>
        <w:t xml:space="preserve">Но, с другой стороны, и достаточно практичным для того, чтобы извлечь из визита Варбурга всю возможную выгоду. Переговоры с гостем вёл Андрей Андреевич. В отличие от разрекламированного миллионера А. Хаммера, который шумно помог нашей стране на копейку, а молчком заработал при этом в тысячи раз больше, посланец Якова Шиффа о прибылях не заикался. </w:t>
      </w:r>
    </w:p>
    <w:p w14:paraId="49379245" w14:textId="77777777" w:rsidR="00D40DFE" w:rsidRDefault="005E147B" w:rsidP="005E147B">
      <w:pPr>
        <w:spacing w:after="0" w:line="240" w:lineRule="auto"/>
        <w:ind w:firstLine="709"/>
        <w:rPr>
          <w:rFonts w:ascii="Arial" w:hAnsi="Arial" w:cs="Arial"/>
          <w:i/>
          <w:iCs/>
        </w:rPr>
      </w:pPr>
      <w:r w:rsidRPr="005C700C">
        <w:rPr>
          <w:rFonts w:ascii="Arial" w:hAnsi="Arial" w:cs="Arial"/>
          <w:i/>
          <w:iCs/>
        </w:rPr>
        <w:t xml:space="preserve">У него были другие заботы — установить связи в самом верхнем эшелоне власти. По инициативе Варбурга впервые зашёл тогда разговор о создании на территории Советского Союза некой «земли обетованной», которая смогла бы стать объединяющим центром еврейской диаспоры. </w:t>
      </w:r>
    </w:p>
    <w:p w14:paraId="2B4E9E01" w14:textId="4BD1C320" w:rsidR="005E147B" w:rsidRPr="005C700C" w:rsidRDefault="005E147B" w:rsidP="005E147B">
      <w:pPr>
        <w:spacing w:after="0" w:line="240" w:lineRule="auto"/>
        <w:ind w:firstLine="709"/>
        <w:rPr>
          <w:rFonts w:ascii="Arial" w:hAnsi="Arial" w:cs="Arial"/>
          <w:i/>
          <w:iCs/>
        </w:rPr>
      </w:pPr>
      <w:r w:rsidRPr="005C700C">
        <w:rPr>
          <w:rFonts w:ascii="Arial" w:hAnsi="Arial" w:cs="Arial"/>
          <w:i/>
          <w:iCs/>
        </w:rPr>
        <w:t>Даже место предлагал: юг Украины или Крым. С соответствующим финансированием. (Сталин, как мы знаем, лишь частично, на свой манер, реализовал это предложение, организовав на Дальнем Востоке Еврейскую автономную область.)</w:t>
      </w:r>
    </w:p>
    <w:p w14:paraId="021065C2" w14:textId="2C3ED5A2" w:rsidR="005E147B" w:rsidRPr="005C700C" w:rsidRDefault="005E147B" w:rsidP="005E147B">
      <w:pPr>
        <w:spacing w:after="0" w:line="240" w:lineRule="auto"/>
        <w:ind w:firstLine="709"/>
        <w:rPr>
          <w:rFonts w:ascii="Arial" w:hAnsi="Arial" w:cs="Arial"/>
          <w:i/>
          <w:iCs/>
        </w:rPr>
      </w:pPr>
      <w:r w:rsidRPr="005C700C">
        <w:rPr>
          <w:rFonts w:ascii="Arial" w:hAnsi="Arial" w:cs="Arial"/>
          <w:i/>
          <w:iCs/>
        </w:rPr>
        <w:t xml:space="preserve">И ещё высказал Варбург одну просьбу: уничтожить в Екатеринбурге Ипатьевский дом, сровнять с землёй, чтобы следа не осталось от того подвала, где пролилась кровь царской семьи и где начертаны были </w:t>
      </w:r>
      <w:r w:rsidRPr="005C700C">
        <w:rPr>
          <w:rFonts w:ascii="Arial" w:hAnsi="Arial" w:cs="Arial"/>
          <w:i/>
          <w:iCs/>
        </w:rPr>
        <w:lastRenderedPageBreak/>
        <w:t>каббалистические цифровые надписи, уже тогда привлекавшие исследователей</w:t>
      </w:r>
      <w:r w:rsidR="005C700C">
        <w:rPr>
          <w:rFonts w:ascii="Arial" w:hAnsi="Arial" w:cs="Arial"/>
          <w:i/>
          <w:iCs/>
        </w:rPr>
        <w:t>.</w:t>
      </w:r>
      <w:r w:rsidRPr="005C700C">
        <w:rPr>
          <w:rFonts w:ascii="Arial" w:hAnsi="Arial" w:cs="Arial"/>
          <w:i/>
          <w:iCs/>
        </w:rPr>
        <w:t>»</w:t>
      </w:r>
      <w:r w:rsidR="005C700C" w:rsidRPr="005C700C">
        <w:rPr>
          <w:rFonts w:ascii="Arial" w:hAnsi="Arial" w:cs="Arial"/>
          <w:i/>
          <w:iCs/>
          <w:vertAlign w:val="superscript"/>
        </w:rPr>
        <w:t>8</w:t>
      </w:r>
    </w:p>
    <w:p w14:paraId="4A1C8257" w14:textId="57AA182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приведённого отрывка следовало, что Ротшильды долго ещё не хотели раскрывать династическую тайну в России и за рубежом, что давало возможность </w:t>
      </w:r>
      <w:r w:rsidR="00430887">
        <w:rPr>
          <w:rFonts w:ascii="Arial" w:hAnsi="Arial" w:cs="Arial"/>
        </w:rPr>
        <w:t>Промете</w:t>
      </w:r>
      <w:r w:rsidRPr="005E147B">
        <w:rPr>
          <w:rFonts w:ascii="Arial" w:hAnsi="Arial" w:cs="Arial"/>
        </w:rPr>
        <w:t>ю преференции в получении финансовой помощи для индустриализации страны. Понятно, что даже участие Прометея в получении кредитов до конца не могло обеспечить индустриализацию СССР, поэтому в ход шли продаж</w:t>
      </w:r>
      <w:r w:rsidR="00A17662">
        <w:rPr>
          <w:rFonts w:ascii="Arial" w:hAnsi="Arial" w:cs="Arial"/>
        </w:rPr>
        <w:t>и</w:t>
      </w:r>
      <w:r w:rsidRPr="005E147B">
        <w:rPr>
          <w:rFonts w:ascii="Arial" w:hAnsi="Arial" w:cs="Arial"/>
        </w:rPr>
        <w:t xml:space="preserve"> культурных ценностей и продовольствия страны, безопасность требовала определённых жертв.</w:t>
      </w:r>
    </w:p>
    <w:p w14:paraId="42C12CA8" w14:textId="49D43B3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1928 г. произошла отмена НЭПа и возведение Госплана в закон, а также взятие курса на коллективизацию сельского хозяйства. На внешнем фронте </w:t>
      </w:r>
      <w:r w:rsidR="00786A19">
        <w:rPr>
          <w:rFonts w:ascii="Arial" w:hAnsi="Arial" w:cs="Arial"/>
        </w:rPr>
        <w:t xml:space="preserve">произошло </w:t>
      </w:r>
      <w:r w:rsidRPr="005E147B">
        <w:rPr>
          <w:rFonts w:ascii="Arial" w:hAnsi="Arial" w:cs="Arial"/>
        </w:rPr>
        <w:t>избрание Чан Кайши президентом Китая, а также признание гоминдановского правительства Китая со стороны Англии.</w:t>
      </w:r>
    </w:p>
    <w:p w14:paraId="07DB0CD7" w14:textId="3E99328B" w:rsidR="005E147B" w:rsidRPr="005E147B" w:rsidRDefault="005E147B" w:rsidP="005E147B">
      <w:pPr>
        <w:spacing w:after="0" w:line="240" w:lineRule="auto"/>
        <w:ind w:firstLine="709"/>
        <w:rPr>
          <w:rFonts w:ascii="Arial" w:hAnsi="Arial" w:cs="Arial"/>
        </w:rPr>
      </w:pPr>
      <w:r w:rsidRPr="005E147B">
        <w:rPr>
          <w:rFonts w:ascii="Arial" w:hAnsi="Arial" w:cs="Arial"/>
        </w:rPr>
        <w:t>1929 год был годом усиления реакции и начала Великой депрессии</w:t>
      </w:r>
      <w:r w:rsidR="00256577">
        <w:rPr>
          <w:rFonts w:ascii="Arial" w:hAnsi="Arial" w:cs="Arial"/>
        </w:rPr>
        <w:t>. П</w:t>
      </w:r>
      <w:r w:rsidRPr="005E147B">
        <w:rPr>
          <w:rFonts w:ascii="Arial" w:hAnsi="Arial" w:cs="Arial"/>
        </w:rPr>
        <w:t xml:space="preserve">оэтому </w:t>
      </w:r>
      <w:r w:rsidR="00256577">
        <w:rPr>
          <w:rFonts w:ascii="Arial" w:hAnsi="Arial" w:cs="Arial"/>
        </w:rPr>
        <w:t xml:space="preserve">тот год </w:t>
      </w:r>
      <w:r w:rsidRPr="005E147B">
        <w:rPr>
          <w:rFonts w:ascii="Arial" w:hAnsi="Arial" w:cs="Arial"/>
        </w:rPr>
        <w:t xml:space="preserve">был насыщен военными столкновениями, вызванными провокациями англичан руками афганцев и китайцев на границе СССР с целью нанесения максимального ущерба молодой республике. Всё началось с реакции в Сербии, Италии, Китае и Афганистане. </w:t>
      </w:r>
    </w:p>
    <w:p w14:paraId="7988457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Советский Союз ответил высылкой Троцкого из СССР и подписанием «Протокола Литвинова», или «Восточного пакта об отказе от войны» с Эстонией, Латвией, Польшей, Румынией, Турцией и Ираном. Далее отряд под командованием Примакова с афганцами вторгся на территорию Афганистана. </w:t>
      </w:r>
    </w:p>
    <w:p w14:paraId="760F8AFF" w14:textId="77777777" w:rsidR="0010105C" w:rsidRDefault="005E147B" w:rsidP="005E147B">
      <w:pPr>
        <w:spacing w:after="0" w:line="240" w:lineRule="auto"/>
        <w:ind w:firstLine="709"/>
        <w:rPr>
          <w:rFonts w:ascii="Arial" w:hAnsi="Arial" w:cs="Arial"/>
        </w:rPr>
      </w:pPr>
      <w:r w:rsidRPr="005E147B">
        <w:rPr>
          <w:rFonts w:ascii="Arial" w:hAnsi="Arial" w:cs="Arial"/>
        </w:rPr>
        <w:t>Усиливая китайских милитаристов, Англия, поощряя их, заставила японцев вывести свои войска с Шандуньского полуострова. С конца мая начались провокации на китайской военной железной дороге КВЖД, а с конца июня Ататюрк в Турции начал борьбу с коммунистической пропагандой</w:t>
      </w:r>
      <w:r w:rsidR="0010105C">
        <w:rPr>
          <w:rFonts w:ascii="Arial" w:hAnsi="Arial" w:cs="Arial"/>
        </w:rPr>
        <w:t xml:space="preserve">. </w:t>
      </w:r>
    </w:p>
    <w:p w14:paraId="7BDE746B" w14:textId="3F85D6AB" w:rsidR="005E147B" w:rsidRPr="005E147B" w:rsidRDefault="0010105C" w:rsidP="005E147B">
      <w:pPr>
        <w:spacing w:after="0" w:line="240" w:lineRule="auto"/>
        <w:ind w:firstLine="709"/>
        <w:rPr>
          <w:rFonts w:ascii="Arial" w:hAnsi="Arial" w:cs="Arial"/>
        </w:rPr>
      </w:pPr>
      <w:r>
        <w:rPr>
          <w:rFonts w:ascii="Arial" w:hAnsi="Arial" w:cs="Arial"/>
        </w:rPr>
        <w:t>О</w:t>
      </w:r>
      <w:r w:rsidR="005E147B" w:rsidRPr="005E147B">
        <w:rPr>
          <w:rFonts w:ascii="Arial" w:hAnsi="Arial" w:cs="Arial"/>
        </w:rPr>
        <w:t xml:space="preserve">бстановка на границах СССР постепенно накалялась.10 июля китайская армия маршала Чжан Сюэляна захватила КВЖД, принадлежавшую СССР. Понадобилось вновь вмешательство </w:t>
      </w:r>
      <w:r w:rsidR="001509CD">
        <w:rPr>
          <w:rFonts w:ascii="Arial" w:hAnsi="Arial" w:cs="Arial"/>
        </w:rPr>
        <w:t>Промете</w:t>
      </w:r>
      <w:r w:rsidR="005E147B" w:rsidRPr="005E147B">
        <w:rPr>
          <w:rFonts w:ascii="Arial" w:hAnsi="Arial" w:cs="Arial"/>
        </w:rPr>
        <w:t>я под именем В. Блюхера, 6 августа 1929 г. он был назначен командующим Особой Дальневосточной армией. Из «Википедии»:</w:t>
      </w:r>
    </w:p>
    <w:p w14:paraId="20252D13" w14:textId="27289024" w:rsidR="005E147B" w:rsidRPr="00721F50" w:rsidRDefault="005E147B" w:rsidP="005E147B">
      <w:pPr>
        <w:spacing w:after="0" w:line="240" w:lineRule="auto"/>
        <w:ind w:firstLine="709"/>
        <w:rPr>
          <w:rFonts w:ascii="Arial" w:hAnsi="Arial" w:cs="Arial"/>
          <w:i/>
          <w:iCs/>
        </w:rPr>
      </w:pPr>
      <w:r w:rsidRPr="00721F50">
        <w:rPr>
          <w:rFonts w:ascii="Arial" w:hAnsi="Arial" w:cs="Arial"/>
          <w:i/>
          <w:iCs/>
        </w:rPr>
        <w:t>«В ответ на провокации белокитайцев была разработана Сунгарийская операция. Главным автором её был Блюхер, соавторами начальник штаба ОДВА А. Я. Лапин (Лыпиньш), командующий Амурской флотилией Я. И. Озолин (Озолинь), командир 2-й Приамурской стрелковой дивизии И. А. Онуфриев и авиатор Э. П. Карклин. Были проведены стремительные обходные манёвры. 22 декабря в Хабаровске состоялось подписание советско-китайского протокола о восстановлении положения на КВЖД</w:t>
      </w:r>
      <w:r w:rsidR="00721F50">
        <w:rPr>
          <w:rFonts w:ascii="Arial" w:hAnsi="Arial" w:cs="Arial"/>
          <w:i/>
          <w:iCs/>
        </w:rPr>
        <w:t>.</w:t>
      </w:r>
      <w:r w:rsidRPr="00721F50">
        <w:rPr>
          <w:rFonts w:ascii="Arial" w:hAnsi="Arial" w:cs="Arial"/>
          <w:i/>
          <w:iCs/>
        </w:rPr>
        <w:t>»</w:t>
      </w:r>
      <w:r w:rsidR="00721F50" w:rsidRPr="00721F50">
        <w:rPr>
          <w:rFonts w:ascii="Arial" w:hAnsi="Arial" w:cs="Arial"/>
          <w:i/>
          <w:iCs/>
          <w:vertAlign w:val="superscript"/>
        </w:rPr>
        <w:t>17</w:t>
      </w:r>
      <w:r w:rsidR="009B37F5">
        <w:rPr>
          <w:rFonts w:ascii="Arial" w:hAnsi="Arial" w:cs="Arial"/>
          <w:i/>
          <w:iCs/>
          <w:vertAlign w:val="superscript"/>
        </w:rPr>
        <w:t>5</w:t>
      </w:r>
    </w:p>
    <w:p w14:paraId="4D3F03A6" w14:textId="75D93F2B" w:rsidR="005E147B" w:rsidRPr="005E147B" w:rsidRDefault="005E147B" w:rsidP="005E147B">
      <w:pPr>
        <w:spacing w:after="0" w:line="240" w:lineRule="auto"/>
        <w:ind w:firstLine="709"/>
        <w:rPr>
          <w:rFonts w:ascii="Arial" w:hAnsi="Arial" w:cs="Arial"/>
        </w:rPr>
      </w:pPr>
      <w:r w:rsidRPr="005E147B">
        <w:rPr>
          <w:rFonts w:ascii="Arial" w:hAnsi="Arial" w:cs="Arial"/>
        </w:rPr>
        <w:t>Блестящая концовка в духе Ганнибала и Суворова: малыми силами с продуманными действиями! После военных столкновений на советско-китайской границе и вступления советских войск на территорию Маньчжурии</w:t>
      </w:r>
      <w:r w:rsidR="00BF128E">
        <w:rPr>
          <w:rFonts w:ascii="Arial" w:hAnsi="Arial" w:cs="Arial"/>
        </w:rPr>
        <w:t>,</w:t>
      </w:r>
      <w:r w:rsidRPr="005E147B">
        <w:rPr>
          <w:rFonts w:ascii="Arial" w:hAnsi="Arial" w:cs="Arial"/>
        </w:rPr>
        <w:t xml:space="preserve"> СССР и Китай подписали Хабаровский протокол, по которому Китай обязался покончить с деятельностью белогвардейских отрядов в Маньчжурии.</w:t>
      </w:r>
    </w:p>
    <w:p w14:paraId="057BD7A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ответ на китайские провокации, за которыми торчали уши английской короны на ноябрьском пленуме ЦК ВКП(б), Николай Бухарин вновь был обвинён в «правом уклоне» вместе с двумя другими лидерами — А. И. Рыковым и М. П. Томским и выведен из состава Политбюро ЦК ВКП(б). На пленуме был взят курс на ускоренное проведение коллективизации, принято решение о создании Наркомзема.</w:t>
      </w:r>
    </w:p>
    <w:p w14:paraId="5E3EACBB" w14:textId="77777777" w:rsidR="00896FE7" w:rsidRDefault="005E147B" w:rsidP="005E147B">
      <w:pPr>
        <w:spacing w:after="0" w:line="240" w:lineRule="auto"/>
        <w:ind w:firstLine="709"/>
        <w:rPr>
          <w:rFonts w:ascii="Arial" w:hAnsi="Arial" w:cs="Arial"/>
        </w:rPr>
      </w:pPr>
      <w:r w:rsidRPr="005E147B">
        <w:rPr>
          <w:rFonts w:ascii="Arial" w:hAnsi="Arial" w:cs="Arial"/>
        </w:rPr>
        <w:t xml:space="preserve">Как уже говорилось, индустриализация не была бы возможна без роста эффективности сельскохозяйственного производства, поэтому на </w:t>
      </w:r>
      <w:r w:rsidR="00CC612D">
        <w:rPr>
          <w:rFonts w:ascii="Arial" w:hAnsi="Arial" w:cs="Arial"/>
        </w:rPr>
        <w:t>Промет</w:t>
      </w:r>
      <w:r w:rsidRPr="005E147B">
        <w:rPr>
          <w:rFonts w:ascii="Arial" w:hAnsi="Arial" w:cs="Arial"/>
        </w:rPr>
        <w:t xml:space="preserve">ея был возложен труднейший вопрос — проведение коллективизации крестьянских </w:t>
      </w:r>
      <w:r w:rsidRPr="005E147B">
        <w:rPr>
          <w:rFonts w:ascii="Arial" w:hAnsi="Arial" w:cs="Arial"/>
        </w:rPr>
        <w:lastRenderedPageBreak/>
        <w:t>хозяйств, благо он уже имел опыт в проведении Столыпин</w:t>
      </w:r>
      <w:r w:rsidR="00896FE7">
        <w:rPr>
          <w:rFonts w:ascii="Arial" w:hAnsi="Arial" w:cs="Arial"/>
        </w:rPr>
        <w:t>ской</w:t>
      </w:r>
      <w:r w:rsidRPr="005E147B">
        <w:rPr>
          <w:rFonts w:ascii="Arial" w:hAnsi="Arial" w:cs="Arial"/>
        </w:rPr>
        <w:t xml:space="preserve"> сельскохозяйственной дореволюционной реформы, агротехнических новаций, организации кооперативов на селе. </w:t>
      </w:r>
    </w:p>
    <w:p w14:paraId="7B0D5EDC" w14:textId="32861E2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Эту деятельность он был вынужден постоянно совмещать с проведением внешней политики страны, научной и военной деятельностью, не упуская из виду строительство крупных промышленных объектов. В новейшей истории по коллективизации он проявил себя под именами народных комиссаров (фантомов):  Я. А. Яковлев (1929—34 гг.), М. А. Чернов (1934—37 гг.), Р. И. Эйхе (1937—38 гг.), И. А. Бенедиктов (1938—43 гг.), А. А. Андреев (1943—46 гг.). </w:t>
      </w:r>
    </w:p>
    <w:p w14:paraId="4AFD106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ситуация к началу проведения коллективизации усугублялась резким снижением поставки продовольствия (до 7 % от собранного урожая) на рынки страны, возникла реальная угроза голода. Требовались решительные действия. </w:t>
      </w:r>
    </w:p>
    <w:p w14:paraId="696B7AF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скептиков по поводу коллективизации крестьянских хозяйств ниже приводится ответ И. А. Бенедиктова, кто один из немногих оценил мощь стратегии тандема Прометей — Сталин, в котором первый ведал техническими вопросами (агротехника, кооперация, организация МТС и т. .), а второй — работой партячеек с комитетами бедноты, формировавших колхозы и совхозы, борьбу с восставшими кулаками, сельской бюрократией и т. п. (Бенедиктов отвечал на вопросы журналиста В. Литова, который оформил это как воспоминание бывшего наркома министерства земледелия в 1989 г.). Из «О Сталине и Хрущёве»:</w:t>
      </w:r>
    </w:p>
    <w:p w14:paraId="4D298AA9" w14:textId="77777777" w:rsidR="001B40CD" w:rsidRDefault="005E147B" w:rsidP="005E147B">
      <w:pPr>
        <w:spacing w:after="0" w:line="240" w:lineRule="auto"/>
        <w:ind w:firstLine="709"/>
        <w:rPr>
          <w:rFonts w:ascii="Arial" w:hAnsi="Arial" w:cs="Arial"/>
          <w:i/>
          <w:iCs/>
        </w:rPr>
      </w:pPr>
      <w:r w:rsidRPr="001B40CD">
        <w:rPr>
          <w:rFonts w:ascii="Arial" w:hAnsi="Arial" w:cs="Arial"/>
          <w:i/>
          <w:iCs/>
        </w:rPr>
        <w:t xml:space="preserve">«Возлагать всю вину за отставание сельского хозяйства на Хрущева или Сталина в корне неправильно. Главное всё-таки здесь — объективные факторы, специфика исторического развития страны. О чём говорить: в начале 20-х гг. в нашей деревне преобладала соха да лучина, в то время как США, Великобритания, другие европейские государства практически полностью завершили электрификацию сельского хозяйства. </w:t>
      </w:r>
    </w:p>
    <w:p w14:paraId="586F4A7C" w14:textId="77777777" w:rsidR="001B40CD" w:rsidRDefault="005E147B" w:rsidP="005E147B">
      <w:pPr>
        <w:spacing w:after="0" w:line="240" w:lineRule="auto"/>
        <w:ind w:firstLine="709"/>
        <w:rPr>
          <w:rFonts w:ascii="Arial" w:hAnsi="Arial" w:cs="Arial"/>
          <w:i/>
          <w:iCs/>
        </w:rPr>
      </w:pPr>
      <w:r w:rsidRPr="001B40CD">
        <w:rPr>
          <w:rFonts w:ascii="Arial" w:hAnsi="Arial" w:cs="Arial"/>
          <w:i/>
          <w:iCs/>
        </w:rPr>
        <w:t xml:space="preserve">Из этой отсталой, средневековой деревни приходилось черпать силы и средства для индустриализации страны, формирования современной армии, восстановления разрушенной войной экономики — другого пути просто не было. </w:t>
      </w:r>
    </w:p>
    <w:p w14:paraId="5B592202" w14:textId="4DB94A96" w:rsidR="005E147B" w:rsidRPr="001B40CD" w:rsidRDefault="005E147B" w:rsidP="005E147B">
      <w:pPr>
        <w:spacing w:after="0" w:line="240" w:lineRule="auto"/>
        <w:ind w:firstLine="709"/>
        <w:rPr>
          <w:rFonts w:ascii="Arial" w:hAnsi="Arial" w:cs="Arial"/>
          <w:i/>
          <w:iCs/>
        </w:rPr>
      </w:pPr>
      <w:r w:rsidRPr="001B40CD">
        <w:rPr>
          <w:rFonts w:ascii="Arial" w:hAnsi="Arial" w:cs="Arial"/>
          <w:i/>
          <w:iCs/>
        </w:rPr>
        <w:t xml:space="preserve">Убеждён: затяни мы с коллективизацией или индустриализацией лет на пять-шесть — не сумела бы экономика обеспечить всё необходимое для победы над фашизмом, а деревня — накормить армию и население, не говоря уже о возникновении в тылу </w:t>
      </w:r>
      <w:r w:rsidR="001B40CD" w:rsidRPr="001B40CD">
        <w:rPr>
          <w:rFonts w:ascii="Arial" w:hAnsi="Arial" w:cs="Arial"/>
          <w:i/>
          <w:iCs/>
        </w:rPr>
        <w:t>«</w:t>
      </w:r>
      <w:r w:rsidRPr="001B40CD">
        <w:rPr>
          <w:rFonts w:ascii="Arial" w:hAnsi="Arial" w:cs="Arial"/>
          <w:i/>
          <w:iCs/>
        </w:rPr>
        <w:t>пятой колонны</w:t>
      </w:r>
      <w:r w:rsidR="001B40CD" w:rsidRPr="001B40CD">
        <w:rPr>
          <w:rFonts w:ascii="Arial" w:hAnsi="Arial" w:cs="Arial"/>
          <w:i/>
          <w:iCs/>
        </w:rPr>
        <w:t>»</w:t>
      </w:r>
      <w:r w:rsidRPr="001B40CD">
        <w:rPr>
          <w:rFonts w:ascii="Arial" w:hAnsi="Arial" w:cs="Arial"/>
          <w:i/>
          <w:iCs/>
        </w:rPr>
        <w:t xml:space="preserve"> из ненавидевших советскую власть мелких хозяйчиков-кулаков. В том-то и дело, что </w:t>
      </w:r>
      <w:r w:rsidR="001B40CD" w:rsidRPr="001B40CD">
        <w:rPr>
          <w:rFonts w:ascii="Arial" w:hAnsi="Arial" w:cs="Arial"/>
          <w:i/>
          <w:iCs/>
        </w:rPr>
        <w:t>«</w:t>
      </w:r>
      <w:r w:rsidRPr="001B40CD">
        <w:rPr>
          <w:rFonts w:ascii="Arial" w:hAnsi="Arial" w:cs="Arial"/>
          <w:i/>
          <w:iCs/>
        </w:rPr>
        <w:t>нормальной</w:t>
      </w:r>
      <w:r w:rsidR="001B40CD" w:rsidRPr="001B40CD">
        <w:rPr>
          <w:rFonts w:ascii="Arial" w:hAnsi="Arial" w:cs="Arial"/>
          <w:i/>
          <w:iCs/>
        </w:rPr>
        <w:t>»</w:t>
      </w:r>
      <w:r w:rsidRPr="001B40CD">
        <w:rPr>
          <w:rFonts w:ascii="Arial" w:hAnsi="Arial" w:cs="Arial"/>
          <w:i/>
          <w:iCs/>
        </w:rPr>
        <w:t xml:space="preserve"> возможности история нам не дала, приходилось и действовать </w:t>
      </w:r>
      <w:r w:rsidR="001B40CD" w:rsidRPr="001B40CD">
        <w:rPr>
          <w:rFonts w:ascii="Arial" w:hAnsi="Arial" w:cs="Arial"/>
          <w:i/>
          <w:iCs/>
        </w:rPr>
        <w:t>«</w:t>
      </w:r>
      <w:r w:rsidRPr="001B40CD">
        <w:rPr>
          <w:rFonts w:ascii="Arial" w:hAnsi="Arial" w:cs="Arial"/>
          <w:i/>
          <w:iCs/>
        </w:rPr>
        <w:t>ненормальными</w:t>
      </w:r>
      <w:r w:rsidR="001B40CD" w:rsidRPr="001B40CD">
        <w:rPr>
          <w:rFonts w:ascii="Arial" w:hAnsi="Arial" w:cs="Arial"/>
          <w:i/>
          <w:iCs/>
        </w:rPr>
        <w:t>»</w:t>
      </w:r>
      <w:r w:rsidRPr="001B40CD">
        <w:rPr>
          <w:rFonts w:ascii="Arial" w:hAnsi="Arial" w:cs="Arial"/>
          <w:i/>
          <w:iCs/>
        </w:rPr>
        <w:t>, т. е. форсированными, темпами.</w:t>
      </w:r>
    </w:p>
    <w:p w14:paraId="72AB3B33" w14:textId="77777777" w:rsidR="001B40CD" w:rsidRDefault="005E147B" w:rsidP="005E147B">
      <w:pPr>
        <w:spacing w:after="0" w:line="240" w:lineRule="auto"/>
        <w:ind w:firstLine="709"/>
        <w:rPr>
          <w:rFonts w:ascii="Arial" w:hAnsi="Arial" w:cs="Arial"/>
          <w:i/>
          <w:iCs/>
        </w:rPr>
      </w:pPr>
      <w:r w:rsidRPr="001B40CD">
        <w:rPr>
          <w:rFonts w:ascii="Arial" w:hAnsi="Arial" w:cs="Arial"/>
          <w:i/>
          <w:iCs/>
        </w:rPr>
        <w:t xml:space="preserve">Конечно, партия, правительство, лично Сталин делали многое для подъёма сельского хозяйства, улучшения жизни крестьянства — подтверждаю это как человек, возглавлявший отрасль в течение почти двух десятилетий. И деревня сделала мощный рывок вперёд, к современной организации производства и труда, цивилизованной культуре и быту. </w:t>
      </w:r>
    </w:p>
    <w:p w14:paraId="057A7D1F" w14:textId="408969C3" w:rsidR="005E147B" w:rsidRPr="001B40CD" w:rsidRDefault="005E147B" w:rsidP="005E147B">
      <w:pPr>
        <w:spacing w:after="0" w:line="240" w:lineRule="auto"/>
        <w:ind w:firstLine="709"/>
        <w:rPr>
          <w:rFonts w:ascii="Arial" w:hAnsi="Arial" w:cs="Arial"/>
          <w:i/>
          <w:iCs/>
        </w:rPr>
      </w:pPr>
      <w:r w:rsidRPr="001B40CD">
        <w:rPr>
          <w:rFonts w:ascii="Arial" w:hAnsi="Arial" w:cs="Arial"/>
          <w:i/>
          <w:iCs/>
        </w:rPr>
        <w:t xml:space="preserve">Но ожидать чудодейственных результатов, ликвидации отставания от Запада за эти кратчайшие сроки просто нереально. Только в начале 50-х гг. у государства впервые появилась возможность направить на развитие сельского хозяйства крупные силы и средства. До этого город во многом жил за счёт деревни, и другого выхода не было, разве лишь в кабинетных иллюзиях </w:t>
      </w:r>
      <w:r w:rsidR="001B40CD" w:rsidRPr="001B40CD">
        <w:rPr>
          <w:rFonts w:ascii="Arial" w:hAnsi="Arial" w:cs="Arial"/>
          <w:i/>
          <w:iCs/>
        </w:rPr>
        <w:t>«</w:t>
      </w:r>
      <w:r w:rsidRPr="001B40CD">
        <w:rPr>
          <w:rFonts w:ascii="Arial" w:hAnsi="Arial" w:cs="Arial"/>
          <w:i/>
          <w:iCs/>
        </w:rPr>
        <w:t>видных историков</w:t>
      </w:r>
      <w:r w:rsidR="001B40CD" w:rsidRPr="001B40CD">
        <w:rPr>
          <w:rFonts w:ascii="Arial" w:hAnsi="Arial" w:cs="Arial"/>
          <w:i/>
          <w:iCs/>
        </w:rPr>
        <w:t>»</w:t>
      </w:r>
      <w:r w:rsidRPr="001B40CD">
        <w:rPr>
          <w:rFonts w:ascii="Arial" w:hAnsi="Arial" w:cs="Arial"/>
          <w:i/>
          <w:iCs/>
        </w:rPr>
        <w:t>.</w:t>
      </w:r>
    </w:p>
    <w:p w14:paraId="13BA58E4" w14:textId="77777777" w:rsidR="008E1B61" w:rsidRDefault="005E147B" w:rsidP="005E147B">
      <w:pPr>
        <w:spacing w:after="0" w:line="240" w:lineRule="auto"/>
        <w:ind w:firstLine="709"/>
        <w:rPr>
          <w:rFonts w:ascii="Arial" w:hAnsi="Arial" w:cs="Arial"/>
          <w:i/>
          <w:iCs/>
        </w:rPr>
      </w:pPr>
      <w:r w:rsidRPr="001B40CD">
        <w:rPr>
          <w:rFonts w:ascii="Arial" w:hAnsi="Arial" w:cs="Arial"/>
          <w:i/>
          <w:iCs/>
        </w:rPr>
        <w:t xml:space="preserve">По сравнению с дооктябрьским периодом производственные, культурно-бытовые условия подавляющего большинства сельского населения резко изменились в лучшую сторону... Послушать иного литератора, так политика </w:t>
      </w:r>
      <w:r w:rsidRPr="001B40CD">
        <w:rPr>
          <w:rFonts w:ascii="Arial" w:hAnsi="Arial" w:cs="Arial"/>
          <w:i/>
          <w:iCs/>
        </w:rPr>
        <w:lastRenderedPageBreak/>
        <w:t xml:space="preserve">партии в тот период представляла собой чуть ли не сплошной террор, репрессии и насилие по отношению к крестьянству. </w:t>
      </w:r>
    </w:p>
    <w:p w14:paraId="471ED24C" w14:textId="2843BC6C" w:rsidR="005E147B" w:rsidRPr="005E147B" w:rsidRDefault="005E147B" w:rsidP="005E147B">
      <w:pPr>
        <w:spacing w:after="0" w:line="240" w:lineRule="auto"/>
        <w:ind w:firstLine="709"/>
        <w:rPr>
          <w:rFonts w:ascii="Arial" w:hAnsi="Arial" w:cs="Arial"/>
        </w:rPr>
      </w:pPr>
      <w:r w:rsidRPr="001B40CD">
        <w:rPr>
          <w:rFonts w:ascii="Arial" w:hAnsi="Arial" w:cs="Arial"/>
          <w:i/>
          <w:iCs/>
        </w:rPr>
        <w:t>Чепуха! На голом насилии — а жители деревни в 30-х гг. составляли большинство населения — ни один политический строй долго бы не продержался! Да и не было бы разгрома самой мощной в мире фашистской военной машины, массового героизма на фронте и в тылу, наконец, выхода нашей страны в число двух сверхдержав, если бы всё держалось, как кое-кто всерьёз пытается уверить, на страхе перед НКВД!»</w:t>
      </w:r>
      <w:r w:rsidR="001B40CD" w:rsidRPr="001B40CD">
        <w:rPr>
          <w:rFonts w:ascii="Arial" w:hAnsi="Arial" w:cs="Arial"/>
          <w:i/>
          <w:iCs/>
          <w:vertAlign w:val="superscript"/>
        </w:rPr>
        <w:t>17</w:t>
      </w:r>
      <w:r w:rsidR="003F6F53">
        <w:rPr>
          <w:rFonts w:ascii="Arial" w:hAnsi="Arial" w:cs="Arial"/>
          <w:i/>
          <w:iCs/>
          <w:vertAlign w:val="superscript"/>
        </w:rPr>
        <w:t>6</w:t>
      </w:r>
    </w:p>
    <w:p w14:paraId="047684C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1930 г. Запад наконец почувствовал глубину экономического кризиса и усиление влияния СССР на мировые процессы из-за роста экономики, что вызвало формирование фашистской идеологии в официальную доктрину многих европейских государств. </w:t>
      </w:r>
    </w:p>
    <w:p w14:paraId="51CF9D1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ответ на внешние и внутренние противодействия большевики завершили разгром правой оппозиции: из Политбюро были выведены М. П. Томский и А. И. Рыков, последний освобождён от должности Председателя СНК СССР. В том же году коллективизация продолжала набирать обороты. </w:t>
      </w:r>
    </w:p>
    <w:p w14:paraId="24CAE91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книге Успенского Лукашов (читай Прометей) просил Сталина о минимальных репрессиях в отношении кулаков, потому как последние в основном были выходцами из унтер-офицеров царской армии, самых сметливых из всего личного состава, на которых, собственно, армия и держалась. В случае начала войны они должны были бы составить костяк вооружённых сил и подготовить рекрутов к боевым действиям. Сталин отдал соответствующее распоряжение по облегчению участи раскулаченных семей.</w:t>
      </w:r>
    </w:p>
    <w:p w14:paraId="175D718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1931 г. реакция начала поход в Китае с прицелом на СССР — японская армия при поддержке морской авиации начала наступление на Мукден и другие стратегические центры Маньчжурии после принятия Китаем Конституции и образования параллельно Гоминьдану нового правительства в Гуанчжоу.</w:t>
      </w:r>
    </w:p>
    <w:p w14:paraId="76D9DF4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ответ на это усилились революционные события в Испании (отречение короля) и рост национально-освободительного движения в Индии. Указанные события развивались на фоне нарастающего экономического кризиса, толкавшего западные государства в затяжную депрессию. Прометей появлялся в Испании под именем Ильи Эренбурга, что позволяло реальному советскому писателю и журналисту получать информацию из первых рук.</w:t>
      </w:r>
    </w:p>
    <w:p w14:paraId="1F5865D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1932 г. обстановка оставалась сложной. Внутри страны из-за неурожая и сопротивления противников советской власти возникла угроза голода в самых плодородных районах страны, во внешней — обстановка накалялась из-за мирового экономического кризиса: в Европе на первый план выходили события в Германии, на Востоке — продолжение интервенции Японии в Китае.</w:t>
      </w:r>
    </w:p>
    <w:p w14:paraId="61C73559" w14:textId="4B0BDEE2" w:rsidR="005E147B" w:rsidRPr="005E147B" w:rsidRDefault="00C477DC"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под именами А. Толстого и В. Блюхера в 1932 г. находился в Италии и Германии, в последнем случае якобы на лечении. Это был самый трудный год для немецких коммунистов и социал-демократов, потому как к власти рвались фашисты, поддерживаемые империалистами Запада, поэтому присутствие </w:t>
      </w:r>
      <w:r>
        <w:rPr>
          <w:rFonts w:ascii="Arial" w:hAnsi="Arial" w:cs="Arial"/>
        </w:rPr>
        <w:t>Промет</w:t>
      </w:r>
      <w:r w:rsidR="005E147B" w:rsidRPr="005E147B">
        <w:rPr>
          <w:rFonts w:ascii="Arial" w:hAnsi="Arial" w:cs="Arial"/>
        </w:rPr>
        <w:t>ея было необходимо для консолидации и координации левых сил. Между делом он сумел побывать в Чили под именем Мармадуке Грове, где летом на 12 дней была установлена социалистическая республика.</w:t>
      </w:r>
    </w:p>
    <w:p w14:paraId="32567EC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Китае японские войска заняли Шаньхайгуань, вышли к восточному краю Великой Китайской стены и овладели главными воротами, ведущими из Маньчжурии в собственно Китай. 1 марта под протекторатом японцев Всеманчжурское совещание провозгласило создание независимого государства Маньчжоу-го на территории Маньчжурии и избрало бывшего императора Китая Пу И верховным правителем Маньчжоу-го. </w:t>
      </w:r>
    </w:p>
    <w:p w14:paraId="3BA557A7" w14:textId="77777777" w:rsidR="00E13A46" w:rsidRDefault="005E147B" w:rsidP="005E147B">
      <w:pPr>
        <w:spacing w:after="0" w:line="240" w:lineRule="auto"/>
        <w:ind w:firstLine="709"/>
        <w:rPr>
          <w:rFonts w:ascii="Arial" w:hAnsi="Arial" w:cs="Arial"/>
        </w:rPr>
      </w:pPr>
      <w:r w:rsidRPr="005E147B">
        <w:rPr>
          <w:rFonts w:ascii="Arial" w:hAnsi="Arial" w:cs="Arial"/>
        </w:rPr>
        <w:lastRenderedPageBreak/>
        <w:t xml:space="preserve">1933 год начался с образования фашистских диктатур, в ТИ — избрание лидера национал-социалистов в Германии А. Гитлера на пост рейхсканцлера. В том же году было принято окончательное решение о переносе центра управления западной цивилизации в США с подготовкой американского доллара к положению лидирующей мировой резервной валюты, в ТИ — Указ № 6102 от 5 апреля 1933 г. президента США Франклина Рузвельта о фактической конфискации у населения и организаций золота, находящегося в слитках и монетах. </w:t>
      </w:r>
    </w:p>
    <w:p w14:paraId="5F242C85" w14:textId="51207A6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Позднее в 1944 г. указанное событие по американскому доллару состоялось в г. Бреттон- Вудсе на известной конференции политиков и финансистов. Прометей отметился участием в любимой им Кубе в сентябрьском 1933 г. восстании под именем Рамон Грау Сан-Мартин. </w:t>
      </w:r>
    </w:p>
    <w:p w14:paraId="2B826995" w14:textId="77777777" w:rsidR="00F07EB6" w:rsidRDefault="005E147B" w:rsidP="005E147B">
      <w:pPr>
        <w:spacing w:after="0" w:line="240" w:lineRule="auto"/>
        <w:ind w:firstLine="709"/>
        <w:rPr>
          <w:rFonts w:ascii="Arial" w:hAnsi="Arial" w:cs="Arial"/>
        </w:rPr>
      </w:pPr>
      <w:r w:rsidRPr="005E147B">
        <w:rPr>
          <w:rFonts w:ascii="Arial" w:hAnsi="Arial" w:cs="Arial"/>
        </w:rPr>
        <w:t xml:space="preserve">В1934 г. реакционеры продолжали наращивать мускулы Гитлеру и проводить фашизацию Европы.19 августа на плебисците в Германии 90 % избирателей одобрили совмещение Адольфом Гитлером постов рейхсканцлера и рейхспрезидента. Пост рейхспрезидента был упразднён, Гитлер был провозглашён «фюрером и рейхсканцлером Германии». </w:t>
      </w:r>
    </w:p>
    <w:p w14:paraId="09CCD65E" w14:textId="56A24D75" w:rsidR="005E147B" w:rsidRPr="005E147B" w:rsidRDefault="005E147B" w:rsidP="005E147B">
      <w:pPr>
        <w:spacing w:after="0" w:line="240" w:lineRule="auto"/>
        <w:ind w:firstLine="709"/>
        <w:rPr>
          <w:rFonts w:ascii="Arial" w:hAnsi="Arial" w:cs="Arial"/>
        </w:rPr>
      </w:pPr>
      <w:r w:rsidRPr="005E147B">
        <w:rPr>
          <w:rFonts w:ascii="Arial" w:hAnsi="Arial" w:cs="Arial"/>
        </w:rPr>
        <w:t>В стране окончательно установился режим диктатуры НСДАП. В дополнение произошёл путч крайне правых сил во Франции, антипарламентские уличные протесты и мятеж в Париже, организованные крайне правыми партиями и движениями, одно из важнейших событий периода Третьей республики. Восстание закончилось провалом.</w:t>
      </w:r>
    </w:p>
    <w:p w14:paraId="124884C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Левые силы двинули коммунистов Китая под руководством Мао Цзэдуна и Чжу Дэ на освобождение севера страны. 10 июля Китайское советское правительство в Жуйцзине и Рабоче-крестьянская армия Китая публикуют «Декларацию о походе на север для отпора Японии».</w:t>
      </w:r>
    </w:p>
    <w:p w14:paraId="3421750E" w14:textId="77777777" w:rsidR="00486F81" w:rsidRDefault="005E147B" w:rsidP="005E147B">
      <w:pPr>
        <w:spacing w:after="0" w:line="240" w:lineRule="auto"/>
        <w:ind w:firstLine="709"/>
        <w:rPr>
          <w:rFonts w:ascii="Arial" w:hAnsi="Arial" w:cs="Arial"/>
        </w:rPr>
      </w:pPr>
      <w:r w:rsidRPr="005E147B">
        <w:rPr>
          <w:rFonts w:ascii="Arial" w:hAnsi="Arial" w:cs="Arial"/>
        </w:rPr>
        <w:t xml:space="preserve">Из-за мощного развития СССР, что подтвердил 17-й съезд ВКП(б), империалисты активизировали сопротивление внутренних сил в стране Советов. Советское правительство на это приняло постановление «Об образовании общесоюзного Народного комиссариата внутренних дел СССР» (НКВД). </w:t>
      </w:r>
    </w:p>
    <w:p w14:paraId="2ED471A8" w14:textId="1452D1E4" w:rsidR="005E147B" w:rsidRPr="005E147B" w:rsidRDefault="005E147B" w:rsidP="005E147B">
      <w:pPr>
        <w:spacing w:after="0" w:line="240" w:lineRule="auto"/>
        <w:ind w:firstLine="709"/>
        <w:rPr>
          <w:rFonts w:ascii="Arial" w:hAnsi="Arial" w:cs="Arial"/>
        </w:rPr>
      </w:pPr>
      <w:r w:rsidRPr="005E147B">
        <w:rPr>
          <w:rFonts w:ascii="Arial" w:hAnsi="Arial" w:cs="Arial"/>
        </w:rPr>
        <w:t>Постановление предусматривало создание Особого совещания при НКВД СССР с правом внесудебного вынесения приговоров, вплоть до 5 лет лагерей. Ответом реакционеров было убийство первого секретаря Ленинградского обкома С. М. Кирова в Ленинграде в декабре месяце.</w:t>
      </w:r>
      <w:r w:rsidR="008717BD">
        <w:rPr>
          <w:rFonts w:ascii="Arial" w:hAnsi="Arial" w:cs="Arial"/>
        </w:rPr>
        <w:t xml:space="preserve"> Промет</w:t>
      </w:r>
      <w:r w:rsidRPr="005E147B">
        <w:rPr>
          <w:rFonts w:ascii="Arial" w:hAnsi="Arial" w:cs="Arial"/>
        </w:rPr>
        <w:t>ей под именем И. Эренбург</w:t>
      </w:r>
      <w:r w:rsidR="008717BD">
        <w:rPr>
          <w:rFonts w:ascii="Arial" w:hAnsi="Arial" w:cs="Arial"/>
        </w:rPr>
        <w:t>а</w:t>
      </w:r>
      <w:r w:rsidRPr="005E147B">
        <w:rPr>
          <w:rFonts w:ascii="Arial" w:hAnsi="Arial" w:cs="Arial"/>
        </w:rPr>
        <w:t xml:space="preserve"> в течение года посетил балканские страны и Чехословакию. </w:t>
      </w:r>
    </w:p>
    <w:p w14:paraId="2718FA0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1935 г. фашистская Германия вышла из-под контроля западных стран: 1 марта произошло возвращение области Саар под управление Германии, а 16 марта Адольф Гитлер объявил о принятии «Закона о создании вооружённых сил и начале перевооружения Германии, в нарушение Версальского договора 1919 г.</w:t>
      </w:r>
    </w:p>
    <w:p w14:paraId="5296BD6F" w14:textId="18EAFCD3" w:rsidR="005E147B" w:rsidRPr="005E147B" w:rsidRDefault="005E147B" w:rsidP="005E147B">
      <w:pPr>
        <w:spacing w:after="0" w:line="240" w:lineRule="auto"/>
        <w:ind w:firstLine="709"/>
        <w:rPr>
          <w:rFonts w:ascii="Arial" w:hAnsi="Arial" w:cs="Arial"/>
        </w:rPr>
      </w:pPr>
      <w:r w:rsidRPr="005E147B">
        <w:rPr>
          <w:rFonts w:ascii="Arial" w:hAnsi="Arial" w:cs="Arial"/>
        </w:rPr>
        <w:t>СССР из-за препятствий со стороны правительства Маньчжоу-го и Японии, а также падения доходности КВЖД вынужден был продать последнюю маньчжурам за 140 млн иен.</w:t>
      </w:r>
      <w:r w:rsidR="00DD7E78">
        <w:rPr>
          <w:rFonts w:ascii="Arial" w:hAnsi="Arial" w:cs="Arial"/>
        </w:rPr>
        <w:t xml:space="preserve"> Промет</w:t>
      </w:r>
      <w:r w:rsidRPr="005E147B">
        <w:rPr>
          <w:rFonts w:ascii="Arial" w:hAnsi="Arial" w:cs="Arial"/>
        </w:rPr>
        <w:t>ей под именем А. Толстой практически весь год для оценки положения был в разъездах в ключевых странах Европы: Германии, Франции, Англии, пытаясь препятствовать образованию фашистской коалиции на европейском континенте.</w:t>
      </w:r>
      <w:r w:rsidR="00ED2C36">
        <w:rPr>
          <w:rFonts w:ascii="Arial" w:hAnsi="Arial" w:cs="Arial"/>
        </w:rPr>
        <w:t xml:space="preserve"> </w:t>
      </w:r>
      <w:r w:rsidRPr="005E147B">
        <w:rPr>
          <w:rFonts w:ascii="Arial" w:hAnsi="Arial" w:cs="Arial"/>
        </w:rPr>
        <w:t>Внутренним событием СССР стало Стахановское движение, положившее начало всесоюзному социалистическому соревнованию, невиданному доселе явлению в цивилизации.</w:t>
      </w:r>
    </w:p>
    <w:p w14:paraId="7BEE30B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1936 год отметился началом крупномасштабных военных действий в Испании и её колониях, которые в конечном счёте привели ко Второй мировой войне. Победа народных фронтов в Испании и Франции в феврале и апреле вызвала реакцию правых в Германии, Австрии и испанском Марокко. </w:t>
      </w:r>
    </w:p>
    <w:p w14:paraId="57F17003" w14:textId="73E4BB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ответ на мятеж Франко в испанских колониях и поддержку его со стороны Италии и Германии СССР заявил о поддержке испанского правительства и </w:t>
      </w:r>
      <w:r w:rsidRPr="005E147B">
        <w:rPr>
          <w:rFonts w:ascii="Arial" w:hAnsi="Arial" w:cs="Arial"/>
        </w:rPr>
        <w:lastRenderedPageBreak/>
        <w:t>направил на помощь последнему вооружение, военных и специалистов.</w:t>
      </w:r>
      <w:r w:rsidR="00042985">
        <w:rPr>
          <w:rFonts w:ascii="Arial" w:hAnsi="Arial" w:cs="Arial"/>
        </w:rPr>
        <w:t xml:space="preserve"> Промет</w:t>
      </w:r>
      <w:r w:rsidRPr="005E147B">
        <w:rPr>
          <w:rFonts w:ascii="Arial" w:hAnsi="Arial" w:cs="Arial"/>
        </w:rPr>
        <w:t xml:space="preserve">ей руководил испанскими войсками под именами Хосе Миаха и Роха. Отметим, что после отбытия Прометея в СССР в 1937 г. фантом Миаха превратился в «свадебного генерала», обвинённого впоследствии в предательстве. </w:t>
      </w:r>
    </w:p>
    <w:p w14:paraId="646304B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Во внутренней политике СССР произошло событие, которое вызвало яростное сопротивление пятой колонны страны и спровоцировало из-за этого репрессии 1937—38 гг. 5 декабря 1936 г. в Москве состоялся Съезд Советов СССР, принявший новую Конституцию СССР, которая до сих пор считается самой прогрессивной и народной по сравнению с другими основными законами всех без исключения государств.</w:t>
      </w:r>
    </w:p>
    <w:p w14:paraId="73A6BBCA" w14:textId="77777777" w:rsidR="00570A59" w:rsidRDefault="005E147B" w:rsidP="005E147B">
      <w:pPr>
        <w:spacing w:after="0" w:line="240" w:lineRule="auto"/>
        <w:ind w:firstLine="709"/>
        <w:rPr>
          <w:rFonts w:ascii="Arial" w:hAnsi="Arial" w:cs="Arial"/>
        </w:rPr>
      </w:pPr>
      <w:r w:rsidRPr="005E147B">
        <w:rPr>
          <w:rFonts w:ascii="Arial" w:hAnsi="Arial" w:cs="Arial"/>
        </w:rPr>
        <w:t xml:space="preserve">Темпы индустриализации и коллективизации требовали повышение ответственности управленцев, что в свою очередь заставляло повышать контроль за их деятельностью. Самым лучшим контролёром во все времена являлся народ. По уровню благосостояния он безошибочно мог судить о степени компетентности того или иного руководителя. </w:t>
      </w:r>
    </w:p>
    <w:p w14:paraId="45B8FAAF" w14:textId="3A94A5BB" w:rsidR="005E147B" w:rsidRPr="005E147B" w:rsidRDefault="005E147B" w:rsidP="005E147B">
      <w:pPr>
        <w:spacing w:after="0" w:line="240" w:lineRule="auto"/>
        <w:ind w:firstLine="709"/>
        <w:rPr>
          <w:rFonts w:ascii="Arial" w:hAnsi="Arial" w:cs="Arial"/>
        </w:rPr>
      </w:pPr>
      <w:r w:rsidRPr="005E147B">
        <w:rPr>
          <w:rFonts w:ascii="Arial" w:hAnsi="Arial" w:cs="Arial"/>
        </w:rPr>
        <w:t>Поэтому в новой Конституции народу были даны максимальные права, что вызвало истерию в рядах империалистов и внутренней партийно-хозяйственной бюрократии. Им стало ясно, что демократические выборы руководства приведут к обновлению Советов, а это в свою очередь повлечёт смену партийных иерархов, как не оправдавших доверия населения, потому как последние являлись составной частью этих Советов.</w:t>
      </w:r>
    </w:p>
    <w:p w14:paraId="6475DE5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Отсюда понятны дальнейшие действия ретроградов по отношению к государству и лично Сталину. Во-первых, им необходимо было добиться у вождя разрешения на проведение репрессий якобы по отношению к врагам народа, а во-вторых, направить это оружие в сторону народных кандидатов и самого народа, чтобы устранить конкурентов, подорвать доверие населения к советской власти и вызвать волнения.</w:t>
      </w:r>
    </w:p>
    <w:p w14:paraId="22914C62" w14:textId="77777777" w:rsidR="007B523D" w:rsidRDefault="005E147B" w:rsidP="005E147B">
      <w:pPr>
        <w:spacing w:after="0" w:line="240" w:lineRule="auto"/>
        <w:ind w:firstLine="709"/>
        <w:rPr>
          <w:rFonts w:ascii="Arial" w:hAnsi="Arial" w:cs="Arial"/>
        </w:rPr>
      </w:pPr>
      <w:r w:rsidRPr="005E147B">
        <w:rPr>
          <w:rFonts w:ascii="Arial" w:hAnsi="Arial" w:cs="Arial"/>
        </w:rPr>
        <w:t xml:space="preserve">Первое частично было сделано ещё в 1934 г. на 17-м съезде ВКП(б) с получением права НКВД арестовывать и наказывать лишением свободы граждан без суда, а в дальнейшем было усилено на июньском Пленуме ВКП(б) в 1937 г. введением «троек» руководителей, подменявших народный суд. </w:t>
      </w:r>
    </w:p>
    <w:p w14:paraId="18E0B157" w14:textId="286E17BC" w:rsidR="005E147B" w:rsidRPr="005E147B" w:rsidRDefault="005E147B" w:rsidP="005E147B">
      <w:pPr>
        <w:spacing w:after="0" w:line="240" w:lineRule="auto"/>
        <w:ind w:firstLine="709"/>
        <w:rPr>
          <w:rFonts w:ascii="Arial" w:hAnsi="Arial" w:cs="Arial"/>
        </w:rPr>
      </w:pPr>
      <w:r w:rsidRPr="005E147B">
        <w:rPr>
          <w:rFonts w:ascii="Arial" w:hAnsi="Arial" w:cs="Arial"/>
        </w:rPr>
        <w:t>А второе — разрешением Сталина первым секретарям партийных комитетов республик и областей на составление списков людей на том же Пленуме, подлежащих репрессиям, что автоматически устраняло конкурентов консерваторов в выборной кампании.</w:t>
      </w:r>
    </w:p>
    <w:p w14:paraId="7F000D6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вождь всячески сопротивлялся их намерению, но силы были всё же неравны, поэтому он с оговорками (к примеру, отвёл на составление репрессивных списков всего пять дней) вынужден был подчиниться их давлению, но успел направить жало репрессий в сторону заговорщиков, коих к тому времени появилось немало из-за бурного развития СССР, особенно среди военных, которые представляли большую опасность для молодой Советской республики.</w:t>
      </w:r>
    </w:p>
    <w:p w14:paraId="400E139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с «проклятой кастой» он успел разобраться ещё до войны. Из общего количества делегатов указанного съезда больше половины были арестованы и понесли заслуженное наказание, правда, из-за их действий пострадало много невинных людей, что больно ударило по престижу советской власти, особенно после смерти Сталина, чем не преминули воспользоваться враги рода человеческого в своих дальнейших действиях по разрушению социалистического государства.</w:t>
      </w:r>
    </w:p>
    <w:p w14:paraId="77132BB3" w14:textId="0EF607B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Прометей в силу своих возможностей сдерживал поток репрессий, направленных против невиновных людей, особенно тех, кто верой и правдой служил советской власти. Ниже приведено описание деятельности </w:t>
      </w:r>
      <w:r w:rsidR="00664024">
        <w:rPr>
          <w:rFonts w:ascii="Arial" w:hAnsi="Arial" w:cs="Arial"/>
        </w:rPr>
        <w:t>Промет</w:t>
      </w:r>
      <w:r w:rsidRPr="005E147B">
        <w:rPr>
          <w:rFonts w:ascii="Arial" w:hAnsi="Arial" w:cs="Arial"/>
        </w:rPr>
        <w:t>ея в этом направлении под именем Лукашов из книги Успенского:</w:t>
      </w:r>
    </w:p>
    <w:p w14:paraId="35805EAD" w14:textId="1A2DBC33" w:rsidR="005E147B" w:rsidRPr="003D3000" w:rsidRDefault="005E147B" w:rsidP="005E147B">
      <w:pPr>
        <w:spacing w:after="0" w:line="240" w:lineRule="auto"/>
        <w:ind w:firstLine="709"/>
        <w:rPr>
          <w:rFonts w:ascii="Arial" w:hAnsi="Arial" w:cs="Arial"/>
          <w:i/>
          <w:iCs/>
        </w:rPr>
      </w:pPr>
      <w:r w:rsidRPr="003D3000">
        <w:rPr>
          <w:rFonts w:ascii="Arial" w:hAnsi="Arial" w:cs="Arial"/>
          <w:i/>
          <w:iCs/>
        </w:rPr>
        <w:lastRenderedPageBreak/>
        <w:t>«Сказалось, наверное, и то, что я систематически, настойчиво, при любой возможности предлагал Иосифу Виссарионовичу разобраться в виновности каждого арестованного военачальника и возвратить на посты тех, кого ещё можно было использовать</w:t>
      </w:r>
      <w:r w:rsidR="003D3000">
        <w:rPr>
          <w:rFonts w:ascii="Arial" w:hAnsi="Arial" w:cs="Arial"/>
          <w:i/>
          <w:iCs/>
        </w:rPr>
        <w:t>…</w:t>
      </w:r>
      <w:r w:rsidRPr="003D3000">
        <w:rPr>
          <w:rFonts w:ascii="Arial" w:hAnsi="Arial" w:cs="Arial"/>
          <w:i/>
          <w:iCs/>
        </w:rPr>
        <w:t xml:space="preserve"> Осликовский оказался среди них, как генералы Горбатов, Рокоссовский, Букштынович и целый ряд других командиров</w:t>
      </w:r>
      <w:r w:rsidR="003D3000">
        <w:rPr>
          <w:rFonts w:ascii="Arial" w:hAnsi="Arial" w:cs="Arial"/>
          <w:i/>
          <w:iCs/>
        </w:rPr>
        <w:t>.</w:t>
      </w:r>
      <w:r w:rsidRPr="003D3000">
        <w:rPr>
          <w:rFonts w:ascii="Arial" w:hAnsi="Arial" w:cs="Arial"/>
          <w:i/>
          <w:iCs/>
        </w:rPr>
        <w:t>»</w:t>
      </w:r>
      <w:r w:rsidR="003D3000" w:rsidRPr="003D3000">
        <w:rPr>
          <w:rFonts w:ascii="Arial" w:hAnsi="Arial" w:cs="Arial"/>
          <w:i/>
          <w:iCs/>
          <w:vertAlign w:val="superscript"/>
        </w:rPr>
        <w:t>8</w:t>
      </w:r>
    </w:p>
    <w:p w14:paraId="18BCD503" w14:textId="225E84C5" w:rsidR="005E147B" w:rsidRPr="005E147B" w:rsidRDefault="005E147B" w:rsidP="005E147B">
      <w:pPr>
        <w:spacing w:after="0" w:line="240" w:lineRule="auto"/>
        <w:ind w:firstLine="709"/>
        <w:rPr>
          <w:rFonts w:ascii="Arial" w:hAnsi="Arial" w:cs="Arial"/>
        </w:rPr>
      </w:pPr>
      <w:r w:rsidRPr="005E147B">
        <w:rPr>
          <w:rFonts w:ascii="Arial" w:hAnsi="Arial" w:cs="Arial"/>
        </w:rPr>
        <w:t>В том году произошёл «административный» перенос центра управления западной цивилизации из Лондона в США, в ТИ — отречение английского короля Эдуарда VIII от престола в декабре 1936 г.</w:t>
      </w:r>
    </w:p>
    <w:p w14:paraId="1F44967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1937 г. продолжалась война в Испании и начала разгораться война в Китае. Ещё в 1936 г., объединившись с коммунистами Поднебесной, правитель Китая Чан Кайши после обстрела японцами 7 июля 1937 г. моста Лугоуцяо (Мост Марко Поло) в окрестностях Пекина повёл войну с Японией. Решением национального правительства Чан Кайши был назначен генералиссимусом Китайской республики.</w:t>
      </w:r>
    </w:p>
    <w:p w14:paraId="254D9D9D" w14:textId="28D93BB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Реакция отметилась энцикликой папы римского Пия XI против коммунистов и присоединением Италии к Антикоминтерновскому пакту между Германией и Японией. В СССР в июне завершился процесс по «делу Тухачевского», на котором был вскрыт заговор против Советского государства ряда военных. </w:t>
      </w:r>
      <w:r w:rsidR="00433753">
        <w:rPr>
          <w:rFonts w:ascii="Arial" w:hAnsi="Arial" w:cs="Arial"/>
        </w:rPr>
        <w:t>Промет</w:t>
      </w:r>
      <w:r w:rsidRPr="005E147B">
        <w:rPr>
          <w:rFonts w:ascii="Arial" w:hAnsi="Arial" w:cs="Arial"/>
        </w:rPr>
        <w:t>ей под именем А. Толстой побывал, помимо Испании, в Англии и Франции, где, очевидно, решал вопросы, связанные с международной безопасностью и получением разведданных.</w:t>
      </w:r>
    </w:p>
    <w:p w14:paraId="2DA45AF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1938 г. империалисты перешли к активным действиям. Гитлеру первоначально дали возможность произвести аншлюс Австрии, против чего активно выступал Советский Союз, затем под видом Мюнхенского соглашения между Великобританией, Францией, Германией и Италией отдали на растерзание Чехословакию: Германия оккупировала Судетскую область, Польша — Тешинскую область Чехословакии, Венгрия оккупировала южные районы Словакии и Карпатскую Украину. Япония захватила Гуанчжоу в Китае.</w:t>
      </w:r>
    </w:p>
    <w:p w14:paraId="154281C9" w14:textId="04EEEAA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Почти одновременно с участием Японии был развязан конфликт на дальневосточных советских рубежах в районе о. Хасан. Любопытно отметить, что </w:t>
      </w:r>
      <w:r w:rsidR="00513F6F">
        <w:rPr>
          <w:rFonts w:ascii="Arial" w:hAnsi="Arial" w:cs="Arial"/>
        </w:rPr>
        <w:t>Промет</w:t>
      </w:r>
      <w:r w:rsidRPr="005E147B">
        <w:rPr>
          <w:rFonts w:ascii="Arial" w:hAnsi="Arial" w:cs="Arial"/>
        </w:rPr>
        <w:t>ей прибыл в район боевых действий под именем Г. М. Штерн</w:t>
      </w:r>
      <w:r w:rsidR="00513F6F">
        <w:rPr>
          <w:rFonts w:ascii="Arial" w:hAnsi="Arial" w:cs="Arial"/>
        </w:rPr>
        <w:t>а</w:t>
      </w:r>
      <w:r w:rsidRPr="005E147B">
        <w:rPr>
          <w:rFonts w:ascii="Arial" w:hAnsi="Arial" w:cs="Arial"/>
        </w:rPr>
        <w:t xml:space="preserve">, а вот прежняя оболочка под именем В. Блюхер доказала на о. Хасан свою несостоятельность, что должно было насторожить очевидцев, знавших о прежних блестящих победах Блюхера. </w:t>
      </w:r>
      <w:r w:rsidR="00C55699" w:rsidRPr="005E147B">
        <w:rPr>
          <w:rFonts w:ascii="Arial" w:hAnsi="Arial" w:cs="Arial"/>
        </w:rPr>
        <w:t>В том же году В. Блюхер был уличён в военном заговоре и понёс суровое наказание.</w:t>
      </w:r>
      <w:r w:rsidR="00C55699">
        <w:rPr>
          <w:rFonts w:ascii="Arial" w:hAnsi="Arial" w:cs="Arial"/>
        </w:rPr>
        <w:t xml:space="preserve"> </w:t>
      </w:r>
      <w:r w:rsidRPr="005E147B">
        <w:rPr>
          <w:rFonts w:ascii="Arial" w:hAnsi="Arial" w:cs="Arial"/>
        </w:rPr>
        <w:t>Из «Википедии»:</w:t>
      </w:r>
    </w:p>
    <w:p w14:paraId="4BA6271E" w14:textId="77777777" w:rsidR="009846B9" w:rsidRDefault="005E147B" w:rsidP="005E147B">
      <w:pPr>
        <w:spacing w:after="0" w:line="240" w:lineRule="auto"/>
        <w:ind w:firstLine="709"/>
        <w:rPr>
          <w:rFonts w:ascii="Arial" w:hAnsi="Arial" w:cs="Arial"/>
          <w:i/>
          <w:iCs/>
        </w:rPr>
      </w:pPr>
      <w:r w:rsidRPr="00513F6F">
        <w:rPr>
          <w:rFonts w:ascii="Arial" w:hAnsi="Arial" w:cs="Arial"/>
          <w:i/>
          <w:iCs/>
        </w:rPr>
        <w:t xml:space="preserve">«Действия Блюхера представляли собой превышение должностных полномочий и прямое вмешательство в работу штаба пограничного округа. Кроме того, как показало дальнейшее развитие событий, действия Блюхера были ошибочными. </w:t>
      </w:r>
    </w:p>
    <w:p w14:paraId="3379BD82" w14:textId="5BBBB89C" w:rsidR="005E147B" w:rsidRPr="00513F6F" w:rsidRDefault="005E147B" w:rsidP="005E147B">
      <w:pPr>
        <w:spacing w:after="0" w:line="240" w:lineRule="auto"/>
        <w:ind w:firstLine="709"/>
        <w:rPr>
          <w:rFonts w:ascii="Arial" w:hAnsi="Arial" w:cs="Arial"/>
          <w:i/>
          <w:iCs/>
        </w:rPr>
      </w:pPr>
      <w:r w:rsidRPr="00513F6F">
        <w:rPr>
          <w:rFonts w:ascii="Arial" w:hAnsi="Arial" w:cs="Arial"/>
          <w:i/>
          <w:iCs/>
        </w:rPr>
        <w:t>В. К. Блюхер был не способен выполнять обязанности командующего, после чего был отстранён от командования войсками, а командующим всеми войсками был назначен Г. М. Штерн. 10 августа 1938 г. японский посол в СССР М. Сигэмицу посетил в Москве наркома иностранных дел СССР М. М. Литвинова и предложил начать мирные переговоры</w:t>
      </w:r>
      <w:r w:rsidR="00513F6F">
        <w:rPr>
          <w:rFonts w:ascii="Arial" w:hAnsi="Arial" w:cs="Arial"/>
          <w:i/>
          <w:iCs/>
        </w:rPr>
        <w:t>.</w:t>
      </w:r>
      <w:r w:rsidRPr="00513F6F">
        <w:rPr>
          <w:rFonts w:ascii="Arial" w:hAnsi="Arial" w:cs="Arial"/>
          <w:i/>
          <w:iCs/>
        </w:rPr>
        <w:t>»</w:t>
      </w:r>
      <w:r w:rsidR="00513F6F" w:rsidRPr="00513F6F">
        <w:rPr>
          <w:rFonts w:ascii="Arial" w:hAnsi="Arial" w:cs="Arial"/>
          <w:i/>
          <w:iCs/>
          <w:vertAlign w:val="superscript"/>
        </w:rPr>
        <w:t>17</w:t>
      </w:r>
      <w:r w:rsidR="00B65BCC">
        <w:rPr>
          <w:rFonts w:ascii="Arial" w:hAnsi="Arial" w:cs="Arial"/>
          <w:i/>
          <w:iCs/>
          <w:vertAlign w:val="superscript"/>
        </w:rPr>
        <w:t>7</w:t>
      </w:r>
    </w:p>
    <w:p w14:paraId="0F20742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1939 год вошёл в историю поражением испанского республиканского правительства в Гражданской войне, окончательной оккупацией Чехословакии Германией, Польшей и Венгрией, военными событиями на р. Халхин-Гол, разгромом польской армии вермахтом и захватом Польши, объявлением войны Германии рядом государств: Великобританией, Францией, Индией, Австралией, Новой Зеландией и ЮАР, началом Советско-финской войны.</w:t>
      </w:r>
    </w:p>
    <w:p w14:paraId="07A9B870" w14:textId="77777777" w:rsidR="00DD68BC" w:rsidRDefault="005E147B" w:rsidP="005E147B">
      <w:pPr>
        <w:spacing w:after="0" w:line="240" w:lineRule="auto"/>
        <w:ind w:firstLine="709"/>
        <w:rPr>
          <w:rFonts w:ascii="Arial" w:hAnsi="Arial" w:cs="Arial"/>
        </w:rPr>
      </w:pPr>
      <w:r w:rsidRPr="005E147B">
        <w:rPr>
          <w:rFonts w:ascii="Arial" w:hAnsi="Arial" w:cs="Arial"/>
        </w:rPr>
        <w:lastRenderedPageBreak/>
        <w:t>После захвата Польши германцами СССР</w:t>
      </w:r>
      <w:r w:rsidR="00696E90">
        <w:rPr>
          <w:rFonts w:ascii="Arial" w:hAnsi="Arial" w:cs="Arial"/>
        </w:rPr>
        <w:t>,</w:t>
      </w:r>
      <w:r w:rsidRPr="005E147B">
        <w:rPr>
          <w:rFonts w:ascii="Arial" w:hAnsi="Arial" w:cs="Arial"/>
        </w:rPr>
        <w:t xml:space="preserve"> спустя почти три недели после нападения Гитлера</w:t>
      </w:r>
      <w:r w:rsidR="00696E90">
        <w:rPr>
          <w:rFonts w:ascii="Arial" w:hAnsi="Arial" w:cs="Arial"/>
        </w:rPr>
        <w:t>,</w:t>
      </w:r>
      <w:r w:rsidRPr="005E147B">
        <w:rPr>
          <w:rFonts w:ascii="Arial" w:hAnsi="Arial" w:cs="Arial"/>
        </w:rPr>
        <w:t xml:space="preserve"> ввёл свои войска до т. н. «линии Керзона». В его состав вошли западные Белоруссия и Украина. </w:t>
      </w:r>
      <w:r w:rsidR="00DD68BC">
        <w:rPr>
          <w:rFonts w:ascii="Arial" w:hAnsi="Arial" w:cs="Arial"/>
        </w:rPr>
        <w:t>Промет</w:t>
      </w:r>
      <w:r w:rsidRPr="005E147B">
        <w:rPr>
          <w:rFonts w:ascii="Arial" w:hAnsi="Arial" w:cs="Arial"/>
        </w:rPr>
        <w:t>ей, похоже, до последнего момента присутствовал в Испании, всячески содействуя сдерживанию наступления колон генерала Франко</w:t>
      </w:r>
      <w:r w:rsidR="00DD68BC">
        <w:rPr>
          <w:rFonts w:ascii="Arial" w:hAnsi="Arial" w:cs="Arial"/>
        </w:rPr>
        <w:t>.</w:t>
      </w:r>
    </w:p>
    <w:p w14:paraId="6B1476FF" w14:textId="4D170ED4" w:rsidR="005E147B" w:rsidRPr="005E147B" w:rsidRDefault="00DD68BC" w:rsidP="005E147B">
      <w:pPr>
        <w:spacing w:after="0" w:line="240" w:lineRule="auto"/>
        <w:ind w:firstLine="709"/>
        <w:rPr>
          <w:rFonts w:ascii="Arial" w:hAnsi="Arial" w:cs="Arial"/>
        </w:rPr>
      </w:pPr>
      <w:r>
        <w:rPr>
          <w:rFonts w:ascii="Arial" w:hAnsi="Arial" w:cs="Arial"/>
        </w:rPr>
        <w:t>Н</w:t>
      </w:r>
      <w:r w:rsidR="005E147B" w:rsidRPr="005E147B">
        <w:rPr>
          <w:rFonts w:ascii="Arial" w:hAnsi="Arial" w:cs="Arial"/>
        </w:rPr>
        <w:t>о из-за напряжённости на дальневосточных рубежах вынужден был под именем Г. Штерн</w:t>
      </w:r>
      <w:r>
        <w:rPr>
          <w:rFonts w:ascii="Arial" w:hAnsi="Arial" w:cs="Arial"/>
        </w:rPr>
        <w:t>а</w:t>
      </w:r>
      <w:r w:rsidR="005E147B" w:rsidRPr="005E147B">
        <w:rPr>
          <w:rFonts w:ascii="Arial" w:hAnsi="Arial" w:cs="Arial"/>
        </w:rPr>
        <w:t xml:space="preserve"> принять участие в сражениях с японцами, ибо назначенный командующим комкор Г. Жуков был ещё довольно неопытным в сражениях такого масштаба, что, кстати, доказали первые его распоряжения, и нуждался в поддержке</w:t>
      </w:r>
      <w:r>
        <w:rPr>
          <w:rFonts w:ascii="Arial" w:hAnsi="Arial" w:cs="Arial"/>
        </w:rPr>
        <w:t>, а также в</w:t>
      </w:r>
      <w:r w:rsidR="005E147B" w:rsidRPr="005E147B">
        <w:rPr>
          <w:rFonts w:ascii="Arial" w:hAnsi="Arial" w:cs="Arial"/>
        </w:rPr>
        <w:t xml:space="preserve"> толковых советах. Из «Википедии»:</w:t>
      </w:r>
    </w:p>
    <w:p w14:paraId="0B260063" w14:textId="77777777" w:rsidR="005E147B" w:rsidRPr="004D1ADA" w:rsidRDefault="005E147B" w:rsidP="005E147B">
      <w:pPr>
        <w:spacing w:after="0" w:line="240" w:lineRule="auto"/>
        <w:ind w:firstLine="709"/>
        <w:rPr>
          <w:rFonts w:ascii="Arial" w:hAnsi="Arial" w:cs="Arial"/>
          <w:i/>
          <w:iCs/>
        </w:rPr>
      </w:pPr>
      <w:r w:rsidRPr="004D1ADA">
        <w:rPr>
          <w:rFonts w:ascii="Arial" w:hAnsi="Arial" w:cs="Arial"/>
          <w:i/>
          <w:iCs/>
        </w:rPr>
        <w:t>«В начале июня Фекленко был отозван в Москву, а на его место был назначен Г. К. Жуков. Начальником штаба корпуса стал прибывший вместе с Жуковым комбриг М. А. Богданов. Для координации действий советских войск на Дальнем Востоке и частей Монгольской народно-революционной армии прибыл командарм 2-го ранга Г. М. Штерн.</w:t>
      </w:r>
    </w:p>
    <w:p w14:paraId="4BE9913C" w14:textId="77777777" w:rsidR="005E147B" w:rsidRPr="004D1ADA" w:rsidRDefault="005E147B" w:rsidP="005E147B">
      <w:pPr>
        <w:spacing w:after="0" w:line="240" w:lineRule="auto"/>
        <w:ind w:firstLine="709"/>
        <w:rPr>
          <w:rFonts w:ascii="Arial" w:hAnsi="Arial" w:cs="Arial"/>
          <w:i/>
          <w:iCs/>
        </w:rPr>
      </w:pPr>
      <w:r w:rsidRPr="004D1ADA">
        <w:rPr>
          <w:rFonts w:ascii="Arial" w:hAnsi="Arial" w:cs="Arial"/>
          <w:i/>
          <w:iCs/>
        </w:rPr>
        <w:t xml:space="preserve">Жуков, не дожидаясь подхода пехотного прикрытия, бросил в бой прямо с марша находившуюся в резерве 11-ю танковую бригаду комбрига М. П. Яковлева и 8-й монгольский бронедивизион, оснащённый бронеавтомобилями. Вскоре их поддержала 7-я мотоброневая бригада. Жуков в этой ситуации, нарушая требования боевого устава РККА, действовал на свой страх и риск и вопреки мнению командарма Штерна. Из Москвы была выслана следственная комиссия во главе с заместителем наркома обороны, командармом 1-го ранга Г. И. Куликом. </w:t>
      </w:r>
    </w:p>
    <w:p w14:paraId="5A757845" w14:textId="7F13270B" w:rsidR="005E147B" w:rsidRPr="005E147B" w:rsidRDefault="005E147B" w:rsidP="005E147B">
      <w:pPr>
        <w:spacing w:after="0" w:line="240" w:lineRule="auto"/>
        <w:ind w:firstLine="709"/>
        <w:rPr>
          <w:rFonts w:ascii="Arial" w:hAnsi="Arial" w:cs="Arial"/>
        </w:rPr>
      </w:pPr>
      <w:r w:rsidRPr="004D1ADA">
        <w:rPr>
          <w:rFonts w:ascii="Arial" w:hAnsi="Arial" w:cs="Arial"/>
          <w:i/>
          <w:iCs/>
        </w:rPr>
        <w:t>Несмотря на общее превосходство в силах японской стороны, к началу наступления Штерну удалось достичь почти трёхкратного превосходства в танках и в 1,7 раза в самолётах. К исходу 26 августа бронетанковые и механизированные войска Южной и Северной групп советско-монгольских войск соединились и завершили полное окружение 6-й японской армии. 15 сентября 1939 г. было подписано соглашение между Советским Союзом, МНР и Японией о прекращении военных действий в районе реки Халхин-Гол, которое вступило в силу на следующий день</w:t>
      </w:r>
      <w:r w:rsidR="004D1ADA" w:rsidRPr="004D1ADA">
        <w:rPr>
          <w:rFonts w:ascii="Arial" w:hAnsi="Arial" w:cs="Arial"/>
          <w:i/>
          <w:iCs/>
        </w:rPr>
        <w:t>.</w:t>
      </w:r>
      <w:r w:rsidRPr="004D1ADA">
        <w:rPr>
          <w:rFonts w:ascii="Arial" w:hAnsi="Arial" w:cs="Arial"/>
          <w:i/>
          <w:iCs/>
        </w:rPr>
        <w:t>»</w:t>
      </w:r>
      <w:r w:rsidR="004D1ADA" w:rsidRPr="004D1ADA">
        <w:rPr>
          <w:rFonts w:ascii="Arial" w:hAnsi="Arial" w:cs="Arial"/>
          <w:i/>
          <w:iCs/>
          <w:vertAlign w:val="superscript"/>
        </w:rPr>
        <w:t>17</w:t>
      </w:r>
      <w:r w:rsidR="00EF3DE7">
        <w:rPr>
          <w:rFonts w:ascii="Arial" w:hAnsi="Arial" w:cs="Arial"/>
          <w:i/>
          <w:iCs/>
          <w:vertAlign w:val="superscript"/>
        </w:rPr>
        <w:t>8</w:t>
      </w:r>
    </w:p>
    <w:p w14:paraId="1EFC3A7D" w14:textId="77777777" w:rsidR="00EF6006" w:rsidRDefault="005E147B" w:rsidP="005E147B">
      <w:pPr>
        <w:spacing w:after="0" w:line="240" w:lineRule="auto"/>
        <w:ind w:firstLine="709"/>
        <w:rPr>
          <w:rFonts w:ascii="Arial" w:hAnsi="Arial" w:cs="Arial"/>
        </w:rPr>
      </w:pPr>
      <w:r w:rsidRPr="005E147B">
        <w:rPr>
          <w:rFonts w:ascii="Arial" w:hAnsi="Arial" w:cs="Arial"/>
        </w:rPr>
        <w:t xml:space="preserve">Как видно из приведённой цитаты, командование войсками Г. Жукова и Г. Штерна различалось диаметрально. Если у первого поначалу наблюдалась безграмотность — отправил танковую бригаду без поддержки и техобеспечения на ликвидацию прорыва японцев, что, естественно, привело к массовой поломке боевых машин и пассивности танкистов из-за отсутствия поддержки пехоты, а следовательно, к потере эффективности принятых мер, то у второго виден основательный подход к подготовке операции и тщательный расчёт сил. </w:t>
      </w:r>
    </w:p>
    <w:p w14:paraId="6793E839" w14:textId="376C5F0C" w:rsidR="005E147B" w:rsidRPr="005E147B" w:rsidRDefault="005E147B" w:rsidP="005E147B">
      <w:pPr>
        <w:spacing w:after="0" w:line="240" w:lineRule="auto"/>
        <w:ind w:firstLine="709"/>
        <w:rPr>
          <w:rFonts w:ascii="Arial" w:hAnsi="Arial" w:cs="Arial"/>
        </w:rPr>
      </w:pPr>
      <w:r w:rsidRPr="005E147B">
        <w:rPr>
          <w:rFonts w:ascii="Arial" w:hAnsi="Arial" w:cs="Arial"/>
        </w:rPr>
        <w:t>Это уже потом хрущёвцы за Штерна дописали, что меры, принятые Жуковым, были «единственно верными», комиссия из центра для оценки деятельности будущего полководца говорила о другом. Жуков так до конца Второй мировой войны и не научился воевать по-суворовски, охватом в к</w:t>
      </w:r>
      <w:r w:rsidR="00EF6006">
        <w:rPr>
          <w:rFonts w:ascii="Arial" w:hAnsi="Arial" w:cs="Arial"/>
        </w:rPr>
        <w:t>лещи</w:t>
      </w:r>
      <w:r w:rsidRPr="005E147B">
        <w:rPr>
          <w:rFonts w:ascii="Arial" w:hAnsi="Arial" w:cs="Arial"/>
        </w:rPr>
        <w:t xml:space="preserve"> наступавших или оборонявшихся частей противника. Его коньком была оборона с мелкими контратаками и выдавливанием неприятеля с занимаемых позиций в случае начала наступления.</w:t>
      </w:r>
    </w:p>
    <w:p w14:paraId="3040C7E5" w14:textId="2C40378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превосходная концовка с окружением японцев и последующим дроблением на части была ещё раз наглядно продемонстрирована Прометеем уже против немцев позже в Сталинграде с помощью </w:t>
      </w:r>
      <w:r w:rsidR="009264B0">
        <w:rPr>
          <w:rFonts w:ascii="Arial" w:hAnsi="Arial" w:cs="Arial"/>
        </w:rPr>
        <w:t xml:space="preserve">его </w:t>
      </w:r>
      <w:r w:rsidRPr="005E147B">
        <w:rPr>
          <w:rFonts w:ascii="Arial" w:hAnsi="Arial" w:cs="Arial"/>
        </w:rPr>
        <w:t>талантливого ученика К. К. Рокоссовского.</w:t>
      </w:r>
    </w:p>
    <w:p w14:paraId="4041795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подписания пакта о ненападении с Германией Финляндия спровоцировала военные действия с СССР, которые в новой истории стали классифицироваться как война с Финляндией. Финская война ещё раз показала </w:t>
      </w:r>
      <w:r w:rsidRPr="005E147B">
        <w:rPr>
          <w:rFonts w:ascii="Arial" w:hAnsi="Arial" w:cs="Arial"/>
        </w:rPr>
        <w:lastRenderedPageBreak/>
        <w:t>наличие групповщины и первые зачатки очередного заговора среди советского генералитета, который ради собственного благополучия готов был пожертвовать интересами государства. Прометей под именем Б. М. Шапошникова, будучи начальником генерального штаба, предложил глубоко продуманный план для войны с Финляндией. Из Успенского:</w:t>
      </w:r>
    </w:p>
    <w:p w14:paraId="2AD85CE4" w14:textId="405D9FD5" w:rsidR="005E147B" w:rsidRPr="005A04FF" w:rsidRDefault="005E147B" w:rsidP="005E147B">
      <w:pPr>
        <w:spacing w:after="0" w:line="240" w:lineRule="auto"/>
        <w:ind w:firstLine="709"/>
        <w:rPr>
          <w:rFonts w:ascii="Arial" w:hAnsi="Arial" w:cs="Arial"/>
          <w:i/>
          <w:iCs/>
        </w:rPr>
      </w:pPr>
      <w:r w:rsidRPr="005A04FF">
        <w:rPr>
          <w:rFonts w:ascii="Arial" w:hAnsi="Arial" w:cs="Arial"/>
          <w:i/>
          <w:iCs/>
        </w:rPr>
        <w:t>«Считаю, очень правильный, выверенный был план. В нём учитывалось состояние и дислокация войск противника, значение его укреплённых полос, определялась количеством и техническая оснащенность наших войск, способных решительно и быстро провести кампанию. Мы брали оптимальное соотношение, необходимое в таких случаях: примерно один к трём. Это требовало выдвижения к финской границе значительного количества пехоты с танками и самолётами из глубины страны, снятия дивизий с других направлений. И частичной мобилизации запасников</w:t>
      </w:r>
      <w:r w:rsidR="005A04FF">
        <w:rPr>
          <w:rFonts w:ascii="Arial" w:hAnsi="Arial" w:cs="Arial"/>
          <w:i/>
          <w:iCs/>
        </w:rPr>
        <w:t>.</w:t>
      </w:r>
      <w:r w:rsidRPr="005A04FF">
        <w:rPr>
          <w:rFonts w:ascii="Arial" w:hAnsi="Arial" w:cs="Arial"/>
          <w:i/>
          <w:iCs/>
        </w:rPr>
        <w:t>»</w:t>
      </w:r>
      <w:r w:rsidR="005A04FF" w:rsidRPr="005A04FF">
        <w:rPr>
          <w:rFonts w:ascii="Arial" w:hAnsi="Arial" w:cs="Arial"/>
          <w:i/>
          <w:iCs/>
          <w:vertAlign w:val="superscript"/>
        </w:rPr>
        <w:t>8</w:t>
      </w:r>
    </w:p>
    <w:p w14:paraId="5298736E" w14:textId="77777777" w:rsidR="001D5929" w:rsidRDefault="005E147B" w:rsidP="005E147B">
      <w:pPr>
        <w:spacing w:after="0" w:line="240" w:lineRule="auto"/>
        <w:ind w:firstLine="709"/>
        <w:rPr>
          <w:rFonts w:ascii="Arial" w:hAnsi="Arial" w:cs="Arial"/>
        </w:rPr>
      </w:pPr>
      <w:r w:rsidRPr="005E147B">
        <w:rPr>
          <w:rFonts w:ascii="Arial" w:hAnsi="Arial" w:cs="Arial"/>
        </w:rPr>
        <w:t xml:space="preserve">Далее Сталин усомнился в применении такого количества личного состава и вооружения с таким государством, как Финляндия, и спросил Мерецкова, командующего Ленинградским округом, о способности подчинённых ему войск справиться с поставленной задачей собственными силами. Мерецков дал положительный ответ. </w:t>
      </w:r>
    </w:p>
    <w:p w14:paraId="696AFACC" w14:textId="77777777" w:rsidR="00B967AB" w:rsidRDefault="005E147B" w:rsidP="005E147B">
      <w:pPr>
        <w:spacing w:after="0" w:line="240" w:lineRule="auto"/>
        <w:ind w:firstLine="709"/>
        <w:rPr>
          <w:rFonts w:ascii="Arial" w:hAnsi="Arial" w:cs="Arial"/>
        </w:rPr>
      </w:pPr>
      <w:r w:rsidRPr="005E147B">
        <w:rPr>
          <w:rFonts w:ascii="Arial" w:hAnsi="Arial" w:cs="Arial"/>
        </w:rPr>
        <w:t xml:space="preserve">В данном отрывке Успенский попытался выставить Сталина этаким поверхностным арбитром в очень важном вопросе. На вождя это не похоже, ибо дело касалось жизни солдат Красной армии, а цену ей Сталин знал ещё по Гражданской войне. </w:t>
      </w:r>
    </w:p>
    <w:p w14:paraId="49705458" w14:textId="2364F49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Вероятнее всего, состоялось совещание по ведению боевых действий с финнами, на котором генералитет, пытаясь заслужить очки в войне с маленьким государством, подверг критике план </w:t>
      </w:r>
      <w:r w:rsidR="00B967AB">
        <w:rPr>
          <w:rFonts w:ascii="Arial" w:hAnsi="Arial" w:cs="Arial"/>
        </w:rPr>
        <w:t>Промет</w:t>
      </w:r>
      <w:r w:rsidRPr="005E147B">
        <w:rPr>
          <w:rFonts w:ascii="Arial" w:hAnsi="Arial" w:cs="Arial"/>
        </w:rPr>
        <w:t xml:space="preserve">ея, дабы получить политические дивиденды, и вынудил Сталина принять к руководству «план Мерецкова». </w:t>
      </w:r>
    </w:p>
    <w:p w14:paraId="756092AD" w14:textId="5EA8269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Понятно, что в конце концов всё вышло по замыслу Шапошникова после провального дебюта Мерецкова с большим количеством жертв и обморожений бойцов Красной Армии в конце 1939 года. Приняв на вооружение план </w:t>
      </w:r>
      <w:r w:rsidR="00684FD9">
        <w:rPr>
          <w:rFonts w:ascii="Arial" w:hAnsi="Arial" w:cs="Arial"/>
        </w:rPr>
        <w:t>Промет</w:t>
      </w:r>
      <w:r w:rsidRPr="005E147B">
        <w:rPr>
          <w:rFonts w:ascii="Arial" w:hAnsi="Arial" w:cs="Arial"/>
        </w:rPr>
        <w:t>ея, уже новый командующий Тимошенко в начале 1940 г. прорвал линию Маннергейма и заставил финнов искать перемирия.</w:t>
      </w:r>
    </w:p>
    <w:p w14:paraId="14E7E77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Финская война показала не только наличие слабостей и недоработок в рядах Красной армии, но и возросшую роль генералитета в управлении вооружёнными силами, с которой Сталину приходилось считаться. Это был пробный камень. Более мощный удар по собственной стране генералы, точнее, те, кто за ними стояли, нанесли в начале Великой Отечественной войны.</w:t>
      </w:r>
    </w:p>
    <w:p w14:paraId="2933BB66" w14:textId="77777777" w:rsidR="007C427B" w:rsidRDefault="005E147B" w:rsidP="005E147B">
      <w:pPr>
        <w:spacing w:after="0" w:line="240" w:lineRule="auto"/>
        <w:ind w:firstLine="709"/>
        <w:rPr>
          <w:rFonts w:ascii="Arial" w:hAnsi="Arial" w:cs="Arial"/>
        </w:rPr>
      </w:pPr>
      <w:r w:rsidRPr="005E147B">
        <w:rPr>
          <w:rFonts w:ascii="Arial" w:hAnsi="Arial" w:cs="Arial"/>
        </w:rPr>
        <w:t xml:space="preserve">Публицист Ю. И. Мухин в своей книге «Если бы не генералы» относил неудачи наших сражений на неграмотность, халатность, жажду наживы советского генералитета и пытался найти истоки этого в неправильной организации вооружённых сил и обучении русских, а позже советских генштабистов искусству планирования боевых действий. </w:t>
      </w:r>
    </w:p>
    <w:p w14:paraId="1FA79A5F" w14:textId="2DAB8C57" w:rsidR="005E147B" w:rsidRPr="005E147B" w:rsidRDefault="005E147B" w:rsidP="005E147B">
      <w:pPr>
        <w:spacing w:after="0" w:line="240" w:lineRule="auto"/>
        <w:ind w:firstLine="709"/>
        <w:rPr>
          <w:rFonts w:ascii="Arial" w:hAnsi="Arial" w:cs="Arial"/>
        </w:rPr>
      </w:pPr>
      <w:r w:rsidRPr="005E147B">
        <w:rPr>
          <w:rFonts w:ascii="Arial" w:hAnsi="Arial" w:cs="Arial"/>
        </w:rPr>
        <w:t>Более поздние исследователи: В. П. Мещеряков, А. Б. Мартиросян, Г. Н. Спаськов и др. резонно видели неудачи в прямом предательстве своей страны определенной частью советского военного руководства, которое пошло на такой шаг в угоду собственных интересов.</w:t>
      </w:r>
    </w:p>
    <w:p w14:paraId="3100B149" w14:textId="77777777" w:rsidR="007C427B" w:rsidRDefault="005E147B" w:rsidP="005E147B">
      <w:pPr>
        <w:spacing w:after="0" w:line="240" w:lineRule="auto"/>
        <w:ind w:firstLine="709"/>
        <w:rPr>
          <w:rFonts w:ascii="Arial" w:hAnsi="Arial" w:cs="Arial"/>
        </w:rPr>
      </w:pPr>
      <w:r w:rsidRPr="005E147B">
        <w:rPr>
          <w:rFonts w:ascii="Arial" w:hAnsi="Arial" w:cs="Arial"/>
        </w:rPr>
        <w:t xml:space="preserve">Чистки в 1937—38 гг. временно ослабили хватку генеральского корпуса в вопросах влияния на политическую систему СССР, но к 1940 г. она снова возросла. Сталину приходилось уже маневрировать между определёнными группами военных, чтобы добиваться положительных результатов и не давать поводов формированию тотального заговора против советской власти. </w:t>
      </w:r>
    </w:p>
    <w:p w14:paraId="73B37691" w14:textId="2BA4FF4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Это, в частности, достигалось предоставлением им свободы действий в решении некоторых военных вопросов. Понятно, что указанные решения </w:t>
      </w:r>
      <w:r w:rsidRPr="005E147B">
        <w:rPr>
          <w:rFonts w:ascii="Arial" w:hAnsi="Arial" w:cs="Arial"/>
        </w:rPr>
        <w:lastRenderedPageBreak/>
        <w:t xml:space="preserve">заканчивались, как правило, неудачей, что было основанием у вождя заставить новоявленных Бонапартов действовать по </w:t>
      </w:r>
      <w:r w:rsidR="007C427B">
        <w:rPr>
          <w:rFonts w:ascii="Arial" w:hAnsi="Arial" w:cs="Arial"/>
        </w:rPr>
        <w:t>его</w:t>
      </w:r>
      <w:r w:rsidRPr="005E147B">
        <w:rPr>
          <w:rFonts w:ascii="Arial" w:hAnsi="Arial" w:cs="Arial"/>
        </w:rPr>
        <w:t xml:space="preserve"> плану.</w:t>
      </w:r>
      <w:r w:rsidR="00186706">
        <w:rPr>
          <w:rFonts w:ascii="Arial" w:hAnsi="Arial" w:cs="Arial"/>
        </w:rPr>
        <w:t xml:space="preserve"> </w:t>
      </w:r>
      <w:r w:rsidRPr="005E147B">
        <w:rPr>
          <w:rFonts w:ascii="Arial" w:hAnsi="Arial" w:cs="Arial"/>
        </w:rPr>
        <w:t>Вынужденная тактика приводила к большим людским и материальным потерям, Сталин это понимал, поэтому впоследствии был беспощаден к тем, кто заставлял поступать его таким образом.</w:t>
      </w:r>
    </w:p>
    <w:p w14:paraId="46D88E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1940 г. Вторая мировая война уже вовсю полыхала. СССР завершил войну с Финляндией и с тревогой наблюдал за действиями Германии в Европе. Та за несколько месяцев оккупировала Данию, Норвегию, Голландию, Бельгию и к середине года разгромила Францию. СССР принял в свой состав три прибалтийские республики: Латвию, Литву и Эстонию, а также после ультиматума румынскому правительству — Бессарабию.</w:t>
      </w:r>
    </w:p>
    <w:p w14:paraId="7CEC92D0" w14:textId="104E6CB4" w:rsidR="005E147B" w:rsidRPr="005E147B" w:rsidRDefault="005E147B" w:rsidP="005E147B">
      <w:pPr>
        <w:spacing w:after="0" w:line="240" w:lineRule="auto"/>
        <w:ind w:firstLine="709"/>
        <w:rPr>
          <w:rFonts w:ascii="Arial" w:hAnsi="Arial" w:cs="Arial"/>
        </w:rPr>
      </w:pPr>
      <w:r w:rsidRPr="005E147B">
        <w:rPr>
          <w:rFonts w:ascii="Arial" w:hAnsi="Arial" w:cs="Arial"/>
        </w:rPr>
        <w:t>Ввиду нарастания внешних и внутренних угроз Советскому Союзу, в Мексике был убит Л. Троцкий, активный противник советской власти. Его смерть показала, насколько активизировалась пятая колонна в СССР перед грядущей войной</w:t>
      </w:r>
      <w:r w:rsidR="000B0909">
        <w:rPr>
          <w:rFonts w:ascii="Arial" w:hAnsi="Arial" w:cs="Arial"/>
        </w:rPr>
        <w:t>. Опасность была столь велика</w:t>
      </w:r>
      <w:r w:rsidRPr="005E147B">
        <w:rPr>
          <w:rFonts w:ascii="Arial" w:hAnsi="Arial" w:cs="Arial"/>
        </w:rPr>
        <w:t xml:space="preserve">, что службы безопасности страны </w:t>
      </w:r>
      <w:r w:rsidR="00941520">
        <w:rPr>
          <w:rFonts w:ascii="Arial" w:hAnsi="Arial" w:cs="Arial"/>
        </w:rPr>
        <w:t>сочли</w:t>
      </w:r>
      <w:r w:rsidRPr="005E147B">
        <w:rPr>
          <w:rFonts w:ascii="Arial" w:hAnsi="Arial" w:cs="Arial"/>
        </w:rPr>
        <w:t xml:space="preserve"> </w:t>
      </w:r>
      <w:r w:rsidR="00F13719" w:rsidRPr="005E147B">
        <w:rPr>
          <w:rFonts w:ascii="Arial" w:hAnsi="Arial" w:cs="Arial"/>
        </w:rPr>
        <w:t>нужным</w:t>
      </w:r>
      <w:r w:rsidRPr="005E147B">
        <w:rPr>
          <w:rFonts w:ascii="Arial" w:hAnsi="Arial" w:cs="Arial"/>
        </w:rPr>
        <w:t xml:space="preserve"> </w:t>
      </w:r>
      <w:r w:rsidR="000B0909">
        <w:rPr>
          <w:rFonts w:ascii="Arial" w:hAnsi="Arial" w:cs="Arial"/>
        </w:rPr>
        <w:t xml:space="preserve">провести </w:t>
      </w:r>
      <w:r w:rsidRPr="005E147B">
        <w:rPr>
          <w:rFonts w:ascii="Arial" w:hAnsi="Arial" w:cs="Arial"/>
        </w:rPr>
        <w:t>это покушение, несмотря на значительные риски при проведении операции.</w:t>
      </w:r>
    </w:p>
    <w:p w14:paraId="0C16EEF7" w14:textId="77777777" w:rsidR="00471ED5" w:rsidRDefault="005E147B" w:rsidP="005E147B">
      <w:pPr>
        <w:spacing w:after="0" w:line="240" w:lineRule="auto"/>
        <w:ind w:firstLine="709"/>
        <w:rPr>
          <w:rFonts w:ascii="Arial" w:hAnsi="Arial" w:cs="Arial"/>
        </w:rPr>
      </w:pPr>
      <w:r w:rsidRPr="005E147B">
        <w:rPr>
          <w:rFonts w:ascii="Arial" w:hAnsi="Arial" w:cs="Arial"/>
        </w:rPr>
        <w:t xml:space="preserve">В начале 1941 г. </w:t>
      </w:r>
      <w:r w:rsidR="00471ED5">
        <w:rPr>
          <w:rFonts w:ascii="Arial" w:hAnsi="Arial" w:cs="Arial"/>
        </w:rPr>
        <w:t>Промет</w:t>
      </w:r>
      <w:r w:rsidRPr="005E147B">
        <w:rPr>
          <w:rFonts w:ascii="Arial" w:hAnsi="Arial" w:cs="Arial"/>
        </w:rPr>
        <w:t xml:space="preserve">ей, похоже, метался между США и Балканами, пытаясь до начала войны, сроки которой были ему очевидны, успеть максимально подготовиться к вторжению. В Америке ему </w:t>
      </w:r>
      <w:r w:rsidR="00471ED5">
        <w:rPr>
          <w:rFonts w:ascii="Arial" w:hAnsi="Arial" w:cs="Arial"/>
        </w:rPr>
        <w:t>необходимо</w:t>
      </w:r>
      <w:r w:rsidRPr="005E147B">
        <w:rPr>
          <w:rFonts w:ascii="Arial" w:hAnsi="Arial" w:cs="Arial"/>
        </w:rPr>
        <w:t xml:space="preserve"> было добиться принятия закона о ленд-лизе, который предполагал поставку вооружений воюющим странам на условиях аренды. </w:t>
      </w:r>
    </w:p>
    <w:p w14:paraId="1AC9250F" w14:textId="531C9F4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Всем заинтересованным лицам было очевидно, что закон в основном направлен на помощь Советскому Союзу в будущей войне, поэтому он встретил яростное сопротивление консервативных сил, ненавидящих СССР. С помощью президента Рузвельта с перевесом в несколько голосов закон был принят Конгрессом и утверждён. </w:t>
      </w:r>
    </w:p>
    <w:p w14:paraId="319F6EB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Балканах поддержка греческого сопротивления, а также Югославии, где в конце марте 1941 г. произошёл государственный переворот, смешавший все карты Гитлеру, позволила оттянуть войну против Советского Союза на целый месяц. Германия потратила около четырёх недель, чтобы расправиться с греками и югославами, дабы обезопасить свой тыл.</w:t>
      </w:r>
    </w:p>
    <w:p w14:paraId="4B550810" w14:textId="15D9C57C" w:rsidR="0038568B" w:rsidRDefault="005E147B" w:rsidP="005E147B">
      <w:pPr>
        <w:spacing w:after="0" w:line="240" w:lineRule="auto"/>
        <w:ind w:firstLine="709"/>
        <w:rPr>
          <w:rFonts w:ascii="Arial" w:hAnsi="Arial" w:cs="Arial"/>
        </w:rPr>
      </w:pPr>
      <w:r w:rsidRPr="005E147B">
        <w:rPr>
          <w:rFonts w:ascii="Arial" w:hAnsi="Arial" w:cs="Arial"/>
        </w:rPr>
        <w:t>Далее снова был вояж в США, где совместно с Рузвельтом нужно было решить, как поступить с Англией, если Черчилль</w:t>
      </w:r>
      <w:r w:rsidR="0038568B">
        <w:rPr>
          <w:rFonts w:ascii="Arial" w:hAnsi="Arial" w:cs="Arial"/>
        </w:rPr>
        <w:t>,</w:t>
      </w:r>
      <w:r w:rsidRPr="005E147B">
        <w:rPr>
          <w:rFonts w:ascii="Arial" w:hAnsi="Arial" w:cs="Arial"/>
        </w:rPr>
        <w:t xml:space="preserve"> после прилёта 10 мая 1941 г. на берега туманного Альбиона </w:t>
      </w:r>
      <w:r w:rsidR="0038568B" w:rsidRPr="005E147B">
        <w:rPr>
          <w:rFonts w:ascii="Arial" w:hAnsi="Arial" w:cs="Arial"/>
        </w:rPr>
        <w:t xml:space="preserve">заместителя фюрера </w:t>
      </w:r>
      <w:r w:rsidRPr="005E147B">
        <w:rPr>
          <w:rFonts w:ascii="Arial" w:hAnsi="Arial" w:cs="Arial"/>
        </w:rPr>
        <w:t>Рудольфа Гесса с предложением о совместных действиях против СССР</w:t>
      </w:r>
      <w:r w:rsidR="0038568B">
        <w:rPr>
          <w:rFonts w:ascii="Arial" w:hAnsi="Arial" w:cs="Arial"/>
        </w:rPr>
        <w:t>,</w:t>
      </w:r>
      <w:r w:rsidRPr="005E147B">
        <w:rPr>
          <w:rFonts w:ascii="Arial" w:hAnsi="Arial" w:cs="Arial"/>
        </w:rPr>
        <w:t xml:space="preserve"> примет условия Германии и откажется считать фашистов агрессорами при нападении последних на Советский Союз. </w:t>
      </w:r>
    </w:p>
    <w:p w14:paraId="4C673A25" w14:textId="56AD2443" w:rsidR="005E147B" w:rsidRPr="005E147B" w:rsidRDefault="005E147B" w:rsidP="005E147B">
      <w:pPr>
        <w:spacing w:after="0" w:line="240" w:lineRule="auto"/>
        <w:ind w:firstLine="709"/>
        <w:rPr>
          <w:rFonts w:ascii="Arial" w:hAnsi="Arial" w:cs="Arial"/>
        </w:rPr>
      </w:pPr>
      <w:r w:rsidRPr="005E147B">
        <w:rPr>
          <w:rFonts w:ascii="Arial" w:hAnsi="Arial" w:cs="Arial"/>
        </w:rPr>
        <w:t>Это автоматически должно было свернуть поставки по ленд-лизу из США в СССР, потому как закон был направлен исключительно против агрессора, уже не говоря о возможных совместных действиях Британии и Германии против Страны Советов.</w:t>
      </w:r>
    </w:p>
    <w:p w14:paraId="7CA79B7C" w14:textId="77777777" w:rsidR="0092514E" w:rsidRDefault="005E147B" w:rsidP="005E147B">
      <w:pPr>
        <w:spacing w:after="0" w:line="240" w:lineRule="auto"/>
        <w:ind w:firstLine="709"/>
        <w:rPr>
          <w:rFonts w:ascii="Arial" w:hAnsi="Arial" w:cs="Arial"/>
        </w:rPr>
      </w:pPr>
      <w:r w:rsidRPr="005E147B">
        <w:rPr>
          <w:rFonts w:ascii="Arial" w:hAnsi="Arial" w:cs="Arial"/>
        </w:rPr>
        <w:t>13 июня 1941 г. сообщение ТАСС дало понять заинтересованным лицам во всём мире, что СССР не собирался нападать на немцев. Это поставило Черчилля и Гитлера в двусмысленное положение. Первому создавало неудобство по отношению к США в случае совместных действий с Германией против Москвы, так как означало сговор против всего остального мира и должно было вызвать тревогу за океаном</w:t>
      </w:r>
      <w:r w:rsidR="0092514E">
        <w:rPr>
          <w:rFonts w:ascii="Arial" w:hAnsi="Arial" w:cs="Arial"/>
        </w:rPr>
        <w:t xml:space="preserve">. </w:t>
      </w:r>
    </w:p>
    <w:p w14:paraId="2F2E8B36" w14:textId="1B112AE7" w:rsidR="005E147B" w:rsidRPr="005E147B" w:rsidRDefault="0092514E" w:rsidP="005E147B">
      <w:pPr>
        <w:spacing w:after="0" w:line="240" w:lineRule="auto"/>
        <w:ind w:firstLine="709"/>
        <w:rPr>
          <w:rFonts w:ascii="Arial" w:hAnsi="Arial" w:cs="Arial"/>
        </w:rPr>
      </w:pPr>
      <w:r>
        <w:rPr>
          <w:rFonts w:ascii="Arial" w:hAnsi="Arial" w:cs="Arial"/>
        </w:rPr>
        <w:t>Это</w:t>
      </w:r>
      <w:r w:rsidR="005E147B" w:rsidRPr="005E147B">
        <w:rPr>
          <w:rFonts w:ascii="Arial" w:hAnsi="Arial" w:cs="Arial"/>
        </w:rPr>
        <w:t>, в конечном счёте</w:t>
      </w:r>
      <w:r>
        <w:rPr>
          <w:rFonts w:ascii="Arial" w:hAnsi="Arial" w:cs="Arial"/>
        </w:rPr>
        <w:t>,</w:t>
      </w:r>
      <w:r w:rsidR="005E147B" w:rsidRPr="005E147B">
        <w:rPr>
          <w:rFonts w:ascii="Arial" w:hAnsi="Arial" w:cs="Arial"/>
        </w:rPr>
        <w:t xml:space="preserve"> повышало </w:t>
      </w:r>
      <w:r>
        <w:rPr>
          <w:rFonts w:ascii="Arial" w:hAnsi="Arial" w:cs="Arial"/>
        </w:rPr>
        <w:t xml:space="preserve">бы </w:t>
      </w:r>
      <w:r w:rsidR="005E147B" w:rsidRPr="005E147B">
        <w:rPr>
          <w:rFonts w:ascii="Arial" w:hAnsi="Arial" w:cs="Arial"/>
        </w:rPr>
        <w:t>риски остаться Британии один на один с фашистами. А второму следовало как-то отреагировать на заявление советского правительства, и по этой реакции были бы видны намерения Гитлера на ближайшую перспективу.</w:t>
      </w:r>
    </w:p>
    <w:p w14:paraId="04EF4382" w14:textId="77777777" w:rsidR="00E97D80" w:rsidRDefault="005E147B" w:rsidP="005E147B">
      <w:pPr>
        <w:spacing w:after="0" w:line="240" w:lineRule="auto"/>
        <w:ind w:firstLine="709"/>
        <w:rPr>
          <w:rFonts w:ascii="Arial" w:hAnsi="Arial" w:cs="Arial"/>
        </w:rPr>
      </w:pPr>
      <w:r w:rsidRPr="005E147B">
        <w:rPr>
          <w:rFonts w:ascii="Arial" w:hAnsi="Arial" w:cs="Arial"/>
        </w:rPr>
        <w:lastRenderedPageBreak/>
        <w:t xml:space="preserve">Однако, зная ненадёжность английского премьер-министра, Прометей с Рузвельтом решили убедить его в частной беседе не делать глупостей в таком важном вопросе. Для этого </w:t>
      </w:r>
      <w:r w:rsidR="00E97D80">
        <w:rPr>
          <w:rFonts w:ascii="Arial" w:hAnsi="Arial" w:cs="Arial"/>
        </w:rPr>
        <w:t>Промет</w:t>
      </w:r>
      <w:r w:rsidRPr="005E147B">
        <w:rPr>
          <w:rFonts w:ascii="Arial" w:hAnsi="Arial" w:cs="Arial"/>
        </w:rPr>
        <w:t>ей под именем Джон</w:t>
      </w:r>
      <w:r w:rsidR="00E97D80">
        <w:rPr>
          <w:rFonts w:ascii="Arial" w:hAnsi="Arial" w:cs="Arial"/>
        </w:rPr>
        <w:t>а</w:t>
      </w:r>
      <w:r w:rsidRPr="005E147B">
        <w:rPr>
          <w:rFonts w:ascii="Arial" w:hAnsi="Arial" w:cs="Arial"/>
        </w:rPr>
        <w:t xml:space="preserve"> Вайнант</w:t>
      </w:r>
      <w:r w:rsidR="00E97D80">
        <w:rPr>
          <w:rFonts w:ascii="Arial" w:hAnsi="Arial" w:cs="Arial"/>
        </w:rPr>
        <w:t>а</w:t>
      </w:r>
      <w:r w:rsidRPr="005E147B">
        <w:rPr>
          <w:rFonts w:ascii="Arial" w:hAnsi="Arial" w:cs="Arial"/>
        </w:rPr>
        <w:t xml:space="preserve"> 21 июня 1941 г. вылетел с поручением американского президента на встречу с Черчиллем. </w:t>
      </w:r>
    </w:p>
    <w:p w14:paraId="279F746E" w14:textId="3975114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полёте отказал один из четырёх двигателей самолёта, что заставило лётчика просить Прометея о возвращении на базу. Однако </w:t>
      </w:r>
      <w:r w:rsidR="00E97D80">
        <w:rPr>
          <w:rFonts w:ascii="Arial" w:hAnsi="Arial" w:cs="Arial"/>
        </w:rPr>
        <w:t>тот</w:t>
      </w:r>
      <w:r w:rsidRPr="005E147B">
        <w:rPr>
          <w:rFonts w:ascii="Arial" w:hAnsi="Arial" w:cs="Arial"/>
        </w:rPr>
        <w:t xml:space="preserve"> приказал лететь, невзирая ни на что. Кстати, вот характеристика самого Вайнанта. Из «Википедии»:</w:t>
      </w:r>
    </w:p>
    <w:p w14:paraId="2B426353" w14:textId="1BCBE2B8" w:rsidR="005E147B" w:rsidRPr="00E97D80" w:rsidRDefault="005E147B" w:rsidP="005E147B">
      <w:pPr>
        <w:spacing w:after="0" w:line="240" w:lineRule="auto"/>
        <w:ind w:firstLine="709"/>
        <w:rPr>
          <w:rFonts w:ascii="Arial" w:hAnsi="Arial" w:cs="Arial"/>
          <w:i/>
          <w:iCs/>
        </w:rPr>
      </w:pPr>
      <w:r w:rsidRPr="00E97D80">
        <w:rPr>
          <w:rFonts w:ascii="Arial" w:hAnsi="Arial" w:cs="Arial"/>
          <w:i/>
          <w:iCs/>
        </w:rPr>
        <w:t xml:space="preserve">«После его смерти его бывший коллега Фрэнк Бэйн написал о нём: </w:t>
      </w:r>
      <w:r w:rsidR="0079596D">
        <w:rPr>
          <w:rFonts w:ascii="Arial" w:hAnsi="Arial" w:cs="Arial"/>
          <w:i/>
          <w:iCs/>
        </w:rPr>
        <w:t>«</w:t>
      </w:r>
      <w:r w:rsidRPr="00E97D80">
        <w:rPr>
          <w:rFonts w:ascii="Arial" w:hAnsi="Arial" w:cs="Arial"/>
          <w:i/>
          <w:iCs/>
        </w:rPr>
        <w:t>Гил Вайнант всегда делал всё для общей цели, мало чего для своей республиканской партии и абсолютно ничего — для себя. Он был человеком без сучка, без задоринки — одна из самых чистых фигур в американской общественной жизни</w:t>
      </w:r>
      <w:r w:rsidR="00E97D80">
        <w:rPr>
          <w:rFonts w:ascii="Arial" w:hAnsi="Arial" w:cs="Arial"/>
          <w:i/>
          <w:iCs/>
        </w:rPr>
        <w:t>.</w:t>
      </w:r>
      <w:r w:rsidRPr="00E97D80">
        <w:rPr>
          <w:rFonts w:ascii="Arial" w:hAnsi="Arial" w:cs="Arial"/>
          <w:i/>
          <w:iCs/>
        </w:rPr>
        <w:t>»</w:t>
      </w:r>
      <w:r w:rsidR="00E97D80" w:rsidRPr="00E97D80">
        <w:rPr>
          <w:rFonts w:ascii="Arial" w:hAnsi="Arial" w:cs="Arial"/>
          <w:i/>
          <w:iCs/>
          <w:vertAlign w:val="superscript"/>
        </w:rPr>
        <w:t>1</w:t>
      </w:r>
      <w:r w:rsidR="00570186">
        <w:rPr>
          <w:rFonts w:ascii="Arial" w:hAnsi="Arial" w:cs="Arial"/>
          <w:i/>
          <w:iCs/>
          <w:vertAlign w:val="superscript"/>
        </w:rPr>
        <w:t>79</w:t>
      </w:r>
    </w:p>
    <w:p w14:paraId="2CE925F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своём изменённом выступлении по радио 22 июня 1941 г. Черчилль после беседы с Прометеем признал Германию агрессором, правда, его последующие действия, особенно сдача конвоя PQ-17 с вооружением для СССР немцам летом 1942 г., показали, что он всегда оставался на позиции противника Страны Советов.</w:t>
      </w:r>
    </w:p>
    <w:p w14:paraId="28617FDB" w14:textId="77777777" w:rsidR="003C08F1" w:rsidRDefault="005E147B" w:rsidP="005E147B">
      <w:pPr>
        <w:spacing w:after="0" w:line="240" w:lineRule="auto"/>
        <w:ind w:firstLine="709"/>
        <w:rPr>
          <w:rFonts w:ascii="Arial" w:hAnsi="Arial" w:cs="Arial"/>
        </w:rPr>
      </w:pPr>
      <w:r w:rsidRPr="005E147B">
        <w:rPr>
          <w:rFonts w:ascii="Arial" w:hAnsi="Arial" w:cs="Arial"/>
        </w:rPr>
        <w:t xml:space="preserve">А в это время в самом Советском Союзе события развивались по драматическому сценарию. Из исследований В. П. Мещерякова, А. Б. Мартиросяна, Г. Н. Спаськова о происходившем 21 июня в Кремле можно почерпнуть информацию о предательстве генералитета и организованном им покушении на Сталина перед самым началом войны. </w:t>
      </w:r>
    </w:p>
    <w:p w14:paraId="31A17986" w14:textId="77777777" w:rsidR="003C08F1" w:rsidRDefault="005E147B" w:rsidP="005E147B">
      <w:pPr>
        <w:spacing w:after="0" w:line="240" w:lineRule="auto"/>
        <w:ind w:firstLine="709"/>
        <w:rPr>
          <w:rFonts w:ascii="Arial" w:hAnsi="Arial" w:cs="Arial"/>
        </w:rPr>
      </w:pPr>
      <w:r w:rsidRPr="005E147B">
        <w:rPr>
          <w:rFonts w:ascii="Arial" w:hAnsi="Arial" w:cs="Arial"/>
        </w:rPr>
        <w:t xml:space="preserve">Помимо представленных ими весомых доводов, достаточно привести в качестве доказательства выступление Молотова днём 22 июня по радио, в котором он якобы «ошибся» относительно союзников Германии — Финляндии и Румынии, напавших на СССР одновременно с Гитлером. По Мещерякову и Мартиросяну, Румыния и Финляндия вступили в войну 26 июня (финны официально объявили войну 25 июня 1941 г.). </w:t>
      </w:r>
    </w:p>
    <w:p w14:paraId="076170A3" w14:textId="3F72C94E" w:rsidR="005E147B" w:rsidRPr="005E147B" w:rsidRDefault="005E147B" w:rsidP="005E147B">
      <w:pPr>
        <w:spacing w:after="0" w:line="240" w:lineRule="auto"/>
        <w:ind w:firstLine="709"/>
        <w:rPr>
          <w:rFonts w:ascii="Arial" w:hAnsi="Arial" w:cs="Arial"/>
        </w:rPr>
      </w:pPr>
      <w:r w:rsidRPr="005E147B">
        <w:rPr>
          <w:rFonts w:ascii="Arial" w:hAnsi="Arial" w:cs="Arial"/>
        </w:rPr>
        <w:t>Одно это должно было характеризовать Молотова как преступника, спровоцировавшего целых два государства на военные действия против Советского Союза. Сталин таких «ошибок» никогда не делал, следовательно, это произошло в его отсутствие.</w:t>
      </w:r>
    </w:p>
    <w:p w14:paraId="402AC7C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Интересны также свидетельства адмирала Кузнецова об отсутствии Сталина на заседании Ставки, которая первоначально была сформирована под командованием наркома Тимошенко, а также воспоминания В. Г. Грабина о растерянности наркома вооружений Д. Ф. Устинова, доходящей до прострации 22 июня, что говорило об отсутствии центрального руководства со стороны Кремля.</w:t>
      </w:r>
    </w:p>
    <w:p w14:paraId="443ED75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главное доказательство страшного недуга, а следовательно, отсутствия Сталина находим у Успенского, назначение книги которого всё же было увести читателя от правды, прикрывшись полуправдой знания редких фактов. Но и там проглядывалось тяжёлое и критическое состояние вождя. К счастью, Сталин выжил. Из Успенского: </w:t>
      </w:r>
    </w:p>
    <w:p w14:paraId="39D8DBDC" w14:textId="77777777" w:rsidR="005E147B" w:rsidRPr="00BD7D0E" w:rsidRDefault="005E147B" w:rsidP="005E147B">
      <w:pPr>
        <w:spacing w:after="0" w:line="240" w:lineRule="auto"/>
        <w:ind w:firstLine="709"/>
        <w:rPr>
          <w:rFonts w:ascii="Arial" w:hAnsi="Arial" w:cs="Arial"/>
          <w:i/>
          <w:iCs/>
        </w:rPr>
      </w:pPr>
      <w:r w:rsidRPr="00BD7D0E">
        <w:rPr>
          <w:rFonts w:ascii="Arial" w:hAnsi="Arial" w:cs="Arial"/>
          <w:i/>
          <w:iCs/>
        </w:rPr>
        <w:t>«Иосиф Виссарионович о болезни ни с кем никогда не разговаривал, за исключением разве что Надежды Сергеевны да меня. Однажды по случаю приоткрыл мне своё понимание досаждавшего ему недуга… Насморки действовали на нервы, держали его в напряжении, нагнетая раздражительность, заставляя уклоняться от общения с людьми…</w:t>
      </w:r>
    </w:p>
    <w:p w14:paraId="260EC458" w14:textId="77777777" w:rsidR="004D6872" w:rsidRDefault="005E147B" w:rsidP="005E147B">
      <w:pPr>
        <w:spacing w:after="0" w:line="240" w:lineRule="auto"/>
        <w:ind w:firstLine="709"/>
        <w:rPr>
          <w:rFonts w:ascii="Arial" w:hAnsi="Arial" w:cs="Arial"/>
          <w:i/>
          <w:iCs/>
        </w:rPr>
      </w:pPr>
      <w:r w:rsidRPr="00BD7D0E">
        <w:rPr>
          <w:rFonts w:ascii="Arial" w:hAnsi="Arial" w:cs="Arial"/>
          <w:i/>
          <w:iCs/>
        </w:rPr>
        <w:t xml:space="preserve">Растерянные и беспомощные соратники Иосифа Виссарионовича звонили ему по телефону, разыскивали, приезжали на дачу, но отступались, убедившись, что он действительно болен. На какое-то время страна осталась без руководства. </w:t>
      </w:r>
    </w:p>
    <w:p w14:paraId="4F774EED" w14:textId="29F48E95" w:rsidR="005E147B" w:rsidRPr="005E147B" w:rsidRDefault="005E147B" w:rsidP="005E147B">
      <w:pPr>
        <w:spacing w:after="0" w:line="240" w:lineRule="auto"/>
        <w:ind w:firstLine="709"/>
        <w:rPr>
          <w:rFonts w:ascii="Arial" w:hAnsi="Arial" w:cs="Arial"/>
        </w:rPr>
      </w:pPr>
      <w:r w:rsidRPr="00BD7D0E">
        <w:rPr>
          <w:rFonts w:ascii="Arial" w:hAnsi="Arial" w:cs="Arial"/>
          <w:i/>
          <w:iCs/>
        </w:rPr>
        <w:t xml:space="preserve">В критический момент… Это было очень опасно… Понимая, что у него не простуда, не ангина, а совсем иная болезнь, принимал лекарства, подчиняясь </w:t>
      </w:r>
      <w:r w:rsidRPr="00BD7D0E">
        <w:rPr>
          <w:rFonts w:ascii="Arial" w:hAnsi="Arial" w:cs="Arial"/>
          <w:i/>
          <w:iCs/>
        </w:rPr>
        <w:lastRenderedPageBreak/>
        <w:t>мне и Валентине Истоминой… Болея, Иосиф Виссарионович был малоподвижен, не выносил яркого света, особенно солнечного. А стремление двигаться, возобновление интереса к окружающему свидетельствовали о приливе сил, об улучшении состояния</w:t>
      </w:r>
      <w:r w:rsidR="00BD7D0E">
        <w:rPr>
          <w:rFonts w:ascii="Arial" w:hAnsi="Arial" w:cs="Arial"/>
          <w:i/>
          <w:iCs/>
        </w:rPr>
        <w:t>.</w:t>
      </w:r>
      <w:r w:rsidRPr="00BD7D0E">
        <w:rPr>
          <w:rFonts w:ascii="Arial" w:hAnsi="Arial" w:cs="Arial"/>
          <w:i/>
          <w:iCs/>
        </w:rPr>
        <w:t>»</w:t>
      </w:r>
      <w:r w:rsidR="00BD7D0E" w:rsidRPr="00BD7D0E">
        <w:rPr>
          <w:rFonts w:ascii="Arial" w:hAnsi="Arial" w:cs="Arial"/>
          <w:i/>
          <w:iCs/>
          <w:vertAlign w:val="superscript"/>
        </w:rPr>
        <w:t>8</w:t>
      </w:r>
    </w:p>
    <w:p w14:paraId="2F1BC94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Сталин в полной мере смог приступить к руководству только 3 июля 1941 г., о чём свидетельствовало его обращение к народу, хотя первые распоряжения уже начал отдавать с 27 июня, а 30 июня был назначен председателем ГКО. Машина завертелась, страна пришла в движение, это почувствовали как соратники, так и враги.</w:t>
      </w:r>
    </w:p>
    <w:p w14:paraId="051322FA" w14:textId="77777777" w:rsidR="00DE1D44" w:rsidRDefault="005E147B" w:rsidP="005E147B">
      <w:pPr>
        <w:spacing w:after="0" w:line="240" w:lineRule="auto"/>
        <w:ind w:firstLine="709"/>
        <w:rPr>
          <w:rFonts w:ascii="Arial" w:hAnsi="Arial" w:cs="Arial"/>
        </w:rPr>
      </w:pPr>
      <w:r w:rsidRPr="005E147B">
        <w:rPr>
          <w:rFonts w:ascii="Arial" w:hAnsi="Arial" w:cs="Arial"/>
        </w:rPr>
        <w:t xml:space="preserve">Прометей появился в Москве, похоже, лишь 23 июня и сразу был утверждён под именем Б. Шапошникова членом Совета по эвакуации при СНК СССР. Если бы </w:t>
      </w:r>
      <w:r w:rsidR="004D6872">
        <w:rPr>
          <w:rFonts w:ascii="Arial" w:hAnsi="Arial" w:cs="Arial"/>
        </w:rPr>
        <w:t>Промет</w:t>
      </w:r>
      <w:r w:rsidRPr="005E147B">
        <w:rPr>
          <w:rFonts w:ascii="Arial" w:hAnsi="Arial" w:cs="Arial"/>
        </w:rPr>
        <w:t xml:space="preserve">ей появился на день раньше, то, конечно, не допустил бы глупостей в выступлении Молотова по части союзников Гитлера. </w:t>
      </w:r>
    </w:p>
    <w:p w14:paraId="58060B00" w14:textId="6E6A74E3" w:rsidR="005E147B" w:rsidRPr="005E147B" w:rsidRDefault="005E147B" w:rsidP="005E147B">
      <w:pPr>
        <w:spacing w:after="0" w:line="240" w:lineRule="auto"/>
        <w:ind w:firstLine="709"/>
        <w:rPr>
          <w:rFonts w:ascii="Arial" w:hAnsi="Arial" w:cs="Arial"/>
        </w:rPr>
      </w:pPr>
      <w:r w:rsidRPr="005E147B">
        <w:rPr>
          <w:rFonts w:ascii="Arial" w:hAnsi="Arial" w:cs="Arial"/>
        </w:rPr>
        <w:t>Появление Прометея сразу упорядочило действие служб и наркоматов СССР. Тот же Молотов взялся за решение вопросов, связанных с МИД Советского Союза, всячески препятствуя контактам генералитета с внезапно прибывшей английской делегацией, а также рассылая необходимые задания посольствам во все страны мира.</w:t>
      </w:r>
    </w:p>
    <w:p w14:paraId="126789E1" w14:textId="5E0A957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тот же день Прометеем </w:t>
      </w:r>
      <w:r w:rsidR="00F70BF9" w:rsidRPr="005E147B">
        <w:rPr>
          <w:rFonts w:ascii="Arial" w:hAnsi="Arial" w:cs="Arial"/>
        </w:rPr>
        <w:t>было</w:t>
      </w:r>
      <w:r w:rsidR="00F70BF9">
        <w:rPr>
          <w:rFonts w:ascii="Arial" w:hAnsi="Arial" w:cs="Arial"/>
        </w:rPr>
        <w:t xml:space="preserve"> </w:t>
      </w:r>
      <w:r w:rsidR="00F70BF9" w:rsidRPr="005E147B">
        <w:rPr>
          <w:rFonts w:ascii="Arial" w:hAnsi="Arial" w:cs="Arial"/>
        </w:rPr>
        <w:t>написано</w:t>
      </w:r>
      <w:r w:rsidRPr="005E147B">
        <w:rPr>
          <w:rFonts w:ascii="Arial" w:hAnsi="Arial" w:cs="Arial"/>
        </w:rPr>
        <w:t xml:space="preserve"> стихотворение «Священная война» под именем В. И.</w:t>
      </w:r>
      <w:r w:rsidR="00F70BF9">
        <w:rPr>
          <w:rFonts w:ascii="Arial" w:hAnsi="Arial" w:cs="Arial"/>
        </w:rPr>
        <w:t xml:space="preserve"> </w:t>
      </w:r>
      <w:r w:rsidRPr="005E147B">
        <w:rPr>
          <w:rFonts w:ascii="Arial" w:hAnsi="Arial" w:cs="Arial"/>
        </w:rPr>
        <w:t xml:space="preserve">Лебедева- Кумача, а ещё через день он положил на него музыку под именем А. В. Александрова. Заметим, что реального Лебедева-Кумача постоянно обвиняли в плагиате, а биография Александрова грешит большими белыми пятнами. </w:t>
      </w:r>
    </w:p>
    <w:p w14:paraId="2921266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Однако к 3 июля немцы заняли Минск, Ригу и Львов, продолжив наступление в направлении Смоленска. Далее представим некоторые размышления о неудачах Красной армии в первые годы войны из-за странного управления военного и гражданского руководства СССР.</w:t>
      </w:r>
    </w:p>
    <w:p w14:paraId="77CAF097" w14:textId="2303907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Практически вся послесталинская литература навязала нам идею всесилия вождя, т. е. то, что Сталин был диктатором, обладал абсолютной властью, поэтому все решения и назначения на ответственные посты лежали на его совести. Отсюда из-за необъяснимой с логической точки зрения разнонаправленности его действий следовал вывод о его шизофрении, паранойе и т. п., точь-в-точь как у Ивана Грозного, Петра </w:t>
      </w:r>
      <w:r w:rsidR="00E25AE2" w:rsidRPr="005E147B">
        <w:rPr>
          <w:rFonts w:ascii="Arial" w:hAnsi="Arial" w:cs="Arial"/>
        </w:rPr>
        <w:t>I</w:t>
      </w:r>
      <w:r w:rsidRPr="005E147B">
        <w:rPr>
          <w:rFonts w:ascii="Arial" w:hAnsi="Arial" w:cs="Arial"/>
        </w:rPr>
        <w:t xml:space="preserve">, Александра III и др. </w:t>
      </w:r>
    </w:p>
    <w:p w14:paraId="3F7CD36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Напомним один из основных постулатов Прометея: главная задача империализма — затолкать нас в крайности. Успенский устами его главного героя Лукашова изо всех сил пытался нас убедить, что назначения на ответственные военные посты исключительно принадлежали вождю и что даже увещевания Прометея в лице генерала Б. Шапошникова, не согласного по некоторым вопросам, не могли его поколебать. </w:t>
      </w:r>
    </w:p>
    <w:p w14:paraId="7C7775E7" w14:textId="77777777" w:rsidR="00C71306" w:rsidRDefault="005E147B" w:rsidP="005E147B">
      <w:pPr>
        <w:spacing w:after="0" w:line="240" w:lineRule="auto"/>
        <w:ind w:firstLine="709"/>
        <w:rPr>
          <w:rFonts w:ascii="Arial" w:hAnsi="Arial" w:cs="Arial"/>
        </w:rPr>
      </w:pPr>
      <w:r w:rsidRPr="005E147B">
        <w:rPr>
          <w:rFonts w:ascii="Arial" w:hAnsi="Arial" w:cs="Arial"/>
        </w:rPr>
        <w:t xml:space="preserve">На всякий случай напомним, что такое власть с точки зрения концепции общественной безопасности: «Власть — это не вывеска на кабинете, а реализуемая на практике способность управлять процессами в обществе». Но процессы формируют люди, точнее, группы людей, у которых, как правило, свои интересы, которые при управлении надо учитывать. </w:t>
      </w:r>
    </w:p>
    <w:p w14:paraId="32C61A43" w14:textId="4699F10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если интересы влиятельной группы не совпадают с интересами власти, то приходится вести войну с групповщиной, если власть сильна, и искать компромиссы — при слабой власти, что в просторечье называется манёвром. </w:t>
      </w:r>
      <w:r w:rsidR="007734D7">
        <w:rPr>
          <w:rFonts w:ascii="Arial" w:hAnsi="Arial" w:cs="Arial"/>
        </w:rPr>
        <w:t xml:space="preserve">Одним из атрибутов таких «маневров»- принятие грехов противников на себя. </w:t>
      </w:r>
      <w:r w:rsidRPr="005E147B">
        <w:rPr>
          <w:rFonts w:ascii="Arial" w:hAnsi="Arial" w:cs="Arial"/>
        </w:rPr>
        <w:t>Кстати, и при сильной власти приходится маневрировать, если от войны с данной группой могут возникнуть большие потери.</w:t>
      </w:r>
    </w:p>
    <w:p w14:paraId="74EA570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 примеру, Рузвельт при назначении любого кандидата на ответственный государственный пост обращался к крупным банкирам и промышленникам, </w:t>
      </w:r>
      <w:r w:rsidRPr="005E147B">
        <w:rPr>
          <w:rFonts w:ascii="Arial" w:hAnsi="Arial" w:cs="Arial"/>
        </w:rPr>
        <w:lastRenderedPageBreak/>
        <w:t>спрашивая их согласия. В случае неудовольствия с их стороны требовал от них нужной им кандидатуры. Как правило, их кандидат не устраивал уже Рузвельта. Тогда он требовал от них нового претендента и так перебирал до тех пор, пока не приходили к согласию на личность, устраивавшую все стороны.</w:t>
      </w:r>
    </w:p>
    <w:p w14:paraId="5D1892F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Понятно, что этот способ носил половинчатый характер и не мог в полной мере удовлетворять самого Рузвельта, но то, что это был выбор самих банкиров и промышленников, давало хотя бы возможность президенту США требовать от них выполнения указаний данного лица, которое напрямую подчинялось Рузвельту.</w:t>
      </w:r>
    </w:p>
    <w:p w14:paraId="6065DF95" w14:textId="77777777" w:rsidR="00AA436B" w:rsidRDefault="005E147B" w:rsidP="005E147B">
      <w:pPr>
        <w:spacing w:after="0" w:line="240" w:lineRule="auto"/>
        <w:ind w:firstLine="709"/>
        <w:rPr>
          <w:rFonts w:ascii="Arial" w:hAnsi="Arial" w:cs="Arial"/>
        </w:rPr>
      </w:pPr>
      <w:r w:rsidRPr="005E147B">
        <w:rPr>
          <w:rFonts w:ascii="Arial" w:hAnsi="Arial" w:cs="Arial"/>
        </w:rPr>
        <w:t xml:space="preserve">Примерно так же действовал и Сталин. Только вот диапазон для манёвра у него был значительно меньше, потому как за генералитетом стояла партийно-военно-хозяйственная бюрократия, ненавидевшая СССР, а за некоторыми — мировой империализм, и целью их было свержение Сталина для захвата власти. </w:t>
      </w:r>
    </w:p>
    <w:p w14:paraId="12CAB9DE" w14:textId="351ACE37" w:rsidR="005E147B" w:rsidRPr="005E147B" w:rsidRDefault="005E147B" w:rsidP="005E147B">
      <w:pPr>
        <w:spacing w:after="0" w:line="240" w:lineRule="auto"/>
        <w:ind w:firstLine="709"/>
        <w:rPr>
          <w:rFonts w:ascii="Arial" w:hAnsi="Arial" w:cs="Arial"/>
        </w:rPr>
      </w:pPr>
      <w:r w:rsidRPr="005E147B">
        <w:rPr>
          <w:rFonts w:ascii="Arial" w:hAnsi="Arial" w:cs="Arial"/>
        </w:rPr>
        <w:t>А для этого необходим был кризис в стране, который проще всего вызывался военными поражениями СССР. Но для русского народа даже поражения в войне не могут стать причиной недоверия власти, защищавшей его права. Подтверждение последнего находим в речи Сталина на торжественном приёме по случаю Парада Победы в Кремле 24 июня 1945 г., посвящённой русскому народу. Из Успенского:</w:t>
      </w:r>
    </w:p>
    <w:p w14:paraId="06492C9B" w14:textId="77777777" w:rsidR="005E147B" w:rsidRPr="00AA436B" w:rsidRDefault="005E147B" w:rsidP="005E147B">
      <w:pPr>
        <w:spacing w:after="0" w:line="240" w:lineRule="auto"/>
        <w:ind w:firstLine="709"/>
        <w:rPr>
          <w:rFonts w:ascii="Arial" w:hAnsi="Arial" w:cs="Arial"/>
          <w:i/>
          <w:iCs/>
        </w:rPr>
      </w:pPr>
      <w:r w:rsidRPr="00AA436B">
        <w:rPr>
          <w:rFonts w:ascii="Arial" w:hAnsi="Arial" w:cs="Arial"/>
          <w:i/>
          <w:iCs/>
        </w:rPr>
        <w:t>«У нашего правительства было немало ошибок, были у нас моменты отчаянного положения в 1941—1942 гг., когда наша армия отступала, покидала родные нам сёла и города Украины, Белоруссии, Молдавии, Ленинградской области, Прибалтики, Карело-Финской республики, покидала, потому что не было другого выхода. Иной народ мог бы сказать правительству: вы не оправдали наших ожиданий, уходите прочь, мы поставим другое правительство, которое заключит мир с Германией и обеспечит нам покой.</w:t>
      </w:r>
    </w:p>
    <w:p w14:paraId="4040D734" w14:textId="43696A2D" w:rsidR="005E147B" w:rsidRPr="00AA436B" w:rsidRDefault="005E147B" w:rsidP="005E147B">
      <w:pPr>
        <w:spacing w:after="0" w:line="240" w:lineRule="auto"/>
        <w:ind w:firstLine="709"/>
        <w:rPr>
          <w:rFonts w:ascii="Arial" w:hAnsi="Arial" w:cs="Arial"/>
          <w:i/>
          <w:iCs/>
        </w:rPr>
      </w:pPr>
      <w:r w:rsidRPr="00AA436B">
        <w:rPr>
          <w:rFonts w:ascii="Arial" w:hAnsi="Arial" w:cs="Arial"/>
          <w:i/>
          <w:iCs/>
        </w:rPr>
        <w:t>Но русский народ не пошёл на это, ибо он верил в правильность политики своего правительства и пошёл на жертвы, чтобы обеспечить разгром Германии. И это доверие русского народа советскому правительству оказалось решающей силой, которая обеспечила историческую победу над врагом человечества — над фашизмом</w:t>
      </w:r>
      <w:r w:rsidR="00AA436B">
        <w:rPr>
          <w:rFonts w:ascii="Arial" w:hAnsi="Arial" w:cs="Arial"/>
          <w:i/>
          <w:iCs/>
        </w:rPr>
        <w:t>.</w:t>
      </w:r>
      <w:r w:rsidRPr="00AA436B">
        <w:rPr>
          <w:rFonts w:ascii="Arial" w:hAnsi="Arial" w:cs="Arial"/>
          <w:i/>
          <w:iCs/>
        </w:rPr>
        <w:t>»</w:t>
      </w:r>
      <w:r w:rsidR="00AA436B" w:rsidRPr="00AA436B">
        <w:rPr>
          <w:rFonts w:ascii="Arial" w:hAnsi="Arial" w:cs="Arial"/>
          <w:i/>
          <w:iCs/>
          <w:vertAlign w:val="superscript"/>
        </w:rPr>
        <w:t>8</w:t>
      </w:r>
    </w:p>
    <w:p w14:paraId="128CB5C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Команда заговорщиков состояла примерно из трёх частей: карьеристов, которыми легко было манипулировать из-за их алчности и жажды власти, осколков царской элиты, а также откровенных предателей, ненавидевших советскую власть и ориентировавшихся на Антанту. Причём первых, учитывая их пороки, империалисты могли использовать втёмную при направлении в антисоветское русло.</w:t>
      </w:r>
    </w:p>
    <w:p w14:paraId="6FCFDEA8" w14:textId="77777777" w:rsidR="00186E8A" w:rsidRDefault="005E147B" w:rsidP="005E147B">
      <w:pPr>
        <w:spacing w:after="0" w:line="240" w:lineRule="auto"/>
        <w:ind w:firstLine="709"/>
        <w:rPr>
          <w:rFonts w:ascii="Arial" w:hAnsi="Arial" w:cs="Arial"/>
        </w:rPr>
      </w:pPr>
      <w:r w:rsidRPr="005E147B">
        <w:rPr>
          <w:rFonts w:ascii="Arial" w:hAnsi="Arial" w:cs="Arial"/>
        </w:rPr>
        <w:t xml:space="preserve">Первая крупная попытка была предпринята в Финскую войну. Ни для кого не было секретом намерение Антанты в союзе со скандинавскими странами поддержать Финляндию в конфликте с Советским Союзом, отчего последняя так нагло вела себя в переговорах и провокациях по отношению к СССР. </w:t>
      </w:r>
    </w:p>
    <w:p w14:paraId="3B25EBCE" w14:textId="569BA71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после отказа скандинавов (не без участия </w:t>
      </w:r>
      <w:r w:rsidR="00186E8A">
        <w:rPr>
          <w:rFonts w:ascii="Arial" w:hAnsi="Arial" w:cs="Arial"/>
        </w:rPr>
        <w:t>Промет</w:t>
      </w:r>
      <w:r w:rsidRPr="005E147B">
        <w:rPr>
          <w:rFonts w:ascii="Arial" w:hAnsi="Arial" w:cs="Arial"/>
        </w:rPr>
        <w:t>ея) пропускать любые вооружённые силы через свою территорию, осуждения Финляндии в Лиге Наций в агрессии, неожиданной пассивности английского правительства из-за внутренних проблем помогать финнам, а также пробуксовки плана Мерецкова генералитетом, очевидно, было принято решение отложить задуманное на поздний срок до новых военных конфликтов.</w:t>
      </w:r>
    </w:p>
    <w:p w14:paraId="38D4223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начале Великой Отечественной войны вождь попытался проявить самостоятельность в отношении заговорщиков после предательства генерала Павлова, командующего Западным фронтом. По словам Мартиросяна, это вызвало почти катастрофу в обороне Красной армии.</w:t>
      </w:r>
    </w:p>
    <w:p w14:paraId="3D326749" w14:textId="23D5AC9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Напомним, после ареста и дачи показаний Павлова ряд заговорщиков был взят под стражу, </w:t>
      </w:r>
      <w:r w:rsidR="003E296E">
        <w:rPr>
          <w:rFonts w:ascii="Arial" w:hAnsi="Arial" w:cs="Arial"/>
        </w:rPr>
        <w:t>в частности</w:t>
      </w:r>
      <w:r w:rsidRPr="005E147B">
        <w:rPr>
          <w:rFonts w:ascii="Arial" w:hAnsi="Arial" w:cs="Arial"/>
        </w:rPr>
        <w:t xml:space="preserve">, генерал Мерецков. Заведено дело на генерала </w:t>
      </w:r>
      <w:r w:rsidRPr="005E147B">
        <w:rPr>
          <w:rFonts w:ascii="Arial" w:hAnsi="Arial" w:cs="Arial"/>
        </w:rPr>
        <w:lastRenderedPageBreak/>
        <w:t>Воронова и ряд других лиц. После этого немцы не просто пошли на Москву, а «побежали» к ней. Генералитет, напуганный происходящими репрессиями его коллег, перестал воевать вовсе, открыв практически фашистам путь на Москву.</w:t>
      </w:r>
    </w:p>
    <w:p w14:paraId="5718BEA5" w14:textId="77777777" w:rsidR="008B5A3A" w:rsidRDefault="005E147B" w:rsidP="005E147B">
      <w:pPr>
        <w:spacing w:after="0" w:line="240" w:lineRule="auto"/>
        <w:ind w:firstLine="709"/>
        <w:rPr>
          <w:rFonts w:ascii="Arial" w:hAnsi="Arial" w:cs="Arial"/>
        </w:rPr>
      </w:pPr>
      <w:r w:rsidRPr="005E147B">
        <w:rPr>
          <w:rFonts w:ascii="Arial" w:hAnsi="Arial" w:cs="Arial"/>
        </w:rPr>
        <w:t xml:space="preserve">Сталин, по словам Мартиросяна, вынужден был дать задний ход: переквалифицировать обвинение Павлова из «за предательство» в «за халатность», освободить Мерецкова, закрыть дела на Воронова и остальных «менее значимых». </w:t>
      </w:r>
    </w:p>
    <w:p w14:paraId="74817D63" w14:textId="77777777" w:rsidR="008B5A3A" w:rsidRDefault="005E147B" w:rsidP="005E147B">
      <w:pPr>
        <w:spacing w:after="0" w:line="240" w:lineRule="auto"/>
        <w:ind w:firstLine="709"/>
        <w:rPr>
          <w:rFonts w:ascii="Arial" w:hAnsi="Arial" w:cs="Arial"/>
        </w:rPr>
      </w:pPr>
      <w:r w:rsidRPr="005E147B">
        <w:rPr>
          <w:rFonts w:ascii="Arial" w:hAnsi="Arial" w:cs="Arial"/>
        </w:rPr>
        <w:t xml:space="preserve">Началось лавирование между различными группировками, чтобы оттянуть время для выбора удачного момента по замене военных управленцев. В конце концов вождь в этом преуспел: к концу войны три четверти командующих крупными объединениями было заменено на новых талантливых выдвиженцев. </w:t>
      </w:r>
    </w:p>
    <w:p w14:paraId="51B12F4A" w14:textId="26B42758" w:rsidR="005E147B" w:rsidRPr="005E147B" w:rsidRDefault="005E147B" w:rsidP="005E147B">
      <w:pPr>
        <w:spacing w:after="0" w:line="240" w:lineRule="auto"/>
        <w:ind w:firstLine="709"/>
        <w:rPr>
          <w:rFonts w:ascii="Arial" w:hAnsi="Arial" w:cs="Arial"/>
        </w:rPr>
      </w:pPr>
      <w:r w:rsidRPr="005E147B">
        <w:rPr>
          <w:rFonts w:ascii="Arial" w:hAnsi="Arial" w:cs="Arial"/>
        </w:rPr>
        <w:t>Отсюда похвала Черчилля в некрологе Сталину, что тот умел заставить одних своих врагов воевать с другими. Только оплачивалось это дополнительной гибелью простых солдат и страданиями народа. Вождь никогда не забывал «интриги» генералитета и воздал ему сполна после Победы, осудив значительную часть командного состава за предательство и</w:t>
      </w:r>
      <w:r w:rsidR="008B5A3A">
        <w:rPr>
          <w:rFonts w:ascii="Arial" w:hAnsi="Arial" w:cs="Arial"/>
        </w:rPr>
        <w:t>,</w:t>
      </w:r>
      <w:r w:rsidRPr="005E147B">
        <w:rPr>
          <w:rFonts w:ascii="Arial" w:hAnsi="Arial" w:cs="Arial"/>
        </w:rPr>
        <w:t xml:space="preserve"> только в некоторых случаях отправив служить определённых его представителей в периферийные округа.</w:t>
      </w:r>
    </w:p>
    <w:p w14:paraId="1570069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Другой случай привёл публицист Ю. Мухин, описывая контрнаступление Красной армии в 1941 г., когда Сталин, невзирая на возражения Жукова, приказал наступать тому на Сухиничи. Жуков, как писал Мухин, без изучения приказа, злорадствуя, автоматически передал его Рокоссовскому, предполагая невыполнение оного, чтобы затем доложить вождю об этом с намёком на некомпетентность самого Сталина, отдавшего такой приказ. Благо Рокоссовский выполнил задание, но пример весьма показательный.</w:t>
      </w:r>
    </w:p>
    <w:p w14:paraId="471D011A" w14:textId="77777777" w:rsidR="009A36E3" w:rsidRDefault="005E147B" w:rsidP="005E147B">
      <w:pPr>
        <w:spacing w:after="0" w:line="240" w:lineRule="auto"/>
        <w:ind w:firstLine="709"/>
        <w:rPr>
          <w:rFonts w:ascii="Arial" w:hAnsi="Arial" w:cs="Arial"/>
        </w:rPr>
      </w:pPr>
      <w:r w:rsidRPr="005E147B">
        <w:rPr>
          <w:rFonts w:ascii="Arial" w:hAnsi="Arial" w:cs="Arial"/>
        </w:rPr>
        <w:t xml:space="preserve">Ещё один пример во время обороны Москвы, описанный Рокоссовским, когда Константин Константинович собирался отвести войска на более подготовленные позиции и согласовал это с Генштабом через голову Жукова, ибо тот был против. Жуков вспылил и приказал слушать только его. Рокоссовский подчинился, и тут ему даже не мог помочь Генеральный штаб и Сталин, который, конечно, знал о происходящем. </w:t>
      </w:r>
    </w:p>
    <w:p w14:paraId="05B8DCF8" w14:textId="5D920D81" w:rsidR="005E147B" w:rsidRPr="005E147B" w:rsidRDefault="005E147B" w:rsidP="005E147B">
      <w:pPr>
        <w:spacing w:after="0" w:line="240" w:lineRule="auto"/>
        <w:ind w:firstLine="709"/>
        <w:rPr>
          <w:rFonts w:ascii="Arial" w:hAnsi="Arial" w:cs="Arial"/>
        </w:rPr>
      </w:pPr>
      <w:r w:rsidRPr="005E147B">
        <w:rPr>
          <w:rFonts w:ascii="Arial" w:hAnsi="Arial" w:cs="Arial"/>
        </w:rPr>
        <w:t>Следует ли упоминать, что упрямство Жукова стоило дополнительных потерь и ненужных трат ограниченных ресурсов? Возникает вопрос, а кого больше боялся Жуков — Сталина или генералов, рекомендовавших его на столь высокий пост?</w:t>
      </w:r>
    </w:p>
    <w:p w14:paraId="2001C5F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Маршал Баграмян удивлялся такту Сталина, когда тот просил маршала Тимошенко выделить часть сил для обороны Москвы и не понимал, почему он не мог просто приказать, а всячески старался сделать так, чтобы решение исходило как бы от самого Тимошенко. Да потому и старался, что не всё было в его силах.</w:t>
      </w:r>
    </w:p>
    <w:p w14:paraId="47579F51" w14:textId="77777777" w:rsidR="003524C8" w:rsidRDefault="005E147B" w:rsidP="005E147B">
      <w:pPr>
        <w:spacing w:after="0" w:line="240" w:lineRule="auto"/>
        <w:ind w:firstLine="709"/>
        <w:rPr>
          <w:rFonts w:ascii="Arial" w:hAnsi="Arial" w:cs="Arial"/>
        </w:rPr>
      </w:pPr>
      <w:r w:rsidRPr="005E147B">
        <w:rPr>
          <w:rFonts w:ascii="Arial" w:hAnsi="Arial" w:cs="Arial"/>
        </w:rPr>
        <w:t xml:space="preserve">О назначении Мерецкова в Финской войне мы уже упоминали, пришла пора поговорить о генерале Ерёменко, который, по словам Лукашова, чуть было не вызвал катастрофу в Великой Отечественной войне летом и осенью 1941 г., позволив немцам разгромить и взять в окружение Брянский фронт, которым ему поручили командовать. </w:t>
      </w:r>
    </w:p>
    <w:p w14:paraId="59C6BFC1" w14:textId="7D068BB1" w:rsidR="005E147B" w:rsidRPr="005E147B" w:rsidRDefault="003524C8" w:rsidP="005E147B">
      <w:pPr>
        <w:spacing w:after="0" w:line="240" w:lineRule="auto"/>
        <w:ind w:firstLine="709"/>
        <w:rPr>
          <w:rFonts w:ascii="Arial" w:hAnsi="Arial" w:cs="Arial"/>
        </w:rPr>
      </w:pPr>
      <w:r>
        <w:rPr>
          <w:rFonts w:ascii="Arial" w:hAnsi="Arial" w:cs="Arial"/>
        </w:rPr>
        <w:t>На слабое командование генерала Еременко указывал также Главный маршал авиации А.Е. Голованов в своей книге «</w:t>
      </w:r>
      <w:r w:rsidRPr="003524C8">
        <w:rPr>
          <w:rFonts w:ascii="Arial" w:hAnsi="Arial" w:cs="Arial"/>
        </w:rPr>
        <w:t>Дальняя бомбардировочная... Воспоминания Главного маршала авиации. 1941–1945</w:t>
      </w:r>
      <w:r>
        <w:rPr>
          <w:rFonts w:ascii="Arial" w:hAnsi="Arial" w:cs="Arial"/>
        </w:rPr>
        <w:t xml:space="preserve">». </w:t>
      </w:r>
      <w:r w:rsidR="00E11C51">
        <w:rPr>
          <w:rFonts w:ascii="Arial" w:hAnsi="Arial" w:cs="Arial"/>
        </w:rPr>
        <w:t xml:space="preserve">Еременко устраивал генералитет, потому как не обладал способностями, поэтому не был «выскочкой». Сталина он устраивал преданностью и только. На этом и был построен компромисс, который, </w:t>
      </w:r>
      <w:r w:rsidR="00101CAD">
        <w:rPr>
          <w:rFonts w:ascii="Arial" w:hAnsi="Arial" w:cs="Arial"/>
        </w:rPr>
        <w:t>впрочем,</w:t>
      </w:r>
      <w:r w:rsidR="00E11C51">
        <w:rPr>
          <w:rFonts w:ascii="Arial" w:hAnsi="Arial" w:cs="Arial"/>
        </w:rPr>
        <w:t xml:space="preserve"> не спас от трагедии. </w:t>
      </w:r>
      <w:r w:rsidR="005E147B" w:rsidRPr="005E147B">
        <w:rPr>
          <w:rFonts w:ascii="Arial" w:hAnsi="Arial" w:cs="Arial"/>
        </w:rPr>
        <w:t>Из Успенского:</w:t>
      </w:r>
    </w:p>
    <w:p w14:paraId="0498FBC5" w14:textId="77777777" w:rsidR="003524C8" w:rsidRDefault="005E147B" w:rsidP="005E147B">
      <w:pPr>
        <w:spacing w:after="0" w:line="240" w:lineRule="auto"/>
        <w:ind w:firstLine="709"/>
        <w:rPr>
          <w:rFonts w:ascii="Arial" w:hAnsi="Arial" w:cs="Arial"/>
          <w:i/>
          <w:iCs/>
        </w:rPr>
      </w:pPr>
      <w:r w:rsidRPr="00F915BB">
        <w:rPr>
          <w:rFonts w:ascii="Arial" w:hAnsi="Arial" w:cs="Arial"/>
          <w:i/>
          <w:iCs/>
        </w:rPr>
        <w:t xml:space="preserve">«Срочно вызвав Ерёменко в Москву, Сталин и Тимошенко столь же срочно присвоили ему звание генерал-лейтенанта и назначили командовать вместо Павлова самым опасным и трудным фронтом — Западным. Исправляй </w:t>
      </w:r>
      <w:r w:rsidRPr="00F915BB">
        <w:rPr>
          <w:rFonts w:ascii="Arial" w:hAnsi="Arial" w:cs="Arial"/>
          <w:i/>
          <w:iCs/>
        </w:rPr>
        <w:lastRenderedPageBreak/>
        <w:t xml:space="preserve">положение! Всё это делалось поспешно, без учёта мнения Генштаба, вызвало удивление не только у меня, но и у Жукова и Шапошникова. </w:t>
      </w:r>
    </w:p>
    <w:p w14:paraId="38B731CB" w14:textId="3C903DA0" w:rsidR="005E147B" w:rsidRPr="00F915BB" w:rsidRDefault="005E147B" w:rsidP="005E147B">
      <w:pPr>
        <w:spacing w:after="0" w:line="240" w:lineRule="auto"/>
        <w:ind w:firstLine="709"/>
        <w:rPr>
          <w:rFonts w:ascii="Arial" w:hAnsi="Arial" w:cs="Arial"/>
          <w:i/>
          <w:iCs/>
        </w:rPr>
      </w:pPr>
      <w:r w:rsidRPr="00F915BB">
        <w:rPr>
          <w:rFonts w:ascii="Arial" w:hAnsi="Arial" w:cs="Arial"/>
          <w:i/>
          <w:iCs/>
        </w:rPr>
        <w:t>Почему именно Ерёменко, полководческим талантом не отягощённый и, как известно, не сталкивавшийся на поле боя с немцами?! Скорее всего, это Тимошенко и Будённый предложили: требуется, мол, человек твёрдый, уверенный в себе. Уж чего-чего, а самоуверенности Андрею Ивановичу действительно хватало. Умел идти напролом</w:t>
      </w:r>
      <w:r w:rsidR="00F915BB" w:rsidRPr="00F915BB">
        <w:rPr>
          <w:rFonts w:ascii="Arial" w:hAnsi="Arial" w:cs="Arial"/>
          <w:i/>
          <w:iCs/>
        </w:rPr>
        <w:t>.</w:t>
      </w:r>
      <w:r w:rsidRPr="00F915BB">
        <w:rPr>
          <w:rFonts w:ascii="Arial" w:hAnsi="Arial" w:cs="Arial"/>
          <w:i/>
          <w:iCs/>
        </w:rPr>
        <w:t>»</w:t>
      </w:r>
      <w:r w:rsidR="00F915BB" w:rsidRPr="00F915BB">
        <w:rPr>
          <w:rFonts w:ascii="Arial" w:hAnsi="Arial" w:cs="Arial"/>
          <w:i/>
          <w:iCs/>
          <w:vertAlign w:val="superscript"/>
        </w:rPr>
        <w:t>8</w:t>
      </w:r>
    </w:p>
    <w:p w14:paraId="0F97E78F" w14:textId="77777777" w:rsidR="003524C8"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на представление генералитетом маршалов Ворошилова и Будённого этакими самовольными активистами, виновниками всех бед. Ясно, что они меньше всего имели отношение к заговорщикам, поэтому и отражены в хрущёвской литературе как ретрограды, воевавшие старыми методами. </w:t>
      </w:r>
    </w:p>
    <w:p w14:paraId="66FE1B0D" w14:textId="7BFF6378" w:rsidR="005E147B" w:rsidRPr="005E147B" w:rsidRDefault="005E147B" w:rsidP="005E147B">
      <w:pPr>
        <w:spacing w:after="0" w:line="240" w:lineRule="auto"/>
        <w:ind w:firstLine="709"/>
        <w:rPr>
          <w:rFonts w:ascii="Arial" w:hAnsi="Arial" w:cs="Arial"/>
        </w:rPr>
      </w:pPr>
      <w:r w:rsidRPr="005E147B">
        <w:rPr>
          <w:rFonts w:ascii="Arial" w:hAnsi="Arial" w:cs="Arial"/>
        </w:rPr>
        <w:t>Взять хотя бы книгу А. Б. Чаковского «Блокада», где Ворошилов выставлен в карикатурном виде, а Будённого подло подставил его подчинённый генерал М. П. Кирпонос, командующий Юго-Западным фронтом, когда панически умолял Семёна Михайловича дать приказ на отступление, а после того, как Будённый согласовал отход со Ставкой, заявил Сталину, что маршал-кавалерист его неправильно понял и об отступлении не могло быть и речи. Будённый был снят с поста командующего Юго-Западным направлением и отозван в Москву.</w:t>
      </w:r>
    </w:p>
    <w:p w14:paraId="3D60A78D" w14:textId="55DE0D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Полагаем, настанут времена, когда потомки по-настоящему оценят заслуги старых маршалов перед Отечеством и воздадут должное их подвигам. Вернёмся к генералу Ерёменко. После провала управления на Западном фронте (через несколько дней был заменён маршалом Тимошенко) </w:t>
      </w:r>
      <w:r w:rsidR="00906A88">
        <w:rPr>
          <w:rFonts w:ascii="Arial" w:hAnsi="Arial" w:cs="Arial"/>
        </w:rPr>
        <w:t>случилось</w:t>
      </w:r>
      <w:r w:rsidRPr="005E147B">
        <w:rPr>
          <w:rFonts w:ascii="Arial" w:hAnsi="Arial" w:cs="Arial"/>
        </w:rPr>
        <w:t xml:space="preserve"> </w:t>
      </w:r>
      <w:r w:rsidR="00906A88">
        <w:rPr>
          <w:rFonts w:ascii="Arial" w:hAnsi="Arial" w:cs="Arial"/>
        </w:rPr>
        <w:t>«</w:t>
      </w:r>
      <w:r w:rsidRPr="005E147B">
        <w:rPr>
          <w:rFonts w:ascii="Arial" w:hAnsi="Arial" w:cs="Arial"/>
        </w:rPr>
        <w:t>совершенно абсурдное</w:t>
      </w:r>
      <w:r w:rsidR="00906A88">
        <w:rPr>
          <w:rFonts w:ascii="Arial" w:hAnsi="Arial" w:cs="Arial"/>
        </w:rPr>
        <w:t>»</w:t>
      </w:r>
      <w:r w:rsidRPr="005E147B">
        <w:rPr>
          <w:rFonts w:ascii="Arial" w:hAnsi="Arial" w:cs="Arial"/>
        </w:rPr>
        <w:t xml:space="preserve"> назначение Ерёменко командующим Брянским фронтом, приведшее к катастрофе осенью 1941 г. Из Успенского:</w:t>
      </w:r>
    </w:p>
    <w:p w14:paraId="4008A04B"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«Приказ о создании Брянского фронта был подписан 16 августа. А накануне произошло вот что. В присутствии членов ГКО и начальника Генерального штаба Сталин принял двух генералов, срочно вызванных в Москву. При этом из-за поспешности или по чьему-то умыслу случилась такая путаница, что я тогда в ней не разобрался, да и некогда было разбираться.</w:t>
      </w:r>
    </w:p>
    <w:p w14:paraId="25FA2F72"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На должность командующего Брянским фронтом я предлагал генерала В. И. Кузнецова. Моё предложение со стороны Шапошникова возражений не встретило. На приём к Иосифу Виссарионовичу был вызван (по согласованию с Шапошниковым) генерал Кузнецов. Но, как говорится, Федот, да не тот. Не Василий Иванович, а его однофамилец генерал-полковник Фёдор Исидорович, командовавший, как мы уже говорили, Северо-Западным фронтом. Каким образом это произошло — один Бог знает.</w:t>
      </w:r>
    </w:p>
    <w:p w14:paraId="09FAE5DC"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Но одновременно с Ф. И. Кузнецовым в кабинете Сталина появился генерал-лейтенант Андрей Иванович Ерёменко. Вот уж это было для меня полной и неприятной неожиданностью. И для Шапошникова тоже. И вот неожиданно для меня Ерёменко на приёме у Сталина вместе с генералом Кузнецовым…</w:t>
      </w:r>
    </w:p>
    <w:p w14:paraId="7950DA4C"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 Вы, товарищ Ерёменко, назначаетесь командующим Брянским фронтом. Завтра же выезжайте на место и немедленно организуйте фронт…</w:t>
      </w:r>
    </w:p>
    <w:p w14:paraId="2DD38A59" w14:textId="77777777" w:rsidR="005E147B" w:rsidRPr="003D2C91" w:rsidRDefault="005E147B" w:rsidP="005E147B">
      <w:pPr>
        <w:spacing w:after="0" w:line="240" w:lineRule="auto"/>
        <w:ind w:firstLine="709"/>
        <w:rPr>
          <w:rFonts w:ascii="Arial" w:hAnsi="Arial" w:cs="Arial"/>
          <w:i/>
          <w:iCs/>
        </w:rPr>
      </w:pPr>
      <w:r w:rsidRPr="003D2C91">
        <w:rPr>
          <w:rFonts w:ascii="Arial" w:hAnsi="Arial" w:cs="Arial"/>
          <w:i/>
          <w:iCs/>
        </w:rPr>
        <w:t>А ночью, оставшись в кабинете наедине, я высказал свои сомнения Сталину, удивление его выбором. Ведь Кузнецов явно сильнее Ерёменко.</w:t>
      </w:r>
    </w:p>
    <w:p w14:paraId="276F522C" w14:textId="7D59C65D" w:rsidR="005E147B" w:rsidRPr="003D2C91" w:rsidRDefault="005E147B" w:rsidP="005E147B">
      <w:pPr>
        <w:spacing w:after="0" w:line="240" w:lineRule="auto"/>
        <w:ind w:firstLine="709"/>
        <w:rPr>
          <w:rFonts w:ascii="Arial" w:hAnsi="Arial" w:cs="Arial"/>
          <w:i/>
          <w:iCs/>
        </w:rPr>
      </w:pPr>
      <w:r w:rsidRPr="003D2C91">
        <w:rPr>
          <w:rFonts w:ascii="Arial" w:hAnsi="Arial" w:cs="Arial"/>
          <w:i/>
          <w:iCs/>
        </w:rPr>
        <w:t>— У товарища Кузнецова я не почувствовал уверенности, — ответил Иосиф Виссарионович</w:t>
      </w:r>
      <w:r w:rsidR="009D2712">
        <w:rPr>
          <w:rFonts w:ascii="Arial" w:hAnsi="Arial" w:cs="Arial"/>
          <w:i/>
          <w:iCs/>
        </w:rPr>
        <w:t>.</w:t>
      </w:r>
      <w:r w:rsidRPr="003D2C91">
        <w:rPr>
          <w:rFonts w:ascii="Arial" w:hAnsi="Arial" w:cs="Arial"/>
          <w:i/>
          <w:iCs/>
        </w:rPr>
        <w:t>»</w:t>
      </w:r>
      <w:r w:rsidR="009D2712" w:rsidRPr="009D2712">
        <w:rPr>
          <w:rFonts w:ascii="Arial" w:hAnsi="Arial" w:cs="Arial"/>
          <w:i/>
          <w:iCs/>
          <w:vertAlign w:val="superscript"/>
        </w:rPr>
        <w:t>8</w:t>
      </w:r>
    </w:p>
    <w:p w14:paraId="74B033A7" w14:textId="7E0F67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Каково? Выставили Сталина полным недотёпой и радовались как дети. Прометей предложил В. И. Кузнецова, а Сталин, </w:t>
      </w:r>
      <w:r w:rsidR="00B76953" w:rsidRPr="005E147B">
        <w:rPr>
          <w:rFonts w:ascii="Arial" w:hAnsi="Arial" w:cs="Arial"/>
        </w:rPr>
        <w:t>якобы,</w:t>
      </w:r>
      <w:r w:rsidRPr="005E147B">
        <w:rPr>
          <w:rFonts w:ascii="Arial" w:hAnsi="Arial" w:cs="Arial"/>
        </w:rPr>
        <w:t xml:space="preserve"> не посоветовавшись с гениальным полководцем, назначил на ответственный пост бездарного Ерёменко, </w:t>
      </w:r>
      <w:r w:rsidRPr="005E147B">
        <w:rPr>
          <w:rFonts w:ascii="Arial" w:hAnsi="Arial" w:cs="Arial"/>
        </w:rPr>
        <w:lastRenderedPageBreak/>
        <w:t>даже при наличии альтернативы Ф. И. Кузнецова более слабого, чем однофамилец, но всё же толкового!</w:t>
      </w:r>
    </w:p>
    <w:p w14:paraId="44EB7BD6" w14:textId="77777777" w:rsidR="00B76953" w:rsidRDefault="005E147B" w:rsidP="005E147B">
      <w:pPr>
        <w:spacing w:after="0" w:line="240" w:lineRule="auto"/>
        <w:ind w:firstLine="709"/>
        <w:rPr>
          <w:rFonts w:ascii="Arial" w:hAnsi="Arial" w:cs="Arial"/>
        </w:rPr>
      </w:pPr>
      <w:r w:rsidRPr="005E147B">
        <w:rPr>
          <w:rFonts w:ascii="Arial" w:hAnsi="Arial" w:cs="Arial"/>
        </w:rPr>
        <w:t xml:space="preserve">Причём эта нелепая путаница однофамильцев на столь ответственный пост якобы из-за спешки и напряжённости ситуации вообще не вписывалась ни в какие рамки. И это Сталин, который всегда знал, что количество жизней солдат напрямую связано с личностью командующего, и поэтому был щепетилен в подборе кадров! </w:t>
      </w:r>
    </w:p>
    <w:p w14:paraId="26BA8D6C" w14:textId="300B849E" w:rsidR="005E147B" w:rsidRPr="005E147B" w:rsidRDefault="005E147B" w:rsidP="005E147B">
      <w:pPr>
        <w:spacing w:after="0" w:line="240" w:lineRule="auto"/>
        <w:ind w:firstLine="709"/>
        <w:rPr>
          <w:rFonts w:ascii="Arial" w:hAnsi="Arial" w:cs="Arial"/>
        </w:rPr>
      </w:pPr>
      <w:r w:rsidRPr="005E147B">
        <w:rPr>
          <w:rFonts w:ascii="Arial" w:hAnsi="Arial" w:cs="Arial"/>
        </w:rPr>
        <w:t>Вождь никогда не боялся исправлять собственные ошибки, если они мешали делу. А тут судьба целого фронта! Да он бы сто раз отменил своё решение, если бы ошибка носила технический характер! А вот воспоминания К. К. Рокоссовского в книге «Солдатский долг»:</w:t>
      </w:r>
    </w:p>
    <w:p w14:paraId="5907CD7F" w14:textId="77777777" w:rsidR="00E1701B" w:rsidRDefault="005E147B" w:rsidP="005E147B">
      <w:pPr>
        <w:spacing w:after="0" w:line="240" w:lineRule="auto"/>
        <w:ind w:firstLine="709"/>
        <w:rPr>
          <w:rFonts w:ascii="Arial" w:hAnsi="Arial" w:cs="Arial"/>
          <w:i/>
          <w:iCs/>
        </w:rPr>
      </w:pPr>
      <w:r w:rsidRPr="00B76953">
        <w:rPr>
          <w:rFonts w:ascii="Arial" w:hAnsi="Arial" w:cs="Arial"/>
          <w:i/>
          <w:iCs/>
        </w:rPr>
        <w:t xml:space="preserve">«В дороге невольно стал думать о том, что же произошло, что мы потерпели такое тяжёлое поражение в начальный период войны. Конечно, можно было предположить, что противник, упредивший нас в сосредоточении и развёртывании у границ своих главных сил, потеснит на какое-то расстояние наши войска прикрытия. </w:t>
      </w:r>
    </w:p>
    <w:p w14:paraId="17C8F87E" w14:textId="170DD33E" w:rsidR="005E147B" w:rsidRPr="00B76953" w:rsidRDefault="005E147B" w:rsidP="005E147B">
      <w:pPr>
        <w:spacing w:after="0" w:line="240" w:lineRule="auto"/>
        <w:ind w:firstLine="709"/>
        <w:rPr>
          <w:rFonts w:ascii="Arial" w:hAnsi="Arial" w:cs="Arial"/>
          <w:i/>
          <w:iCs/>
        </w:rPr>
      </w:pPr>
      <w:r w:rsidRPr="00B76953">
        <w:rPr>
          <w:rFonts w:ascii="Arial" w:hAnsi="Arial" w:cs="Arial"/>
          <w:i/>
          <w:iCs/>
        </w:rPr>
        <w:t xml:space="preserve">Но где-то в глубине, по реальным расчётам Генерального штаба, должны успеть развернуться наши главные силы. Им надлежало организованно встретить врага и нанести ему контрудар. Почему же этого не </w:t>
      </w:r>
      <w:r w:rsidR="006C2C42" w:rsidRPr="00B76953">
        <w:rPr>
          <w:rFonts w:ascii="Arial" w:hAnsi="Arial" w:cs="Arial"/>
          <w:i/>
          <w:iCs/>
        </w:rPr>
        <w:t>произошло?</w:t>
      </w:r>
      <w:r w:rsidR="006C2C42">
        <w:rPr>
          <w:rFonts w:ascii="Arial" w:hAnsi="Arial" w:cs="Arial"/>
          <w:i/>
          <w:iCs/>
        </w:rPr>
        <w:t xml:space="preserve">.. </w:t>
      </w:r>
      <w:r w:rsidRPr="00B76953">
        <w:rPr>
          <w:rFonts w:ascii="Arial" w:hAnsi="Arial" w:cs="Arial"/>
          <w:i/>
          <w:iCs/>
        </w:rPr>
        <w:t>Какой же план разработал и представил правительству наш Генеральный штаб? Да и имелся ли он вообще?.. Мне остро захотелось узнать, где намечался рубеж развёртывания…</w:t>
      </w:r>
    </w:p>
    <w:p w14:paraId="5409E66F" w14:textId="77777777" w:rsidR="000B0920" w:rsidRDefault="005E147B" w:rsidP="005E147B">
      <w:pPr>
        <w:spacing w:after="0" w:line="240" w:lineRule="auto"/>
        <w:ind w:firstLine="709"/>
        <w:rPr>
          <w:rFonts w:ascii="Arial" w:hAnsi="Arial" w:cs="Arial"/>
          <w:i/>
          <w:iCs/>
        </w:rPr>
      </w:pPr>
      <w:r w:rsidRPr="00B76953">
        <w:rPr>
          <w:rFonts w:ascii="Arial" w:hAnsi="Arial" w:cs="Arial"/>
          <w:i/>
          <w:iCs/>
        </w:rPr>
        <w:t xml:space="preserve">Ну, допустим, Генеральный штаб не успел составить реальный план на начальный период войны в случае нападения фашистской Германии. Чем же тогда объяснить такую преступную беспечность, допущенную командованием округа (округами пограничными)? </w:t>
      </w:r>
    </w:p>
    <w:p w14:paraId="13F1C1A2" w14:textId="1B64AA0F" w:rsidR="005E147B" w:rsidRPr="005E147B" w:rsidRDefault="005E147B" w:rsidP="005E147B">
      <w:pPr>
        <w:spacing w:after="0" w:line="240" w:lineRule="auto"/>
        <w:ind w:firstLine="709"/>
        <w:rPr>
          <w:rFonts w:ascii="Arial" w:hAnsi="Arial" w:cs="Arial"/>
        </w:rPr>
      </w:pPr>
      <w:r w:rsidRPr="00B76953">
        <w:rPr>
          <w:rFonts w:ascii="Arial" w:hAnsi="Arial" w:cs="Arial"/>
          <w:i/>
          <w:iCs/>
        </w:rPr>
        <w:t>Из тех наблюдений, которые я вынес за период службы в КОВО и которые подтвердились в первые дни войны, уже тогда пришёл к выводу, что ничего не было сделано местным командованием в пределах его прав и возможностей, чтобы достойно встретить врага</w:t>
      </w:r>
      <w:r w:rsidR="00B76953">
        <w:rPr>
          <w:rFonts w:ascii="Arial" w:hAnsi="Arial" w:cs="Arial"/>
          <w:i/>
          <w:iCs/>
        </w:rPr>
        <w:t>.</w:t>
      </w:r>
      <w:r w:rsidRPr="00B76953">
        <w:rPr>
          <w:rFonts w:ascii="Arial" w:hAnsi="Arial" w:cs="Arial"/>
          <w:i/>
          <w:iCs/>
        </w:rPr>
        <w:t>»</w:t>
      </w:r>
      <w:r w:rsidR="00C72D28" w:rsidRPr="00C72D28">
        <w:rPr>
          <w:rFonts w:ascii="Arial" w:hAnsi="Arial" w:cs="Arial"/>
          <w:i/>
          <w:iCs/>
          <w:vertAlign w:val="superscript"/>
        </w:rPr>
        <w:t>18</w:t>
      </w:r>
      <w:r w:rsidR="00A76C68">
        <w:rPr>
          <w:rFonts w:ascii="Arial" w:hAnsi="Arial" w:cs="Arial"/>
          <w:i/>
          <w:iCs/>
          <w:vertAlign w:val="superscript"/>
        </w:rPr>
        <w:t>0</w:t>
      </w:r>
    </w:p>
    <w:p w14:paraId="3C9E1EBF" w14:textId="68DE72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план Генерального штаба перед Первой мировой войной был составлен </w:t>
      </w:r>
      <w:r w:rsidR="00997DE2">
        <w:rPr>
          <w:rFonts w:ascii="Arial" w:hAnsi="Arial" w:cs="Arial"/>
        </w:rPr>
        <w:t>Промете</w:t>
      </w:r>
      <w:r w:rsidRPr="005E147B">
        <w:rPr>
          <w:rFonts w:ascii="Arial" w:hAnsi="Arial" w:cs="Arial"/>
        </w:rPr>
        <w:t xml:space="preserve">ем и вызвал восхищение Рокоссовского. Что же мешало Прометею составить и осуществить его перед Второй мировой войной? Очевидно, сложности, описанные выше, вызванные сопротивлением генералитета. Иными словами, план был, но выполнять его никто не собирался, тем более что с июля 1940 г. Генеральный штаб возглавлялся Г. К. Жуковым, о котором как о генштабисте сам </w:t>
      </w:r>
      <w:r w:rsidR="00997DE2">
        <w:rPr>
          <w:rFonts w:ascii="Arial" w:hAnsi="Arial" w:cs="Arial"/>
        </w:rPr>
        <w:t>Промет</w:t>
      </w:r>
      <w:r w:rsidRPr="005E147B">
        <w:rPr>
          <w:rFonts w:ascii="Arial" w:hAnsi="Arial" w:cs="Arial"/>
        </w:rPr>
        <w:t>ей словами Лукашова был невысокого мнения.</w:t>
      </w:r>
    </w:p>
    <w:p w14:paraId="190E566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 том, что план был и был гениальным, свидетельствовало строительство дублирующих предприятий на Урале и план эвакуации западных предприятий вглубь страны на случай войны. Как указывали впоследствии западные лидеры, эвакуация свыше 10 тысяч предприятий на Восток под бомбёжками и обстрелами в ходе отступления Красной армии — это особая сага, которую оценили все ведущие политики того времени!</w:t>
      </w:r>
    </w:p>
    <w:p w14:paraId="5614D500" w14:textId="1C897921" w:rsidR="005E147B" w:rsidRPr="005E147B" w:rsidRDefault="00D74230" w:rsidP="005E147B">
      <w:pPr>
        <w:spacing w:after="0" w:line="240" w:lineRule="auto"/>
        <w:ind w:firstLine="709"/>
        <w:rPr>
          <w:rFonts w:ascii="Arial" w:hAnsi="Arial" w:cs="Arial"/>
        </w:rPr>
      </w:pPr>
      <w:r>
        <w:rPr>
          <w:rFonts w:ascii="Arial" w:hAnsi="Arial" w:cs="Arial"/>
        </w:rPr>
        <w:t xml:space="preserve">Возвращаясь снова к генералу Еременко, отметим, что Сталин знал </w:t>
      </w:r>
      <w:r w:rsidR="00E11C51">
        <w:rPr>
          <w:rFonts w:ascii="Arial" w:hAnsi="Arial" w:cs="Arial"/>
        </w:rPr>
        <w:t>того,</w:t>
      </w:r>
      <w:r>
        <w:rPr>
          <w:rFonts w:ascii="Arial" w:hAnsi="Arial" w:cs="Arial"/>
        </w:rPr>
        <w:t xml:space="preserve"> как облупленного, что подтверждали</w:t>
      </w:r>
      <w:r w:rsidR="005E147B" w:rsidRPr="005E147B">
        <w:rPr>
          <w:rFonts w:ascii="Arial" w:hAnsi="Arial" w:cs="Arial"/>
        </w:rPr>
        <w:t xml:space="preserve"> свидетельства маршала авиации Голованова</w:t>
      </w:r>
      <w:r>
        <w:rPr>
          <w:rFonts w:ascii="Arial" w:hAnsi="Arial" w:cs="Arial"/>
        </w:rPr>
        <w:t>, но в силу сложившихся обстоятельств вынужден был идти на непопулярные шаги.</w:t>
      </w:r>
      <w:r w:rsidR="005E147B" w:rsidRPr="005E147B">
        <w:rPr>
          <w:rFonts w:ascii="Arial" w:hAnsi="Arial" w:cs="Arial"/>
        </w:rPr>
        <w:t xml:space="preserve"> Из книги Ф. И. Чуева «Солдаты империи»:</w:t>
      </w:r>
    </w:p>
    <w:p w14:paraId="783C5450" w14:textId="14FC8442"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xml:space="preserve">«Сталин имел при себе средство против них: записную книжку — </w:t>
      </w:r>
      <w:r w:rsidR="001D5FA6">
        <w:rPr>
          <w:rFonts w:ascii="Arial" w:hAnsi="Arial" w:cs="Arial"/>
          <w:i/>
          <w:iCs/>
        </w:rPr>
        <w:t>«</w:t>
      </w:r>
      <w:r w:rsidRPr="00D74230">
        <w:rPr>
          <w:rFonts w:ascii="Arial" w:hAnsi="Arial" w:cs="Arial"/>
          <w:i/>
          <w:iCs/>
        </w:rPr>
        <w:t>колдуна</w:t>
      </w:r>
      <w:r w:rsidR="001D5FA6">
        <w:rPr>
          <w:rFonts w:ascii="Arial" w:hAnsi="Arial" w:cs="Arial"/>
          <w:i/>
          <w:iCs/>
        </w:rPr>
        <w:t>»</w:t>
      </w:r>
      <w:r w:rsidRPr="00D74230">
        <w:rPr>
          <w:rFonts w:ascii="Arial" w:hAnsi="Arial" w:cs="Arial"/>
          <w:i/>
          <w:iCs/>
        </w:rPr>
        <w:t>, как он говорил, которую доставал из глубочайшего кармана брюк. В неё он записывал наиболее важные цифровые данные.</w:t>
      </w:r>
    </w:p>
    <w:p w14:paraId="3D7B6FCF" w14:textId="0AF932DF" w:rsidR="005E147B" w:rsidRPr="00D74230" w:rsidRDefault="00D74230" w:rsidP="005E147B">
      <w:pPr>
        <w:spacing w:after="0" w:line="240" w:lineRule="auto"/>
        <w:ind w:firstLine="709"/>
        <w:rPr>
          <w:rFonts w:ascii="Arial" w:hAnsi="Arial" w:cs="Arial"/>
          <w:i/>
          <w:iCs/>
        </w:rPr>
      </w:pPr>
      <w:r w:rsidRPr="00D74230">
        <w:rPr>
          <w:rFonts w:ascii="Arial" w:hAnsi="Arial" w:cs="Arial"/>
          <w:i/>
          <w:iCs/>
        </w:rPr>
        <w:t>«</w:t>
      </w:r>
      <w:r w:rsidR="005E147B" w:rsidRPr="00D74230">
        <w:rPr>
          <w:rFonts w:ascii="Arial" w:hAnsi="Arial" w:cs="Arial"/>
          <w:i/>
          <w:iCs/>
        </w:rPr>
        <w:t>Средство против брехунов типа Ерёменко и Жигарева</w:t>
      </w:r>
      <w:r w:rsidRPr="00D74230">
        <w:rPr>
          <w:rFonts w:ascii="Arial" w:hAnsi="Arial" w:cs="Arial"/>
          <w:i/>
          <w:iCs/>
        </w:rPr>
        <w:t>»</w:t>
      </w:r>
      <w:r w:rsidR="005E147B" w:rsidRPr="00D74230">
        <w:rPr>
          <w:rFonts w:ascii="Arial" w:hAnsi="Arial" w:cs="Arial"/>
          <w:i/>
          <w:iCs/>
        </w:rPr>
        <w:t>, — говорил Сталин...</w:t>
      </w:r>
    </w:p>
    <w:p w14:paraId="437D1DA8"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lastRenderedPageBreak/>
        <w:t xml:space="preserve">— Странный он какой-то человек, много обещает, но мало у него получается, — задумчиво сказал Сталин. </w:t>
      </w:r>
    </w:p>
    <w:p w14:paraId="31E79E7C"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На войне, конечно, всякое может быть. Видишь, что человек что-то хочет сделать, но не получается, на то и война. А здесь что-то не то. Был я у него в августе на фронте. Встретил нас с целой группой репортёров, фотографов. Спрашиваю: это зачем? Отвечает: запечатлеть на память. Я ему говорю, не сниматься к вам приехали, а разобраться с вашими делами. Вот возьмите Смоленск, тогда и снимемся!</w:t>
      </w:r>
    </w:p>
    <w:p w14:paraId="1DB7B678"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Товарищ Сталин, считайте, что Смоленск уже взят! — не задумываясь, отвечает он.</w:t>
      </w:r>
    </w:p>
    <w:p w14:paraId="2BDFCEA5"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Да вы хоть Духовщину-то возьмите! — говорю ему.</w:t>
      </w:r>
    </w:p>
    <w:p w14:paraId="44075A7F" w14:textId="77777777"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Возьмём, товарищ Сталин!</w:t>
      </w:r>
    </w:p>
    <w:p w14:paraId="692789B5" w14:textId="0C290969" w:rsidR="005E147B" w:rsidRPr="00D74230" w:rsidRDefault="005E147B" w:rsidP="005E147B">
      <w:pPr>
        <w:spacing w:after="0" w:line="240" w:lineRule="auto"/>
        <w:ind w:firstLine="709"/>
        <w:rPr>
          <w:rFonts w:ascii="Arial" w:hAnsi="Arial" w:cs="Arial"/>
          <w:i/>
          <w:iCs/>
        </w:rPr>
      </w:pPr>
      <w:r w:rsidRPr="00D74230">
        <w:rPr>
          <w:rFonts w:ascii="Arial" w:hAnsi="Arial" w:cs="Arial"/>
          <w:i/>
          <w:iCs/>
        </w:rPr>
        <w:t xml:space="preserve">— Конечно, ни Духовщины, ни тем более Смоленска он не взял, пришлось поручить Соколовскому. Сколько раз его перемещали туда-сюда, ничего у него не получается. </w:t>
      </w:r>
      <w:r w:rsidR="00D74230" w:rsidRPr="00D74230">
        <w:rPr>
          <w:rFonts w:ascii="Arial" w:hAnsi="Arial" w:cs="Arial"/>
          <w:i/>
          <w:iCs/>
        </w:rPr>
        <w:t>«</w:t>
      </w:r>
      <w:r w:rsidRPr="00D74230">
        <w:rPr>
          <w:rFonts w:ascii="Arial" w:hAnsi="Arial" w:cs="Arial"/>
          <w:i/>
          <w:iCs/>
        </w:rPr>
        <w:t>Что за него держаться?</w:t>
      </w:r>
      <w:r w:rsidR="00D74230" w:rsidRPr="00D74230">
        <w:rPr>
          <w:rFonts w:ascii="Arial" w:hAnsi="Arial" w:cs="Arial"/>
          <w:i/>
          <w:iCs/>
        </w:rPr>
        <w:t>»</w:t>
      </w:r>
      <w:r w:rsidRPr="00D74230">
        <w:rPr>
          <w:rFonts w:ascii="Arial" w:hAnsi="Arial" w:cs="Arial"/>
          <w:i/>
          <w:iCs/>
        </w:rPr>
        <w:t xml:space="preserve"> — в недоумении спросил Сталин.</w:t>
      </w:r>
    </w:p>
    <w:p w14:paraId="2CDAE136" w14:textId="035A8F75" w:rsidR="005E147B" w:rsidRPr="00D74230" w:rsidRDefault="00D74230" w:rsidP="005E147B">
      <w:pPr>
        <w:spacing w:after="0" w:line="240" w:lineRule="auto"/>
        <w:ind w:firstLine="709"/>
        <w:rPr>
          <w:rFonts w:ascii="Arial" w:hAnsi="Arial" w:cs="Arial"/>
          <w:i/>
          <w:iCs/>
        </w:rPr>
      </w:pPr>
      <w:r w:rsidRPr="00D74230">
        <w:rPr>
          <w:rFonts w:ascii="Arial" w:hAnsi="Arial" w:cs="Arial"/>
          <w:i/>
          <w:iCs/>
        </w:rPr>
        <w:t>«</w:t>
      </w:r>
      <w:r w:rsidR="005E147B" w:rsidRPr="00D74230">
        <w:rPr>
          <w:rFonts w:ascii="Arial" w:hAnsi="Arial" w:cs="Arial"/>
          <w:i/>
          <w:iCs/>
        </w:rPr>
        <w:t>Мне стало ясно, — говорит Голованов, — что среди ответственных товарищей есть люди, заступающиеся за этого командующего, и Сталин прислушивается к их мнению, но в то же время очень сомневается</w:t>
      </w:r>
      <w:r w:rsidRPr="00D74230">
        <w:rPr>
          <w:rFonts w:ascii="Arial" w:hAnsi="Arial" w:cs="Arial"/>
          <w:i/>
          <w:iCs/>
        </w:rPr>
        <w:t>»</w:t>
      </w:r>
      <w:r w:rsidR="005E147B" w:rsidRPr="00D74230">
        <w:rPr>
          <w:rFonts w:ascii="Arial" w:hAnsi="Arial" w:cs="Arial"/>
          <w:i/>
          <w:iCs/>
        </w:rPr>
        <w:t>.</w:t>
      </w:r>
    </w:p>
    <w:p w14:paraId="63FEA324" w14:textId="1E96C63F" w:rsidR="005E147B" w:rsidRPr="005E147B" w:rsidRDefault="005E147B" w:rsidP="005E147B">
      <w:pPr>
        <w:spacing w:after="0" w:line="240" w:lineRule="auto"/>
        <w:ind w:firstLine="709"/>
        <w:rPr>
          <w:rFonts w:ascii="Arial" w:hAnsi="Arial" w:cs="Arial"/>
        </w:rPr>
      </w:pPr>
      <w:r w:rsidRPr="00D74230">
        <w:rPr>
          <w:rFonts w:ascii="Arial" w:hAnsi="Arial" w:cs="Arial"/>
          <w:i/>
          <w:iCs/>
        </w:rPr>
        <w:t xml:space="preserve">...В книге Жукова назначение Рокоссовского объясняется не совсем так, говорится как бы о равноценности кандидатур Рокоссовского и Ерёменко. Помню, как Голованов звонил Георгию Константиновичу: </w:t>
      </w:r>
      <w:r w:rsidR="00D74230" w:rsidRPr="00D74230">
        <w:rPr>
          <w:rFonts w:ascii="Arial" w:hAnsi="Arial" w:cs="Arial"/>
          <w:i/>
          <w:iCs/>
        </w:rPr>
        <w:t>«</w:t>
      </w:r>
      <w:r w:rsidRPr="00D74230">
        <w:rPr>
          <w:rFonts w:ascii="Arial" w:hAnsi="Arial" w:cs="Arial"/>
          <w:i/>
          <w:iCs/>
        </w:rPr>
        <w:t>Как же ты мог в своей книге поставить на одну доску Рокоссовского и Ерёменко?</w:t>
      </w:r>
      <w:r w:rsidR="00D74230" w:rsidRPr="00D74230">
        <w:rPr>
          <w:rFonts w:ascii="Arial" w:hAnsi="Arial" w:cs="Arial"/>
          <w:i/>
          <w:iCs/>
        </w:rPr>
        <w:t>»</w:t>
      </w:r>
      <w:r w:rsidRPr="00D74230">
        <w:rPr>
          <w:rFonts w:ascii="Arial" w:hAnsi="Arial" w:cs="Arial"/>
          <w:i/>
          <w:iCs/>
        </w:rPr>
        <w:t xml:space="preserve"> — </w:t>
      </w:r>
      <w:r w:rsidR="00D74230" w:rsidRPr="00D74230">
        <w:rPr>
          <w:rFonts w:ascii="Arial" w:hAnsi="Arial" w:cs="Arial"/>
          <w:i/>
          <w:iCs/>
        </w:rPr>
        <w:t>«</w:t>
      </w:r>
      <w:r w:rsidRPr="00D74230">
        <w:rPr>
          <w:rFonts w:ascii="Arial" w:hAnsi="Arial" w:cs="Arial"/>
          <w:i/>
          <w:iCs/>
        </w:rPr>
        <w:t>Кого-кого? — видимо не разобрав последнюю фамилию, переспросил Жуков. — Этого дурака? Ты учти, Александр Евгеньевич, в моей книге на пятистах страницах замечания Главпура!»</w:t>
      </w:r>
      <w:r w:rsidR="003D6CF6" w:rsidRPr="003D6CF6">
        <w:rPr>
          <w:rFonts w:ascii="Arial" w:hAnsi="Arial" w:cs="Arial"/>
          <w:i/>
          <w:iCs/>
          <w:vertAlign w:val="superscript"/>
        </w:rPr>
        <w:t>18</w:t>
      </w:r>
      <w:r w:rsidR="00A839F3">
        <w:rPr>
          <w:rFonts w:ascii="Arial" w:hAnsi="Arial" w:cs="Arial"/>
          <w:i/>
          <w:iCs/>
          <w:vertAlign w:val="superscript"/>
        </w:rPr>
        <w:t>1</w:t>
      </w:r>
    </w:p>
    <w:p w14:paraId="7FB62115" w14:textId="77777777" w:rsidR="00D45356" w:rsidRDefault="005E147B" w:rsidP="005E147B">
      <w:pPr>
        <w:spacing w:after="0" w:line="240" w:lineRule="auto"/>
        <w:ind w:firstLine="709"/>
        <w:rPr>
          <w:rFonts w:ascii="Arial" w:hAnsi="Arial" w:cs="Arial"/>
        </w:rPr>
      </w:pPr>
      <w:r w:rsidRPr="005E147B">
        <w:rPr>
          <w:rFonts w:ascii="Arial" w:hAnsi="Arial" w:cs="Arial"/>
        </w:rPr>
        <w:t>Как видим, даже в отредактированных книгах имелись ссылки на влияние генералитета по выбору командующих, а что уж происходило на самом деле, приходится только догадываться.</w:t>
      </w:r>
      <w:r w:rsidR="00D45356">
        <w:rPr>
          <w:rFonts w:ascii="Arial" w:hAnsi="Arial" w:cs="Arial"/>
        </w:rPr>
        <w:t xml:space="preserve"> </w:t>
      </w:r>
      <w:r w:rsidRPr="005E147B">
        <w:rPr>
          <w:rFonts w:ascii="Arial" w:hAnsi="Arial" w:cs="Arial"/>
        </w:rPr>
        <w:t xml:space="preserve">И в заключение темы предательства снова приведём отрывок из книги Успенского о деятельности адмирала Н. Г. Кузнецова. </w:t>
      </w:r>
    </w:p>
    <w:p w14:paraId="465A723F" w14:textId="62415711"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за предвоенным Кузнецовым скрыт сам Прометей, который за короткий период привёл моряков и лётчиков морской авиации к образцовому виду. Похоже, ему помогло то, что заговорщиков в то время интересовали только сухопутные силы, и ему «позволили» без помех довести дело до совершенства. Из Успенского устами главного героя Лукашова летом 1941 г.:</w:t>
      </w:r>
    </w:p>
    <w:p w14:paraId="72099AB3" w14:textId="77777777" w:rsidR="00723F3E" w:rsidRDefault="005E147B" w:rsidP="005E147B">
      <w:pPr>
        <w:spacing w:after="0" w:line="240" w:lineRule="auto"/>
        <w:ind w:firstLine="709"/>
        <w:rPr>
          <w:rFonts w:ascii="Arial" w:hAnsi="Arial" w:cs="Arial"/>
          <w:i/>
          <w:iCs/>
        </w:rPr>
      </w:pPr>
      <w:r w:rsidRPr="00CE6611">
        <w:rPr>
          <w:rFonts w:ascii="Arial" w:hAnsi="Arial" w:cs="Arial"/>
          <w:i/>
          <w:iCs/>
        </w:rPr>
        <w:t xml:space="preserve">«К месту пришлось: я вкратце передал Иосифу Виссарионовичу разговор с Кузнецовым. Суть: Балтийский флот вошёл в войну со своей сильной и хорошо подготовленной минно-торпедной авиацией. Специальная техника. Лётчики, годами обучавшиеся, тренировавшиеся для ударов по военным кораблям, по транспортам противника. </w:t>
      </w:r>
    </w:p>
    <w:p w14:paraId="16DDBD45" w14:textId="703D12DD" w:rsidR="005E147B" w:rsidRPr="00CE6611" w:rsidRDefault="005E147B" w:rsidP="005E147B">
      <w:pPr>
        <w:spacing w:after="0" w:line="240" w:lineRule="auto"/>
        <w:ind w:firstLine="709"/>
        <w:rPr>
          <w:rFonts w:ascii="Arial" w:hAnsi="Arial" w:cs="Arial"/>
          <w:i/>
          <w:iCs/>
        </w:rPr>
      </w:pPr>
      <w:r w:rsidRPr="00CE6611">
        <w:rPr>
          <w:rFonts w:ascii="Arial" w:hAnsi="Arial" w:cs="Arial"/>
          <w:i/>
          <w:iCs/>
        </w:rPr>
        <w:t xml:space="preserve">Для этих асов много </w:t>
      </w:r>
      <w:r w:rsidR="003D6CF6" w:rsidRPr="00CE6611">
        <w:rPr>
          <w:rFonts w:ascii="Arial" w:hAnsi="Arial" w:cs="Arial"/>
          <w:i/>
          <w:iCs/>
        </w:rPr>
        <w:t>«</w:t>
      </w:r>
      <w:r w:rsidRPr="00CE6611">
        <w:rPr>
          <w:rFonts w:ascii="Arial" w:hAnsi="Arial" w:cs="Arial"/>
          <w:i/>
          <w:iCs/>
        </w:rPr>
        <w:t>работы</w:t>
      </w:r>
      <w:r w:rsidR="003D6CF6" w:rsidRPr="00CE6611">
        <w:rPr>
          <w:rFonts w:ascii="Arial" w:hAnsi="Arial" w:cs="Arial"/>
          <w:i/>
          <w:iCs/>
        </w:rPr>
        <w:t>»</w:t>
      </w:r>
      <w:r w:rsidRPr="00CE6611">
        <w:rPr>
          <w:rFonts w:ascii="Arial" w:hAnsi="Arial" w:cs="Arial"/>
          <w:i/>
          <w:iCs/>
        </w:rPr>
        <w:t xml:space="preserve"> на море, а их используют не по назначению. Сухопутные войска, потеряв свою авиацию, заставляют морских лётчиков бомбить танковые колонны врага, его наступающие войска, артиллерийские позиции…</w:t>
      </w:r>
    </w:p>
    <w:p w14:paraId="53B2C680" w14:textId="77777777" w:rsidR="005E147B" w:rsidRPr="00CE6611" w:rsidRDefault="005E147B" w:rsidP="005E147B">
      <w:pPr>
        <w:spacing w:after="0" w:line="240" w:lineRule="auto"/>
        <w:ind w:firstLine="709"/>
        <w:rPr>
          <w:rFonts w:ascii="Arial" w:hAnsi="Arial" w:cs="Arial"/>
          <w:i/>
          <w:iCs/>
        </w:rPr>
      </w:pPr>
      <w:r w:rsidRPr="00CE6611">
        <w:rPr>
          <w:rFonts w:ascii="Arial" w:hAnsi="Arial" w:cs="Arial"/>
          <w:i/>
          <w:iCs/>
        </w:rPr>
        <w:t>Не дать врагу застигнуть нас врасплох — вот чему были подчинены в предвоенные годы мысли и действия наших моряков, прежде всего самого Николая Герасимовича. И как результат — стройная, отработанная на практике трёхступенчатая система боевой готовности. Довольно простая, всеобъемлющая, выверенная схема. Детище, можно сказать, адмирала Кузнецова…</w:t>
      </w:r>
    </w:p>
    <w:p w14:paraId="4A11233D" w14:textId="77777777" w:rsidR="00723F3E" w:rsidRDefault="005E147B" w:rsidP="005E147B">
      <w:pPr>
        <w:spacing w:after="0" w:line="240" w:lineRule="auto"/>
        <w:ind w:firstLine="709"/>
        <w:rPr>
          <w:rFonts w:ascii="Arial" w:hAnsi="Arial" w:cs="Arial"/>
          <w:i/>
          <w:iCs/>
        </w:rPr>
      </w:pPr>
      <w:r w:rsidRPr="00CE6611">
        <w:rPr>
          <w:rFonts w:ascii="Arial" w:hAnsi="Arial" w:cs="Arial"/>
          <w:i/>
          <w:iCs/>
        </w:rPr>
        <w:t xml:space="preserve">Самые первые удары гитлеровская армия нанесла в ночь на 22 июня 1941 г. по флотским базам, в частности по Севастополю, но удар этот не застал моряков врасплох… Это же факт: в ночь на 22 июня 1941 г. наша сухопутная </w:t>
      </w:r>
      <w:r w:rsidRPr="00CE6611">
        <w:rPr>
          <w:rFonts w:ascii="Arial" w:hAnsi="Arial" w:cs="Arial"/>
          <w:i/>
          <w:iCs/>
        </w:rPr>
        <w:lastRenderedPageBreak/>
        <w:t>авиация потеряла 1 200 боевых машин, причём новых, лучших машин.</w:t>
      </w:r>
      <w:r w:rsidR="00723F3E">
        <w:rPr>
          <w:rFonts w:ascii="Arial" w:hAnsi="Arial" w:cs="Arial"/>
          <w:i/>
          <w:iCs/>
        </w:rPr>
        <w:t xml:space="preserve"> </w:t>
      </w:r>
      <w:r w:rsidRPr="00CE6611">
        <w:rPr>
          <w:rFonts w:ascii="Arial" w:hAnsi="Arial" w:cs="Arial"/>
          <w:i/>
          <w:iCs/>
        </w:rPr>
        <w:t xml:space="preserve">А флоты не потеряли за первые сутки ни одного корабля и ни одного самолёта, нанеся урон неприятелю. </w:t>
      </w:r>
    </w:p>
    <w:p w14:paraId="0C75EC74" w14:textId="28045A83" w:rsidR="005E147B" w:rsidRPr="005E147B" w:rsidRDefault="005E147B" w:rsidP="005E147B">
      <w:pPr>
        <w:spacing w:after="0" w:line="240" w:lineRule="auto"/>
        <w:ind w:firstLine="709"/>
        <w:rPr>
          <w:rFonts w:ascii="Arial" w:hAnsi="Arial" w:cs="Arial"/>
        </w:rPr>
      </w:pPr>
      <w:r w:rsidRPr="00CE6611">
        <w:rPr>
          <w:rFonts w:ascii="Arial" w:hAnsi="Arial" w:cs="Arial"/>
          <w:i/>
          <w:iCs/>
        </w:rPr>
        <w:t>В первые дни войны никто не занимался сопоставлениями и подсчётами, не до того было. Но в июле приведённые здесь цифры стали известны Иосифу Виссарионовичу и ошеломили его. Он даже не поверил сперва: неужели не потеряли ни одного самолёта? Вызвал для доклада Кузнецова, поручил мне перепроверить полученные сведения. Ошибки не было. Значит, все военные события развивались иначе, если бы… Если…»</w:t>
      </w:r>
      <w:r w:rsidR="00CE6611" w:rsidRPr="00CE6611">
        <w:rPr>
          <w:rFonts w:ascii="Arial" w:hAnsi="Arial" w:cs="Arial"/>
          <w:i/>
          <w:iCs/>
          <w:vertAlign w:val="superscript"/>
        </w:rPr>
        <w:t>8</w:t>
      </w:r>
    </w:p>
    <w:p w14:paraId="16B0B841" w14:textId="77777777" w:rsidR="0024044C" w:rsidRDefault="005E147B" w:rsidP="005E147B">
      <w:pPr>
        <w:spacing w:after="0" w:line="240" w:lineRule="auto"/>
        <w:ind w:firstLine="709"/>
        <w:rPr>
          <w:rFonts w:ascii="Arial" w:hAnsi="Arial" w:cs="Arial"/>
        </w:rPr>
      </w:pPr>
      <w:r w:rsidRPr="005E147B">
        <w:rPr>
          <w:rFonts w:ascii="Arial" w:hAnsi="Arial" w:cs="Arial"/>
        </w:rPr>
        <w:t xml:space="preserve">А вот в 1942 г. при обороне Севастополя «оболочка» </w:t>
      </w:r>
      <w:r w:rsidR="00092B89">
        <w:rPr>
          <w:rFonts w:ascii="Arial" w:hAnsi="Arial" w:cs="Arial"/>
        </w:rPr>
        <w:t>Промет</w:t>
      </w:r>
      <w:r w:rsidRPr="005E147B">
        <w:rPr>
          <w:rFonts w:ascii="Arial" w:hAnsi="Arial" w:cs="Arial"/>
        </w:rPr>
        <w:t xml:space="preserve">ея — реальный адмирал Кузнецов поступил как заговорщик, поддержав командующего обороной Севастополя вице-адмирала Ф. С. Октябрьского в фактическом ультиматуме Сталину по части защиты города. </w:t>
      </w:r>
    </w:p>
    <w:p w14:paraId="575C4B9D" w14:textId="77777777" w:rsidR="0024044C" w:rsidRDefault="005E147B" w:rsidP="005E147B">
      <w:pPr>
        <w:spacing w:after="0" w:line="240" w:lineRule="auto"/>
        <w:ind w:firstLine="709"/>
        <w:rPr>
          <w:rFonts w:ascii="Arial" w:hAnsi="Arial" w:cs="Arial"/>
        </w:rPr>
      </w:pPr>
      <w:r w:rsidRPr="005E147B">
        <w:rPr>
          <w:rFonts w:ascii="Arial" w:hAnsi="Arial" w:cs="Arial"/>
        </w:rPr>
        <w:t xml:space="preserve">Более того, он уверил вождя, что передача общего командования заместителю Октябрьского генералу Петрову позволит лучше держать оборону Севастополя. Сталин ему поверил и разрешил сдать командование сухопутному начальству. </w:t>
      </w:r>
    </w:p>
    <w:p w14:paraId="22FCCA5A" w14:textId="14994798" w:rsidR="005E147B" w:rsidRPr="005E147B" w:rsidRDefault="005E147B" w:rsidP="005E147B">
      <w:pPr>
        <w:spacing w:after="0" w:line="240" w:lineRule="auto"/>
        <w:ind w:firstLine="709"/>
        <w:rPr>
          <w:rFonts w:ascii="Arial" w:hAnsi="Arial" w:cs="Arial"/>
        </w:rPr>
      </w:pPr>
      <w:r w:rsidRPr="005E147B">
        <w:rPr>
          <w:rFonts w:ascii="Arial" w:hAnsi="Arial" w:cs="Arial"/>
        </w:rPr>
        <w:t>А далее началось невообразимое: после отбытия Октябрьского город сразу оставил Петров, за ним отбыли старшие морские и сухопутные офицеры, возложив защиту Севастополя практически на плечи рядового и сержантского состава: солдат и матросов. Разгневанный вождь, конечно, обратился к Кузнецову за разъяснениями, но тот только кивал в сторону сухопутных войск и отписывался о собственной непричастности к данному вопросу.</w:t>
      </w:r>
    </w:p>
    <w:p w14:paraId="56EB989D" w14:textId="05286C9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в истории фигура адмирала всегда вызывала противоречивые отзывы — блестящий довоенный организатор и </w:t>
      </w:r>
      <w:r w:rsidR="00A02A51" w:rsidRPr="005E147B">
        <w:rPr>
          <w:rFonts w:ascii="Arial" w:hAnsi="Arial" w:cs="Arial"/>
        </w:rPr>
        <w:t>абсолютно невыразительный,</w:t>
      </w:r>
      <w:r w:rsidRPr="005E147B">
        <w:rPr>
          <w:rFonts w:ascii="Arial" w:hAnsi="Arial" w:cs="Arial"/>
        </w:rPr>
        <w:t xml:space="preserve"> и скользкий в годы войны, отсюда понятны репрессии против него в послевоенный период.</w:t>
      </w:r>
    </w:p>
    <w:p w14:paraId="274AA889" w14:textId="772945F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начала войны </w:t>
      </w:r>
      <w:r w:rsidR="00564B82">
        <w:rPr>
          <w:rFonts w:ascii="Arial" w:hAnsi="Arial" w:cs="Arial"/>
        </w:rPr>
        <w:t>Промете</w:t>
      </w:r>
      <w:r w:rsidRPr="005E147B">
        <w:rPr>
          <w:rFonts w:ascii="Arial" w:hAnsi="Arial" w:cs="Arial"/>
        </w:rPr>
        <w:t>ем, помимо функций по эвакуации промышленных предприятий, была проведена работа по формированию ополчения — забытой формы организации обороны. Из Успенского:</w:t>
      </w:r>
    </w:p>
    <w:p w14:paraId="76306004" w14:textId="77777777" w:rsidR="005E147B" w:rsidRPr="00C10A1F" w:rsidRDefault="005E147B" w:rsidP="005E147B">
      <w:pPr>
        <w:spacing w:after="0" w:line="240" w:lineRule="auto"/>
        <w:ind w:firstLine="709"/>
        <w:rPr>
          <w:rFonts w:ascii="Arial" w:hAnsi="Arial" w:cs="Arial"/>
          <w:i/>
          <w:iCs/>
        </w:rPr>
      </w:pPr>
      <w:r w:rsidRPr="00C10A1F">
        <w:rPr>
          <w:rFonts w:ascii="Arial" w:hAnsi="Arial" w:cs="Arial"/>
          <w:i/>
          <w:iCs/>
        </w:rPr>
        <w:t>«Военный совет Северного фронта и Ленинградский горком ВКП(б) срочно начали создавать добровольческую армию, наметив довести её численность до двухсот тысяч человек. Там и возродилось, и прозвучало вновь полузабытое название — народное ополчение… Обсудив с Шапошниковым некоторые подробности, я без промедления позвонил Сталину.</w:t>
      </w:r>
    </w:p>
    <w:p w14:paraId="6C98755F" w14:textId="77777777" w:rsidR="00C10A1F" w:rsidRDefault="005E147B" w:rsidP="005E147B">
      <w:pPr>
        <w:spacing w:after="0" w:line="240" w:lineRule="auto"/>
        <w:ind w:firstLine="709"/>
        <w:rPr>
          <w:rFonts w:ascii="Arial" w:hAnsi="Arial" w:cs="Arial"/>
          <w:i/>
          <w:iCs/>
        </w:rPr>
      </w:pPr>
      <w:r w:rsidRPr="00C10A1F">
        <w:rPr>
          <w:rFonts w:ascii="Arial" w:hAnsi="Arial" w:cs="Arial"/>
          <w:i/>
          <w:iCs/>
        </w:rPr>
        <w:t xml:space="preserve">Подсчитали: в течение месяца можно сформировать и вооружить двенадцать дивизий народного ополчения по десять тысяч человек в каждой. Винтовками, гранатами и даже ручными пулемётами снабдить сможем. А вот со станковыми пулемётами, с орудиями разных калибров положение было хуже. </w:t>
      </w:r>
    </w:p>
    <w:p w14:paraId="38E067E6" w14:textId="460FF0DF" w:rsidR="005E147B" w:rsidRPr="005E147B" w:rsidRDefault="005E147B" w:rsidP="005E147B">
      <w:pPr>
        <w:spacing w:after="0" w:line="240" w:lineRule="auto"/>
        <w:ind w:firstLine="709"/>
        <w:rPr>
          <w:rFonts w:ascii="Arial" w:hAnsi="Arial" w:cs="Arial"/>
        </w:rPr>
      </w:pPr>
      <w:r w:rsidRPr="00C10A1F">
        <w:rPr>
          <w:rFonts w:ascii="Arial" w:hAnsi="Arial" w:cs="Arial"/>
          <w:i/>
          <w:iCs/>
        </w:rPr>
        <w:t>В ополчение брали добровольцев в возрасте от 18 до 50 лет. Мало кто из тех замечательных людей дожил до конца войны. Утраты были велики. Но и значение ополченческих дивизий трудно переоценить. В боях за Москву они принесли очень большую пользу, а затем были переформированы в обычные номерные дивизии</w:t>
      </w:r>
      <w:r w:rsidR="00C10A1F">
        <w:rPr>
          <w:rFonts w:ascii="Arial" w:hAnsi="Arial" w:cs="Arial"/>
          <w:i/>
          <w:iCs/>
        </w:rPr>
        <w:t>.</w:t>
      </w:r>
      <w:r w:rsidRPr="00C10A1F">
        <w:rPr>
          <w:rFonts w:ascii="Arial" w:hAnsi="Arial" w:cs="Arial"/>
          <w:i/>
          <w:iCs/>
        </w:rPr>
        <w:t>»</w:t>
      </w:r>
      <w:r w:rsidR="00C10A1F" w:rsidRPr="00C10A1F">
        <w:rPr>
          <w:rFonts w:ascii="Arial" w:hAnsi="Arial" w:cs="Arial"/>
          <w:i/>
          <w:iCs/>
          <w:vertAlign w:val="superscript"/>
        </w:rPr>
        <w:t>8</w:t>
      </w:r>
    </w:p>
    <w:p w14:paraId="13FEB28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Практически одновременно Прометей занимался противовоздушной обороной, ПВО Москвы, куда входили не только зенитчики, но и авиация. Спланированная им оборона не допустила разрушений столицы и отбила несколько крупных авиационных атак гитлеровцев. </w:t>
      </w:r>
    </w:p>
    <w:p w14:paraId="2D12D170" w14:textId="5EE11E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15 июля </w:t>
      </w:r>
      <w:r w:rsidR="00FA0A84">
        <w:rPr>
          <w:rFonts w:ascii="Arial" w:hAnsi="Arial" w:cs="Arial"/>
        </w:rPr>
        <w:t>Промет</w:t>
      </w:r>
      <w:r w:rsidRPr="005E147B">
        <w:rPr>
          <w:rFonts w:ascii="Arial" w:hAnsi="Arial" w:cs="Arial"/>
        </w:rPr>
        <w:t xml:space="preserve">ей под именем генерала Шапошникова был назначен начальником штаба главкома Западного направления, т. е. практически взял командование на себя под Смоленском, где разворачивались ключевые сражения. </w:t>
      </w:r>
      <w:r w:rsidRPr="005E147B">
        <w:rPr>
          <w:rFonts w:ascii="Arial" w:hAnsi="Arial" w:cs="Arial"/>
        </w:rPr>
        <w:lastRenderedPageBreak/>
        <w:t xml:space="preserve">Оценив замысел фашистов в наступлении на Москву, </w:t>
      </w:r>
      <w:r w:rsidR="00FA0A84">
        <w:rPr>
          <w:rFonts w:ascii="Arial" w:hAnsi="Arial" w:cs="Arial"/>
        </w:rPr>
        <w:t xml:space="preserve">он </w:t>
      </w:r>
      <w:r w:rsidRPr="005E147B">
        <w:rPr>
          <w:rFonts w:ascii="Arial" w:hAnsi="Arial" w:cs="Arial"/>
        </w:rPr>
        <w:t xml:space="preserve">приказал перемещать на это направление войска с других фронтов. </w:t>
      </w:r>
    </w:p>
    <w:p w14:paraId="45F96F9B" w14:textId="24034F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Затем Прометей бросился искать генерала И. С. Конева, командующего 19-й армии, о командовании которого на тот период был невысокого мнения, что впоследствии подтвердилось непонятной сдачей Витебска одним из подразделений 19-й армии с последующим овладением с большими потерями. После организации обороны на Западном направлении 29 июля </w:t>
      </w:r>
      <w:r w:rsidR="002C6AFB">
        <w:rPr>
          <w:rFonts w:ascii="Arial" w:hAnsi="Arial" w:cs="Arial"/>
        </w:rPr>
        <w:t>Промет</w:t>
      </w:r>
      <w:r w:rsidRPr="005E147B">
        <w:rPr>
          <w:rFonts w:ascii="Arial" w:hAnsi="Arial" w:cs="Arial"/>
        </w:rPr>
        <w:t xml:space="preserve">ей был отозван Сталиным в Москву на должность начальника Генерального штаба РККА, вместо Жукова, не справлявшегося со своими обязанностями. </w:t>
      </w:r>
    </w:p>
    <w:p w14:paraId="08C41E70" w14:textId="77777777" w:rsidR="00E2365F" w:rsidRDefault="005E147B" w:rsidP="005E147B">
      <w:pPr>
        <w:spacing w:after="0" w:line="240" w:lineRule="auto"/>
        <w:ind w:firstLine="709"/>
        <w:rPr>
          <w:rFonts w:ascii="Arial" w:hAnsi="Arial" w:cs="Arial"/>
        </w:rPr>
      </w:pPr>
      <w:r w:rsidRPr="005E147B">
        <w:rPr>
          <w:rFonts w:ascii="Arial" w:hAnsi="Arial" w:cs="Arial"/>
        </w:rPr>
        <w:t xml:space="preserve">В начале августа 1941 г. в связи с тяжёлым положением Юго-Западного направления </w:t>
      </w:r>
      <w:r w:rsidR="00E2365F">
        <w:rPr>
          <w:rFonts w:ascii="Arial" w:hAnsi="Arial" w:cs="Arial"/>
        </w:rPr>
        <w:t>он</w:t>
      </w:r>
      <w:r w:rsidRPr="005E147B">
        <w:rPr>
          <w:rFonts w:ascii="Arial" w:hAnsi="Arial" w:cs="Arial"/>
        </w:rPr>
        <w:t xml:space="preserve"> был откомандирован в штаб Будённого. По дороге на самолёте изучал состояние дел на юге страны. Здесь на юге образовался мини-тандем Прометея и командира 2-го кавалерийского корпуса под командованием Павла Алексеевича Белова, ещё одного талантливого ученика </w:t>
      </w:r>
      <w:r w:rsidR="00E2365F">
        <w:rPr>
          <w:rFonts w:ascii="Arial" w:hAnsi="Arial" w:cs="Arial"/>
        </w:rPr>
        <w:t>Промет</w:t>
      </w:r>
      <w:r w:rsidRPr="005E147B">
        <w:rPr>
          <w:rFonts w:ascii="Arial" w:hAnsi="Arial" w:cs="Arial"/>
        </w:rPr>
        <w:t xml:space="preserve">ея. </w:t>
      </w:r>
    </w:p>
    <w:p w14:paraId="3D49B373" w14:textId="2173780E" w:rsidR="005E147B" w:rsidRPr="005E147B" w:rsidRDefault="005E147B" w:rsidP="005E147B">
      <w:pPr>
        <w:spacing w:after="0" w:line="240" w:lineRule="auto"/>
        <w:ind w:firstLine="709"/>
        <w:rPr>
          <w:rFonts w:ascii="Arial" w:hAnsi="Arial" w:cs="Arial"/>
        </w:rPr>
      </w:pPr>
      <w:r w:rsidRPr="005E147B">
        <w:rPr>
          <w:rFonts w:ascii="Arial" w:hAnsi="Arial" w:cs="Arial"/>
        </w:rPr>
        <w:t>Похоже, корпус изначально формировался под</w:t>
      </w:r>
      <w:r w:rsidR="00E2365F">
        <w:rPr>
          <w:rFonts w:ascii="Arial" w:hAnsi="Arial" w:cs="Arial"/>
        </w:rPr>
        <w:t xml:space="preserve"> его</w:t>
      </w:r>
      <w:r w:rsidRPr="005E147B">
        <w:rPr>
          <w:rFonts w:ascii="Arial" w:hAnsi="Arial" w:cs="Arial"/>
        </w:rPr>
        <w:t xml:space="preserve"> присмотром, так же как в своё время Первая конная армия Будённого. Действовал на его принципах, не трепетал перед сильным противником, действовал по-суворовски. Из Успенского от лица Лукашова:</w:t>
      </w:r>
    </w:p>
    <w:p w14:paraId="4A41EC1B" w14:textId="77777777" w:rsidR="003B2915" w:rsidRDefault="005E147B" w:rsidP="005E147B">
      <w:pPr>
        <w:spacing w:after="0" w:line="240" w:lineRule="auto"/>
        <w:ind w:firstLine="709"/>
        <w:rPr>
          <w:rFonts w:ascii="Arial" w:hAnsi="Arial" w:cs="Arial"/>
          <w:i/>
          <w:iCs/>
        </w:rPr>
      </w:pPr>
      <w:r w:rsidRPr="00E2365F">
        <w:rPr>
          <w:rFonts w:ascii="Arial" w:hAnsi="Arial" w:cs="Arial"/>
          <w:i/>
          <w:iCs/>
        </w:rPr>
        <w:t xml:space="preserve">«Да, 2-й кавалерийский корпус генерала Белова состоял всего из двух дивизий, но какие это были дивизии!.. От </w:t>
      </w:r>
      <w:r w:rsidR="00E2365F" w:rsidRPr="00E2365F">
        <w:rPr>
          <w:rFonts w:ascii="Arial" w:hAnsi="Arial" w:cs="Arial"/>
          <w:i/>
          <w:iCs/>
        </w:rPr>
        <w:t>«</w:t>
      </w:r>
      <w:r w:rsidRPr="00E2365F">
        <w:rPr>
          <w:rFonts w:ascii="Arial" w:hAnsi="Arial" w:cs="Arial"/>
          <w:i/>
          <w:iCs/>
        </w:rPr>
        <w:t>пожарной команды</w:t>
      </w:r>
      <w:r w:rsidR="00E2365F" w:rsidRPr="00E2365F">
        <w:rPr>
          <w:rFonts w:ascii="Arial" w:hAnsi="Arial" w:cs="Arial"/>
          <w:i/>
          <w:iCs/>
        </w:rPr>
        <w:t>»</w:t>
      </w:r>
      <w:r w:rsidRPr="00E2365F">
        <w:rPr>
          <w:rFonts w:ascii="Arial" w:hAnsi="Arial" w:cs="Arial"/>
          <w:i/>
          <w:iCs/>
        </w:rPr>
        <w:t xml:space="preserve"> остался только 2-й кавалерийский корпус, и он продолжал </w:t>
      </w:r>
      <w:r w:rsidR="00E2365F" w:rsidRPr="00E2365F">
        <w:rPr>
          <w:rFonts w:ascii="Arial" w:hAnsi="Arial" w:cs="Arial"/>
          <w:i/>
          <w:iCs/>
        </w:rPr>
        <w:t>«</w:t>
      </w:r>
      <w:r w:rsidRPr="00E2365F">
        <w:rPr>
          <w:rFonts w:ascii="Arial" w:hAnsi="Arial" w:cs="Arial"/>
          <w:i/>
          <w:iCs/>
        </w:rPr>
        <w:t>работать</w:t>
      </w:r>
      <w:r w:rsidR="00E2365F" w:rsidRPr="00E2365F">
        <w:rPr>
          <w:rFonts w:ascii="Arial" w:hAnsi="Arial" w:cs="Arial"/>
          <w:i/>
          <w:iCs/>
        </w:rPr>
        <w:t>»</w:t>
      </w:r>
      <w:r w:rsidRPr="00E2365F">
        <w:rPr>
          <w:rFonts w:ascii="Arial" w:hAnsi="Arial" w:cs="Arial"/>
          <w:i/>
          <w:iCs/>
        </w:rPr>
        <w:t xml:space="preserve"> за всех. Его перебрасывали туда, где возникал кризис. </w:t>
      </w:r>
    </w:p>
    <w:p w14:paraId="7FBDE98B" w14:textId="77777777" w:rsidR="003B2915" w:rsidRDefault="005E147B" w:rsidP="005E147B">
      <w:pPr>
        <w:spacing w:after="0" w:line="240" w:lineRule="auto"/>
        <w:ind w:firstLine="709"/>
        <w:rPr>
          <w:rFonts w:ascii="Arial" w:hAnsi="Arial" w:cs="Arial"/>
          <w:i/>
          <w:iCs/>
        </w:rPr>
      </w:pPr>
      <w:r w:rsidRPr="00E2365F">
        <w:rPr>
          <w:rFonts w:ascii="Arial" w:hAnsi="Arial" w:cs="Arial"/>
          <w:i/>
          <w:iCs/>
        </w:rPr>
        <w:t xml:space="preserve">Это он остановил немцев, ринувшихся из Первомайска на Вознесенск, дал возможность остаткам 18-й армии выйти из полукольца, даже мост для них навёл и охранял. И 9-ю армию прикрыл от удара с севера. Это он, совершив очередной марш-бросок к городу Новый Буг, опять встал на пути немецких танков, в очередной раз спас 18-ю армию от окружения. </w:t>
      </w:r>
    </w:p>
    <w:p w14:paraId="4F760ADC" w14:textId="5E0BA4CB" w:rsidR="005E147B" w:rsidRPr="00E2365F" w:rsidRDefault="005E147B" w:rsidP="005E147B">
      <w:pPr>
        <w:spacing w:after="0" w:line="240" w:lineRule="auto"/>
        <w:ind w:firstLine="709"/>
        <w:rPr>
          <w:rFonts w:ascii="Arial" w:hAnsi="Arial" w:cs="Arial"/>
          <w:i/>
          <w:iCs/>
        </w:rPr>
      </w:pPr>
      <w:r w:rsidRPr="00E2365F">
        <w:rPr>
          <w:rFonts w:ascii="Arial" w:hAnsi="Arial" w:cs="Arial"/>
          <w:i/>
          <w:iCs/>
        </w:rPr>
        <w:t>Это он потом прикроет названные армии от ударов со стороны Кривого Рога, даст им уйти за Днепр, за широкую водную преграду, и тем спастись… И это в те дни, при тех же условиях, когда отступали, бежали, рассеивались целые армии, располагавшие неизмеримо большими силами и средствами. Действия кавалеристов представлялись прямо-таки сказочными</w:t>
      </w:r>
      <w:r w:rsidR="00E2365F">
        <w:rPr>
          <w:rFonts w:ascii="Arial" w:hAnsi="Arial" w:cs="Arial"/>
          <w:i/>
          <w:iCs/>
        </w:rPr>
        <w:t>.</w:t>
      </w:r>
      <w:r w:rsidRPr="00E2365F">
        <w:rPr>
          <w:rFonts w:ascii="Arial" w:hAnsi="Arial" w:cs="Arial"/>
          <w:i/>
          <w:iCs/>
        </w:rPr>
        <w:t>»</w:t>
      </w:r>
      <w:r w:rsidR="00E2365F" w:rsidRPr="00E2365F">
        <w:rPr>
          <w:rFonts w:ascii="Arial" w:hAnsi="Arial" w:cs="Arial"/>
          <w:i/>
          <w:iCs/>
          <w:vertAlign w:val="superscript"/>
        </w:rPr>
        <w:t>8</w:t>
      </w:r>
    </w:p>
    <w:p w14:paraId="7E8B69B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 большой любовью к кавалеристам Белова Прометей описывал начало боевого пути 2-го корпуса. Один встречный бой под Кривым Рогом в пункте Новый Буг чего стоил. Из Успенского:</w:t>
      </w:r>
    </w:p>
    <w:p w14:paraId="6FB762F9" w14:textId="77777777" w:rsidR="00D034DB" w:rsidRDefault="005E147B" w:rsidP="005E147B">
      <w:pPr>
        <w:spacing w:after="0" w:line="240" w:lineRule="auto"/>
        <w:ind w:firstLine="709"/>
        <w:rPr>
          <w:rFonts w:ascii="Arial" w:hAnsi="Arial" w:cs="Arial"/>
          <w:i/>
          <w:iCs/>
        </w:rPr>
      </w:pPr>
      <w:r w:rsidRPr="00D034DB">
        <w:rPr>
          <w:rFonts w:ascii="Arial" w:hAnsi="Arial" w:cs="Arial"/>
          <w:i/>
          <w:iCs/>
        </w:rPr>
        <w:t xml:space="preserve">«Получилось так, что в Новый Буг одновременно вступили две колонны. С юга — штаб блиновской дивизии, а с запада — немецкие танки и грузовики с пехотой. Вспыхнул редчайший в военной практике бой — встречный бой в населённом пункте. </w:t>
      </w:r>
    </w:p>
    <w:p w14:paraId="4563A2D7" w14:textId="51B6DFE0" w:rsidR="005E147B" w:rsidRPr="00D034DB" w:rsidRDefault="005E147B" w:rsidP="005E147B">
      <w:pPr>
        <w:spacing w:after="0" w:line="240" w:lineRule="auto"/>
        <w:ind w:firstLine="709"/>
        <w:rPr>
          <w:rFonts w:ascii="Arial" w:hAnsi="Arial" w:cs="Arial"/>
          <w:i/>
          <w:iCs/>
        </w:rPr>
      </w:pPr>
      <w:r w:rsidRPr="00D034DB">
        <w:rPr>
          <w:rFonts w:ascii="Arial" w:hAnsi="Arial" w:cs="Arial"/>
          <w:i/>
          <w:iCs/>
        </w:rPr>
        <w:t>Неожиданный встречный бой. Тут кто не растеряется, кто ударит первым — у того и успех. Броневики с ходу хлестнули из пулемётов по ошеломлённым фашистам... три артиллерийские батареи галопом вынеслись на пригорок и ударили по гитлеровцам беглым огнём. Двенадцать орудий с близкого расстояния.</w:t>
      </w:r>
    </w:p>
    <w:p w14:paraId="29FFA576" w14:textId="77777777" w:rsidR="00D034DB" w:rsidRDefault="005E147B" w:rsidP="005E147B">
      <w:pPr>
        <w:spacing w:after="0" w:line="240" w:lineRule="auto"/>
        <w:ind w:firstLine="709"/>
        <w:rPr>
          <w:rFonts w:ascii="Arial" w:hAnsi="Arial" w:cs="Arial"/>
          <w:i/>
          <w:iCs/>
        </w:rPr>
      </w:pPr>
      <w:r w:rsidRPr="00D034DB">
        <w:rPr>
          <w:rFonts w:ascii="Arial" w:hAnsi="Arial" w:cs="Arial"/>
          <w:i/>
          <w:iCs/>
        </w:rPr>
        <w:t xml:space="preserve">Немецкие танки и грузовики двигались по дороге густо, в два ряда. И когда голова колонны, охваченная паникой, повернула назад, получилось нечто невообразимое. Машины сталкивались, лезли одна на другую. Чёрные танки шли напролом, круша грузовики и мотоциклы. </w:t>
      </w:r>
    </w:p>
    <w:p w14:paraId="1A6AFAA2" w14:textId="695CD90D" w:rsidR="005E147B" w:rsidRPr="00D034DB" w:rsidRDefault="005E147B" w:rsidP="005E147B">
      <w:pPr>
        <w:spacing w:after="0" w:line="240" w:lineRule="auto"/>
        <w:ind w:firstLine="709"/>
        <w:rPr>
          <w:rFonts w:ascii="Arial" w:hAnsi="Arial" w:cs="Arial"/>
          <w:i/>
          <w:iCs/>
        </w:rPr>
      </w:pPr>
      <w:r w:rsidRPr="00D034DB">
        <w:rPr>
          <w:rFonts w:ascii="Arial" w:hAnsi="Arial" w:cs="Arial"/>
          <w:i/>
          <w:iCs/>
        </w:rPr>
        <w:t xml:space="preserve">А пушки гремели, не переставая: в клубах пыли, в гуще сцепившихся автомашин, среди бегущих толп раз за разом сверкали огни взрывов. Фашисты попали в огненный мешок. А тут ещё появились три советских </w:t>
      </w:r>
      <w:r w:rsidRPr="00D034DB">
        <w:rPr>
          <w:rFonts w:ascii="Arial" w:hAnsi="Arial" w:cs="Arial"/>
          <w:i/>
          <w:iCs/>
        </w:rPr>
        <w:lastRenderedPageBreak/>
        <w:t xml:space="preserve">бомбардировщика и сбросили свой груз на гитлеровцев, которые пытались закрепиться у переправы. </w:t>
      </w:r>
    </w:p>
    <w:p w14:paraId="151DDB3E" w14:textId="7A600BF0" w:rsidR="005E147B" w:rsidRPr="005E147B" w:rsidRDefault="005E147B" w:rsidP="005E147B">
      <w:pPr>
        <w:spacing w:after="0" w:line="240" w:lineRule="auto"/>
        <w:ind w:firstLine="709"/>
        <w:rPr>
          <w:rFonts w:ascii="Arial" w:hAnsi="Arial" w:cs="Arial"/>
        </w:rPr>
      </w:pPr>
      <w:r w:rsidRPr="00D034DB">
        <w:rPr>
          <w:rFonts w:ascii="Arial" w:hAnsi="Arial" w:cs="Arial"/>
          <w:i/>
          <w:iCs/>
        </w:rPr>
        <w:t>Такую панику Павел Алексеевич наблюдал впервые… Павла Алексеевича радовали не трофеи, не внушительная цифра уничтоженных гитлеровцев, хотя само по себе это было превосходно. Корпус почти не понёс потерь — очень хорошо! И всё-таки главное было не это. Самое важное — корпус отлично показал себя во встречном бою, проявив зрелость и мастерство</w:t>
      </w:r>
      <w:r w:rsidR="00D034DB">
        <w:rPr>
          <w:rFonts w:ascii="Arial" w:hAnsi="Arial" w:cs="Arial"/>
          <w:i/>
          <w:iCs/>
        </w:rPr>
        <w:t>.</w:t>
      </w:r>
      <w:r w:rsidRPr="00D034DB">
        <w:rPr>
          <w:rFonts w:ascii="Arial" w:hAnsi="Arial" w:cs="Arial"/>
          <w:i/>
          <w:iCs/>
        </w:rPr>
        <w:t>»</w:t>
      </w:r>
      <w:r w:rsidR="00D034DB" w:rsidRPr="00D034DB">
        <w:rPr>
          <w:rFonts w:ascii="Arial" w:hAnsi="Arial" w:cs="Arial"/>
          <w:i/>
          <w:iCs/>
          <w:vertAlign w:val="superscript"/>
        </w:rPr>
        <w:t>8</w:t>
      </w:r>
    </w:p>
    <w:p w14:paraId="35708A74" w14:textId="61CB18C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Вскоре Сталин запросил </w:t>
      </w:r>
      <w:r w:rsidR="00224B52">
        <w:rPr>
          <w:rFonts w:ascii="Arial" w:hAnsi="Arial" w:cs="Arial"/>
        </w:rPr>
        <w:t>Промет</w:t>
      </w:r>
      <w:r w:rsidRPr="005E147B">
        <w:rPr>
          <w:rFonts w:ascii="Arial" w:hAnsi="Arial" w:cs="Arial"/>
        </w:rPr>
        <w:t>ея в Москву заниматься формированием Брянского фронта. Перед отъездом Прометей разъяснил Будённому намерения фашистов относительно его направления и дал рекомендации по формированию новой армии на базе корпусов Р. Малиновского и П. Белова, что значительно поспособствовало Семёну Михайловичу в его положении.</w:t>
      </w:r>
    </w:p>
    <w:p w14:paraId="397C4F1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назначения генерала Ерёменко командующим Брянским фронтом начались основные беды наших войск. Пассивная позиция генерала, заключавшаяся только в препятствии танкам Гудериана двинуться в восточном направлении на Москву, позволила последнему спокойно пройти мимо всего фронта Ерёменко, не предпринявшего никаких действий на юг в сторону Киева, и замкнуть кольцо окружения под столицей Украины. </w:t>
      </w:r>
    </w:p>
    <w:p w14:paraId="70F23197" w14:textId="1B29605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Катастрофа была так велика, что </w:t>
      </w:r>
      <w:r w:rsidR="00224B52">
        <w:rPr>
          <w:rFonts w:ascii="Arial" w:hAnsi="Arial" w:cs="Arial"/>
        </w:rPr>
        <w:t>Промет</w:t>
      </w:r>
      <w:r w:rsidRPr="005E147B">
        <w:rPr>
          <w:rFonts w:ascii="Arial" w:hAnsi="Arial" w:cs="Arial"/>
        </w:rPr>
        <w:t>ей был вынужден приказать Будённому отправить последнюю надежду Семёна Михайловича, корпус Белова на выручку окружённым войскам. Но что мог сделать один корпус, пусть даже героических воинов, в освобождении нескольких сот тысяч солдат? Пробить брешь для вывода войск не удалось. Тем не менее беловцы показали себя настоящими бойцами! Из Успенского:</w:t>
      </w:r>
    </w:p>
    <w:p w14:paraId="4E682148" w14:textId="77777777" w:rsidR="00956E71" w:rsidRDefault="005E147B" w:rsidP="005E147B">
      <w:pPr>
        <w:spacing w:after="0" w:line="240" w:lineRule="auto"/>
        <w:ind w:firstLine="709"/>
        <w:rPr>
          <w:rFonts w:ascii="Arial" w:hAnsi="Arial" w:cs="Arial"/>
          <w:i/>
          <w:iCs/>
        </w:rPr>
      </w:pPr>
      <w:r w:rsidRPr="00224B52">
        <w:rPr>
          <w:rFonts w:ascii="Arial" w:hAnsi="Arial" w:cs="Arial"/>
          <w:i/>
          <w:iCs/>
        </w:rPr>
        <w:t xml:space="preserve">«Конечно, не очень убоялись бы такой </w:t>
      </w:r>
      <w:r w:rsidR="00956E71">
        <w:rPr>
          <w:rFonts w:ascii="Arial" w:hAnsi="Arial" w:cs="Arial"/>
          <w:i/>
          <w:iCs/>
        </w:rPr>
        <w:t>«</w:t>
      </w:r>
      <w:r w:rsidRPr="00224B52">
        <w:rPr>
          <w:rFonts w:ascii="Arial" w:hAnsi="Arial" w:cs="Arial"/>
          <w:i/>
          <w:iCs/>
        </w:rPr>
        <w:t>силы</w:t>
      </w:r>
      <w:r w:rsidR="00956E71">
        <w:rPr>
          <w:rFonts w:ascii="Arial" w:hAnsi="Arial" w:cs="Arial"/>
          <w:i/>
          <w:iCs/>
        </w:rPr>
        <w:t>»</w:t>
      </w:r>
      <w:r w:rsidRPr="00224B52">
        <w:rPr>
          <w:rFonts w:ascii="Arial" w:hAnsi="Arial" w:cs="Arial"/>
          <w:i/>
          <w:iCs/>
        </w:rPr>
        <w:t xml:space="preserve">, узнав о её приближении, командующие немецкими танковыми группами генералы Гудериан и Клейст. Озабочены были другим: уплотнить кольцо вокруг окружённых советских войск, раздавить их. Не убоялись, но всё же обратили внимание на кавалеристов, сразу после длительного марша вступавших в бой. </w:t>
      </w:r>
    </w:p>
    <w:p w14:paraId="02DDF68A" w14:textId="77777777" w:rsidR="00956E71" w:rsidRDefault="005E147B" w:rsidP="005E147B">
      <w:pPr>
        <w:spacing w:after="0" w:line="240" w:lineRule="auto"/>
        <w:ind w:firstLine="709"/>
        <w:rPr>
          <w:rFonts w:ascii="Arial" w:hAnsi="Arial" w:cs="Arial"/>
          <w:i/>
          <w:iCs/>
        </w:rPr>
      </w:pPr>
      <w:r w:rsidRPr="00224B52">
        <w:rPr>
          <w:rFonts w:ascii="Arial" w:hAnsi="Arial" w:cs="Arial"/>
          <w:i/>
          <w:iCs/>
        </w:rPr>
        <w:t xml:space="preserve">Вот как вспоминает об этом генерал-полковник Гейнц Гудериан: </w:t>
      </w:r>
      <w:r w:rsidR="00224B52" w:rsidRPr="00224B52">
        <w:rPr>
          <w:rFonts w:ascii="Arial" w:hAnsi="Arial" w:cs="Arial"/>
          <w:i/>
          <w:iCs/>
        </w:rPr>
        <w:t>«</w:t>
      </w:r>
      <w:r w:rsidRPr="00224B52">
        <w:rPr>
          <w:rFonts w:ascii="Arial" w:hAnsi="Arial" w:cs="Arial"/>
          <w:i/>
          <w:iCs/>
        </w:rPr>
        <w:t xml:space="preserve">18 сентября сложилась критическая обстановка в районе Ромны. Рано утром на восточном фланге был слышен шум боя, который в течение последующего времени всё более усиливался. </w:t>
      </w:r>
    </w:p>
    <w:p w14:paraId="166555B5" w14:textId="0BD198C2" w:rsidR="005E147B" w:rsidRPr="00224B52" w:rsidRDefault="005E147B" w:rsidP="005E147B">
      <w:pPr>
        <w:spacing w:after="0" w:line="240" w:lineRule="auto"/>
        <w:ind w:firstLine="709"/>
        <w:rPr>
          <w:rFonts w:ascii="Arial" w:hAnsi="Arial" w:cs="Arial"/>
          <w:i/>
          <w:iCs/>
        </w:rPr>
      </w:pPr>
      <w:r w:rsidRPr="00224B52">
        <w:rPr>
          <w:rFonts w:ascii="Arial" w:hAnsi="Arial" w:cs="Arial"/>
          <w:i/>
          <w:iCs/>
        </w:rPr>
        <w:t>Свежие силы противника — 9-я кавалерийская дивизия и ещё одна дивизия совместно с танками — наступали с востока на город тремя колоннами, подойдя к городу на близкое расстояние... Угрожаемое положение города Ромны вынудило меня 19 сентября перевести свой командный пункт обратно в Конотоп</w:t>
      </w:r>
      <w:r w:rsidR="00224B52" w:rsidRPr="00224B52">
        <w:rPr>
          <w:rFonts w:ascii="Arial" w:hAnsi="Arial" w:cs="Arial"/>
          <w:i/>
          <w:iCs/>
        </w:rPr>
        <w:t>»</w:t>
      </w:r>
      <w:r w:rsidRPr="00224B52">
        <w:rPr>
          <w:rFonts w:ascii="Arial" w:hAnsi="Arial" w:cs="Arial"/>
          <w:i/>
          <w:iCs/>
        </w:rPr>
        <w:t xml:space="preserve">. </w:t>
      </w:r>
    </w:p>
    <w:p w14:paraId="4895D14D" w14:textId="58BF0AED" w:rsidR="005E147B" w:rsidRPr="00224B52" w:rsidRDefault="005E147B" w:rsidP="005E147B">
      <w:pPr>
        <w:spacing w:after="0" w:line="240" w:lineRule="auto"/>
        <w:ind w:firstLine="709"/>
        <w:rPr>
          <w:rFonts w:ascii="Arial" w:hAnsi="Arial" w:cs="Arial"/>
          <w:i/>
          <w:iCs/>
        </w:rPr>
      </w:pPr>
      <w:r w:rsidRPr="00224B52">
        <w:rPr>
          <w:rFonts w:ascii="Arial" w:hAnsi="Arial" w:cs="Arial"/>
          <w:i/>
          <w:iCs/>
        </w:rPr>
        <w:t>Вот, пожалуй, и всё, чего достигли тогда кавалеристы. Пробить танковое кольцо, проложить коридор для вывода окружённых они не могли, не было сил. Упоённые своими успехами, немцы не придали значения появлению на этом участке советской конницы, их разведка не засекла переброску корпуса. Не прозвучала фамилия генерала Белова. И вскоре Гудериан поплатился за чрезмерную самоуверенность</w:t>
      </w:r>
      <w:r w:rsidR="00224B52" w:rsidRPr="00224B52">
        <w:rPr>
          <w:rFonts w:ascii="Arial" w:hAnsi="Arial" w:cs="Arial"/>
          <w:i/>
          <w:iCs/>
        </w:rPr>
        <w:t>.</w:t>
      </w:r>
      <w:r w:rsidRPr="00224B52">
        <w:rPr>
          <w:rFonts w:ascii="Arial" w:hAnsi="Arial" w:cs="Arial"/>
          <w:i/>
          <w:iCs/>
        </w:rPr>
        <w:t>»</w:t>
      </w:r>
      <w:r w:rsidR="00224B52" w:rsidRPr="00224B52">
        <w:rPr>
          <w:rFonts w:ascii="Arial" w:hAnsi="Arial" w:cs="Arial"/>
          <w:i/>
          <w:iCs/>
          <w:vertAlign w:val="superscript"/>
        </w:rPr>
        <w:t>8</w:t>
      </w:r>
    </w:p>
    <w:p w14:paraId="368B5AEE" w14:textId="05EEF48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 фоне неудач Красной армии были и некоторые победы, которые, правда, при ближайшем рассмотрении тоже бы не мешало пропустить через суд истории. К примеру, известная виктория под Ельней, где операцию разгрома гитлеровцев разрабатывал и проводил Г. К. Жуков. Вот мнение </w:t>
      </w:r>
      <w:r w:rsidR="003331EF">
        <w:rPr>
          <w:rFonts w:ascii="Arial" w:hAnsi="Arial" w:cs="Arial"/>
        </w:rPr>
        <w:t>Промет</w:t>
      </w:r>
      <w:r w:rsidRPr="005E147B">
        <w:rPr>
          <w:rFonts w:ascii="Arial" w:hAnsi="Arial" w:cs="Arial"/>
        </w:rPr>
        <w:t>ея об уровне проведённого наступления. Из Успенского:</w:t>
      </w:r>
    </w:p>
    <w:p w14:paraId="1B2C1BC7" w14:textId="77777777" w:rsidR="005E147B" w:rsidRPr="003331EF" w:rsidRDefault="005E147B" w:rsidP="005E147B">
      <w:pPr>
        <w:spacing w:after="0" w:line="240" w:lineRule="auto"/>
        <w:ind w:firstLine="709"/>
        <w:rPr>
          <w:rFonts w:ascii="Arial" w:hAnsi="Arial" w:cs="Arial"/>
          <w:i/>
          <w:iCs/>
        </w:rPr>
      </w:pPr>
      <w:r w:rsidRPr="003331EF">
        <w:rPr>
          <w:rFonts w:ascii="Arial" w:hAnsi="Arial" w:cs="Arial"/>
          <w:i/>
          <w:iCs/>
        </w:rPr>
        <w:t xml:space="preserve">«Да ведь и не одни поражения были у нас, имелись и успехи, достигнутые, правда, дорогой ценой, не очень существенные на первый взгляд, но всё же </w:t>
      </w:r>
      <w:r w:rsidRPr="003331EF">
        <w:rPr>
          <w:rFonts w:ascii="Arial" w:hAnsi="Arial" w:cs="Arial"/>
          <w:i/>
          <w:iCs/>
        </w:rPr>
        <w:lastRenderedPageBreak/>
        <w:t xml:space="preserve">были. Ещё во время боёв за Смоленск дивизии Гудериана продвинулись на восток южнее этого областного центра, захватили Ельню... </w:t>
      </w:r>
    </w:p>
    <w:p w14:paraId="0632676E" w14:textId="77777777" w:rsidR="005E147B" w:rsidRPr="003331EF" w:rsidRDefault="005E147B" w:rsidP="005E147B">
      <w:pPr>
        <w:spacing w:after="0" w:line="240" w:lineRule="auto"/>
        <w:ind w:firstLine="709"/>
        <w:rPr>
          <w:rFonts w:ascii="Arial" w:hAnsi="Arial" w:cs="Arial"/>
          <w:i/>
          <w:iCs/>
        </w:rPr>
      </w:pPr>
      <w:r w:rsidRPr="003331EF">
        <w:rPr>
          <w:rFonts w:ascii="Arial" w:hAnsi="Arial" w:cs="Arial"/>
          <w:i/>
          <w:iCs/>
        </w:rPr>
        <w:t xml:space="preserve">С моей точки зрения (а её во многом разделял и Шапошников), названный выступ не представлял для нас особой опасности. Там ведь действительно кругом леса и болота, с немецкой техникой не развернёшься… Георгий Константинович подтянул к горловине с севера и с юга несколько боеспособных соединений. </w:t>
      </w:r>
    </w:p>
    <w:p w14:paraId="20E0C234" w14:textId="77777777" w:rsidR="005958E7" w:rsidRDefault="005E147B" w:rsidP="005E147B">
      <w:pPr>
        <w:spacing w:after="0" w:line="240" w:lineRule="auto"/>
        <w:ind w:firstLine="709"/>
        <w:rPr>
          <w:rFonts w:ascii="Arial" w:hAnsi="Arial" w:cs="Arial"/>
          <w:i/>
          <w:iCs/>
        </w:rPr>
      </w:pPr>
      <w:r w:rsidRPr="003331EF">
        <w:rPr>
          <w:rFonts w:ascii="Arial" w:hAnsi="Arial" w:cs="Arial"/>
          <w:i/>
          <w:iCs/>
        </w:rPr>
        <w:t xml:space="preserve">6 сентября была освобождена Ельня, через двое суток наши войска, наступавшие с севера и с юга, соединились. Однако противник успел вывести из кольца остатки семи пехотных, двух танковых и одной моторизованной дивизии. </w:t>
      </w:r>
    </w:p>
    <w:p w14:paraId="56B69B09" w14:textId="5BA34025" w:rsidR="005E147B" w:rsidRPr="003331EF" w:rsidRDefault="005E147B" w:rsidP="005E147B">
      <w:pPr>
        <w:spacing w:after="0" w:line="240" w:lineRule="auto"/>
        <w:ind w:firstLine="709"/>
        <w:rPr>
          <w:rFonts w:ascii="Arial" w:hAnsi="Arial" w:cs="Arial"/>
          <w:i/>
          <w:iCs/>
        </w:rPr>
      </w:pPr>
      <w:r w:rsidRPr="003331EF">
        <w:rPr>
          <w:rFonts w:ascii="Arial" w:hAnsi="Arial" w:cs="Arial"/>
          <w:i/>
          <w:iCs/>
        </w:rPr>
        <w:t xml:space="preserve">Общие потери гитлеровцев в боях за Ельнинский выступ составили примерно пятьдесят тысяч человек. У нас, у наступающей стороны, потери, естественно, были значительно больше. И ещё. За несколько суток боёв наши стрелковые дивизии измотались, выдохлись, а жёсткие приказы Жукова гнали и гнали их в новые атаки. </w:t>
      </w:r>
    </w:p>
    <w:p w14:paraId="7F202433" w14:textId="77777777" w:rsidR="005958E7" w:rsidRDefault="005E147B" w:rsidP="005E147B">
      <w:pPr>
        <w:spacing w:after="0" w:line="240" w:lineRule="auto"/>
        <w:ind w:firstLine="709"/>
        <w:rPr>
          <w:rFonts w:ascii="Arial" w:hAnsi="Arial" w:cs="Arial"/>
          <w:i/>
          <w:iCs/>
        </w:rPr>
      </w:pPr>
      <w:r w:rsidRPr="003331EF">
        <w:rPr>
          <w:rFonts w:ascii="Arial" w:hAnsi="Arial" w:cs="Arial"/>
          <w:i/>
          <w:iCs/>
        </w:rPr>
        <w:t xml:space="preserve">И когда в бой под Ельней при острой нехватке людей пошли тыловики и музыканты, Жуков направил туда только что сформированные, неподготовленные полки и батальоны, уповая на то, что среди мобилизованных есть люди, воевавшие в Финляндии. </w:t>
      </w:r>
    </w:p>
    <w:p w14:paraId="65BFF30F" w14:textId="77777777" w:rsidR="005958E7" w:rsidRDefault="005E147B" w:rsidP="005E147B">
      <w:pPr>
        <w:spacing w:after="0" w:line="240" w:lineRule="auto"/>
        <w:ind w:firstLine="709"/>
        <w:rPr>
          <w:rFonts w:ascii="Arial" w:hAnsi="Arial" w:cs="Arial"/>
          <w:i/>
          <w:iCs/>
        </w:rPr>
      </w:pPr>
      <w:r w:rsidRPr="003331EF">
        <w:rPr>
          <w:rFonts w:ascii="Arial" w:hAnsi="Arial" w:cs="Arial"/>
          <w:i/>
          <w:iCs/>
        </w:rPr>
        <w:t xml:space="preserve">Особенно не повезло тулякам и рязанцам. Эшелонами и даже пешим порядком, прямо с формировочных пунктов они были отправлены на передовую и сразу же брошены в бой для </w:t>
      </w:r>
      <w:r w:rsidR="003331EF" w:rsidRPr="003331EF">
        <w:rPr>
          <w:rFonts w:ascii="Arial" w:hAnsi="Arial" w:cs="Arial"/>
          <w:i/>
          <w:iCs/>
        </w:rPr>
        <w:t>«</w:t>
      </w:r>
      <w:r w:rsidRPr="003331EF">
        <w:rPr>
          <w:rFonts w:ascii="Arial" w:hAnsi="Arial" w:cs="Arial"/>
          <w:i/>
          <w:iCs/>
        </w:rPr>
        <w:t>развития наметившегося успеха</w:t>
      </w:r>
      <w:r w:rsidR="003331EF" w:rsidRPr="003331EF">
        <w:rPr>
          <w:rFonts w:ascii="Arial" w:hAnsi="Arial" w:cs="Arial"/>
          <w:i/>
          <w:iCs/>
        </w:rPr>
        <w:t>»</w:t>
      </w:r>
      <w:r w:rsidRPr="003331EF">
        <w:rPr>
          <w:rFonts w:ascii="Arial" w:hAnsi="Arial" w:cs="Arial"/>
          <w:i/>
          <w:iCs/>
        </w:rPr>
        <w:t xml:space="preserve">. Они не имели артиллерии, пулемётов, но самое страшное то, что они не имели даже личного оружия — винтовок. </w:t>
      </w:r>
    </w:p>
    <w:p w14:paraId="36668B53" w14:textId="0F19A447" w:rsidR="005E147B" w:rsidRPr="003331EF" w:rsidRDefault="005E147B" w:rsidP="005E147B">
      <w:pPr>
        <w:spacing w:after="0" w:line="240" w:lineRule="auto"/>
        <w:ind w:firstLine="709"/>
        <w:rPr>
          <w:rFonts w:ascii="Arial" w:hAnsi="Arial" w:cs="Arial"/>
          <w:i/>
          <w:iCs/>
        </w:rPr>
      </w:pPr>
      <w:r w:rsidRPr="003331EF">
        <w:rPr>
          <w:rFonts w:ascii="Arial" w:hAnsi="Arial" w:cs="Arial"/>
          <w:i/>
          <w:iCs/>
        </w:rPr>
        <w:t>Впрочем, завершалась Ельнинская операция уже без Георгия Константиновича. В связи с крайне обострившимся положением под Ленинградом, Иосиф Виссарионович отправил Жукова спасать северную столицу</w:t>
      </w:r>
      <w:r w:rsidR="003331EF">
        <w:rPr>
          <w:rFonts w:ascii="Arial" w:hAnsi="Arial" w:cs="Arial"/>
          <w:i/>
          <w:iCs/>
        </w:rPr>
        <w:t>.</w:t>
      </w:r>
      <w:r w:rsidRPr="003331EF">
        <w:rPr>
          <w:rFonts w:ascii="Arial" w:hAnsi="Arial" w:cs="Arial"/>
          <w:i/>
          <w:iCs/>
        </w:rPr>
        <w:t>»</w:t>
      </w:r>
      <w:r w:rsidR="003331EF" w:rsidRPr="003331EF">
        <w:rPr>
          <w:rFonts w:ascii="Arial" w:hAnsi="Arial" w:cs="Arial"/>
          <w:i/>
          <w:iCs/>
          <w:vertAlign w:val="superscript"/>
        </w:rPr>
        <w:t>8</w:t>
      </w:r>
    </w:p>
    <w:p w14:paraId="16FBCDF1" w14:textId="3C9240C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вот другой пример, как воевал ученик Прометея кавалерист Павел Белов, очевидно, при координации и советах самого </w:t>
      </w:r>
      <w:r w:rsidR="002445D5">
        <w:rPr>
          <w:rFonts w:ascii="Arial" w:hAnsi="Arial" w:cs="Arial"/>
        </w:rPr>
        <w:t>Промет</w:t>
      </w:r>
      <w:r w:rsidRPr="005E147B">
        <w:rPr>
          <w:rFonts w:ascii="Arial" w:hAnsi="Arial" w:cs="Arial"/>
        </w:rPr>
        <w:t>ея, одновременно с Ельнинской операцией, на южном направлении. Из Успенского:</w:t>
      </w:r>
    </w:p>
    <w:p w14:paraId="1BB07D90" w14:textId="77777777" w:rsidR="002445D5" w:rsidRDefault="005E147B" w:rsidP="005E147B">
      <w:pPr>
        <w:spacing w:after="0" w:line="240" w:lineRule="auto"/>
        <w:ind w:firstLine="709"/>
        <w:rPr>
          <w:rFonts w:ascii="Arial" w:hAnsi="Arial" w:cs="Arial"/>
          <w:i/>
          <w:iCs/>
        </w:rPr>
      </w:pPr>
      <w:r w:rsidRPr="002445D5">
        <w:rPr>
          <w:rFonts w:ascii="Arial" w:hAnsi="Arial" w:cs="Arial"/>
          <w:i/>
          <w:iCs/>
        </w:rPr>
        <w:t xml:space="preserve">«Гитлеровцы вошли в Штеповку — узел дорог — и остановились, пережидая дожди, подтягивая технику, подвозя горючее. Сейчас бы, в непогоду, внезапно обрушиться на противника, но слишком неравными были силы. Особенно в танках. </w:t>
      </w:r>
    </w:p>
    <w:p w14:paraId="3281D841" w14:textId="77777777" w:rsidR="002445D5" w:rsidRDefault="005E147B" w:rsidP="005E147B">
      <w:pPr>
        <w:spacing w:after="0" w:line="240" w:lineRule="auto"/>
        <w:ind w:firstLine="709"/>
        <w:rPr>
          <w:rFonts w:ascii="Arial" w:hAnsi="Arial" w:cs="Arial"/>
          <w:i/>
          <w:iCs/>
        </w:rPr>
      </w:pPr>
      <w:r w:rsidRPr="002445D5">
        <w:rPr>
          <w:rFonts w:ascii="Arial" w:hAnsi="Arial" w:cs="Arial"/>
          <w:i/>
          <w:iCs/>
        </w:rPr>
        <w:t xml:space="preserve">У немцев их в райцентре не менее пятидесяти, а в танковой бригаде, приданной Белову, всего лишь шестнадцать. И всё-таки обстановка подсказывала — нанести удар надо. Удар состоялся. Был он хорошо продуман, хорошо подготовлен… Началось побоище. Зажатые в тиски, немцы попытались было оказать отпор, отстреливаясь с чердаков и из окон домов. </w:t>
      </w:r>
    </w:p>
    <w:p w14:paraId="1E922F17" w14:textId="5951CF12" w:rsidR="005E147B" w:rsidRPr="002445D5" w:rsidRDefault="005E147B" w:rsidP="005E147B">
      <w:pPr>
        <w:spacing w:after="0" w:line="240" w:lineRule="auto"/>
        <w:ind w:firstLine="709"/>
        <w:rPr>
          <w:rFonts w:ascii="Arial" w:hAnsi="Arial" w:cs="Arial"/>
          <w:i/>
          <w:iCs/>
        </w:rPr>
      </w:pPr>
      <w:r w:rsidRPr="002445D5">
        <w:rPr>
          <w:rFonts w:ascii="Arial" w:hAnsi="Arial" w:cs="Arial"/>
          <w:i/>
          <w:iCs/>
        </w:rPr>
        <w:t>Но вскоре они побросали оружие и стали разбегаться. Тысячи фашистов были зарублены конниками… Весь автопарк 25-й моторизованной дивизии был захвачен нашими частями, 8 000 немецких солдат и офицеров нашли могилу в Штеповке. Враг оставил здесь 20 подбитых танков, много оружия и боеприпасов.</w:t>
      </w:r>
    </w:p>
    <w:p w14:paraId="79AEC0BB" w14:textId="77777777" w:rsidR="002445D5" w:rsidRDefault="005E147B" w:rsidP="005E147B">
      <w:pPr>
        <w:spacing w:after="0" w:line="240" w:lineRule="auto"/>
        <w:ind w:firstLine="709"/>
        <w:rPr>
          <w:rFonts w:ascii="Arial" w:hAnsi="Arial" w:cs="Arial"/>
          <w:i/>
          <w:iCs/>
        </w:rPr>
      </w:pPr>
      <w:r w:rsidRPr="002445D5">
        <w:rPr>
          <w:rFonts w:ascii="Arial" w:hAnsi="Arial" w:cs="Arial"/>
          <w:i/>
          <w:iCs/>
        </w:rPr>
        <w:t xml:space="preserve">Бои продолжались 5 дней. Наши войска заняли больше 20 сёл, в том числе и районный центр Аполлоновку. Помимо живой силы, фашисты потеряли в этих боях до тысячи машин, 150 орудий, 5 миномётных батарей, десятки пулемётов, 500 мин, в панике было оставлено казначейство 119-го немецкого моторизованного полка со всей его казной. </w:t>
      </w:r>
    </w:p>
    <w:p w14:paraId="692545F1" w14:textId="3A5212F9" w:rsidR="005E147B" w:rsidRPr="005E147B" w:rsidRDefault="005E147B" w:rsidP="005E147B">
      <w:pPr>
        <w:spacing w:after="0" w:line="240" w:lineRule="auto"/>
        <w:ind w:firstLine="709"/>
        <w:rPr>
          <w:rFonts w:ascii="Arial" w:hAnsi="Arial" w:cs="Arial"/>
        </w:rPr>
      </w:pPr>
      <w:r w:rsidRPr="002445D5">
        <w:rPr>
          <w:rFonts w:ascii="Arial" w:hAnsi="Arial" w:cs="Arial"/>
          <w:i/>
          <w:iCs/>
        </w:rPr>
        <w:lastRenderedPageBreak/>
        <w:t>Чтобы спасти положение, Гудериану пришлось направить туда часть своих сил, уже изготовившихся для наступления в сторону Москвы, в том числе подразделение 9-й танковой дивизии</w:t>
      </w:r>
      <w:r w:rsidR="002445D5">
        <w:rPr>
          <w:rFonts w:ascii="Arial" w:hAnsi="Arial" w:cs="Arial"/>
          <w:i/>
          <w:iCs/>
        </w:rPr>
        <w:t>.</w:t>
      </w:r>
      <w:r w:rsidRPr="002445D5">
        <w:rPr>
          <w:rFonts w:ascii="Arial" w:hAnsi="Arial" w:cs="Arial"/>
          <w:i/>
          <w:iCs/>
        </w:rPr>
        <w:t>»</w:t>
      </w:r>
      <w:r w:rsidR="002445D5" w:rsidRPr="002445D5">
        <w:rPr>
          <w:rFonts w:ascii="Arial" w:hAnsi="Arial" w:cs="Arial"/>
          <w:i/>
          <w:iCs/>
          <w:vertAlign w:val="superscript"/>
        </w:rPr>
        <w:t>8</w:t>
      </w:r>
    </w:p>
    <w:p w14:paraId="55F91E6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главный позор генералов РККА был ещё впереди — это допущение в начале октября рейда Гудериана на Орёл, который проехал почти 200 км, не встретив никакого сопротивления, что привело к ожидаемой катастрофе. Из Успенского:</w:t>
      </w:r>
    </w:p>
    <w:p w14:paraId="5110CFFA" w14:textId="504C3EC4" w:rsidR="005E147B" w:rsidRPr="009C078B" w:rsidRDefault="005E147B" w:rsidP="005E147B">
      <w:pPr>
        <w:spacing w:after="0" w:line="240" w:lineRule="auto"/>
        <w:ind w:firstLine="709"/>
        <w:rPr>
          <w:rFonts w:ascii="Arial" w:hAnsi="Arial" w:cs="Arial"/>
          <w:i/>
          <w:iCs/>
        </w:rPr>
      </w:pPr>
      <w:r w:rsidRPr="009C078B">
        <w:rPr>
          <w:rFonts w:ascii="Arial" w:hAnsi="Arial" w:cs="Arial"/>
          <w:i/>
          <w:iCs/>
        </w:rPr>
        <w:t xml:space="preserve">«Наш провал под Орлом — одно из самых постыдных, труднообъяснимых событий с самыми скверными последствиями: я уверен, что мы сдержали бы наступление группы армий </w:t>
      </w:r>
      <w:r w:rsidR="009C078B" w:rsidRPr="009C078B">
        <w:rPr>
          <w:rFonts w:ascii="Arial" w:hAnsi="Arial" w:cs="Arial"/>
          <w:i/>
          <w:iCs/>
        </w:rPr>
        <w:t>«</w:t>
      </w:r>
      <w:r w:rsidRPr="009C078B">
        <w:rPr>
          <w:rFonts w:ascii="Arial" w:hAnsi="Arial" w:cs="Arial"/>
          <w:i/>
          <w:iCs/>
        </w:rPr>
        <w:t>Центр</w:t>
      </w:r>
      <w:r w:rsidR="009C078B" w:rsidRPr="009C078B">
        <w:rPr>
          <w:rFonts w:ascii="Arial" w:hAnsi="Arial" w:cs="Arial"/>
          <w:i/>
          <w:iCs/>
        </w:rPr>
        <w:t>»</w:t>
      </w:r>
      <w:r w:rsidRPr="009C078B">
        <w:rPr>
          <w:rFonts w:ascii="Arial" w:hAnsi="Arial" w:cs="Arial"/>
          <w:i/>
          <w:iCs/>
        </w:rPr>
        <w:t>, не допустили бы немцев к Москве, если бы танковая армия Гудериана (к этому времени танковая группа была переименована во 2-ю танковую армию) не разгромила бы наши глубокие тылы, не развалила бы наш фронт на протяжении сотен километров. Позорная страница в нашей военной истории, я тоже принимаю на себя определённую долю стыда</w:t>
      </w:r>
      <w:r w:rsidR="009C078B">
        <w:rPr>
          <w:rFonts w:ascii="Arial" w:hAnsi="Arial" w:cs="Arial"/>
          <w:i/>
          <w:iCs/>
        </w:rPr>
        <w:t>.</w:t>
      </w:r>
      <w:r w:rsidRPr="009C078B">
        <w:rPr>
          <w:rFonts w:ascii="Arial" w:hAnsi="Arial" w:cs="Arial"/>
          <w:i/>
          <w:iCs/>
        </w:rPr>
        <w:t>»</w:t>
      </w:r>
      <w:r w:rsidR="009C078B" w:rsidRPr="009C078B">
        <w:rPr>
          <w:rFonts w:ascii="Arial" w:hAnsi="Arial" w:cs="Arial"/>
          <w:i/>
          <w:iCs/>
          <w:vertAlign w:val="superscript"/>
        </w:rPr>
        <w:t>8</w:t>
      </w:r>
    </w:p>
    <w:p w14:paraId="1672C807" w14:textId="77777777" w:rsidR="009C078B" w:rsidRDefault="005E147B" w:rsidP="005E147B">
      <w:pPr>
        <w:spacing w:after="0" w:line="240" w:lineRule="auto"/>
        <w:ind w:firstLine="709"/>
        <w:rPr>
          <w:rFonts w:ascii="Arial" w:hAnsi="Arial" w:cs="Arial"/>
        </w:rPr>
      </w:pPr>
      <w:r w:rsidRPr="005E147B">
        <w:rPr>
          <w:rFonts w:ascii="Arial" w:hAnsi="Arial" w:cs="Arial"/>
        </w:rPr>
        <w:t xml:space="preserve">Это как понимать? Огромная танковая группа и механизированные немецкие части прокатились до Орла по густонаселённым пунктам Орловщины незамеченными, а Сталин и </w:t>
      </w:r>
      <w:r w:rsidR="009C078B">
        <w:rPr>
          <w:rFonts w:ascii="Arial" w:hAnsi="Arial" w:cs="Arial"/>
        </w:rPr>
        <w:t>Промет</w:t>
      </w:r>
      <w:r w:rsidRPr="005E147B">
        <w:rPr>
          <w:rFonts w:ascii="Arial" w:hAnsi="Arial" w:cs="Arial"/>
        </w:rPr>
        <w:t xml:space="preserve">ей узнали об этом, когда Гудериан уже был в Орле! </w:t>
      </w:r>
    </w:p>
    <w:p w14:paraId="0D07933F" w14:textId="24561BB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Это надо понимать так, что даже у хозяйственных органов местных Советов, включая дворников, не нашлось возможности сообщить по телефону о движении немцев? Очевидно, были возможности. Были, наверно, и тревожные звонки и телеграммы в вышестоящие органы, однако до вождя и Генерального штаба они не дошли. </w:t>
      </w:r>
    </w:p>
    <w:p w14:paraId="383B6EBA" w14:textId="77777777" w:rsidR="00F63407" w:rsidRDefault="005E147B" w:rsidP="005E147B">
      <w:pPr>
        <w:spacing w:after="0" w:line="240" w:lineRule="auto"/>
        <w:ind w:firstLine="709"/>
        <w:rPr>
          <w:rFonts w:ascii="Arial" w:hAnsi="Arial" w:cs="Arial"/>
        </w:rPr>
      </w:pPr>
      <w:r w:rsidRPr="005E147B">
        <w:rPr>
          <w:rFonts w:ascii="Arial" w:hAnsi="Arial" w:cs="Arial"/>
        </w:rPr>
        <w:t xml:space="preserve">Только из нашего далёкого будущего стал понятен цинизм и ненависть заговорщиков к русскому народу и собственной стране, и только после победы на Курской дуге в 1943 г. генералитет осознал, что фашисты проиграли в войне против СССР, и решился воевать против Гитлера, что незамедлительно привело к положительным результатам. </w:t>
      </w:r>
    </w:p>
    <w:p w14:paraId="76A8A12A" w14:textId="3A85C09F" w:rsidR="005E147B" w:rsidRPr="005E147B" w:rsidRDefault="005E147B" w:rsidP="005E147B">
      <w:pPr>
        <w:spacing w:after="0" w:line="240" w:lineRule="auto"/>
        <w:ind w:firstLine="709"/>
        <w:rPr>
          <w:rFonts w:ascii="Arial" w:hAnsi="Arial" w:cs="Arial"/>
        </w:rPr>
      </w:pPr>
      <w:r w:rsidRPr="005E147B">
        <w:rPr>
          <w:rFonts w:ascii="Arial" w:hAnsi="Arial" w:cs="Arial"/>
        </w:rPr>
        <w:t>Но до Курской битвы руководящему тандему ещё предстояло разгромить немцев под Москвой и в Сталинграде, нейтрализуя заговорщиков и давая развернуться в полную мощь талантливым командирам, истинным сынам Отечества.</w:t>
      </w:r>
    </w:p>
    <w:p w14:paraId="3E3BBAD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Показательно поведение самого вождя в трудную минуту. В своей книге «Солдаты империи» Ф. И. Чуев приводит эпизод, связанный с докладом Сталину командующего АДД Голованова в октябре 1941 г., когда фашисты опасно приблизились к Москве:</w:t>
      </w:r>
    </w:p>
    <w:p w14:paraId="147B0027" w14:textId="75F678CD"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xml:space="preserve">«В октябре 1941 г., в один из самых напряжённых дней московской обороны, в Ставке обсуждалось применение 81-й авиационной дивизии, которой командовал Голованов. Неожиданно раздался телефонный звонок. </w:t>
      </w:r>
      <w:r w:rsidR="00EB4147" w:rsidRPr="002148BC">
        <w:rPr>
          <w:rFonts w:ascii="Arial" w:hAnsi="Arial" w:cs="Arial"/>
          <w:i/>
          <w:iCs/>
        </w:rPr>
        <w:t>Сталин,</w:t>
      </w:r>
      <w:r w:rsidRPr="002148BC">
        <w:rPr>
          <w:rFonts w:ascii="Arial" w:hAnsi="Arial" w:cs="Arial"/>
          <w:i/>
          <w:iCs/>
        </w:rPr>
        <w:t xml:space="preserve"> не торопясь</w:t>
      </w:r>
      <w:r w:rsidR="00EB4147">
        <w:rPr>
          <w:rFonts w:ascii="Arial" w:hAnsi="Arial" w:cs="Arial"/>
          <w:i/>
          <w:iCs/>
        </w:rPr>
        <w:t>,</w:t>
      </w:r>
      <w:r w:rsidRPr="002148BC">
        <w:rPr>
          <w:rFonts w:ascii="Arial" w:hAnsi="Arial" w:cs="Arial"/>
          <w:i/>
          <w:iCs/>
        </w:rPr>
        <w:t xml:space="preserve"> подошёл к аппарату. При разговоре он никогда не прикладывал трубку к уху, а держал её на расстоянии — громкость была такая, что находившийся неподалёку человек слышал всё.</w:t>
      </w:r>
    </w:p>
    <w:p w14:paraId="4DC1A74B"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Звонил корпусной комиссар Степанов, член Военного Совета ВВС. Он доложил, что находится в Перхушкове, немного западнее Москвы, в штабе Западного фронта.</w:t>
      </w:r>
    </w:p>
    <w:p w14:paraId="193BBAE5"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Как там у вас дела? — спросил Сталин.</w:t>
      </w:r>
    </w:p>
    <w:p w14:paraId="237DA415"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Командование обеспокоено тем, что штаб фронта находится очень близко от переднего края обороны. Нужно его вывести на восток, за Москву, примерно в район Арзамаса. А командный пункт организовать на восточной окраине Москвы.</w:t>
      </w:r>
    </w:p>
    <w:p w14:paraId="260C78A5"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Воцарилось довольно долгое молчание.</w:t>
      </w:r>
    </w:p>
    <w:p w14:paraId="477D2290"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lastRenderedPageBreak/>
        <w:t>— Товарищ Степанов, спросите в штабе, лопаты у них есть? — не повышая голоса, сказал Сталин.</w:t>
      </w:r>
    </w:p>
    <w:p w14:paraId="26A3D93D"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Сейчас. — И снова молчание.</w:t>
      </w:r>
    </w:p>
    <w:p w14:paraId="76D1B45A"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А какие лопаты, товарищ Сталин?</w:t>
      </w:r>
    </w:p>
    <w:p w14:paraId="6600CD90"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Всё равно какие.</w:t>
      </w:r>
    </w:p>
    <w:p w14:paraId="47DB0AAB" w14:textId="77777777" w:rsidR="005E147B" w:rsidRPr="002148BC" w:rsidRDefault="005E147B" w:rsidP="005E147B">
      <w:pPr>
        <w:spacing w:after="0" w:line="240" w:lineRule="auto"/>
        <w:ind w:firstLine="709"/>
        <w:rPr>
          <w:rFonts w:ascii="Arial" w:hAnsi="Arial" w:cs="Arial"/>
          <w:i/>
          <w:iCs/>
        </w:rPr>
      </w:pPr>
      <w:r w:rsidRPr="002148BC">
        <w:rPr>
          <w:rFonts w:ascii="Arial" w:hAnsi="Arial" w:cs="Arial"/>
          <w:i/>
          <w:iCs/>
        </w:rPr>
        <w:t>— Сейчас... Лопаты есть, товарищ Сталин.</w:t>
      </w:r>
    </w:p>
    <w:p w14:paraId="3935178A" w14:textId="419B8E03" w:rsidR="005E147B" w:rsidRPr="005E147B" w:rsidRDefault="005E147B" w:rsidP="005E147B">
      <w:pPr>
        <w:spacing w:after="0" w:line="240" w:lineRule="auto"/>
        <w:ind w:firstLine="709"/>
        <w:rPr>
          <w:rFonts w:ascii="Arial" w:hAnsi="Arial" w:cs="Arial"/>
        </w:rPr>
      </w:pPr>
      <w:r w:rsidRPr="002148BC">
        <w:rPr>
          <w:rFonts w:ascii="Arial" w:hAnsi="Arial" w:cs="Arial"/>
          <w:i/>
          <w:iCs/>
        </w:rPr>
        <w:t>— Передайте товарищам, пусть берут лопаты и копают себе могилы. Штаб фронта останется в Перхушкове, а я останусь в Москве. До свидания. — Он произнёс все это спокойно, не повышая голоса, без тени раздражения и не спеша положил трубку. Не спросил даже, кто именно ставит такие вопросы, хотя было ясно, что без ведома командующего фронтом Жукова Степанов звонить Сталину не стал бы. А Верховный продолжил разговор с Головановым о его дивизии...»</w:t>
      </w:r>
      <w:r w:rsidR="002148BC" w:rsidRPr="002148BC">
        <w:rPr>
          <w:rFonts w:ascii="Arial" w:hAnsi="Arial" w:cs="Arial"/>
          <w:i/>
          <w:iCs/>
          <w:vertAlign w:val="superscript"/>
        </w:rPr>
        <w:t>18</w:t>
      </w:r>
      <w:r w:rsidR="001F5E5E">
        <w:rPr>
          <w:rFonts w:ascii="Arial" w:hAnsi="Arial" w:cs="Arial"/>
          <w:i/>
          <w:iCs/>
          <w:vertAlign w:val="superscript"/>
        </w:rPr>
        <w:t>1</w:t>
      </w:r>
    </w:p>
    <w:p w14:paraId="71FF067F" w14:textId="77777777" w:rsidR="0087560E" w:rsidRDefault="005E147B" w:rsidP="005E147B">
      <w:pPr>
        <w:spacing w:after="0" w:line="240" w:lineRule="auto"/>
        <w:ind w:firstLine="709"/>
        <w:rPr>
          <w:rFonts w:ascii="Arial" w:hAnsi="Arial" w:cs="Arial"/>
        </w:rPr>
      </w:pPr>
      <w:r w:rsidRPr="005E147B">
        <w:rPr>
          <w:rFonts w:ascii="Arial" w:hAnsi="Arial" w:cs="Arial"/>
        </w:rPr>
        <w:t xml:space="preserve">На защиту против танков Гудериана </w:t>
      </w:r>
      <w:r w:rsidR="002148BC">
        <w:rPr>
          <w:rFonts w:ascii="Arial" w:hAnsi="Arial" w:cs="Arial"/>
        </w:rPr>
        <w:t>Промете</w:t>
      </w:r>
      <w:r w:rsidRPr="005E147B">
        <w:rPr>
          <w:rFonts w:ascii="Arial" w:hAnsi="Arial" w:cs="Arial"/>
        </w:rPr>
        <w:t xml:space="preserve">й бросил части формируемого им резервного фронта, что готовил на случай обороны Москвы, в частности корпус под командованием только что назначенного комкором генерала Д. Д. Лелюшенко. Первыми к Мценску и Орлу поспели танкисты комбрига М. Е. Катукова из корпуса Лелюшенко. </w:t>
      </w:r>
    </w:p>
    <w:p w14:paraId="433A7B71" w14:textId="7BFB47D1" w:rsidR="005E147B" w:rsidRPr="005E147B" w:rsidRDefault="005E147B" w:rsidP="005E147B">
      <w:pPr>
        <w:spacing w:after="0" w:line="240" w:lineRule="auto"/>
        <w:ind w:firstLine="709"/>
        <w:rPr>
          <w:rFonts w:ascii="Arial" w:hAnsi="Arial" w:cs="Arial"/>
        </w:rPr>
      </w:pPr>
      <w:r w:rsidRPr="005E147B">
        <w:rPr>
          <w:rFonts w:ascii="Arial" w:hAnsi="Arial" w:cs="Arial"/>
        </w:rPr>
        <w:t>Прометей сам присутствовал при этих сражениях для координации войск и организации обороны на юге Москвы. А дальше был полный триумф катуковцев, само провидение вдохновляло танкистов, когда рядом с ними присутствовал Суворов! Из Успенского:</w:t>
      </w:r>
    </w:p>
    <w:p w14:paraId="359E79C4" w14:textId="77777777" w:rsidR="005E147B" w:rsidRPr="000331DC" w:rsidRDefault="005E147B" w:rsidP="005E147B">
      <w:pPr>
        <w:spacing w:after="0" w:line="240" w:lineRule="auto"/>
        <w:ind w:firstLine="709"/>
        <w:rPr>
          <w:rFonts w:ascii="Arial" w:hAnsi="Arial" w:cs="Arial"/>
          <w:i/>
          <w:iCs/>
        </w:rPr>
      </w:pPr>
      <w:r w:rsidRPr="000331DC">
        <w:rPr>
          <w:rFonts w:ascii="Arial" w:hAnsi="Arial" w:cs="Arial"/>
          <w:i/>
          <w:iCs/>
        </w:rPr>
        <w:t>«На рассвете 5 октября Гудериан двинул свою армаду из Орла на север. За короткий срок было разбито 11 немецких танков, 8 автомашин с пехотой, уничтожены на ходу зенитная и артиллерийская батареи. Не ожидавшие такого отпора фашисты попятились, отошли.</w:t>
      </w:r>
    </w:p>
    <w:p w14:paraId="3D65D21A" w14:textId="77777777" w:rsidR="00593633" w:rsidRDefault="005E147B" w:rsidP="005E147B">
      <w:pPr>
        <w:spacing w:after="0" w:line="240" w:lineRule="auto"/>
        <w:ind w:firstLine="709"/>
        <w:rPr>
          <w:rFonts w:ascii="Arial" w:hAnsi="Arial" w:cs="Arial"/>
          <w:i/>
          <w:iCs/>
        </w:rPr>
      </w:pPr>
      <w:r w:rsidRPr="000331DC">
        <w:rPr>
          <w:rFonts w:ascii="Arial" w:hAnsi="Arial" w:cs="Arial"/>
          <w:i/>
          <w:iCs/>
        </w:rPr>
        <w:t xml:space="preserve">Немецкие генералы не придали, вероятно, этой неудаче большого значения. Значит, удар был недостаточно сильный, надо нанести более мощный. И ровно через сутки, в шесть утра 6 октября, гитлеровцы вновь начали наступление… </w:t>
      </w:r>
    </w:p>
    <w:p w14:paraId="7C96FAC6" w14:textId="77777777" w:rsidR="00593633" w:rsidRDefault="005E147B" w:rsidP="005E147B">
      <w:pPr>
        <w:spacing w:after="0" w:line="240" w:lineRule="auto"/>
        <w:ind w:firstLine="709"/>
        <w:rPr>
          <w:rFonts w:ascii="Arial" w:hAnsi="Arial" w:cs="Arial"/>
          <w:i/>
          <w:iCs/>
        </w:rPr>
      </w:pPr>
      <w:r w:rsidRPr="000331DC">
        <w:rPr>
          <w:rFonts w:ascii="Arial" w:hAnsi="Arial" w:cs="Arial"/>
          <w:i/>
          <w:iCs/>
        </w:rPr>
        <w:t xml:space="preserve">Я видел весь этот бой от первого выстрела на рассвете до последнего, прогремевшего уже в сумерках. Это был кровопролитный, страшный, но счастливый день. Наши КВ и Т-34, маневрируя от укрытия к укрытию, расстреливали немецкую колонну с флангов, лупили по бортовой уязвимой броне, сами не подставляя бортов. </w:t>
      </w:r>
    </w:p>
    <w:p w14:paraId="1BB21445" w14:textId="063A107B" w:rsidR="005E147B" w:rsidRPr="000331DC" w:rsidRDefault="005E147B" w:rsidP="005E147B">
      <w:pPr>
        <w:spacing w:after="0" w:line="240" w:lineRule="auto"/>
        <w:ind w:firstLine="709"/>
        <w:rPr>
          <w:rFonts w:ascii="Arial" w:hAnsi="Arial" w:cs="Arial"/>
          <w:i/>
          <w:iCs/>
        </w:rPr>
      </w:pPr>
      <w:r w:rsidRPr="000331DC">
        <w:rPr>
          <w:rFonts w:ascii="Arial" w:hAnsi="Arial" w:cs="Arial"/>
          <w:i/>
          <w:iCs/>
        </w:rPr>
        <w:t xml:space="preserve">Уже в ходе боя было ясно, что успех сопутствует нам. Но когда подвели итоги, мне они сперва показались неправдоподобными. Немцы потеряли до 500 человек убитыми, 16 противотанковых орудий, другую артиллерию, а главное — отступили, бросив 43 разбитых танка. Так поработали катуковцы при поддержке реактивных установок. </w:t>
      </w:r>
    </w:p>
    <w:p w14:paraId="19C05A29" w14:textId="7B0E1421" w:rsidR="005E147B" w:rsidRPr="005E147B" w:rsidRDefault="005E147B" w:rsidP="005E147B">
      <w:pPr>
        <w:spacing w:after="0" w:line="240" w:lineRule="auto"/>
        <w:ind w:firstLine="709"/>
        <w:rPr>
          <w:rFonts w:ascii="Arial" w:hAnsi="Arial" w:cs="Arial"/>
        </w:rPr>
      </w:pPr>
      <w:r w:rsidRPr="000331DC">
        <w:rPr>
          <w:rFonts w:ascii="Arial" w:hAnsi="Arial" w:cs="Arial"/>
          <w:i/>
          <w:iCs/>
        </w:rPr>
        <w:t>Считаю, что замысел немцев одним рывком дойти до Тулы и даже дальше — этот замысел, в общем-то реальный в той обстановке, был сорван прежде всего танкистами Катукова, пограничниками Пияшева, дивизионом реактивной артиллерии</w:t>
      </w:r>
      <w:r w:rsidR="000331DC">
        <w:rPr>
          <w:rFonts w:ascii="Arial" w:hAnsi="Arial" w:cs="Arial"/>
          <w:i/>
          <w:iCs/>
        </w:rPr>
        <w:t>.</w:t>
      </w:r>
      <w:r w:rsidRPr="000331DC">
        <w:rPr>
          <w:rFonts w:ascii="Arial" w:hAnsi="Arial" w:cs="Arial"/>
          <w:i/>
          <w:iCs/>
        </w:rPr>
        <w:t>»</w:t>
      </w:r>
      <w:r w:rsidR="000331DC" w:rsidRPr="000331DC">
        <w:rPr>
          <w:rFonts w:ascii="Arial" w:hAnsi="Arial" w:cs="Arial"/>
          <w:i/>
          <w:iCs/>
          <w:vertAlign w:val="superscript"/>
        </w:rPr>
        <w:t>8</w:t>
      </w:r>
    </w:p>
    <w:p w14:paraId="1D25F411" w14:textId="5F08683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Подведём итог: прибытие Прометея под Орёл в момент кризиса, когда казалось, что немцев ничто уже не сумеет удержать от парадного шествия на Москву, стабилизировало ситуацию. Из вышесказанного видно, что в очередной раз сработало правило: где появлялся </w:t>
      </w:r>
      <w:r w:rsidR="00EE5673">
        <w:rPr>
          <w:rFonts w:ascii="Arial" w:hAnsi="Arial" w:cs="Arial"/>
        </w:rPr>
        <w:t>Промет</w:t>
      </w:r>
      <w:r w:rsidRPr="005E147B">
        <w:rPr>
          <w:rFonts w:ascii="Arial" w:hAnsi="Arial" w:cs="Arial"/>
        </w:rPr>
        <w:t>ей — кризис заканчивался, дальше была победа. Её мы покажем ниже, при описании контрнаступления под Москвой.</w:t>
      </w:r>
    </w:p>
    <w:p w14:paraId="5410EBBF" w14:textId="03AC8FF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14 октября </w:t>
      </w:r>
      <w:r w:rsidR="00AF2A27">
        <w:rPr>
          <w:rFonts w:ascii="Arial" w:hAnsi="Arial" w:cs="Arial"/>
        </w:rPr>
        <w:t>Промет</w:t>
      </w:r>
      <w:r w:rsidRPr="005E147B">
        <w:rPr>
          <w:rFonts w:ascii="Arial" w:hAnsi="Arial" w:cs="Arial"/>
        </w:rPr>
        <w:t xml:space="preserve">ей был отозван в Москву из-за осложнения обстановки на Можайском и Волоколамском направлениях. Вскоре для обороны Москвы были отозваны корпуса Катукова и Белова, отличившихся в летне-осенних сражениях. </w:t>
      </w:r>
      <w:r w:rsidRPr="005E147B">
        <w:rPr>
          <w:rFonts w:ascii="Arial" w:hAnsi="Arial" w:cs="Arial"/>
        </w:rPr>
        <w:lastRenderedPageBreak/>
        <w:t>Корпус Катукова бросили на Волоколамское направление, а беловцев отправили на доформирование к востоку от Москвы.</w:t>
      </w:r>
    </w:p>
    <w:p w14:paraId="53491B15" w14:textId="77777777" w:rsidR="00AA3D8F" w:rsidRDefault="005E147B" w:rsidP="005E147B">
      <w:pPr>
        <w:spacing w:after="0" w:line="240" w:lineRule="auto"/>
        <w:ind w:firstLine="709"/>
        <w:rPr>
          <w:rFonts w:ascii="Arial" w:hAnsi="Arial" w:cs="Arial"/>
        </w:rPr>
      </w:pPr>
      <w:r w:rsidRPr="005E147B">
        <w:rPr>
          <w:rFonts w:ascii="Arial" w:hAnsi="Arial" w:cs="Arial"/>
        </w:rPr>
        <w:t xml:space="preserve">Отметим участие </w:t>
      </w:r>
      <w:r w:rsidR="00100036">
        <w:rPr>
          <w:rFonts w:ascii="Arial" w:hAnsi="Arial" w:cs="Arial"/>
        </w:rPr>
        <w:t>Промет</w:t>
      </w:r>
      <w:r w:rsidRPr="005E147B">
        <w:rPr>
          <w:rFonts w:ascii="Arial" w:hAnsi="Arial" w:cs="Arial"/>
        </w:rPr>
        <w:t xml:space="preserve">ея в подготовке парада 7 ноября 1941 г., посвящённого 24-й годовщине Великой Октябрьской революции, — подготовке к парадному маршу танковой бригады. А дальше наступили тяжёлые дни в подготовке и отражении ноябрьского наступления немцев на Москву. </w:t>
      </w:r>
    </w:p>
    <w:p w14:paraId="2830D861" w14:textId="5299045C" w:rsidR="005E147B" w:rsidRPr="005E147B" w:rsidRDefault="005E147B" w:rsidP="005E147B">
      <w:pPr>
        <w:spacing w:after="0" w:line="240" w:lineRule="auto"/>
        <w:ind w:firstLine="709"/>
        <w:rPr>
          <w:rFonts w:ascii="Arial" w:hAnsi="Arial" w:cs="Arial"/>
        </w:rPr>
      </w:pPr>
      <w:r w:rsidRPr="005E147B">
        <w:rPr>
          <w:rFonts w:ascii="Arial" w:hAnsi="Arial" w:cs="Arial"/>
        </w:rPr>
        <w:t>В обороне Москвы проявился весь стратегический гений Прометея, который учитывал всё, начиная от пассивного саботажа генералитета Ставке Верховного Главнокомандующего, резервов, формируемых на востоке Москвы (до которых не мог дотянуться Жуков), и до сопротивления остатков наших войск на далёких Ленинградском и Южном фронтах.</w:t>
      </w:r>
    </w:p>
    <w:p w14:paraId="16F725B1" w14:textId="77777777" w:rsidR="009C4F1E" w:rsidRDefault="005E147B" w:rsidP="005E147B">
      <w:pPr>
        <w:spacing w:after="0" w:line="240" w:lineRule="auto"/>
        <w:ind w:firstLine="709"/>
        <w:rPr>
          <w:rFonts w:ascii="Arial" w:hAnsi="Arial" w:cs="Arial"/>
        </w:rPr>
      </w:pPr>
      <w:r w:rsidRPr="005E147B">
        <w:rPr>
          <w:rFonts w:ascii="Arial" w:hAnsi="Arial" w:cs="Arial"/>
        </w:rPr>
        <w:t xml:space="preserve">В начале ноября Сталин по плану </w:t>
      </w:r>
      <w:r w:rsidR="00EB4147">
        <w:rPr>
          <w:rFonts w:ascii="Arial" w:hAnsi="Arial" w:cs="Arial"/>
        </w:rPr>
        <w:t>Промет</w:t>
      </w:r>
      <w:r w:rsidRPr="005E147B">
        <w:rPr>
          <w:rFonts w:ascii="Arial" w:hAnsi="Arial" w:cs="Arial"/>
        </w:rPr>
        <w:t xml:space="preserve">ея позвонил Жукову и приказал нанести упреждающие контрудары. Один контрудар — в районе Волоколамска, другой — из района Серпухова во фланг 4-й армии немцев. Там собирались крупные силы для удара на Москву. </w:t>
      </w:r>
    </w:p>
    <w:p w14:paraId="6862163E" w14:textId="77777777" w:rsidR="009C4F1E" w:rsidRDefault="005E147B" w:rsidP="005E147B">
      <w:pPr>
        <w:spacing w:after="0" w:line="240" w:lineRule="auto"/>
        <w:ind w:firstLine="709"/>
        <w:rPr>
          <w:rFonts w:ascii="Arial" w:hAnsi="Arial" w:cs="Arial"/>
        </w:rPr>
      </w:pPr>
      <w:r w:rsidRPr="005E147B">
        <w:rPr>
          <w:rFonts w:ascii="Arial" w:hAnsi="Arial" w:cs="Arial"/>
        </w:rPr>
        <w:t xml:space="preserve">Жуков был категорически против. Сталин ему заметил, что это приказ. Жуков в таких случаях поступал просто: дублировал приказ нижестоящим командующим и умывал руки, особо не утруждаясь детальной проработкой планов и диспозиций. </w:t>
      </w:r>
    </w:p>
    <w:p w14:paraId="74E9BA7B" w14:textId="02E97D9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Вот и в этом случае он дал приказ командующим 16-й и 49-й армиями и командирам соединений о проведении контрударов, о чём и доложил в Ставку. Позднее в своих «Воспоминаниях» он писал, что эти контрудары, где главным образом действовала конница, не дали тех положительных результатов, которых ожидал Верховный. А вот что по этому поводу писал </w:t>
      </w:r>
      <w:r w:rsidR="009C4F1E">
        <w:rPr>
          <w:rFonts w:ascii="Arial" w:hAnsi="Arial" w:cs="Arial"/>
        </w:rPr>
        <w:t>Промете</w:t>
      </w:r>
      <w:r w:rsidRPr="005E147B">
        <w:rPr>
          <w:rFonts w:ascii="Arial" w:hAnsi="Arial" w:cs="Arial"/>
        </w:rPr>
        <w:t>й. Из Успенского:</w:t>
      </w:r>
    </w:p>
    <w:p w14:paraId="7C6B5410"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«Ну прежде всего тогда, в октябре — ноябре сорок первого, Жуков, на мой взгляд, ей-богу зазнался, чувствуя себя спасителем Москвы, хозяином решающего Западного фронта. Верно, он очень много сделал для защиты столицы. Но вот пёрло из него то, чему не надобно было переть. Был резок со всеми, грубил, только, пожалуй, к Сталину и Шапошникову обращался не на ты. </w:t>
      </w:r>
    </w:p>
    <w:p w14:paraId="5177342F"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Выполнял лишь прямые приказы Верховного, да и то неохотно, проявляя недовольство, если эти приказы не соответствовали его замыслам. Именно так отнёсся он к идее Шапошникова, поддержанной Сталиным, — нанести контрудары на важнейших направлениях по противнику, нуждавшемуся в передышке для накопления сил и средств перед новым броском… </w:t>
      </w:r>
    </w:p>
    <w:p w14:paraId="45A3F832" w14:textId="3C84E5F8" w:rsidR="005E147B" w:rsidRPr="003E6C26" w:rsidRDefault="005E147B" w:rsidP="005E147B">
      <w:pPr>
        <w:spacing w:after="0" w:line="240" w:lineRule="auto"/>
        <w:ind w:firstLine="709"/>
        <w:rPr>
          <w:rFonts w:ascii="Arial" w:hAnsi="Arial" w:cs="Arial"/>
          <w:i/>
          <w:iCs/>
        </w:rPr>
      </w:pPr>
      <w:r w:rsidRPr="003E6C26">
        <w:rPr>
          <w:rFonts w:ascii="Arial" w:hAnsi="Arial" w:cs="Arial"/>
          <w:i/>
          <w:iCs/>
        </w:rPr>
        <w:t xml:space="preserve">Формально Жуков распоряжение выполнил. Приказ о контрударах был отдан, соответствующие указания тоже. В полосе 16-й армии у Рокоссовского всё свелось к атакам нескольких кавалерийских полков, нисколько не изменившим положение. </w:t>
      </w:r>
    </w:p>
    <w:p w14:paraId="3E756537" w14:textId="77777777" w:rsidR="005E147B" w:rsidRPr="003E6C26" w:rsidRDefault="005E147B" w:rsidP="005E147B">
      <w:pPr>
        <w:spacing w:after="0" w:line="240" w:lineRule="auto"/>
        <w:ind w:firstLine="709"/>
        <w:rPr>
          <w:rFonts w:ascii="Arial" w:hAnsi="Arial" w:cs="Arial"/>
          <w:i/>
          <w:iCs/>
        </w:rPr>
      </w:pPr>
      <w:r w:rsidRPr="003E6C26">
        <w:rPr>
          <w:rFonts w:ascii="Arial" w:hAnsi="Arial" w:cs="Arial"/>
          <w:i/>
          <w:iCs/>
        </w:rPr>
        <w:t xml:space="preserve">С другим контрударом дело обстояло совсем иначе. В первых числах ноября заметно возросло давление гитлеровцев в районе Серпухова на нашу 50-ю и особенно на 49-ю армию генерала Захаркина. Это была опасность реальная, очень понятная Сталину, и он проявил твёрдость и настойчивость, не считаясь с мнением и самолюбием Жукова. </w:t>
      </w:r>
    </w:p>
    <w:p w14:paraId="2322BCC2"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О том же самом мягко, но бескомпромиссно ежедневно напоминал Жукову по телефону Шапошников. Под их нажимом была сформирована (пока ещё на бумаге) группа войск генерала Белова… С тем и начали. И в первый день довольно успешно. Захватили несколько деревень, оттеснили фашистов с передовых рубежей. Опрокинули те три-четыре батальона, наличие которых предполагалось. </w:t>
      </w:r>
    </w:p>
    <w:p w14:paraId="38B8BAA9" w14:textId="21F084C8" w:rsidR="005E147B" w:rsidRPr="003E6C26" w:rsidRDefault="005E147B" w:rsidP="005E147B">
      <w:pPr>
        <w:spacing w:after="0" w:line="240" w:lineRule="auto"/>
        <w:ind w:firstLine="709"/>
        <w:rPr>
          <w:rFonts w:ascii="Arial" w:hAnsi="Arial" w:cs="Arial"/>
          <w:i/>
          <w:iCs/>
        </w:rPr>
      </w:pPr>
      <w:r w:rsidRPr="003E6C26">
        <w:rPr>
          <w:rFonts w:ascii="Arial" w:hAnsi="Arial" w:cs="Arial"/>
          <w:i/>
          <w:iCs/>
        </w:rPr>
        <w:t xml:space="preserve">А дальше началось непонятное. На второй, на третий день сопротивление немцев вопреки логике не только не ослабело, но и возросло… Сколько же их было? Примерно две пехотные дивизии, а это, согласитесь, не </w:t>
      </w:r>
      <w:r w:rsidRPr="003E6C26">
        <w:rPr>
          <w:rFonts w:ascii="Arial" w:hAnsi="Arial" w:cs="Arial"/>
          <w:i/>
          <w:iCs/>
        </w:rPr>
        <w:lastRenderedPageBreak/>
        <w:t>четыре пехотных батальона, это равные с наступающими силы. Но откуда они взялись в этих лесах?</w:t>
      </w:r>
    </w:p>
    <w:p w14:paraId="2CAD63CE" w14:textId="77777777" w:rsidR="003E6C26" w:rsidRDefault="005E147B" w:rsidP="005E147B">
      <w:pPr>
        <w:spacing w:after="0" w:line="240" w:lineRule="auto"/>
        <w:ind w:firstLine="709"/>
        <w:rPr>
          <w:rFonts w:ascii="Arial" w:hAnsi="Arial" w:cs="Arial"/>
          <w:i/>
          <w:iCs/>
        </w:rPr>
      </w:pPr>
      <w:r w:rsidRPr="003E6C26">
        <w:rPr>
          <w:rFonts w:ascii="Arial" w:hAnsi="Arial" w:cs="Arial"/>
          <w:i/>
          <w:iCs/>
        </w:rPr>
        <w:t xml:space="preserve">Выдохлась немногочисленная пехота, приданная Белову. Но приказ о наступлении оставался в силе, и пришлось кавалеристам в пешем строю, вместо того чтобы стремительно идти в прорыв, — пришлось упорно прогрызать сплошную, глубоко эшелонированную оборону противника, потеряв надежду выполнить первоначальный замысел... </w:t>
      </w:r>
    </w:p>
    <w:p w14:paraId="21DDAA68" w14:textId="06B018A0" w:rsidR="005E147B" w:rsidRPr="005E147B" w:rsidRDefault="005E147B" w:rsidP="005E147B">
      <w:pPr>
        <w:spacing w:after="0" w:line="240" w:lineRule="auto"/>
        <w:ind w:firstLine="709"/>
        <w:rPr>
          <w:rFonts w:ascii="Arial" w:hAnsi="Arial" w:cs="Arial"/>
        </w:rPr>
      </w:pPr>
      <w:r w:rsidRPr="003E6C26">
        <w:rPr>
          <w:rFonts w:ascii="Arial" w:hAnsi="Arial" w:cs="Arial"/>
          <w:i/>
          <w:iCs/>
        </w:rPr>
        <w:t>Белов натолкнулся на 17-ю, 137-ю и 260-ю пехотные дивизии противника. И это ещё не всё. Контрудар оказался для немцев неожиданным, нарушил их планы, вызвал большое беспокойство. Не зная состав и количество наших наступающих войск и опасаясь глубокого прорыва, неприятель начал перегруппировывать с других участков в район нашего контрудара ещё одну пехотную и две танковые дивизии — такую вот силищу!»</w:t>
      </w:r>
      <w:r w:rsidR="003E6C26" w:rsidRPr="003E6C26">
        <w:rPr>
          <w:rFonts w:ascii="Arial" w:hAnsi="Arial" w:cs="Arial"/>
          <w:i/>
          <w:iCs/>
          <w:vertAlign w:val="superscript"/>
        </w:rPr>
        <w:t>8</w:t>
      </w:r>
    </w:p>
    <w:p w14:paraId="4FDF166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14 ноября 1941 г. гитлеровцы начали наступление на Москву тремя группами: две группы пытались охватить большими клещами Москву с севера (группа армий «Центр») и юга (танковая армия Гудериана), а центральная под командованием фельдмаршала Клюге должна была клещами поменьше охватить наш Западный фронт и сомкнуться в Кунцево. Из Успенского:</w:t>
      </w:r>
    </w:p>
    <w:p w14:paraId="3C6C0161" w14:textId="77777777" w:rsidR="005E147B" w:rsidRPr="00C2051A" w:rsidRDefault="005E147B" w:rsidP="005E147B">
      <w:pPr>
        <w:spacing w:after="0" w:line="240" w:lineRule="auto"/>
        <w:ind w:firstLine="709"/>
        <w:rPr>
          <w:rFonts w:ascii="Arial" w:hAnsi="Arial" w:cs="Arial"/>
          <w:i/>
          <w:iCs/>
        </w:rPr>
      </w:pPr>
      <w:r w:rsidRPr="00C2051A">
        <w:rPr>
          <w:rFonts w:ascii="Arial" w:hAnsi="Arial" w:cs="Arial"/>
          <w:i/>
          <w:iCs/>
        </w:rPr>
        <w:t xml:space="preserve">«Единого наступления у немцев не получилось, и это осложнило их положение. Большие фланговые клинья продвигались вперёд, а фон Клюге стоял на месте, приходя в себя после основательной взбучки. В центре нашего Западного фронта, в полосе обороны 5-й, 33-й и 43-й советских армий, сохранялось относительное спокойствие. </w:t>
      </w:r>
    </w:p>
    <w:p w14:paraId="109C100C" w14:textId="77777777" w:rsidR="00C2051A" w:rsidRDefault="005E147B" w:rsidP="005E147B">
      <w:pPr>
        <w:spacing w:after="0" w:line="240" w:lineRule="auto"/>
        <w:ind w:firstLine="709"/>
        <w:rPr>
          <w:rFonts w:ascii="Arial" w:hAnsi="Arial" w:cs="Arial"/>
          <w:i/>
          <w:iCs/>
        </w:rPr>
      </w:pPr>
      <w:r w:rsidRPr="00C2051A">
        <w:rPr>
          <w:rFonts w:ascii="Arial" w:hAnsi="Arial" w:cs="Arial"/>
          <w:i/>
          <w:iCs/>
        </w:rPr>
        <w:t xml:space="preserve">19 ноября немцы атаковали наши позиции на звенигородском направлении, 21 ноября — правый фланг 33-й армии, но это были атаки, а не зубодробящие удары. Фон Клюге окончательно опомнился и активизировал свои действия лишь к концу ноября, когда большие клешни уже ослабли и нам стало полегче. </w:t>
      </w:r>
    </w:p>
    <w:p w14:paraId="167DBF68" w14:textId="1F07FDB0" w:rsidR="005E147B" w:rsidRPr="00C2051A" w:rsidRDefault="005E147B" w:rsidP="005E147B">
      <w:pPr>
        <w:spacing w:after="0" w:line="240" w:lineRule="auto"/>
        <w:ind w:firstLine="709"/>
        <w:rPr>
          <w:rFonts w:ascii="Arial" w:hAnsi="Arial" w:cs="Arial"/>
          <w:i/>
          <w:iCs/>
        </w:rPr>
      </w:pPr>
      <w:r w:rsidRPr="00C2051A">
        <w:rPr>
          <w:rFonts w:ascii="Arial" w:hAnsi="Arial" w:cs="Arial"/>
          <w:i/>
          <w:iCs/>
        </w:rPr>
        <w:t>В общем стабильное положение трёх центральных армий Западного фронта и относительно спокойная обстановка там в начале второй половины ноября дали возможность командованию фронта использовать часть сил этих армий для переброски на наиболее угрожаемые участки на флангах фронта, где развернулись ожесточённые сражения. Однако было ясно, что и здесь с часу на час следует ожидать вражеского наступления…»</w:t>
      </w:r>
      <w:r w:rsidR="00C2051A" w:rsidRPr="00C2051A">
        <w:rPr>
          <w:rFonts w:ascii="Arial" w:hAnsi="Arial" w:cs="Arial"/>
          <w:i/>
          <w:iCs/>
          <w:vertAlign w:val="superscript"/>
        </w:rPr>
        <w:t>8</w:t>
      </w:r>
    </w:p>
    <w:p w14:paraId="7124B219" w14:textId="19348EA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Угроза захвата Москвы была так велика, что, похоже, Прометей вынужден был, не считаясь ни с кем, взять командование полностью на себя. И вождь, и генералитет дали ему такие полномочия. Более того, генералы, очевидно, предоставили гарантии в том, что по мере возможности готовы содействовать ему в обороне Москвы, лишь бы </w:t>
      </w:r>
      <w:r w:rsidR="00AC2F1B">
        <w:rPr>
          <w:rFonts w:ascii="Arial" w:hAnsi="Arial" w:cs="Arial"/>
        </w:rPr>
        <w:t>он</w:t>
      </w:r>
      <w:r w:rsidRPr="005E147B">
        <w:rPr>
          <w:rFonts w:ascii="Arial" w:hAnsi="Arial" w:cs="Arial"/>
        </w:rPr>
        <w:t xml:space="preserve"> не выводил их за штат управления войсками</w:t>
      </w:r>
      <w:r w:rsidR="00CF5B6B">
        <w:rPr>
          <w:rFonts w:ascii="Arial" w:hAnsi="Arial" w:cs="Arial"/>
        </w:rPr>
        <w:t>, однако и здесь, похоже, нарушили свои обещания</w:t>
      </w:r>
      <w:r w:rsidRPr="005E147B">
        <w:rPr>
          <w:rFonts w:ascii="Arial" w:hAnsi="Arial" w:cs="Arial"/>
        </w:rPr>
        <w:t xml:space="preserve">. </w:t>
      </w:r>
    </w:p>
    <w:p w14:paraId="27D1679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Это видно из вышеописанной истории с Рокоссовским, когда тот через голову Жукова получил разрешение Шапошникова на отвод армии на более выгодные позиции, но встретил яростный отпор Георгия Константиновича. Результат известный, Рокоссовский подчинился Жукову, но почему это не вызвало реакции у тандема Прометей — Сталин? Читаем Успенского:</w:t>
      </w:r>
    </w:p>
    <w:p w14:paraId="5FDE514A" w14:textId="77777777" w:rsidR="00D3044F" w:rsidRDefault="005E147B" w:rsidP="005E147B">
      <w:pPr>
        <w:spacing w:after="0" w:line="240" w:lineRule="auto"/>
        <w:ind w:firstLine="709"/>
        <w:rPr>
          <w:rFonts w:ascii="Arial" w:hAnsi="Arial" w:cs="Arial"/>
          <w:i/>
          <w:iCs/>
        </w:rPr>
      </w:pPr>
      <w:r w:rsidRPr="00D3044F">
        <w:rPr>
          <w:rFonts w:ascii="Arial" w:hAnsi="Arial" w:cs="Arial"/>
          <w:i/>
          <w:iCs/>
        </w:rPr>
        <w:t xml:space="preserve">«В несколько странном положении оказался Шапошников, ведь Жуков отменил приказ, подписанный им. Памятуя одну из заповедей русского офицерства </w:t>
      </w:r>
      <w:r w:rsidR="00D3044F" w:rsidRPr="00D3044F">
        <w:rPr>
          <w:rFonts w:ascii="Arial" w:hAnsi="Arial" w:cs="Arial"/>
          <w:i/>
          <w:iCs/>
        </w:rPr>
        <w:t>«</w:t>
      </w:r>
      <w:r w:rsidRPr="00D3044F">
        <w:rPr>
          <w:rFonts w:ascii="Arial" w:hAnsi="Arial" w:cs="Arial"/>
          <w:i/>
          <w:iCs/>
        </w:rPr>
        <w:t>жизнь — Родине, честь — никому</w:t>
      </w:r>
      <w:r w:rsidR="00D3044F" w:rsidRPr="00D3044F">
        <w:rPr>
          <w:rFonts w:ascii="Arial" w:hAnsi="Arial" w:cs="Arial"/>
          <w:i/>
          <w:iCs/>
        </w:rPr>
        <w:t>»</w:t>
      </w:r>
      <w:r w:rsidRPr="00D3044F">
        <w:rPr>
          <w:rFonts w:ascii="Arial" w:hAnsi="Arial" w:cs="Arial"/>
          <w:i/>
          <w:iCs/>
        </w:rPr>
        <w:t xml:space="preserve">, Борис Михайлович должен был бы высказать своё недовольство, вплоть до подачи в отставку. Но в сложнейшие для страны моменты в отставку уходят только трусы, да и честь начальника Генштаба была не очень задета. </w:t>
      </w:r>
    </w:p>
    <w:p w14:paraId="277ECA2B" w14:textId="20DD2B99" w:rsidR="005E147B" w:rsidRPr="00D3044F" w:rsidRDefault="005E147B" w:rsidP="005E147B">
      <w:pPr>
        <w:spacing w:after="0" w:line="240" w:lineRule="auto"/>
        <w:ind w:firstLine="709"/>
        <w:rPr>
          <w:rFonts w:ascii="Arial" w:hAnsi="Arial" w:cs="Arial"/>
          <w:i/>
          <w:iCs/>
        </w:rPr>
      </w:pPr>
      <w:r w:rsidRPr="00D3044F">
        <w:rPr>
          <w:rFonts w:ascii="Arial" w:hAnsi="Arial" w:cs="Arial"/>
          <w:i/>
          <w:iCs/>
        </w:rPr>
        <w:lastRenderedPageBreak/>
        <w:t>Ведь приказ-то согласован с Верховным главнокомандующим и фактически исходил от него. Но Сталин в тот момент не хотел, видимо, конфликтовать с Жуковым, сделал вид, будто ничего не случилось, хотя, конечно, на ус намотал. Задержавшись после вечернего доклада в кабинете Сталина, Шапошников сказал:</w:t>
      </w:r>
    </w:p>
    <w:p w14:paraId="461E98B4" w14:textId="77777777" w:rsidR="005E147B" w:rsidRPr="00D3044F" w:rsidRDefault="005E147B" w:rsidP="005E147B">
      <w:pPr>
        <w:spacing w:after="0" w:line="240" w:lineRule="auto"/>
        <w:ind w:firstLine="709"/>
        <w:rPr>
          <w:rFonts w:ascii="Arial" w:hAnsi="Arial" w:cs="Arial"/>
          <w:i/>
          <w:iCs/>
        </w:rPr>
      </w:pPr>
      <w:r w:rsidRPr="00D3044F">
        <w:rPr>
          <w:rFonts w:ascii="Arial" w:hAnsi="Arial" w:cs="Arial"/>
          <w:i/>
          <w:iCs/>
        </w:rPr>
        <w:t>— Поступок Жукова пока без последствий.</w:t>
      </w:r>
    </w:p>
    <w:p w14:paraId="1ED51D5D" w14:textId="651CE72A" w:rsidR="005E147B" w:rsidRPr="005E147B" w:rsidRDefault="005E147B" w:rsidP="005E147B">
      <w:pPr>
        <w:spacing w:after="0" w:line="240" w:lineRule="auto"/>
        <w:ind w:firstLine="709"/>
        <w:rPr>
          <w:rFonts w:ascii="Arial" w:hAnsi="Arial" w:cs="Arial"/>
        </w:rPr>
      </w:pPr>
      <w:r w:rsidRPr="00D3044F">
        <w:rPr>
          <w:rFonts w:ascii="Arial" w:hAnsi="Arial" w:cs="Arial"/>
          <w:i/>
          <w:iCs/>
        </w:rPr>
        <w:t>— Пусть он таким и останется. Без последствий. — Похоже, Иосиф Виссарионович обрадовался найденной формулировке. Это как раз тот случай, когда все правы</w:t>
      </w:r>
      <w:r w:rsidR="00D3044F">
        <w:rPr>
          <w:rFonts w:ascii="Arial" w:hAnsi="Arial" w:cs="Arial"/>
          <w:i/>
          <w:iCs/>
        </w:rPr>
        <w:t>.</w:t>
      </w:r>
      <w:r w:rsidRPr="00D3044F">
        <w:rPr>
          <w:rFonts w:ascii="Arial" w:hAnsi="Arial" w:cs="Arial"/>
          <w:i/>
          <w:iCs/>
        </w:rPr>
        <w:t>»</w:t>
      </w:r>
      <w:r w:rsidR="00D3044F" w:rsidRPr="00D3044F">
        <w:rPr>
          <w:rFonts w:ascii="Arial" w:hAnsi="Arial" w:cs="Arial"/>
          <w:i/>
          <w:iCs/>
          <w:vertAlign w:val="superscript"/>
        </w:rPr>
        <w:t>8</w:t>
      </w:r>
    </w:p>
    <w:p w14:paraId="1AFA06BE" w14:textId="2AF87FB9" w:rsidR="005E147B" w:rsidRPr="005E147B" w:rsidRDefault="005E147B" w:rsidP="005E147B">
      <w:pPr>
        <w:spacing w:after="0" w:line="240" w:lineRule="auto"/>
        <w:ind w:firstLine="709"/>
        <w:rPr>
          <w:rFonts w:ascii="Arial" w:hAnsi="Arial" w:cs="Arial"/>
        </w:rPr>
      </w:pPr>
      <w:r w:rsidRPr="005E147B">
        <w:rPr>
          <w:rFonts w:ascii="Arial" w:hAnsi="Arial" w:cs="Arial"/>
        </w:rPr>
        <w:t>Объяснение фразе «оставить без последствий» могло быть только одно: имела место договорённость между тандемом и генералитетом о передаче управления Прометею на главных направлениях, Жукову отводилась роль удержания западных центральных позиций перед Москвой.</w:t>
      </w:r>
      <w:r w:rsidR="00191D26">
        <w:rPr>
          <w:rFonts w:ascii="Arial" w:hAnsi="Arial" w:cs="Arial"/>
        </w:rPr>
        <w:t xml:space="preserve"> </w:t>
      </w:r>
      <w:r w:rsidRPr="005E147B">
        <w:rPr>
          <w:rFonts w:ascii="Arial" w:hAnsi="Arial" w:cs="Arial"/>
        </w:rPr>
        <w:t xml:space="preserve">Успенский писал, что в ту неделю Сталин якобы заболел и всё руководство возложил на </w:t>
      </w:r>
      <w:r w:rsidR="00191D26">
        <w:rPr>
          <w:rFonts w:ascii="Arial" w:hAnsi="Arial" w:cs="Arial"/>
        </w:rPr>
        <w:t>Промет</w:t>
      </w:r>
      <w:r w:rsidRPr="005E147B">
        <w:rPr>
          <w:rFonts w:ascii="Arial" w:hAnsi="Arial" w:cs="Arial"/>
        </w:rPr>
        <w:t>ея под именем генерала Шапошникова. Из Успенского:</w:t>
      </w:r>
    </w:p>
    <w:p w14:paraId="07157154" w14:textId="77777777" w:rsidR="00191D26" w:rsidRDefault="005E147B" w:rsidP="005E147B">
      <w:pPr>
        <w:spacing w:after="0" w:line="240" w:lineRule="auto"/>
        <w:ind w:firstLine="709"/>
        <w:rPr>
          <w:rFonts w:ascii="Arial" w:hAnsi="Arial" w:cs="Arial"/>
          <w:i/>
          <w:iCs/>
        </w:rPr>
      </w:pPr>
      <w:r w:rsidRPr="00191D26">
        <w:rPr>
          <w:rFonts w:ascii="Arial" w:hAnsi="Arial" w:cs="Arial"/>
          <w:i/>
          <w:iCs/>
        </w:rPr>
        <w:t xml:space="preserve">«Почти целую неделю, первую неделю нового немецкого наступления, Иосиф Виссарионович военными делами практически не занимался. Руководили войной двое: маршал Шапошников и генерал армии Жуков. Генеральный штаб, естественно, занимался не только московским направлением. Значительные события происходили и на других участках. </w:t>
      </w:r>
    </w:p>
    <w:p w14:paraId="67F0FAA4" w14:textId="77777777" w:rsidR="00191D26" w:rsidRDefault="005E147B" w:rsidP="005E147B">
      <w:pPr>
        <w:spacing w:after="0" w:line="240" w:lineRule="auto"/>
        <w:ind w:firstLine="709"/>
        <w:rPr>
          <w:rFonts w:ascii="Arial" w:hAnsi="Arial" w:cs="Arial"/>
          <w:i/>
          <w:iCs/>
        </w:rPr>
      </w:pPr>
      <w:r w:rsidRPr="00191D26">
        <w:rPr>
          <w:rFonts w:ascii="Arial" w:hAnsi="Arial" w:cs="Arial"/>
          <w:i/>
          <w:iCs/>
        </w:rPr>
        <w:t xml:space="preserve">Анализ, предвидение, планирование, согласование, обеспечение текущих и предполагаемых операций силами и средствами, новые формирования, выпуск боевой техники — вот только часть того, что входило в круг обязанностей Бориса Михайловича и </w:t>
      </w:r>
      <w:r w:rsidR="00191D26" w:rsidRPr="00191D26">
        <w:rPr>
          <w:rFonts w:ascii="Arial" w:hAnsi="Arial" w:cs="Arial"/>
          <w:i/>
          <w:iCs/>
        </w:rPr>
        <w:t>«</w:t>
      </w:r>
      <w:r w:rsidRPr="00191D26">
        <w:rPr>
          <w:rFonts w:ascii="Arial" w:hAnsi="Arial" w:cs="Arial"/>
          <w:i/>
          <w:iCs/>
        </w:rPr>
        <w:t>мозгового центра</w:t>
      </w:r>
      <w:r w:rsidR="00191D26" w:rsidRPr="00191D26">
        <w:rPr>
          <w:rFonts w:ascii="Arial" w:hAnsi="Arial" w:cs="Arial"/>
          <w:i/>
          <w:iCs/>
        </w:rPr>
        <w:t>»</w:t>
      </w:r>
      <w:r w:rsidRPr="00191D26">
        <w:rPr>
          <w:rFonts w:ascii="Arial" w:hAnsi="Arial" w:cs="Arial"/>
          <w:i/>
          <w:iCs/>
        </w:rPr>
        <w:t xml:space="preserve">, который он возглавлял. Возьмём хотя бы замысел и проведение ноябрьской серии контрударов по фашистским войскам. </w:t>
      </w:r>
    </w:p>
    <w:p w14:paraId="04E15CE7" w14:textId="5CA95A10" w:rsidR="005E147B" w:rsidRPr="00191D26" w:rsidRDefault="005E147B" w:rsidP="005E147B">
      <w:pPr>
        <w:spacing w:after="0" w:line="240" w:lineRule="auto"/>
        <w:ind w:firstLine="709"/>
        <w:rPr>
          <w:rFonts w:ascii="Arial" w:hAnsi="Arial" w:cs="Arial"/>
          <w:i/>
          <w:iCs/>
        </w:rPr>
      </w:pPr>
      <w:r w:rsidRPr="00191D26">
        <w:rPr>
          <w:rFonts w:ascii="Arial" w:hAnsi="Arial" w:cs="Arial"/>
          <w:i/>
          <w:iCs/>
        </w:rPr>
        <w:t>Мы знаем, что один из них, на Волоколамском шоссе, успеха не принёс, зато другой, генерала Белова, дал ощутимые результаты. Но эти контрудары лишь часть замысла, который в случае успеха мог бы привести к перелому в ходе событий. Ведь одновременно с упомянутыми контрударами наносились в разных местах ещё два.</w:t>
      </w:r>
    </w:p>
    <w:p w14:paraId="54B5AE08" w14:textId="77777777" w:rsidR="005E147B" w:rsidRPr="00191D26" w:rsidRDefault="005E147B" w:rsidP="005E147B">
      <w:pPr>
        <w:spacing w:after="0" w:line="240" w:lineRule="auto"/>
        <w:ind w:firstLine="709"/>
        <w:rPr>
          <w:rFonts w:ascii="Arial" w:hAnsi="Arial" w:cs="Arial"/>
          <w:i/>
          <w:iCs/>
        </w:rPr>
      </w:pPr>
      <w:r w:rsidRPr="00191D26">
        <w:rPr>
          <w:rFonts w:ascii="Arial" w:hAnsi="Arial" w:cs="Arial"/>
          <w:i/>
          <w:iCs/>
        </w:rPr>
        <w:t>В середине ноября началось наше наступление под Ленинградом, рассчитанное на то, чтобы облегчить участь Северной столицы, не дать немцам соединиться с белофиннами и полностью блокировать город. Там начал вырисовываться наш успех, его требовалось развивать, наращивать, координируя действия нескольких армий.</w:t>
      </w:r>
    </w:p>
    <w:p w14:paraId="140536E1" w14:textId="77777777" w:rsidR="00191D26" w:rsidRDefault="005E147B" w:rsidP="005E147B">
      <w:pPr>
        <w:spacing w:after="0" w:line="240" w:lineRule="auto"/>
        <w:ind w:firstLine="709"/>
        <w:rPr>
          <w:rFonts w:ascii="Arial" w:hAnsi="Arial" w:cs="Arial"/>
          <w:i/>
          <w:iCs/>
        </w:rPr>
      </w:pPr>
      <w:r w:rsidRPr="00191D26">
        <w:rPr>
          <w:rFonts w:ascii="Arial" w:hAnsi="Arial" w:cs="Arial"/>
          <w:i/>
          <w:iCs/>
        </w:rPr>
        <w:t xml:space="preserve">Ещё своеобразней и сложнее было положение на юге. 1-я танковая армия немцев методично и, казалось, неудержимо двигалась к устью Дона, к Ростову-на-Дону, чтобы захватить этот важный стратегический пункт — ворота Кавказа. </w:t>
      </w:r>
    </w:p>
    <w:p w14:paraId="58E257E0" w14:textId="22CC55D3" w:rsidR="005E147B" w:rsidRPr="00191D26" w:rsidRDefault="005E147B" w:rsidP="005E147B">
      <w:pPr>
        <w:spacing w:after="0" w:line="240" w:lineRule="auto"/>
        <w:ind w:firstLine="709"/>
        <w:rPr>
          <w:rFonts w:ascii="Arial" w:hAnsi="Arial" w:cs="Arial"/>
          <w:i/>
          <w:iCs/>
        </w:rPr>
      </w:pPr>
      <w:r w:rsidRPr="00191D26">
        <w:rPr>
          <w:rFonts w:ascii="Arial" w:hAnsi="Arial" w:cs="Arial"/>
          <w:i/>
          <w:iCs/>
        </w:rPr>
        <w:t xml:space="preserve">Цель была близка, немцы так увлеклись её достижением, что не придали значения контрудару наших войск с северо-востока, из района Ровеньки, Бирюково. Наша хорошо укомплектованная 37-я армия перешла там в наступление 17 ноября, почти одновременно с контрударами под Серпуховом и под Тихвином. 37-ю поддерживала справа 18-я армия, а слева более успешно 9-я армия. </w:t>
      </w:r>
    </w:p>
    <w:p w14:paraId="7E520696" w14:textId="77777777" w:rsidR="005E147B" w:rsidRPr="00191D26" w:rsidRDefault="005E147B" w:rsidP="005E147B">
      <w:pPr>
        <w:spacing w:after="0" w:line="240" w:lineRule="auto"/>
        <w:ind w:firstLine="709"/>
        <w:rPr>
          <w:rFonts w:ascii="Arial" w:hAnsi="Arial" w:cs="Arial"/>
          <w:i/>
          <w:iCs/>
        </w:rPr>
      </w:pPr>
      <w:r w:rsidRPr="00191D26">
        <w:rPr>
          <w:rFonts w:ascii="Arial" w:hAnsi="Arial" w:cs="Arial"/>
          <w:i/>
          <w:iCs/>
        </w:rPr>
        <w:t xml:space="preserve">Опьянённые победами, фашисты пренебрегли угрозой. Действительно, взяли немцы Ростов 23 ноября, но к этому времени и сами оказались в мешке, их связывал с тылом, с Таганрогом, лишь узенький коридор. Продержавшись в Ростове несколько дней, фашисты попятились, побежали. </w:t>
      </w:r>
    </w:p>
    <w:p w14:paraId="2BD39D02" w14:textId="5527DB4C" w:rsidR="005E147B" w:rsidRPr="00191D26" w:rsidRDefault="005E147B" w:rsidP="005E147B">
      <w:pPr>
        <w:spacing w:after="0" w:line="240" w:lineRule="auto"/>
        <w:ind w:firstLine="709"/>
        <w:rPr>
          <w:rFonts w:ascii="Arial" w:hAnsi="Arial" w:cs="Arial"/>
          <w:i/>
          <w:iCs/>
        </w:rPr>
      </w:pPr>
      <w:r w:rsidRPr="00191D26">
        <w:rPr>
          <w:rFonts w:ascii="Arial" w:hAnsi="Arial" w:cs="Arial"/>
          <w:i/>
          <w:iCs/>
        </w:rPr>
        <w:t xml:space="preserve">Связанные неудачными для них боями под Ленинградом и под Ростовом, немцы ничем не могли помочь своим войскам, наступавшим на главном </w:t>
      </w:r>
      <w:r w:rsidRPr="00191D26">
        <w:rPr>
          <w:rFonts w:ascii="Arial" w:hAnsi="Arial" w:cs="Arial"/>
          <w:i/>
          <w:iCs/>
        </w:rPr>
        <w:lastRenderedPageBreak/>
        <w:t>направлении, на Москву. А это уже само по себе было очень важно. Конечно, по долгу службы Шапошников занимался и обороной столицы, но тут положение было особое. У Жукова была одна цель — не допустить немцев в Москву, продержаться как можно дольше со своими быстро таявшими войсками</w:t>
      </w:r>
      <w:r w:rsidR="00191D26">
        <w:rPr>
          <w:rFonts w:ascii="Arial" w:hAnsi="Arial" w:cs="Arial"/>
          <w:i/>
          <w:iCs/>
        </w:rPr>
        <w:t>.</w:t>
      </w:r>
      <w:r w:rsidRPr="00191D26">
        <w:rPr>
          <w:rFonts w:ascii="Arial" w:hAnsi="Arial" w:cs="Arial"/>
          <w:i/>
          <w:iCs/>
        </w:rPr>
        <w:t>»</w:t>
      </w:r>
      <w:r w:rsidR="00191D26" w:rsidRPr="00191D26">
        <w:rPr>
          <w:rFonts w:ascii="Arial" w:hAnsi="Arial" w:cs="Arial"/>
          <w:i/>
          <w:iCs/>
          <w:vertAlign w:val="superscript"/>
        </w:rPr>
        <w:t>8</w:t>
      </w:r>
    </w:p>
    <w:p w14:paraId="703B1A95" w14:textId="3C763F5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Объём работы </w:t>
      </w:r>
      <w:r w:rsidR="00B17976">
        <w:rPr>
          <w:rFonts w:ascii="Arial" w:hAnsi="Arial" w:cs="Arial"/>
        </w:rPr>
        <w:t>Промет</w:t>
      </w:r>
      <w:r w:rsidRPr="005E147B">
        <w:rPr>
          <w:rFonts w:ascii="Arial" w:hAnsi="Arial" w:cs="Arial"/>
        </w:rPr>
        <w:t xml:space="preserve">ея по защите Москвы поражает, а главное, все его решительные действия напоминали молодые годы, где ему всё </w:t>
      </w:r>
      <w:r w:rsidR="00191D26" w:rsidRPr="005E147B">
        <w:rPr>
          <w:rFonts w:ascii="Arial" w:hAnsi="Arial" w:cs="Arial"/>
        </w:rPr>
        <w:t>удавалось,</w:t>
      </w:r>
      <w:r w:rsidRPr="005E147B">
        <w:rPr>
          <w:rFonts w:ascii="Arial" w:hAnsi="Arial" w:cs="Arial"/>
        </w:rPr>
        <w:t xml:space="preserve"> и энергия перехлёстывала через край, а ведь старику было далеко за семьдесят! Тем не менее обстановка оставалась критической, особенно на юге Москвы. </w:t>
      </w:r>
    </w:p>
    <w:p w14:paraId="5AA3BC7B" w14:textId="77777777" w:rsidR="00B879B7" w:rsidRDefault="005E147B" w:rsidP="005E147B">
      <w:pPr>
        <w:spacing w:after="0" w:line="240" w:lineRule="auto"/>
        <w:ind w:firstLine="709"/>
        <w:rPr>
          <w:rFonts w:ascii="Arial" w:hAnsi="Arial" w:cs="Arial"/>
        </w:rPr>
      </w:pPr>
      <w:r w:rsidRPr="005E147B">
        <w:rPr>
          <w:rFonts w:ascii="Arial" w:hAnsi="Arial" w:cs="Arial"/>
        </w:rPr>
        <w:t xml:space="preserve">И снова на выручку пришёл корпус генерала Белова, творивший чудеса выдержки, храбрости и героизма. Прометей под именем Лукашов подробно описал дальнейшие действия Павла Алексеевича, как будто бы сам присутствовал при обороне Каширы. </w:t>
      </w:r>
    </w:p>
    <w:p w14:paraId="5B96217C" w14:textId="6EEC97C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Уверенность этому придавали факты его обязательного участия в критических обстановках и явно нестандартные действия комкора Белова в трудной ситуации, свойственные в основном </w:t>
      </w:r>
      <w:r w:rsidR="00501032">
        <w:rPr>
          <w:rFonts w:ascii="Arial" w:hAnsi="Arial" w:cs="Arial"/>
        </w:rPr>
        <w:t>Промете</w:t>
      </w:r>
      <w:r w:rsidRPr="005E147B">
        <w:rPr>
          <w:rFonts w:ascii="Arial" w:hAnsi="Arial" w:cs="Arial"/>
        </w:rPr>
        <w:t>ю.</w:t>
      </w:r>
      <w:r w:rsidR="00B879B7">
        <w:rPr>
          <w:rFonts w:ascii="Arial" w:hAnsi="Arial" w:cs="Arial"/>
        </w:rPr>
        <w:t xml:space="preserve"> </w:t>
      </w:r>
      <w:r w:rsidRPr="005E147B">
        <w:rPr>
          <w:rFonts w:ascii="Arial" w:hAnsi="Arial" w:cs="Arial"/>
        </w:rPr>
        <w:t>Белову, чтобы опередить Гудериана, требовалось пройти 150 км из Лопасни до Каширы. Сам Прометей словами Лукашова выразил сомнение:</w:t>
      </w:r>
    </w:p>
    <w:p w14:paraId="298F7867" w14:textId="4E1A6B5F" w:rsidR="005E147B" w:rsidRPr="00B879B7" w:rsidRDefault="005E147B" w:rsidP="005E147B">
      <w:pPr>
        <w:spacing w:after="0" w:line="240" w:lineRule="auto"/>
        <w:ind w:firstLine="709"/>
        <w:rPr>
          <w:rFonts w:ascii="Arial" w:hAnsi="Arial" w:cs="Arial"/>
          <w:i/>
          <w:iCs/>
        </w:rPr>
      </w:pPr>
      <w:r w:rsidRPr="00B879B7">
        <w:rPr>
          <w:rFonts w:ascii="Arial" w:hAnsi="Arial" w:cs="Arial"/>
          <w:i/>
          <w:iCs/>
        </w:rPr>
        <w:t>«За сутки, за полтора суток столько километров по зимней дороге, по гололёду… Без сна, без отдыха. И с марша — в бой… От усталости падать будут… Нет, это невыполнимо</w:t>
      </w:r>
      <w:r w:rsidR="00B879B7">
        <w:rPr>
          <w:rFonts w:ascii="Arial" w:hAnsi="Arial" w:cs="Arial"/>
          <w:i/>
          <w:iCs/>
        </w:rPr>
        <w:t>.</w:t>
      </w:r>
      <w:r w:rsidRPr="00B879B7">
        <w:rPr>
          <w:rFonts w:ascii="Arial" w:hAnsi="Arial" w:cs="Arial"/>
          <w:i/>
          <w:iCs/>
        </w:rPr>
        <w:t>»</w:t>
      </w:r>
      <w:r w:rsidR="00B879B7" w:rsidRPr="00B879B7">
        <w:rPr>
          <w:rFonts w:ascii="Arial" w:hAnsi="Arial" w:cs="Arial"/>
          <w:i/>
          <w:iCs/>
          <w:vertAlign w:val="superscript"/>
        </w:rPr>
        <w:t>8</w:t>
      </w:r>
    </w:p>
    <w:p w14:paraId="000ABF8B" w14:textId="07ACCFC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Белов прошёл. Вот как оценивал </w:t>
      </w:r>
      <w:r w:rsidR="00B879B7">
        <w:rPr>
          <w:rFonts w:ascii="Arial" w:hAnsi="Arial" w:cs="Arial"/>
        </w:rPr>
        <w:t>Промет</w:t>
      </w:r>
      <w:r w:rsidRPr="005E147B">
        <w:rPr>
          <w:rFonts w:ascii="Arial" w:hAnsi="Arial" w:cs="Arial"/>
        </w:rPr>
        <w:t>ей подвиг Павла Алексеевича в первые годы Великой Отечественной войны. Из Успенского:</w:t>
      </w:r>
    </w:p>
    <w:p w14:paraId="7E3A85A8" w14:textId="77777777" w:rsidR="00B879B7" w:rsidRDefault="005E147B" w:rsidP="005E147B">
      <w:pPr>
        <w:spacing w:after="0" w:line="240" w:lineRule="auto"/>
        <w:ind w:firstLine="709"/>
        <w:rPr>
          <w:rFonts w:ascii="Arial" w:hAnsi="Arial" w:cs="Arial"/>
          <w:i/>
          <w:iCs/>
        </w:rPr>
      </w:pPr>
      <w:r w:rsidRPr="00B879B7">
        <w:rPr>
          <w:rFonts w:ascii="Arial" w:hAnsi="Arial" w:cs="Arial"/>
          <w:i/>
          <w:iCs/>
        </w:rPr>
        <w:t xml:space="preserve">«И, говоря о Московском сражении, я бы опять особое внимание уделил войскам генерала Белова. Меня упрекали и упрекают в том, что я отношусь к этому полководцу с пристрастием, которое, дескать, исключает объективность оценок. </w:t>
      </w:r>
    </w:p>
    <w:p w14:paraId="3762ECD9" w14:textId="4468A97A" w:rsidR="005E147B" w:rsidRPr="00B879B7" w:rsidRDefault="005E147B" w:rsidP="005E147B">
      <w:pPr>
        <w:spacing w:after="0" w:line="240" w:lineRule="auto"/>
        <w:ind w:firstLine="709"/>
        <w:rPr>
          <w:rFonts w:ascii="Arial" w:hAnsi="Arial" w:cs="Arial"/>
          <w:i/>
          <w:iCs/>
        </w:rPr>
      </w:pPr>
      <w:r w:rsidRPr="00B879B7">
        <w:rPr>
          <w:rFonts w:ascii="Arial" w:hAnsi="Arial" w:cs="Arial"/>
          <w:i/>
          <w:iCs/>
        </w:rPr>
        <w:t xml:space="preserve">Взял книгу генерала Гудериана </w:t>
      </w:r>
      <w:r w:rsidR="00B879B7" w:rsidRPr="00B879B7">
        <w:rPr>
          <w:rFonts w:ascii="Arial" w:hAnsi="Arial" w:cs="Arial"/>
          <w:i/>
          <w:iCs/>
        </w:rPr>
        <w:t>«</w:t>
      </w:r>
      <w:r w:rsidRPr="00B879B7">
        <w:rPr>
          <w:rFonts w:ascii="Arial" w:hAnsi="Arial" w:cs="Arial"/>
          <w:i/>
          <w:iCs/>
        </w:rPr>
        <w:t>Воспоминания солдата</w:t>
      </w:r>
      <w:r w:rsidR="00B879B7" w:rsidRPr="00B879B7">
        <w:rPr>
          <w:rFonts w:ascii="Arial" w:hAnsi="Arial" w:cs="Arial"/>
          <w:i/>
          <w:iCs/>
        </w:rPr>
        <w:t>»</w:t>
      </w:r>
      <w:r w:rsidRPr="00B879B7">
        <w:rPr>
          <w:rFonts w:ascii="Arial" w:hAnsi="Arial" w:cs="Arial"/>
          <w:i/>
          <w:iCs/>
        </w:rPr>
        <w:t>. И что же? Там корпус Белова упоминается по 1941 г. чаще всех других наших соединений. В дневниках начальника германского генерального штаба Гальдера фамилия Белова с осени 1941-го по весну 1942 г. встречается чаще всех других наших полководцев.</w:t>
      </w:r>
    </w:p>
    <w:p w14:paraId="60FF7D20" w14:textId="77777777" w:rsidR="00B879B7" w:rsidRDefault="005E147B" w:rsidP="005E147B">
      <w:pPr>
        <w:spacing w:after="0" w:line="240" w:lineRule="auto"/>
        <w:ind w:firstLine="709"/>
        <w:rPr>
          <w:rFonts w:ascii="Arial" w:hAnsi="Arial" w:cs="Arial"/>
          <w:i/>
          <w:iCs/>
        </w:rPr>
      </w:pPr>
      <w:r w:rsidRPr="00B879B7">
        <w:rPr>
          <w:rFonts w:ascii="Arial" w:hAnsi="Arial" w:cs="Arial"/>
          <w:i/>
          <w:iCs/>
        </w:rPr>
        <w:t xml:space="preserve">Есть очень добросовестный труд — справочная книга </w:t>
      </w:r>
      <w:r w:rsidR="00B879B7">
        <w:rPr>
          <w:rFonts w:ascii="Arial" w:hAnsi="Arial" w:cs="Arial"/>
          <w:i/>
          <w:iCs/>
        </w:rPr>
        <w:t>«</w:t>
      </w:r>
      <w:r w:rsidRPr="00B879B7">
        <w:rPr>
          <w:rFonts w:ascii="Arial" w:hAnsi="Arial" w:cs="Arial"/>
          <w:i/>
          <w:iCs/>
        </w:rPr>
        <w:t>Разгром немецко-фашистских войск под Москвой</w:t>
      </w:r>
      <w:r w:rsidR="00B879B7">
        <w:rPr>
          <w:rFonts w:ascii="Arial" w:hAnsi="Arial" w:cs="Arial"/>
          <w:i/>
          <w:iCs/>
        </w:rPr>
        <w:t>»</w:t>
      </w:r>
      <w:r w:rsidRPr="00B879B7">
        <w:rPr>
          <w:rFonts w:ascii="Arial" w:hAnsi="Arial" w:cs="Arial"/>
          <w:i/>
          <w:iCs/>
        </w:rPr>
        <w:t xml:space="preserve">, выпущенная Воениздатом в 1964 г. Редактировал её Маршал Советского Союза В. Д. Соколовский, выдающийся штабист, известный своей скрупулёзной точностью и принципиальностью. </w:t>
      </w:r>
    </w:p>
    <w:p w14:paraId="692500E5" w14:textId="28690C09" w:rsidR="005E147B" w:rsidRPr="00B879B7" w:rsidRDefault="005E147B" w:rsidP="005E147B">
      <w:pPr>
        <w:spacing w:after="0" w:line="240" w:lineRule="auto"/>
        <w:ind w:firstLine="709"/>
        <w:rPr>
          <w:rFonts w:ascii="Arial" w:hAnsi="Arial" w:cs="Arial"/>
          <w:i/>
          <w:iCs/>
        </w:rPr>
      </w:pPr>
      <w:r w:rsidRPr="00B879B7">
        <w:rPr>
          <w:rFonts w:ascii="Arial" w:hAnsi="Arial" w:cs="Arial"/>
          <w:i/>
          <w:iCs/>
        </w:rPr>
        <w:t>Так вот, в этой книге фамилия Белова упоминается чаще всех других, на 45 страницах! Второе место у Гудериана — на 22 страницах. Для сравнения: Доватор — на 7, Катуков — на 6, Рокоссовский и Панфилов — каждый на 5. Показательная цифирь.</w:t>
      </w:r>
    </w:p>
    <w:p w14:paraId="4BA04448" w14:textId="67F53114" w:rsidR="005E147B" w:rsidRPr="005E147B" w:rsidRDefault="005E147B" w:rsidP="005E147B">
      <w:pPr>
        <w:spacing w:after="0" w:line="240" w:lineRule="auto"/>
        <w:ind w:firstLine="709"/>
        <w:rPr>
          <w:rFonts w:ascii="Arial" w:hAnsi="Arial" w:cs="Arial"/>
        </w:rPr>
      </w:pPr>
      <w:r w:rsidRPr="00B879B7">
        <w:rPr>
          <w:rFonts w:ascii="Arial" w:hAnsi="Arial" w:cs="Arial"/>
          <w:i/>
          <w:iCs/>
        </w:rPr>
        <w:t>Судьба битв и сражений решалась не только замыслами и делами Шапошникова, Сталина, Жукова, других высших руководителей, но и в значительной степени действиями фронтовиков, т. н. генералов поля боя. Позвольте подробнее показать, как это происходило. В тех сложных условиях, когда кавкорпус Белова брошен был под Каширу, навстречу танковой армаде Гудериана</w:t>
      </w:r>
      <w:r w:rsidR="00B879B7">
        <w:rPr>
          <w:rFonts w:ascii="Arial" w:hAnsi="Arial" w:cs="Arial"/>
          <w:i/>
          <w:iCs/>
        </w:rPr>
        <w:t>.</w:t>
      </w:r>
      <w:r w:rsidRPr="00B879B7">
        <w:rPr>
          <w:rFonts w:ascii="Arial" w:hAnsi="Arial" w:cs="Arial"/>
          <w:i/>
          <w:iCs/>
        </w:rPr>
        <w:t>»</w:t>
      </w:r>
      <w:r w:rsidR="00B879B7" w:rsidRPr="00B879B7">
        <w:rPr>
          <w:rFonts w:ascii="Arial" w:hAnsi="Arial" w:cs="Arial"/>
          <w:i/>
          <w:iCs/>
          <w:vertAlign w:val="superscript"/>
        </w:rPr>
        <w:t>8</w:t>
      </w:r>
    </w:p>
    <w:p w14:paraId="1B04501A" w14:textId="77777777" w:rsidR="00B879B7" w:rsidRDefault="005E147B" w:rsidP="005E147B">
      <w:pPr>
        <w:spacing w:after="0" w:line="240" w:lineRule="auto"/>
        <w:ind w:firstLine="709"/>
        <w:rPr>
          <w:rFonts w:ascii="Arial" w:hAnsi="Arial" w:cs="Arial"/>
        </w:rPr>
      </w:pPr>
      <w:r w:rsidRPr="005E147B">
        <w:rPr>
          <w:rFonts w:ascii="Arial" w:hAnsi="Arial" w:cs="Arial"/>
        </w:rPr>
        <w:t xml:space="preserve">Белов сам лично прибыл в Каширу раньше своего корпуса для проведения рекогносцировки и организации обороны города на случай появления фашистов. Практически из ничего была сформирована жиденькая оборона из дивизиона зенитчиков, инженерного батальона и мелких воинских частей, что находились поблизости. </w:t>
      </w:r>
    </w:p>
    <w:p w14:paraId="5E6857FE" w14:textId="447015E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Немцы, наткнувшись на сопротивление и не зная, кто перед ними, начали разворачиваться в боевые порядки, хотя могли смести оборонявшихся одним </w:t>
      </w:r>
      <w:r w:rsidRPr="005E147B">
        <w:rPr>
          <w:rFonts w:ascii="Arial" w:hAnsi="Arial" w:cs="Arial"/>
        </w:rPr>
        <w:lastRenderedPageBreak/>
        <w:t>ударом. Было выиграно время, в течение которого подошли первые полки Белова, что смогли дать отпор при первой атаке фашистов. Одни сутки генерал Белов отыграл. А теперь посмотрим, как он действовал далее в духе Суворова. Из Успенского:</w:t>
      </w:r>
    </w:p>
    <w:p w14:paraId="576430E6" w14:textId="77777777" w:rsidR="00B879B7" w:rsidRDefault="005E147B" w:rsidP="005E147B">
      <w:pPr>
        <w:spacing w:after="0" w:line="240" w:lineRule="auto"/>
        <w:ind w:firstLine="709"/>
        <w:rPr>
          <w:rFonts w:ascii="Arial" w:hAnsi="Arial" w:cs="Arial"/>
          <w:i/>
          <w:iCs/>
        </w:rPr>
      </w:pPr>
      <w:r w:rsidRPr="00B879B7">
        <w:rPr>
          <w:rFonts w:ascii="Arial" w:hAnsi="Arial" w:cs="Arial"/>
          <w:i/>
          <w:iCs/>
        </w:rPr>
        <w:t xml:space="preserve">«А что под Каширой? У немцев превосходство в воздухе. У них много танков, да и людей не меньше, чем у Белова. Но что будет, если кавалеристы займут оборону? Утром фашисты обрушат на наши позиции огонь артиллерии и миномётов. </w:t>
      </w:r>
    </w:p>
    <w:p w14:paraId="6404A34F" w14:textId="0F269D10" w:rsidR="005E147B" w:rsidRPr="00B879B7" w:rsidRDefault="005E147B" w:rsidP="005E147B">
      <w:pPr>
        <w:spacing w:after="0" w:line="240" w:lineRule="auto"/>
        <w:ind w:firstLine="709"/>
        <w:rPr>
          <w:rFonts w:ascii="Arial" w:hAnsi="Arial" w:cs="Arial"/>
          <w:i/>
          <w:iCs/>
        </w:rPr>
      </w:pPr>
      <w:r w:rsidRPr="00B879B7">
        <w:rPr>
          <w:rFonts w:ascii="Arial" w:hAnsi="Arial" w:cs="Arial"/>
          <w:i/>
          <w:iCs/>
        </w:rPr>
        <w:t xml:space="preserve">Перепашут окопы авиационными бомбами. Потом пустят лавину бронированных машин. Уцелевшие бойцы будут драться героически, подобьют десять, пятнадцать, может, двадцать танков. Остальные ворвутся в город… Немецкие генералы умеют воевать, умеют добиваться поставленной цели… </w:t>
      </w:r>
    </w:p>
    <w:p w14:paraId="20F9E717" w14:textId="77777777" w:rsidR="005E147B" w:rsidRPr="00B879B7" w:rsidRDefault="005E147B" w:rsidP="005E147B">
      <w:pPr>
        <w:spacing w:after="0" w:line="240" w:lineRule="auto"/>
        <w:ind w:firstLine="709"/>
        <w:rPr>
          <w:rFonts w:ascii="Arial" w:hAnsi="Arial" w:cs="Arial"/>
          <w:i/>
          <w:iCs/>
        </w:rPr>
      </w:pPr>
      <w:r w:rsidRPr="00B879B7">
        <w:rPr>
          <w:rFonts w:ascii="Arial" w:hAnsi="Arial" w:cs="Arial"/>
          <w:i/>
          <w:iCs/>
        </w:rPr>
        <w:t>А если отступить от известных, классических форм и принять решение, противоречащее логике? Очень рискованное решение, которое не способны предугадать немецкие генералы, привыкшие к действиям обоснованным, целесообразным, правильным. Что, если быстро подготовить наступление и начать его на рассвете, опередив удар фашистов?..</w:t>
      </w:r>
    </w:p>
    <w:p w14:paraId="2E232B95" w14:textId="58354861" w:rsidR="005E147B" w:rsidRPr="005E147B" w:rsidRDefault="005E147B" w:rsidP="005E147B">
      <w:pPr>
        <w:spacing w:after="0" w:line="240" w:lineRule="auto"/>
        <w:ind w:firstLine="709"/>
        <w:rPr>
          <w:rFonts w:ascii="Arial" w:hAnsi="Arial" w:cs="Arial"/>
        </w:rPr>
      </w:pPr>
      <w:r w:rsidRPr="00B879B7">
        <w:rPr>
          <w:rFonts w:ascii="Arial" w:hAnsi="Arial" w:cs="Arial"/>
          <w:i/>
          <w:iCs/>
        </w:rPr>
        <w:t>Да, но дивизия Осликовского ещё на марше, артиллерия её отстала, 9-я танковая бригада не прибыла… Может, хоть часть этих войск подойдёт за ночь? А если нет? Значит, Баранов будет наступать один. Гитлеровцы разберутся в обстановке, опрокинут кавалеристов танками и войдут в город… Но они захватят Каширу и во всех других случаях. Риск огромен, зато есть и надежда. Самое скверное сейчас сидеть сложа руки, уступив врагу инициативу на поле боя</w:t>
      </w:r>
      <w:r w:rsidR="00B879B7">
        <w:rPr>
          <w:rFonts w:ascii="Arial" w:hAnsi="Arial" w:cs="Arial"/>
          <w:i/>
          <w:iCs/>
        </w:rPr>
        <w:t>.</w:t>
      </w:r>
      <w:r w:rsidRPr="00B879B7">
        <w:rPr>
          <w:rFonts w:ascii="Arial" w:hAnsi="Arial" w:cs="Arial"/>
          <w:i/>
          <w:iCs/>
        </w:rPr>
        <w:t>»</w:t>
      </w:r>
      <w:r w:rsidR="00B879B7" w:rsidRPr="00B879B7">
        <w:rPr>
          <w:rFonts w:ascii="Arial" w:hAnsi="Arial" w:cs="Arial"/>
          <w:i/>
          <w:iCs/>
          <w:vertAlign w:val="superscript"/>
        </w:rPr>
        <w:t>8</w:t>
      </w:r>
    </w:p>
    <w:p w14:paraId="164BBEE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После артподготовки кавалерийские полки двинулись в сторону населённого пункта Пятница, их поддерживали миномёты и артиллерия. Замысел Белова ошеломил немцев, заставил пересматривать планы, проводить разведку по части численности наступавших войск и т. д. Кавалеристы комдивов Баранова и Осликовского творили чудеса, захватывая всё новые населённые пункты. Вскоре прибывшая танковая группа из двух батальонов стала охватывать восточный фланг немцев. Из Успенского:</w:t>
      </w:r>
    </w:p>
    <w:p w14:paraId="72E6B013" w14:textId="77777777" w:rsidR="005E147B" w:rsidRPr="004A01E6" w:rsidRDefault="005E147B" w:rsidP="005E147B">
      <w:pPr>
        <w:spacing w:after="0" w:line="240" w:lineRule="auto"/>
        <w:ind w:firstLine="709"/>
        <w:rPr>
          <w:rFonts w:ascii="Arial" w:hAnsi="Arial" w:cs="Arial"/>
          <w:i/>
          <w:iCs/>
        </w:rPr>
      </w:pPr>
      <w:r w:rsidRPr="004A01E6">
        <w:rPr>
          <w:rFonts w:ascii="Arial" w:hAnsi="Arial" w:cs="Arial"/>
          <w:i/>
          <w:iCs/>
        </w:rPr>
        <w:t xml:space="preserve">«Увлечённые боем, фашисты не замечали, как постепенно, исподволь, начинает осуществляться главная идея Белова — идея двойного охвата. 2-я и 1-я гвардейские кавдивизии обтекали Пятницу на глазах у противника, создавая реальную, понятную немцам угрозу… У немцев порвалась связь, нарушилось управление войсками. Началась неразбериха — преддверие паники. </w:t>
      </w:r>
    </w:p>
    <w:p w14:paraId="16FDD027" w14:textId="77777777" w:rsidR="005E147B" w:rsidRPr="004A01E6" w:rsidRDefault="005E147B" w:rsidP="005E147B">
      <w:pPr>
        <w:spacing w:after="0" w:line="240" w:lineRule="auto"/>
        <w:ind w:firstLine="709"/>
        <w:rPr>
          <w:rFonts w:ascii="Arial" w:hAnsi="Arial" w:cs="Arial"/>
          <w:i/>
          <w:iCs/>
        </w:rPr>
      </w:pPr>
      <w:r w:rsidRPr="004A01E6">
        <w:rPr>
          <w:rFonts w:ascii="Arial" w:hAnsi="Arial" w:cs="Arial"/>
          <w:i/>
          <w:iCs/>
        </w:rPr>
        <w:t xml:space="preserve">Павел Алексеевич чувствовал: враг растерян, враг не может понять, что случилось, он торопится, ошибается... фашисты вновь захватили Барабаново, вытеснив оттуда заслон. Это естественно. Немцы задохнутся без единственной своей артерии… Бросив технику, они хлынули по дороге на Мордвес. </w:t>
      </w:r>
    </w:p>
    <w:p w14:paraId="295F6B85" w14:textId="77777777" w:rsidR="004A01E6" w:rsidRDefault="005E147B" w:rsidP="005E147B">
      <w:pPr>
        <w:spacing w:after="0" w:line="240" w:lineRule="auto"/>
        <w:ind w:firstLine="709"/>
        <w:rPr>
          <w:rFonts w:ascii="Arial" w:hAnsi="Arial" w:cs="Arial"/>
          <w:i/>
          <w:iCs/>
        </w:rPr>
      </w:pPr>
      <w:r w:rsidRPr="004A01E6">
        <w:rPr>
          <w:rFonts w:ascii="Arial" w:hAnsi="Arial" w:cs="Arial"/>
          <w:i/>
          <w:iCs/>
        </w:rPr>
        <w:t xml:space="preserve">Пользуясь темнотой, бойцы скрытно приблизились к окраинам Пятницы… Фашисты, сосредоточившись в центре Пятницы, попытались пробиться на юг. Всей массой устремились они по дороге на Мордвес. Но гвардейцы уже подтянули станковые пулемёты, поставили на прямую наводку орудия. </w:t>
      </w:r>
    </w:p>
    <w:p w14:paraId="22271667" w14:textId="1B04FCB5" w:rsidR="005E147B" w:rsidRPr="004A01E6" w:rsidRDefault="005E147B" w:rsidP="005E147B">
      <w:pPr>
        <w:spacing w:after="0" w:line="240" w:lineRule="auto"/>
        <w:ind w:firstLine="709"/>
        <w:rPr>
          <w:rFonts w:ascii="Arial" w:hAnsi="Arial" w:cs="Arial"/>
          <w:i/>
          <w:iCs/>
        </w:rPr>
      </w:pPr>
      <w:r w:rsidRPr="004A01E6">
        <w:rPr>
          <w:rFonts w:ascii="Arial" w:hAnsi="Arial" w:cs="Arial"/>
          <w:i/>
          <w:iCs/>
        </w:rPr>
        <w:t>И началось избиение!.. Минуло ровно трое суток, как Павел Алексеевич приехал в этот город, казавшийся тогда беззащитным, вымершим. Положение Каширы было почти безнадёжным. Где находились бы теперь немецкие танки, если бы им удалось захватить переправы через Оку? На окраине столицы? В самом городе?»</w:t>
      </w:r>
      <w:r w:rsidR="004A01E6" w:rsidRPr="004A01E6">
        <w:rPr>
          <w:rFonts w:ascii="Arial" w:hAnsi="Arial" w:cs="Arial"/>
          <w:i/>
          <w:iCs/>
          <w:vertAlign w:val="superscript"/>
        </w:rPr>
        <w:t>8</w:t>
      </w:r>
    </w:p>
    <w:p w14:paraId="509323A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Подвиг беловцев ещё тем замечателен, что был единственным лучом надежды в череде неудач тех дней. Из Успенского:</w:t>
      </w:r>
    </w:p>
    <w:p w14:paraId="72B9D437" w14:textId="77777777" w:rsidR="00DD0F68" w:rsidRDefault="005E147B" w:rsidP="005E147B">
      <w:pPr>
        <w:spacing w:after="0" w:line="240" w:lineRule="auto"/>
        <w:ind w:firstLine="709"/>
        <w:rPr>
          <w:rFonts w:ascii="Arial" w:hAnsi="Arial" w:cs="Arial"/>
          <w:i/>
          <w:iCs/>
        </w:rPr>
      </w:pPr>
      <w:r w:rsidRPr="00DD0F68">
        <w:rPr>
          <w:rFonts w:ascii="Arial" w:hAnsi="Arial" w:cs="Arial"/>
          <w:i/>
          <w:iCs/>
        </w:rPr>
        <w:t xml:space="preserve">«Обстановка под Москвой не только оставалась трудной, но и ещё более осложнилась. На стыке ноября — декабря развернулись события, которые я привык называть третьим немецким наступлением на нашу столицу. Западный фронт трескался и гнулся под натиском гитлеровцев. </w:t>
      </w:r>
    </w:p>
    <w:p w14:paraId="37CC1E14" w14:textId="5C81983A" w:rsidR="005E147B" w:rsidRPr="00DD0F68" w:rsidRDefault="005E147B" w:rsidP="005E147B">
      <w:pPr>
        <w:spacing w:after="0" w:line="240" w:lineRule="auto"/>
        <w:ind w:firstLine="709"/>
        <w:rPr>
          <w:rFonts w:ascii="Arial" w:hAnsi="Arial" w:cs="Arial"/>
          <w:i/>
          <w:iCs/>
        </w:rPr>
      </w:pPr>
      <w:r w:rsidRPr="00DD0F68">
        <w:rPr>
          <w:rFonts w:ascii="Arial" w:hAnsi="Arial" w:cs="Arial"/>
          <w:i/>
          <w:iCs/>
        </w:rPr>
        <w:t xml:space="preserve">Судите сами. На правом, северном крыле фронта немцы 3 декабря овладели Красной Поляной и деревней Катюшки, от которой до Москвы всего 25 километров. На Волоколамском шоссе дивизия Бслобородова вела бой за посёлок Ленино: от этого посёлка до стен Кремля около сорока километров. Но самым опасным участком оказался вдруг центр Западного фронта, считавшийся весь ноябрь наиболее спокойным. </w:t>
      </w:r>
    </w:p>
    <w:p w14:paraId="2CAABFA1" w14:textId="77777777" w:rsidR="005E147B" w:rsidRPr="00DD0F68" w:rsidRDefault="005E147B" w:rsidP="005E147B">
      <w:pPr>
        <w:spacing w:after="0" w:line="240" w:lineRule="auto"/>
        <w:ind w:firstLine="709"/>
        <w:rPr>
          <w:rFonts w:ascii="Arial" w:hAnsi="Arial" w:cs="Arial"/>
          <w:i/>
          <w:iCs/>
        </w:rPr>
      </w:pPr>
      <w:r w:rsidRPr="00DD0F68">
        <w:rPr>
          <w:rFonts w:ascii="Arial" w:hAnsi="Arial" w:cs="Arial"/>
          <w:i/>
          <w:iCs/>
        </w:rPr>
        <w:t>Оправившись от неудачи, нанесла удар 4-я полевая армия фельдмаршала фон Клюге. Очень сильный удар. Напряжение было такое, что в окопы пошли все, от обозников до офицеров штаба 5-й армии генерала Л. А. Говорова. На этом направлении фашистов не пропустили. Но южнее, в стыке с 33-й армией генерала М. Г. Ефремова, немцы прорвались, их танки устремились на восток, нацеливаясь на Голицыно. На южном крыле Западного фронта инициатива тоже принадлежала неприятелю.</w:t>
      </w:r>
    </w:p>
    <w:p w14:paraId="2D865F94" w14:textId="77777777" w:rsidR="005E147B" w:rsidRPr="00DD0F68" w:rsidRDefault="005E147B" w:rsidP="005E147B">
      <w:pPr>
        <w:spacing w:after="0" w:line="240" w:lineRule="auto"/>
        <w:ind w:firstLine="709"/>
        <w:rPr>
          <w:rFonts w:ascii="Arial" w:hAnsi="Arial" w:cs="Arial"/>
          <w:i/>
          <w:iCs/>
        </w:rPr>
      </w:pPr>
      <w:r w:rsidRPr="00DD0F68">
        <w:rPr>
          <w:rFonts w:ascii="Arial" w:hAnsi="Arial" w:cs="Arial"/>
          <w:i/>
          <w:iCs/>
        </w:rPr>
        <w:t>Куда ни кинь, везде клин, везде кризис. И в этой сложной обстановке был один вроде бы совершенно невероятный нонсенс: Белов наступал, Белов громил войска самого лучшего немецкого войскового объединения — 2-й танковой армии генерала Гудериана. Белов под Каширой начал бить немцев на десять суток раньше запланированных наступательных действий и гнал теперь гитлеровцев так, как ещё никто и никогда не гнал их. Быстро, напористо, целеустремлённо.</w:t>
      </w:r>
    </w:p>
    <w:p w14:paraId="423EEC48" w14:textId="77777777" w:rsidR="00DD0F68" w:rsidRDefault="005E147B" w:rsidP="005E147B">
      <w:pPr>
        <w:spacing w:after="0" w:line="240" w:lineRule="auto"/>
        <w:ind w:firstLine="709"/>
        <w:rPr>
          <w:rFonts w:ascii="Arial" w:hAnsi="Arial" w:cs="Arial"/>
          <w:i/>
          <w:iCs/>
        </w:rPr>
      </w:pPr>
      <w:r w:rsidRPr="00DD0F68">
        <w:rPr>
          <w:rFonts w:ascii="Arial" w:hAnsi="Arial" w:cs="Arial"/>
          <w:i/>
          <w:iCs/>
        </w:rPr>
        <w:t xml:space="preserve">Припомним: в середине ноября Белов нейтрализовал малую клешню немцев, нацеленную на Кунцево, и надолго задержал наступление 4-й полевой армии фон Клюге. А теперь, через две недели, ещё до начала общего контрнаступления под Москвой, разгромил южную большую клешню, лишив Гудериана всякой надежды на окружение нашей столицы. </w:t>
      </w:r>
    </w:p>
    <w:p w14:paraId="170D6D4F" w14:textId="5F5E5DBC" w:rsidR="005E147B" w:rsidRPr="00DD0F68" w:rsidRDefault="005E147B" w:rsidP="005E147B">
      <w:pPr>
        <w:spacing w:after="0" w:line="240" w:lineRule="auto"/>
        <w:ind w:firstLine="709"/>
        <w:rPr>
          <w:rFonts w:ascii="Arial" w:hAnsi="Arial" w:cs="Arial"/>
          <w:i/>
          <w:iCs/>
        </w:rPr>
      </w:pPr>
      <w:r w:rsidRPr="00DD0F68">
        <w:rPr>
          <w:rFonts w:ascii="Arial" w:hAnsi="Arial" w:cs="Arial"/>
          <w:i/>
          <w:iCs/>
        </w:rPr>
        <w:t>Но и это ещё не всё. При оценке действий генерала Белова правомерны самые восторженные выражения. А я скажу так: Белов творил чудеса! Двигаясь на юг и на юго-запад, его корпус (а точнее, группа войск) подрезал коммуникации, заходил в тыл немецким дивизиям, нацеленным на Рязань. В этих дивизиях смотрели теперь не столько на восток, сколько на запад, на свои тылы</w:t>
      </w:r>
      <w:r w:rsidR="00DD0F68">
        <w:rPr>
          <w:rFonts w:ascii="Arial" w:hAnsi="Arial" w:cs="Arial"/>
          <w:i/>
          <w:iCs/>
        </w:rPr>
        <w:t>.</w:t>
      </w:r>
      <w:r w:rsidRPr="00DD0F68">
        <w:rPr>
          <w:rFonts w:ascii="Arial" w:hAnsi="Arial" w:cs="Arial"/>
          <w:i/>
          <w:iCs/>
        </w:rPr>
        <w:t>»</w:t>
      </w:r>
      <w:r w:rsidR="00DD0F68" w:rsidRPr="00DD0F68">
        <w:rPr>
          <w:rFonts w:ascii="Arial" w:hAnsi="Arial" w:cs="Arial"/>
          <w:i/>
          <w:iCs/>
          <w:vertAlign w:val="superscript"/>
        </w:rPr>
        <w:t>8</w:t>
      </w:r>
    </w:p>
    <w:p w14:paraId="7927408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Не лишним было бы вспомнить, кому принадлежала идея использовать крупные кавалерийские соединения вкупе с приданными подразделениями артиллерии и сапёров! Мы подробно остановились на действиях Прометея в 1941 г., ибо тогда решалась судьба всей страны, а он был активным участником тех событий. И Павел Белов был одним из его лучших учеников. Из Успенского:</w:t>
      </w:r>
    </w:p>
    <w:p w14:paraId="573D87A0" w14:textId="77777777" w:rsidR="007644BC" w:rsidRDefault="005E147B" w:rsidP="005E147B">
      <w:pPr>
        <w:spacing w:after="0" w:line="240" w:lineRule="auto"/>
        <w:ind w:firstLine="709"/>
        <w:rPr>
          <w:rFonts w:ascii="Arial" w:hAnsi="Arial" w:cs="Arial"/>
          <w:i/>
          <w:iCs/>
        </w:rPr>
      </w:pPr>
      <w:r w:rsidRPr="007644BC">
        <w:rPr>
          <w:rFonts w:ascii="Arial" w:hAnsi="Arial" w:cs="Arial"/>
          <w:i/>
          <w:iCs/>
        </w:rPr>
        <w:t xml:space="preserve">«У нас опыт наступательных действий генерала Белова осенью и зимой 1941—42 гг. изучался некоторое время в академиях. Был специально отозван в тыл начальник штаба корпуса Грецов, он в короткий срок написал отчёт — учебное пособие для служебного пользования. Наши исследователи, за исключением теоретика и практика В. Д. Соколовского, просто теряются, когда пишут о событиях под Каширой. </w:t>
      </w:r>
    </w:p>
    <w:p w14:paraId="71E41452" w14:textId="0D10C40B" w:rsidR="005E147B" w:rsidRPr="007644BC" w:rsidRDefault="005E147B" w:rsidP="005E147B">
      <w:pPr>
        <w:spacing w:after="0" w:line="240" w:lineRule="auto"/>
        <w:ind w:firstLine="709"/>
        <w:rPr>
          <w:rFonts w:ascii="Arial" w:hAnsi="Arial" w:cs="Arial"/>
          <w:i/>
          <w:iCs/>
        </w:rPr>
      </w:pPr>
      <w:r w:rsidRPr="007644BC">
        <w:rPr>
          <w:rFonts w:ascii="Arial" w:hAnsi="Arial" w:cs="Arial"/>
          <w:i/>
          <w:iCs/>
        </w:rPr>
        <w:t xml:space="preserve">Даже неловко, мол, говорить о том, что кавалеристы опрокинули танковую армию, это похоже на блеф, на вымысел. И для очистки совести, для правдоподобия притягивают к Белову что-нибудь посолиднее. Например: </w:t>
      </w:r>
      <w:r w:rsidR="007644BC" w:rsidRPr="007644BC">
        <w:rPr>
          <w:rFonts w:ascii="Arial" w:hAnsi="Arial" w:cs="Arial"/>
          <w:i/>
          <w:iCs/>
        </w:rPr>
        <w:t>«</w:t>
      </w:r>
      <w:r w:rsidRPr="007644BC">
        <w:rPr>
          <w:rFonts w:ascii="Arial" w:hAnsi="Arial" w:cs="Arial"/>
          <w:i/>
          <w:iCs/>
        </w:rPr>
        <w:t xml:space="preserve">50-я </w:t>
      </w:r>
      <w:r w:rsidRPr="007644BC">
        <w:rPr>
          <w:rFonts w:ascii="Arial" w:hAnsi="Arial" w:cs="Arial"/>
          <w:i/>
          <w:iCs/>
        </w:rPr>
        <w:lastRenderedPageBreak/>
        <w:t>армия и кавалерийский корпус Белова…</w:t>
      </w:r>
      <w:r w:rsidR="007644BC" w:rsidRPr="007644BC">
        <w:rPr>
          <w:rFonts w:ascii="Arial" w:hAnsi="Arial" w:cs="Arial"/>
          <w:i/>
          <w:iCs/>
        </w:rPr>
        <w:t>»</w:t>
      </w:r>
      <w:r w:rsidRPr="007644BC">
        <w:rPr>
          <w:rFonts w:ascii="Arial" w:hAnsi="Arial" w:cs="Arial"/>
          <w:i/>
          <w:iCs/>
        </w:rPr>
        <w:t xml:space="preserve"> Или: </w:t>
      </w:r>
      <w:r w:rsidR="007644BC" w:rsidRPr="007644BC">
        <w:rPr>
          <w:rFonts w:ascii="Arial" w:hAnsi="Arial" w:cs="Arial"/>
          <w:i/>
          <w:iCs/>
        </w:rPr>
        <w:t>«</w:t>
      </w:r>
      <w:r w:rsidRPr="007644BC">
        <w:rPr>
          <w:rFonts w:ascii="Arial" w:hAnsi="Arial" w:cs="Arial"/>
          <w:i/>
          <w:iCs/>
        </w:rPr>
        <w:t>Корпус Белова совместно с войсками 10-й армии…»</w:t>
      </w:r>
      <w:r w:rsidR="007644BC" w:rsidRPr="007644BC">
        <w:rPr>
          <w:rFonts w:ascii="Arial" w:hAnsi="Arial" w:cs="Arial"/>
          <w:i/>
          <w:iCs/>
          <w:vertAlign w:val="superscript"/>
        </w:rPr>
        <w:t>8</w:t>
      </w:r>
    </w:p>
    <w:p w14:paraId="55EC897F" w14:textId="3169F61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Наконец, после тяжёлых для немцев боёв в начале декабря началось контрнаступление Красной армии, разработанное и подготовленное </w:t>
      </w:r>
      <w:r w:rsidR="00A4424F">
        <w:rPr>
          <w:rFonts w:ascii="Arial" w:hAnsi="Arial" w:cs="Arial"/>
        </w:rPr>
        <w:t>Промете</w:t>
      </w:r>
      <w:r w:rsidRPr="005E147B">
        <w:rPr>
          <w:rFonts w:ascii="Arial" w:hAnsi="Arial" w:cs="Arial"/>
        </w:rPr>
        <w:t>ем за несколько недель до этого. Из Успенского:</w:t>
      </w:r>
    </w:p>
    <w:p w14:paraId="6E63A2C7" w14:textId="77777777"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«Принято считать, что нише контрнаступление под Москвой началось 6 декабря 1941 г. Это усреднение. Некоторые соединения нанесли удары значительно раньше (Белов, Кузнецов), другие попозже (Говоров). </w:t>
      </w:r>
    </w:p>
    <w:p w14:paraId="7F689DBB" w14:textId="50BDE455"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Фашисты не сразу ощутили наметившиеся перемены. Они пытались продолжать наступление и 6, и даже 7 декабря. А утром 8 декабря в войска группы армий </w:t>
      </w:r>
      <w:r w:rsidR="00856334" w:rsidRPr="00856334">
        <w:rPr>
          <w:rFonts w:ascii="Arial" w:hAnsi="Arial" w:cs="Arial"/>
          <w:i/>
          <w:iCs/>
        </w:rPr>
        <w:t>«</w:t>
      </w:r>
      <w:r w:rsidRPr="00856334">
        <w:rPr>
          <w:rFonts w:ascii="Arial" w:hAnsi="Arial" w:cs="Arial"/>
          <w:i/>
          <w:iCs/>
        </w:rPr>
        <w:t>Центр</w:t>
      </w:r>
      <w:r w:rsidR="00856334" w:rsidRPr="00856334">
        <w:rPr>
          <w:rFonts w:ascii="Arial" w:hAnsi="Arial" w:cs="Arial"/>
          <w:i/>
          <w:iCs/>
        </w:rPr>
        <w:t>»</w:t>
      </w:r>
      <w:r w:rsidRPr="00856334">
        <w:rPr>
          <w:rFonts w:ascii="Arial" w:hAnsi="Arial" w:cs="Arial"/>
          <w:i/>
          <w:iCs/>
        </w:rPr>
        <w:t xml:space="preserve"> поступил приказ, показавшийся даже странным: повсеместно прекратить наступление и перейти к жёсткой обороне на достигнутых рубежах… Противнику требовалось по крайней мере разобраться в новой обстановке.</w:t>
      </w:r>
    </w:p>
    <w:p w14:paraId="6B780F6F" w14:textId="1B5CD491" w:rsidR="005E147B" w:rsidRPr="005E147B" w:rsidRDefault="005E147B" w:rsidP="005E147B">
      <w:pPr>
        <w:spacing w:after="0" w:line="240" w:lineRule="auto"/>
        <w:ind w:firstLine="709"/>
        <w:rPr>
          <w:rFonts w:ascii="Arial" w:hAnsi="Arial" w:cs="Arial"/>
        </w:rPr>
      </w:pPr>
      <w:r w:rsidRPr="00856334">
        <w:rPr>
          <w:rFonts w:ascii="Arial" w:hAnsi="Arial" w:cs="Arial"/>
          <w:i/>
          <w:iCs/>
        </w:rPr>
        <w:t>Ощущение значительных перемен буквально витало в воздухе. Люди тянулись к репродукторам, надеясь на хорошие новости. Наконец Василий Данилович Соколовский доложил, что 16-я армия Рокоссовского освободила Истру, а 20-я армия Власова очистила от противника Солнечногорск. 1-я ударная армия Кузнецова полуокружила Клин и вот-вот должна взять его. 13 декабря вся страна, весь мир узнали о нашем контрнаступлении под Москвой, о достигнутых успехах</w:t>
      </w:r>
      <w:r w:rsidR="00856334">
        <w:rPr>
          <w:rFonts w:ascii="Arial" w:hAnsi="Arial" w:cs="Arial"/>
          <w:i/>
          <w:iCs/>
        </w:rPr>
        <w:t>.</w:t>
      </w:r>
      <w:r w:rsidRPr="00856334">
        <w:rPr>
          <w:rFonts w:ascii="Arial" w:hAnsi="Arial" w:cs="Arial"/>
          <w:i/>
          <w:iCs/>
        </w:rPr>
        <w:t>»</w:t>
      </w:r>
      <w:r w:rsidR="00856334" w:rsidRPr="00856334">
        <w:rPr>
          <w:rFonts w:ascii="Arial" w:hAnsi="Arial" w:cs="Arial"/>
          <w:i/>
          <w:iCs/>
          <w:vertAlign w:val="superscript"/>
        </w:rPr>
        <w:t>8</w:t>
      </w:r>
    </w:p>
    <w:p w14:paraId="0D7ECDDE" w14:textId="53537DD7" w:rsidR="005E147B" w:rsidRPr="005E147B" w:rsidRDefault="005E147B" w:rsidP="005E147B">
      <w:pPr>
        <w:spacing w:after="0" w:line="240" w:lineRule="auto"/>
        <w:ind w:firstLine="709"/>
        <w:rPr>
          <w:rFonts w:ascii="Arial" w:hAnsi="Arial" w:cs="Arial"/>
        </w:rPr>
      </w:pPr>
      <w:r w:rsidRPr="005E147B">
        <w:rPr>
          <w:rFonts w:ascii="Arial" w:hAnsi="Arial" w:cs="Arial"/>
        </w:rPr>
        <w:t>Однако силы Красной армии были сильно измотаны в обороне Москвы и по всем расчётам должны были иссякнуть в конце декабря, что грозило остановкой на границе Московской области. Но гениальный ученик Прометея Павел Белов вдохнул новую струю надежды, организовав исторический рейд по тылам противника! Из Успенского:</w:t>
      </w:r>
    </w:p>
    <w:p w14:paraId="65440C83" w14:textId="77777777" w:rsidR="00856334" w:rsidRDefault="005E147B" w:rsidP="005E147B">
      <w:pPr>
        <w:spacing w:after="0" w:line="240" w:lineRule="auto"/>
        <w:ind w:firstLine="709"/>
        <w:rPr>
          <w:rFonts w:ascii="Arial" w:hAnsi="Arial" w:cs="Arial"/>
          <w:i/>
          <w:iCs/>
        </w:rPr>
      </w:pPr>
      <w:r w:rsidRPr="00856334">
        <w:rPr>
          <w:rFonts w:ascii="Arial" w:hAnsi="Arial" w:cs="Arial"/>
          <w:i/>
          <w:iCs/>
        </w:rPr>
        <w:t xml:space="preserve">«Так вот, ещё до полудня 18 декабря майор Кононенко незвано прибыл к Белову с необычным сообщением. В полосе танковой армии Гудериана дыра шириной в двадцать километров, и не где-нибудь, а на важнейшем шоссе… Для лучшего уяснения обстановки хочу сказать следующее. </w:t>
      </w:r>
    </w:p>
    <w:p w14:paraId="54AC69EE" w14:textId="44C56F1A"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Бывали и до этого разрывы в боевых порядках противника, разных размеров, в разных местах. Хотя бы возле той же Тулы. Но ни один из наших военных руководителей, вплоть до Ставки, не решился глубоко ввести в эти разрывы войска. </w:t>
      </w:r>
    </w:p>
    <w:p w14:paraId="7568B6B6" w14:textId="7781D3E2" w:rsidR="005E147B" w:rsidRPr="00856334" w:rsidRDefault="005E147B" w:rsidP="005E147B">
      <w:pPr>
        <w:spacing w:after="0" w:line="240" w:lineRule="auto"/>
        <w:ind w:firstLine="709"/>
        <w:rPr>
          <w:rFonts w:ascii="Arial" w:hAnsi="Arial" w:cs="Arial"/>
          <w:i/>
          <w:iCs/>
        </w:rPr>
      </w:pPr>
      <w:r w:rsidRPr="00856334">
        <w:rPr>
          <w:rFonts w:ascii="Arial" w:hAnsi="Arial" w:cs="Arial"/>
          <w:i/>
          <w:iCs/>
        </w:rPr>
        <w:t>И тут Павел Алексеевич на свой страх и риск принял, как я считаю, смелое и мудрое решение, изменившее вскоре весь ход боевых действий на Западном фронте. Выставив заслоны на шоссе в сторону Орла, где концентрировались танки Гудериана, Белов бросил главные силы — две гвардейские и три лёгкие кавдивизии — вперёд, на разрыв отходящего, деморализованного противника»</w:t>
      </w:r>
      <w:r w:rsidR="00856334" w:rsidRPr="00856334">
        <w:rPr>
          <w:rFonts w:ascii="Arial" w:hAnsi="Arial" w:cs="Arial"/>
          <w:i/>
          <w:iCs/>
          <w:vertAlign w:val="superscript"/>
        </w:rPr>
        <w:t>8</w:t>
      </w:r>
    </w:p>
    <w:p w14:paraId="4D36497F" w14:textId="77777777" w:rsidR="005E147B" w:rsidRPr="00856334" w:rsidRDefault="005E147B" w:rsidP="005E147B">
      <w:pPr>
        <w:spacing w:after="0" w:line="240" w:lineRule="auto"/>
        <w:ind w:firstLine="709"/>
        <w:rPr>
          <w:rFonts w:ascii="Arial" w:hAnsi="Arial" w:cs="Arial"/>
        </w:rPr>
      </w:pPr>
      <w:r w:rsidRPr="00856334">
        <w:rPr>
          <w:rFonts w:ascii="Arial" w:hAnsi="Arial" w:cs="Arial"/>
        </w:rPr>
        <w:t>Конники Белова, захватив г. Одоев, стремительным походом вышли к реке Оке между Лихвином и Белёвом и сразу же форсировали по льду эту водную преграду. А дальше — поэзия по Успенскому:</w:t>
      </w:r>
    </w:p>
    <w:p w14:paraId="07143DC4" w14:textId="77777777" w:rsidR="00856334" w:rsidRDefault="005E147B" w:rsidP="005E147B">
      <w:pPr>
        <w:spacing w:after="0" w:line="240" w:lineRule="auto"/>
        <w:ind w:firstLine="709"/>
        <w:rPr>
          <w:rFonts w:ascii="Arial" w:hAnsi="Arial" w:cs="Arial"/>
          <w:i/>
          <w:iCs/>
        </w:rPr>
      </w:pPr>
      <w:r w:rsidRPr="00856334">
        <w:rPr>
          <w:rFonts w:ascii="Arial" w:hAnsi="Arial" w:cs="Arial"/>
          <w:i/>
          <w:iCs/>
        </w:rPr>
        <w:t xml:space="preserve">«И пошла, понеслась конница по зимним дорогам ещё дальше, в стратегический тыл противника, на Козельск, на Сухиничи и Юхнов, срывая все планы и замыслы противника. Свершилось, немецкий фронт лопнул! Успех Белова равноценен успеху Гудериана, когда тот в первых числах октября сломал наш фронт, стремительным броском захватил Орёл, создав катастрофическую для нас ситуацию, которую мы выправили с огромным напряжением. </w:t>
      </w:r>
    </w:p>
    <w:p w14:paraId="36AE5DD6" w14:textId="4AAA6C94" w:rsidR="005E147B" w:rsidRPr="00856334" w:rsidRDefault="005E147B" w:rsidP="005E147B">
      <w:pPr>
        <w:spacing w:after="0" w:line="240" w:lineRule="auto"/>
        <w:ind w:firstLine="709"/>
        <w:rPr>
          <w:rFonts w:ascii="Arial" w:hAnsi="Arial" w:cs="Arial"/>
          <w:i/>
          <w:iCs/>
        </w:rPr>
      </w:pPr>
      <w:r w:rsidRPr="00856334">
        <w:rPr>
          <w:rFonts w:ascii="Arial" w:hAnsi="Arial" w:cs="Arial"/>
          <w:i/>
          <w:iCs/>
        </w:rPr>
        <w:t xml:space="preserve">Это был талантливый ход немецкого полководца. А теперь сам Гудериан оказался жертвой не менее талантливых действий советского генерала. </w:t>
      </w:r>
      <w:r w:rsidRPr="00856334">
        <w:rPr>
          <w:rFonts w:ascii="Arial" w:hAnsi="Arial" w:cs="Arial"/>
          <w:i/>
          <w:iCs/>
        </w:rPr>
        <w:lastRenderedPageBreak/>
        <w:t>Подвиг Белова полностью так и не осознан у нас. А вот немцы поняли, оценили сразу, отреагировали на прорыв 1-го гвардейского кавкорпуса не только бурно, но, я сказал бы, даже панически.</w:t>
      </w:r>
    </w:p>
    <w:p w14:paraId="5A52A645" w14:textId="14A2CDFF" w:rsidR="005E147B" w:rsidRPr="00856334" w:rsidRDefault="005E147B" w:rsidP="005E147B">
      <w:pPr>
        <w:spacing w:after="0" w:line="240" w:lineRule="auto"/>
        <w:ind w:firstLine="709"/>
        <w:rPr>
          <w:rFonts w:ascii="Arial" w:hAnsi="Arial" w:cs="Arial"/>
          <w:i/>
          <w:iCs/>
        </w:rPr>
      </w:pPr>
      <w:r w:rsidRPr="00856334">
        <w:rPr>
          <w:rFonts w:ascii="Arial" w:hAnsi="Arial" w:cs="Arial"/>
          <w:i/>
          <w:iCs/>
        </w:rPr>
        <w:t>Начальник генерального штаба германских сухопутных войск генерал-полковник Ф. Гальдер, с немецкой педантичностью делавший ежедневные записи, в течение месяца почти каждый день упоминает конницу Белова. Мы только что убедились, сколько советских армий было в составе одного лишь Западного фронта, но многие армии этого и других фронтов даже не названы, а о прорыве на Оке Гальдер не может забыть хотя бы на сутки</w:t>
      </w:r>
      <w:r w:rsidR="00856334">
        <w:rPr>
          <w:rFonts w:ascii="Arial" w:hAnsi="Arial" w:cs="Arial"/>
          <w:i/>
          <w:iCs/>
        </w:rPr>
        <w:t>.</w:t>
      </w:r>
      <w:r w:rsidRPr="00856334">
        <w:rPr>
          <w:rFonts w:ascii="Arial" w:hAnsi="Arial" w:cs="Arial"/>
          <w:i/>
          <w:iCs/>
        </w:rPr>
        <w:t>»</w:t>
      </w:r>
      <w:r w:rsidR="00856334" w:rsidRPr="00856334">
        <w:rPr>
          <w:rFonts w:ascii="Arial" w:hAnsi="Arial" w:cs="Arial"/>
          <w:i/>
          <w:iCs/>
          <w:vertAlign w:val="superscript"/>
        </w:rPr>
        <w:t>8</w:t>
      </w:r>
    </w:p>
    <w:p w14:paraId="2FC18281" w14:textId="184F376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наконец, заключение, выданное </w:t>
      </w:r>
      <w:r w:rsidR="00D574E7">
        <w:rPr>
          <w:rFonts w:ascii="Arial" w:hAnsi="Arial" w:cs="Arial"/>
        </w:rPr>
        <w:t>Промет</w:t>
      </w:r>
      <w:r w:rsidRPr="005E147B">
        <w:rPr>
          <w:rFonts w:ascii="Arial" w:hAnsi="Arial" w:cs="Arial"/>
        </w:rPr>
        <w:t>еем Московской битве, выстраданной в титанической борьбе народа против фашистских захватчиков. Из Успенского:</w:t>
      </w:r>
    </w:p>
    <w:p w14:paraId="2DB855BF" w14:textId="77777777" w:rsidR="005E147B" w:rsidRPr="00D574E7" w:rsidRDefault="005E147B" w:rsidP="005E147B">
      <w:pPr>
        <w:spacing w:after="0" w:line="240" w:lineRule="auto"/>
        <w:ind w:firstLine="709"/>
        <w:rPr>
          <w:rFonts w:ascii="Arial" w:hAnsi="Arial" w:cs="Arial"/>
          <w:i/>
          <w:iCs/>
        </w:rPr>
      </w:pPr>
      <w:r w:rsidRPr="00D574E7">
        <w:rPr>
          <w:rFonts w:ascii="Arial" w:hAnsi="Arial" w:cs="Arial"/>
          <w:i/>
          <w:iCs/>
        </w:rPr>
        <w:t>«Если до сей поры наши войска лишь вытесняли фашистов, то теперь, впервые, в результате действий Белова, вражеский фронт раскололся, и теперь действительно наши контрудары, начавшие было затухать, переросли в общее контрнаступление. Генерал Белов ещё не раз отличится в ходе войны, но главная, величайшая его заслуга — это победа под Каширой и прорыв через Оку.</w:t>
      </w:r>
    </w:p>
    <w:p w14:paraId="13BE53C9" w14:textId="0F44A52B" w:rsidR="005E147B" w:rsidRPr="00D574E7" w:rsidRDefault="005E147B" w:rsidP="005E147B">
      <w:pPr>
        <w:spacing w:after="0" w:line="240" w:lineRule="auto"/>
        <w:ind w:firstLine="709"/>
        <w:rPr>
          <w:rFonts w:ascii="Arial" w:hAnsi="Arial" w:cs="Arial"/>
          <w:i/>
          <w:iCs/>
        </w:rPr>
      </w:pPr>
      <w:r w:rsidRPr="00D574E7">
        <w:rPr>
          <w:rFonts w:ascii="Arial" w:hAnsi="Arial" w:cs="Arial"/>
          <w:i/>
          <w:iCs/>
        </w:rPr>
        <w:t>Плоды созрели и начали падать, наши войска один за другим освобождали города, крупные населённые пункты. В ночь под Новый год взяли Калугу. Возвращены были Малоярославец, Можайск, Уваровка… В первых числах января 1942 г. на фронтах сложилось новое, многообещающее положение, требовавшее пересмотра наших планов</w:t>
      </w:r>
      <w:r w:rsidR="00D574E7">
        <w:rPr>
          <w:rFonts w:ascii="Arial" w:hAnsi="Arial" w:cs="Arial"/>
          <w:i/>
          <w:iCs/>
        </w:rPr>
        <w:t>.</w:t>
      </w:r>
      <w:r w:rsidRPr="00D574E7">
        <w:rPr>
          <w:rFonts w:ascii="Arial" w:hAnsi="Arial" w:cs="Arial"/>
          <w:i/>
          <w:iCs/>
        </w:rPr>
        <w:t>»</w:t>
      </w:r>
      <w:r w:rsidR="00D574E7" w:rsidRPr="00D574E7">
        <w:rPr>
          <w:rFonts w:ascii="Arial" w:hAnsi="Arial" w:cs="Arial"/>
          <w:i/>
          <w:iCs/>
          <w:vertAlign w:val="superscript"/>
        </w:rPr>
        <w:t>8</w:t>
      </w:r>
    </w:p>
    <w:p w14:paraId="07A0FFD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1942 год начался с противоборства тандема и генералитета. Понимая, что инициативу временно перехватил тандем, генералы пошли в атаку на Верховного командующего. На совместном заседании Ставки Верховного главнокомандования, ГКО и Генштаба 5 января Жуков нахамил Сталину, давая понять всем присутствующим, что сила по-прежнему на стороне военной элиты и партийной бюрократии. Из Успенского:</w:t>
      </w:r>
    </w:p>
    <w:p w14:paraId="4684A3D1"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«Среди тех, кто готовил это совещание и готовился к нему, на сей раз не было единодушия, однако я надеялся, что разногласия сгладятся, и не предполагал, что они проявятся в столь резкой форме, как это произошло.</w:t>
      </w:r>
    </w:p>
    <w:p w14:paraId="698D5D4B"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Немцы в растерянности от поражения под Москвой, они плохо подготовились к зиме, рассчитывая на быструю победу, — говорил Иосиф Виссарионович. Разъяснял всё это Сталин ровным негромким голосом, прохаживаясь по кабинету вдоль длинного стола, за которым сидели присутствующие. Слушавшие напрягались. В том числе Жуков, и особенно в те моменты, когда Сталин удалялся от него, спиной к нему.</w:t>
      </w:r>
    </w:p>
    <w:p w14:paraId="6F40F450"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Погромче, — не выдержал он.</w:t>
      </w:r>
    </w:p>
    <w:p w14:paraId="29E99ABF"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В чём дело, товарищ Жуков? — остановился Сталин, удивлённый тем, что его прервали.</w:t>
      </w:r>
    </w:p>
    <w:p w14:paraId="01E26AA1"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Бубните себе под нос, половины не слышно.</w:t>
      </w:r>
    </w:p>
    <w:p w14:paraId="662162C6"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Иосиф Виссарионович опешил. Мог бы взорваться. Но силён был гипноз Жукова, героя Московской битвы, несгибаемого генерала, ломавшего все авторитеты.</w:t>
      </w:r>
    </w:p>
    <w:p w14:paraId="29D7404B"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Ми-и не бубним, товарищ Жуков, ми-и говорим об очень серьёзных вещах.</w:t>
      </w:r>
    </w:p>
    <w:p w14:paraId="41CA391D"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 Поэтому и прошу говорить громче, чтобы все слышали.</w:t>
      </w:r>
    </w:p>
    <w:p w14:paraId="05FDEC66" w14:textId="77777777" w:rsidR="005E147B" w:rsidRPr="00474D8D" w:rsidRDefault="005E147B" w:rsidP="005E147B">
      <w:pPr>
        <w:spacing w:after="0" w:line="240" w:lineRule="auto"/>
        <w:ind w:firstLine="709"/>
        <w:rPr>
          <w:rFonts w:ascii="Arial" w:hAnsi="Arial" w:cs="Arial"/>
          <w:i/>
          <w:iCs/>
        </w:rPr>
      </w:pPr>
      <w:r w:rsidRPr="00474D8D">
        <w:rPr>
          <w:rFonts w:ascii="Arial" w:hAnsi="Arial" w:cs="Arial"/>
          <w:i/>
          <w:iCs/>
        </w:rPr>
        <w:t>Сталин уже полностью взял себя в руки:</w:t>
      </w:r>
    </w:p>
    <w:p w14:paraId="7962B6E1" w14:textId="3C4495E1" w:rsidR="005E147B" w:rsidRPr="005E147B" w:rsidRDefault="005E147B" w:rsidP="005E147B">
      <w:pPr>
        <w:spacing w:after="0" w:line="240" w:lineRule="auto"/>
        <w:ind w:firstLine="709"/>
        <w:rPr>
          <w:rFonts w:ascii="Arial" w:hAnsi="Arial" w:cs="Arial"/>
        </w:rPr>
      </w:pPr>
      <w:r w:rsidRPr="00474D8D">
        <w:rPr>
          <w:rFonts w:ascii="Arial" w:hAnsi="Arial" w:cs="Arial"/>
          <w:i/>
          <w:iCs/>
        </w:rPr>
        <w:t>— Не надо просить за всех. Если у вас плохо со слухом, это не значит, что и у других тоже. Но я постараюсь, чтобы меня слышали, чтобы меня поняли все</w:t>
      </w:r>
      <w:r w:rsidR="00474D8D">
        <w:rPr>
          <w:rFonts w:ascii="Arial" w:hAnsi="Arial" w:cs="Arial"/>
          <w:i/>
          <w:iCs/>
        </w:rPr>
        <w:t>.</w:t>
      </w:r>
      <w:r w:rsidRPr="00474D8D">
        <w:rPr>
          <w:rFonts w:ascii="Arial" w:hAnsi="Arial" w:cs="Arial"/>
          <w:i/>
          <w:iCs/>
        </w:rPr>
        <w:t>»</w:t>
      </w:r>
      <w:r w:rsidR="00474D8D" w:rsidRPr="00474D8D">
        <w:rPr>
          <w:rFonts w:ascii="Arial" w:hAnsi="Arial" w:cs="Arial"/>
          <w:i/>
          <w:iCs/>
          <w:vertAlign w:val="superscript"/>
        </w:rPr>
        <w:t>8</w:t>
      </w:r>
    </w:p>
    <w:p w14:paraId="5B0ECDE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Стороннему наблюдателю было ясно, что вождь стерпел наглый выпад против него от подчинённого ему Жукова, осознавая, что сила ещё на стороне генералов, которые требовали от него наступления в 1942 г. Более того, с их подачи он был вынужден в мае отстранить Прометея (Шапошникова) от руководства Генеральным штабом, потому как последний был за активную оборону на всех фронтах, исключая мелкие, но стратегически важные операции типа рейда генерала Белова на Смоленщине или наступления нескольких дивизий на Ржевском направлении, но был категорически против крупномасштабных наступательных действий.</w:t>
      </w:r>
    </w:p>
    <w:p w14:paraId="61FEBE0F" w14:textId="26BC3DF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совещания </w:t>
      </w:r>
      <w:r w:rsidR="00BD10A3">
        <w:rPr>
          <w:rFonts w:ascii="Arial" w:hAnsi="Arial" w:cs="Arial"/>
        </w:rPr>
        <w:t>Промет</w:t>
      </w:r>
      <w:r w:rsidRPr="005E147B">
        <w:rPr>
          <w:rFonts w:ascii="Arial" w:hAnsi="Arial" w:cs="Arial"/>
        </w:rPr>
        <w:t xml:space="preserve">ей отправился в сопровождении заместителя Жукова генерал-лейтенанта Г. Ф. Захарова (как контролировали Прометея!) к Белову, якобы для выяснения обстановки. Там, несмотря на хамское поведение Захарова, </w:t>
      </w:r>
      <w:r w:rsidR="00BD10A3">
        <w:rPr>
          <w:rFonts w:ascii="Arial" w:hAnsi="Arial" w:cs="Arial"/>
        </w:rPr>
        <w:t>ему</w:t>
      </w:r>
      <w:r w:rsidRPr="005E147B">
        <w:rPr>
          <w:rFonts w:ascii="Arial" w:hAnsi="Arial" w:cs="Arial"/>
        </w:rPr>
        <w:t>, очевидно, удалось с Беловым обсудить дальнейший план действий кавалерийского корпуса в плане похода по тылам гитлеровцев. И Белов снова начал творить чудеса! Из Успенского:</w:t>
      </w:r>
    </w:p>
    <w:p w14:paraId="16655841" w14:textId="77777777" w:rsidR="00BD10A3" w:rsidRDefault="005E147B" w:rsidP="005E147B">
      <w:pPr>
        <w:spacing w:after="0" w:line="240" w:lineRule="auto"/>
        <w:ind w:firstLine="709"/>
        <w:rPr>
          <w:rFonts w:ascii="Arial" w:hAnsi="Arial" w:cs="Arial"/>
          <w:i/>
          <w:iCs/>
        </w:rPr>
      </w:pPr>
      <w:r w:rsidRPr="00BD10A3">
        <w:rPr>
          <w:rFonts w:ascii="Arial" w:hAnsi="Arial" w:cs="Arial"/>
          <w:i/>
          <w:iCs/>
        </w:rPr>
        <w:t xml:space="preserve">«А весной сорок второго года Павел Алексеевич Белов со своей незаурядностью совершил то, чего не бывало в военной истории, создав на своём участке положение, не укладывавшееся ни в какие каноны и открывавшее большие перспективы. </w:t>
      </w:r>
    </w:p>
    <w:p w14:paraId="04CE31CD" w14:textId="1B869DED" w:rsidR="005E147B" w:rsidRPr="00BD10A3" w:rsidRDefault="005E147B" w:rsidP="005E147B">
      <w:pPr>
        <w:spacing w:after="0" w:line="240" w:lineRule="auto"/>
        <w:ind w:firstLine="709"/>
        <w:rPr>
          <w:rFonts w:ascii="Arial" w:hAnsi="Arial" w:cs="Arial"/>
          <w:i/>
          <w:iCs/>
        </w:rPr>
      </w:pPr>
      <w:r w:rsidRPr="00BD10A3">
        <w:rPr>
          <w:rFonts w:ascii="Arial" w:hAnsi="Arial" w:cs="Arial"/>
          <w:i/>
          <w:iCs/>
        </w:rPr>
        <w:t>Детализируем ситуацию. Две армии Конева, прорывавшиеся к Вязьме с северо-востока, отброшены и почти уничтожены. Такая же беда и в 33-й армии, узким клином выдвинувшейся к Вязьме с запада. Она тоже гибнет, задыхается в кольце. Генерал Ефремов застрелился, предпочтя смерть позору плена.</w:t>
      </w:r>
    </w:p>
    <w:p w14:paraId="75592B9C" w14:textId="798F1370"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Не хотел, не любил вспоминать о той трагедии уважаемый мною Георгий Константинович Жуков. Скупо высказался в своих мемуарах: </w:t>
      </w:r>
      <w:r w:rsidR="00BD10A3" w:rsidRPr="00BD10A3">
        <w:rPr>
          <w:rFonts w:ascii="Arial" w:hAnsi="Arial" w:cs="Arial"/>
          <w:i/>
          <w:iCs/>
        </w:rPr>
        <w:t>«</w:t>
      </w:r>
      <w:r w:rsidRPr="00BD10A3">
        <w:rPr>
          <w:rFonts w:ascii="Arial" w:hAnsi="Arial" w:cs="Arial"/>
          <w:i/>
          <w:iCs/>
        </w:rPr>
        <w:t>…считаю, что нами в то время была допущена ошибка в оценке обстановки в районе Вязьмы. Мы переоценили возможности своих войск и недооценили противника... по просьбе генерала П. А. Белова и М. Т. Ефремова командование фронта разрешило им выводить войска на соединение с нашими главными силами...</w:t>
      </w:r>
      <w:r w:rsidR="00BD10A3" w:rsidRPr="00BD10A3">
        <w:rPr>
          <w:rFonts w:ascii="Arial" w:hAnsi="Arial" w:cs="Arial"/>
          <w:i/>
          <w:iCs/>
        </w:rPr>
        <w:t>»</w:t>
      </w:r>
    </w:p>
    <w:p w14:paraId="78EAEAF7" w14:textId="77777777"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Сразу две существенные неточности. Во-первых, Белов с просьбой о выходе из немецкого тыла не обращался. А второе и главное состоит в том, что Ефремов как раз и выполнил хоть не этот, а другой приказ всё о том же — пробиваться к своим, результатом чего и был полный разгром его армии. Лишь небольшая часть личного состава вышла в район группы войск Белова, и Павел Алексеевич объединил прорвавшихся в одной стрелковой дивизии. А сам-то Белов и не помышлял об отходе, о прорыве назад, к своим. </w:t>
      </w:r>
    </w:p>
    <w:p w14:paraId="57987CBE" w14:textId="77777777" w:rsidR="00BD10A3" w:rsidRDefault="005E147B" w:rsidP="005E147B">
      <w:pPr>
        <w:spacing w:after="0" w:line="240" w:lineRule="auto"/>
        <w:ind w:firstLine="709"/>
        <w:rPr>
          <w:rFonts w:ascii="Arial" w:hAnsi="Arial" w:cs="Arial"/>
          <w:i/>
          <w:iCs/>
        </w:rPr>
      </w:pPr>
      <w:r w:rsidRPr="00BD10A3">
        <w:rPr>
          <w:rFonts w:ascii="Arial" w:hAnsi="Arial" w:cs="Arial"/>
          <w:i/>
          <w:iCs/>
        </w:rPr>
        <w:t xml:space="preserve">Мы говорили о том, что в конце января сорок второго года Белов прорвался через Варшавское шоссе в тыл неприятеля с боевым ядром своего гвардейского кавкорпуса, с сабельными и пулемётными эскадронами. Около шести тысяч человек ушли тогда в рейд вместе с ним. </w:t>
      </w:r>
    </w:p>
    <w:p w14:paraId="67450A20" w14:textId="48F77035"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А три месяца спустя, после многочисленных боёв и потерь, группа войск генерала Белова насчитывала около тридцати тысяч человек и контролировала в немецком тылу пространство, равное примерно территории Бельгии, с несколькими городами и райцентрами, в том числе город Дорогобуж. На всём этом пространстве была восстановлена советская власть, немцы носа сунуть не смели туда. </w:t>
      </w:r>
    </w:p>
    <w:p w14:paraId="7863044F" w14:textId="77777777" w:rsidR="00BD10A3" w:rsidRDefault="005E147B" w:rsidP="005E147B">
      <w:pPr>
        <w:spacing w:after="0" w:line="240" w:lineRule="auto"/>
        <w:ind w:firstLine="709"/>
        <w:rPr>
          <w:rFonts w:ascii="Arial" w:hAnsi="Arial" w:cs="Arial"/>
          <w:i/>
          <w:iCs/>
        </w:rPr>
      </w:pPr>
      <w:r w:rsidRPr="00BD10A3">
        <w:rPr>
          <w:rFonts w:ascii="Arial" w:hAnsi="Arial" w:cs="Arial"/>
          <w:i/>
          <w:iCs/>
        </w:rPr>
        <w:t xml:space="preserve">В то время, когда немцы одну за другой уничтожали три наших армии, участвовавших в Ржевско-Вяземской операции, Белов, находясь в тылу врага, расширял зону своих действий и укреплял свою группу. И вот чем располагал он к середине апреля сорок второго года. Основу группы войск составляли, как и прежде, 1-я и-2-я гвардейские кавалерийские дивизии, пополненные за счёт трёх расформированных после больших потерь лёгких кавдивизий. </w:t>
      </w:r>
    </w:p>
    <w:p w14:paraId="5EA26C54" w14:textId="0FF6568C" w:rsidR="005E147B" w:rsidRPr="00BD10A3" w:rsidRDefault="005E147B" w:rsidP="005E147B">
      <w:pPr>
        <w:spacing w:after="0" w:line="240" w:lineRule="auto"/>
        <w:ind w:firstLine="709"/>
        <w:rPr>
          <w:rFonts w:ascii="Arial" w:hAnsi="Arial" w:cs="Arial"/>
          <w:i/>
          <w:iCs/>
        </w:rPr>
      </w:pPr>
      <w:r w:rsidRPr="00BD10A3">
        <w:rPr>
          <w:rFonts w:ascii="Arial" w:hAnsi="Arial" w:cs="Arial"/>
          <w:i/>
          <w:iCs/>
        </w:rPr>
        <w:lastRenderedPageBreak/>
        <w:t>Затем 4-й воздушно-десантный корпус генерала Казанкина, хоть и немногочисленный, но крепко сколоченный, с боевым опытом. Со стороны Вязьмы группу прикрывала 329-я стрелковая дивизия, остатки которой пробились к Белову из 33-й армии: дивизия была пополнена и восстановлена.</w:t>
      </w:r>
    </w:p>
    <w:p w14:paraId="1822B247" w14:textId="75BAD4E7" w:rsidR="005E147B" w:rsidRPr="00BD10A3" w:rsidRDefault="005E147B" w:rsidP="005E147B">
      <w:pPr>
        <w:spacing w:after="0" w:line="240" w:lineRule="auto"/>
        <w:ind w:firstLine="709"/>
        <w:rPr>
          <w:rFonts w:ascii="Arial" w:hAnsi="Arial" w:cs="Arial"/>
          <w:i/>
          <w:iCs/>
        </w:rPr>
      </w:pPr>
      <w:r w:rsidRPr="00BD10A3">
        <w:rPr>
          <w:rFonts w:ascii="Arial" w:hAnsi="Arial" w:cs="Arial"/>
          <w:i/>
          <w:iCs/>
        </w:rPr>
        <w:t xml:space="preserve">Ему удалось создать 1-ю и 2-ю партизанские дивизии, достаточно вооружённые и вполне боеспособные. Белов создал в тылу немцев целую танковую бригаду. И ведь буквально из ничего. Генерал Жуков, относившийся к Белову с долей ревности, говорил тогда, усмехаясь: </w:t>
      </w:r>
      <w:r w:rsidR="00BD10A3" w:rsidRPr="00BD10A3">
        <w:rPr>
          <w:rFonts w:ascii="Arial" w:hAnsi="Arial" w:cs="Arial"/>
          <w:i/>
          <w:iCs/>
        </w:rPr>
        <w:t>«</w:t>
      </w:r>
      <w:r w:rsidRPr="00BD10A3">
        <w:rPr>
          <w:rFonts w:ascii="Arial" w:hAnsi="Arial" w:cs="Arial"/>
          <w:i/>
          <w:iCs/>
        </w:rPr>
        <w:t>Паше только собственной авиации не хватает. Посидит ещё в немецком тылу, и самолётами обзаведётся</w:t>
      </w:r>
      <w:r w:rsidR="00BD10A3">
        <w:rPr>
          <w:rFonts w:ascii="Arial" w:hAnsi="Arial" w:cs="Arial"/>
          <w:i/>
          <w:iCs/>
        </w:rPr>
        <w:t>.</w:t>
      </w:r>
      <w:r w:rsidRPr="00BD10A3">
        <w:rPr>
          <w:rFonts w:ascii="Arial" w:hAnsi="Arial" w:cs="Arial"/>
          <w:i/>
          <w:iCs/>
        </w:rPr>
        <w:t>»</w:t>
      </w:r>
      <w:r w:rsidR="00BD10A3" w:rsidRPr="00BD10A3">
        <w:rPr>
          <w:rFonts w:ascii="Arial" w:hAnsi="Arial" w:cs="Arial"/>
          <w:i/>
          <w:iCs/>
          <w:vertAlign w:val="superscript"/>
        </w:rPr>
        <w:t>8</w:t>
      </w:r>
    </w:p>
    <w:p w14:paraId="061E0684" w14:textId="4D460B2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Талант Белова не имел границ! Им был разработан план по обоюдной пробивке коридора в линии обороны немцев для пополнения корпуса остальной его частью под командой заместителя Плиева, которая не смогла пробиться в тыл фашистов при организации январского рейда. Цель ученика </w:t>
      </w:r>
      <w:r w:rsidR="004B449A">
        <w:rPr>
          <w:rFonts w:ascii="Arial" w:hAnsi="Arial" w:cs="Arial"/>
        </w:rPr>
        <w:t>Промет</w:t>
      </w:r>
      <w:r w:rsidRPr="005E147B">
        <w:rPr>
          <w:rFonts w:ascii="Arial" w:hAnsi="Arial" w:cs="Arial"/>
        </w:rPr>
        <w:t>ея была только одна — усилить нажим на гитлеровцев и не давать им покоя на советской земле.</w:t>
      </w:r>
    </w:p>
    <w:p w14:paraId="48ECBCA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данном вопросе вновь «отличился» Жуков, который поначалу отверг предложение Белова как абсурдное, а затем под «давлением обстоятельств» вынужден был согласиться и, как полагалось, сделал это грубо, бездумно, с большими потерями личного состава. </w:t>
      </w:r>
    </w:p>
    <w:p w14:paraId="3D0F7166" w14:textId="051A1B3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Про Белова можно говорить бесконечно, обязательно, на наш взгляд, увязывая его руководство войсками с влиянием Прометея. Известность Павла Алексеевича понемногу отошла на вторые позиции в конце войны, и </w:t>
      </w:r>
      <w:r w:rsidR="00191F15">
        <w:rPr>
          <w:rFonts w:ascii="Arial" w:hAnsi="Arial" w:cs="Arial"/>
        </w:rPr>
        <w:t>Промет</w:t>
      </w:r>
      <w:r w:rsidRPr="005E147B">
        <w:rPr>
          <w:rFonts w:ascii="Arial" w:hAnsi="Arial" w:cs="Arial"/>
        </w:rPr>
        <w:t xml:space="preserve">ей объяснял это назначением Белова командующим 61-й армии. </w:t>
      </w:r>
    </w:p>
    <w:p w14:paraId="147E1825" w14:textId="07DD2B0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Всё же </w:t>
      </w:r>
      <w:r w:rsidR="002F612E">
        <w:rPr>
          <w:rFonts w:ascii="Arial" w:hAnsi="Arial" w:cs="Arial"/>
        </w:rPr>
        <w:t xml:space="preserve">те </w:t>
      </w:r>
      <w:r w:rsidRPr="005E147B">
        <w:rPr>
          <w:rFonts w:ascii="Arial" w:hAnsi="Arial" w:cs="Arial"/>
        </w:rPr>
        <w:t xml:space="preserve">объяснения звучали не убедительно. Вероятней всего, на втором этапе войны </w:t>
      </w:r>
      <w:r w:rsidR="00A020EB">
        <w:rPr>
          <w:rFonts w:ascii="Arial" w:hAnsi="Arial" w:cs="Arial"/>
        </w:rPr>
        <w:t>Промет</w:t>
      </w:r>
      <w:r w:rsidRPr="005E147B">
        <w:rPr>
          <w:rFonts w:ascii="Arial" w:hAnsi="Arial" w:cs="Arial"/>
        </w:rPr>
        <w:t xml:space="preserve">ей переключился на стратегическое управление войсками, т. е., как говорил К. Рокоссовский, в последней войне все решали фронтовые операции, а не армейские, как в случае с 61-й армией. Поэтому мало внимания уделял частям, которыми командовал Белов, отсюда дефицит нестандартных идей, которые удачно использовал </w:t>
      </w:r>
      <w:r w:rsidR="00A64EEC">
        <w:rPr>
          <w:rFonts w:ascii="Arial" w:hAnsi="Arial" w:cs="Arial"/>
        </w:rPr>
        <w:t xml:space="preserve">скоротечный </w:t>
      </w:r>
      <w:r w:rsidRPr="005E147B">
        <w:rPr>
          <w:rFonts w:ascii="Arial" w:hAnsi="Arial" w:cs="Arial"/>
        </w:rPr>
        <w:t xml:space="preserve">тандем Прометей — Белов в начале войны. </w:t>
      </w:r>
    </w:p>
    <w:p w14:paraId="4470FED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Возвращаясь к весне 1942 г., заметим, что в стратегическом плане тандем Прометей — Сталин вынужден был пойти на поводу у генералов, вынудивших Верховного принять план наступления на южном направлении (первоначально планировалось наступление аж на трёх фронтах!), несмотря на отсутствие должного количества боеприпасов и вооружения для наступавших даже для одного фронта, о чём поведал на том же совещании член ГКО Вознесенский и постоянно предупреждал Шапошников. Из Успенского:</w:t>
      </w:r>
    </w:p>
    <w:p w14:paraId="3DEE1956" w14:textId="77777777" w:rsidR="005E147B" w:rsidRPr="00BF6607" w:rsidRDefault="005E147B" w:rsidP="005E147B">
      <w:pPr>
        <w:spacing w:after="0" w:line="240" w:lineRule="auto"/>
        <w:ind w:firstLine="709"/>
        <w:rPr>
          <w:rFonts w:ascii="Arial" w:hAnsi="Arial" w:cs="Arial"/>
          <w:i/>
          <w:iCs/>
        </w:rPr>
      </w:pPr>
      <w:r w:rsidRPr="00BF6607">
        <w:rPr>
          <w:rFonts w:ascii="Arial" w:hAnsi="Arial" w:cs="Arial"/>
          <w:i/>
          <w:iCs/>
        </w:rPr>
        <w:t>«А в ту пору вернее всех оценил обстановку и занял самую правильную позицию Борис Михайлович Шапошников. Позицию столь же верную, сколь и простую: преднамеренно использовать конец весны и лето только для оборонительных действий на всех фронтах. Это позволит нам свести до минимума неприятности, связанные с превосходством немцев в технике, накопить силы для осенне-зимнего наступления.</w:t>
      </w:r>
    </w:p>
    <w:p w14:paraId="0744DB3B" w14:textId="77777777" w:rsidR="00BF6607" w:rsidRDefault="005E147B" w:rsidP="005E147B">
      <w:pPr>
        <w:spacing w:after="0" w:line="240" w:lineRule="auto"/>
        <w:ind w:firstLine="709"/>
        <w:rPr>
          <w:rFonts w:ascii="Arial" w:hAnsi="Arial" w:cs="Arial"/>
          <w:i/>
          <w:iCs/>
        </w:rPr>
      </w:pPr>
      <w:r w:rsidRPr="00BF6607">
        <w:rPr>
          <w:rFonts w:ascii="Arial" w:hAnsi="Arial" w:cs="Arial"/>
          <w:i/>
          <w:iCs/>
        </w:rPr>
        <w:t xml:space="preserve">Маршал Шапошников заметил и то, чего не осознал никто другой: неопределённость, которая была не только у нас, но и у немцев. По всем данным, фашисты, как и мы, выжидали, не решив, где нанести главный удар. Наша разведка до середины весны ни на одном участке не отметила вражеской группировки, готовой для большого наступления. Колебались гитлеровцы, хотя имели крупные резервы в глубине. </w:t>
      </w:r>
    </w:p>
    <w:p w14:paraId="724EC2CB" w14:textId="76ED4389" w:rsidR="005E147B" w:rsidRPr="00BF6607" w:rsidRDefault="005E147B" w:rsidP="005E147B">
      <w:pPr>
        <w:spacing w:after="0" w:line="240" w:lineRule="auto"/>
        <w:ind w:firstLine="709"/>
        <w:rPr>
          <w:rFonts w:ascii="Arial" w:hAnsi="Arial" w:cs="Arial"/>
          <w:i/>
          <w:iCs/>
        </w:rPr>
      </w:pPr>
      <w:r w:rsidRPr="00BF6607">
        <w:rPr>
          <w:rFonts w:ascii="Arial" w:hAnsi="Arial" w:cs="Arial"/>
          <w:i/>
          <w:iCs/>
        </w:rPr>
        <w:t xml:space="preserve">Значит, говорил Шапошников, не надо спешить, не надо нам своей активностью провоцировать фашистов на ответные действия. Немцы </w:t>
      </w:r>
      <w:r w:rsidRPr="00BF6607">
        <w:rPr>
          <w:rFonts w:ascii="Arial" w:hAnsi="Arial" w:cs="Arial"/>
          <w:i/>
          <w:iCs/>
        </w:rPr>
        <w:lastRenderedPageBreak/>
        <w:t xml:space="preserve">колеблются, а время течёт. Неожиданности, конечно, возможны. Но и Генштаб не спал (конкретно опять же Шапошников, Василевский, Ватутин), сосредоточивал наши стратегические резервы на трёх наиболее опасных направлениях: под Москвой, в районе Воронежа и возле Сталинграда. Иосиф Виссарионович понимал, что с военной точки зрения предложения Шапошникова были правильными. </w:t>
      </w:r>
    </w:p>
    <w:p w14:paraId="128EA4B8" w14:textId="77777777" w:rsidR="00BF6607" w:rsidRDefault="005E147B" w:rsidP="005E147B">
      <w:pPr>
        <w:spacing w:after="0" w:line="240" w:lineRule="auto"/>
        <w:ind w:firstLine="709"/>
        <w:rPr>
          <w:rFonts w:ascii="Arial" w:hAnsi="Arial" w:cs="Arial"/>
          <w:i/>
          <w:iCs/>
        </w:rPr>
      </w:pPr>
      <w:r w:rsidRPr="00BF6607">
        <w:rPr>
          <w:rFonts w:ascii="Arial" w:hAnsi="Arial" w:cs="Arial"/>
          <w:i/>
          <w:iCs/>
        </w:rPr>
        <w:t xml:space="preserve">Давление на Сталина возрастало с нескольких сторон. Особенно, как и в январе, со стороны Тимошенко и Хрущёва, которые предлагали, просили, доказывали необходимость наступать на юге, освободить хотя бы часть Украины, тем самым вдохновить украинский народ на борьбу с оккупантами. </w:t>
      </w:r>
    </w:p>
    <w:p w14:paraId="30C6C6BD" w14:textId="77777777" w:rsidR="00BF6607" w:rsidRDefault="005E147B" w:rsidP="005E147B">
      <w:pPr>
        <w:spacing w:after="0" w:line="240" w:lineRule="auto"/>
        <w:ind w:firstLine="709"/>
        <w:rPr>
          <w:rFonts w:ascii="Arial" w:hAnsi="Arial" w:cs="Arial"/>
          <w:i/>
          <w:iCs/>
        </w:rPr>
      </w:pPr>
      <w:r w:rsidRPr="00BF6607">
        <w:rPr>
          <w:rFonts w:ascii="Arial" w:hAnsi="Arial" w:cs="Arial"/>
          <w:i/>
          <w:iCs/>
        </w:rPr>
        <w:t xml:space="preserve">На Верховного главнокомандующего давили не только Хрущёв и Тимошенко, добивались своих целей командующий Калининским фронтом генерал Конев и командующий Западным фронтом генерал Жуков. Им рано было думать только про оборону, надо было с наименьшими утратами завершить масштабную Ржевско-Вяземскую операцию. </w:t>
      </w:r>
    </w:p>
    <w:p w14:paraId="5293DBAF" w14:textId="0551DE38" w:rsidR="005E147B" w:rsidRPr="00BF6607" w:rsidRDefault="005E147B" w:rsidP="005E147B">
      <w:pPr>
        <w:spacing w:after="0" w:line="240" w:lineRule="auto"/>
        <w:ind w:firstLine="709"/>
        <w:rPr>
          <w:rFonts w:ascii="Arial" w:hAnsi="Arial" w:cs="Arial"/>
          <w:i/>
          <w:iCs/>
        </w:rPr>
      </w:pPr>
      <w:r w:rsidRPr="00BF6607">
        <w:rPr>
          <w:rFonts w:ascii="Arial" w:hAnsi="Arial" w:cs="Arial"/>
          <w:i/>
          <w:iCs/>
        </w:rPr>
        <w:t>У Конева гибли две его армии, вырвавшиеся далеко вперёд на юго-запад и теперь полуотрезанные немцами. У Жукова немного полегче хотя бы потому, что у него погибала во вражеском кольце только одна 33-я армия генерала Ефремова</w:t>
      </w:r>
      <w:r w:rsidR="00BF6607">
        <w:rPr>
          <w:rFonts w:ascii="Arial" w:hAnsi="Arial" w:cs="Arial"/>
          <w:i/>
          <w:iCs/>
        </w:rPr>
        <w:t>.</w:t>
      </w:r>
      <w:r w:rsidRPr="00BF6607">
        <w:rPr>
          <w:rFonts w:ascii="Arial" w:hAnsi="Arial" w:cs="Arial"/>
          <w:i/>
          <w:iCs/>
        </w:rPr>
        <w:t>»</w:t>
      </w:r>
      <w:r w:rsidR="00BF6607" w:rsidRPr="00BF6607">
        <w:rPr>
          <w:rFonts w:ascii="Arial" w:hAnsi="Arial" w:cs="Arial"/>
          <w:i/>
          <w:iCs/>
          <w:vertAlign w:val="superscript"/>
        </w:rPr>
        <w:t>8</w:t>
      </w:r>
    </w:p>
    <w:p w14:paraId="0F522A7F" w14:textId="77777777" w:rsidR="006E4015" w:rsidRDefault="005E147B" w:rsidP="005E147B">
      <w:pPr>
        <w:spacing w:after="0" w:line="240" w:lineRule="auto"/>
        <w:ind w:firstLine="709"/>
        <w:rPr>
          <w:rFonts w:ascii="Arial" w:hAnsi="Arial" w:cs="Arial"/>
        </w:rPr>
      </w:pPr>
      <w:r w:rsidRPr="005E147B">
        <w:rPr>
          <w:rFonts w:ascii="Arial" w:hAnsi="Arial" w:cs="Arial"/>
        </w:rPr>
        <w:t xml:space="preserve">Прометей, похоже, не без давления генералов вынужден был подать в отставку, а Верховный принял правила игры заговорщиков, ожидая случая, чтобы перехватить управление. После разрешения маршалу Тимошенко наступать на Харьков трагедия не заставила себя долго ждать. Итог известен — Паулюс дошёл до Сталинграда, где до конца 1942 г. шли самые кровопролитные бои. </w:t>
      </w:r>
    </w:p>
    <w:p w14:paraId="0DBC4013" w14:textId="77777777" w:rsidR="006E4015" w:rsidRDefault="005E147B" w:rsidP="005E147B">
      <w:pPr>
        <w:spacing w:after="0" w:line="240" w:lineRule="auto"/>
        <w:ind w:firstLine="709"/>
        <w:rPr>
          <w:rFonts w:ascii="Arial" w:hAnsi="Arial" w:cs="Arial"/>
        </w:rPr>
      </w:pPr>
      <w:r w:rsidRPr="005E147B">
        <w:rPr>
          <w:rFonts w:ascii="Arial" w:hAnsi="Arial" w:cs="Arial"/>
        </w:rPr>
        <w:t xml:space="preserve">Самое досадное было то, что на самые ответственные посты — командующими ключевых фронтов были назначены некомпетентные лица типа Д. Т. Козлова (Крымский фронт), Ф. И. Голикова (Брянский фронт), В. Н. Гордова и А. И. Ерёменко (Сталинградский фронт). </w:t>
      </w:r>
    </w:p>
    <w:p w14:paraId="285C9464" w14:textId="6F78F0D6" w:rsidR="005E147B" w:rsidRPr="005E147B" w:rsidRDefault="005E147B" w:rsidP="005E147B">
      <w:pPr>
        <w:spacing w:after="0" w:line="240" w:lineRule="auto"/>
        <w:ind w:firstLine="709"/>
        <w:rPr>
          <w:rFonts w:ascii="Arial" w:hAnsi="Arial" w:cs="Arial"/>
        </w:rPr>
      </w:pPr>
      <w:r w:rsidRPr="005E147B">
        <w:rPr>
          <w:rFonts w:ascii="Arial" w:hAnsi="Arial" w:cs="Arial"/>
        </w:rPr>
        <w:t>И как уже неоднократно случалось, именно они создавали кризисную ситуацию, которую несложно было избежать, если бы их должности занимали квалифицированные командиры. Многие публицисты послевоенного периода пытались убедить читателей нехваткой кадров в Красной армии в ту пору или особым расположением к указанным лицам Сталина, который ценил их за якобы какую-то преданность.</w:t>
      </w:r>
    </w:p>
    <w:p w14:paraId="02B5795A" w14:textId="5943568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все пропускали мимо ушей вопрос: </w:t>
      </w:r>
      <w:r w:rsidR="006E4015" w:rsidRPr="006E4015">
        <w:rPr>
          <w:rFonts w:ascii="Arial" w:hAnsi="Arial" w:cs="Arial"/>
          <w:i/>
          <w:iCs/>
        </w:rPr>
        <w:t>«</w:t>
      </w:r>
      <w:r w:rsidRPr="006E4015">
        <w:rPr>
          <w:rFonts w:ascii="Arial" w:hAnsi="Arial" w:cs="Arial"/>
          <w:i/>
          <w:iCs/>
        </w:rPr>
        <w:t>А кто бы ему позволил назначить других (хотя бы однофамильцев генералов Кузнецовых)?</w:t>
      </w:r>
      <w:r w:rsidR="006E4015" w:rsidRPr="006E4015">
        <w:rPr>
          <w:rFonts w:ascii="Arial" w:hAnsi="Arial" w:cs="Arial"/>
          <w:i/>
          <w:iCs/>
        </w:rPr>
        <w:t>»</w:t>
      </w:r>
      <w:r w:rsidRPr="005E147B">
        <w:rPr>
          <w:rFonts w:ascii="Arial" w:hAnsi="Arial" w:cs="Arial"/>
        </w:rPr>
        <w:t xml:space="preserve"> Или у Верховного только к концу войны появилась смелость назначать таких, как И. Д. Черняховский, командующими фронтами после удачных операций на уровне армии?</w:t>
      </w:r>
    </w:p>
    <w:p w14:paraId="487CEAE4" w14:textId="77777777" w:rsidR="00FE7BDB" w:rsidRDefault="005E147B" w:rsidP="005E147B">
      <w:pPr>
        <w:spacing w:after="0" w:line="240" w:lineRule="auto"/>
        <w:ind w:firstLine="709"/>
        <w:rPr>
          <w:rFonts w:ascii="Arial" w:hAnsi="Arial" w:cs="Arial"/>
        </w:rPr>
      </w:pPr>
      <w:r w:rsidRPr="005E147B">
        <w:rPr>
          <w:rFonts w:ascii="Arial" w:hAnsi="Arial" w:cs="Arial"/>
        </w:rPr>
        <w:t xml:space="preserve">Торговля шла </w:t>
      </w:r>
      <w:r w:rsidR="00FE7BDB" w:rsidRPr="005E147B">
        <w:rPr>
          <w:rFonts w:ascii="Arial" w:hAnsi="Arial" w:cs="Arial"/>
        </w:rPr>
        <w:t>жестокая</w:t>
      </w:r>
      <w:r w:rsidRPr="005E147B">
        <w:rPr>
          <w:rFonts w:ascii="Arial" w:hAnsi="Arial" w:cs="Arial"/>
        </w:rPr>
        <w:t xml:space="preserve">. После того как Голиков погубил весь танковый стратегический резерв (почти одну тысячу танков!) и не смог ударом во фланг армии Паулюса остановить её продвижение к Сталинграду, было принято решение об его отставке и разделе Брянского фронта на два более мелких: Брянский и Воронежский. </w:t>
      </w:r>
    </w:p>
    <w:p w14:paraId="06FD2DF1" w14:textId="714BB85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командующему Брянским, довольно пассивным фронтом Сталин не встретил особых возражений по кандидатуре Рокоссовского, а вот по Воронежскому было отклонено несколько кандидатов. Сталин довольно жёстко схлестнулся с генералитетом, понимая, что Воронеж надо удержать любой ценой. Сторговались на Ватутине, генерале </w:t>
      </w:r>
      <w:r w:rsidR="00301046">
        <w:rPr>
          <w:rFonts w:ascii="Arial" w:hAnsi="Arial" w:cs="Arial"/>
        </w:rPr>
        <w:t>не особо выдющихся</w:t>
      </w:r>
      <w:r w:rsidRPr="005E147B">
        <w:rPr>
          <w:rFonts w:ascii="Arial" w:hAnsi="Arial" w:cs="Arial"/>
        </w:rPr>
        <w:t xml:space="preserve"> способностей, возносимом хрущёвцами до небес, но, как говорилось, хоть что-то из себя представлявшем.</w:t>
      </w:r>
    </w:p>
    <w:p w14:paraId="39D82B87" w14:textId="2EFBFC0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дополнение приведём дипломатичное рассуждение К. К. Рокоссовского по этой части после назначения командующим Брянским фронтом, где он интуитивно </w:t>
      </w:r>
      <w:r w:rsidRPr="005E147B">
        <w:rPr>
          <w:rFonts w:ascii="Arial" w:hAnsi="Arial" w:cs="Arial"/>
        </w:rPr>
        <w:lastRenderedPageBreak/>
        <w:t xml:space="preserve">чувствовал </w:t>
      </w:r>
      <w:r w:rsidR="00FE7BDB" w:rsidRPr="005E147B">
        <w:rPr>
          <w:rFonts w:ascii="Arial" w:hAnsi="Arial" w:cs="Arial"/>
        </w:rPr>
        <w:t>подковерную</w:t>
      </w:r>
      <w:r w:rsidRPr="005E147B">
        <w:rPr>
          <w:rFonts w:ascii="Arial" w:hAnsi="Arial" w:cs="Arial"/>
        </w:rPr>
        <w:t xml:space="preserve"> возню генералитета, сковавшего действия Сталина и своими интригами в борьбе за власть развалившего перспективный контрудар во фланг гитлеровцам при их наступлении на Воронеж и Сталинград. Из «Солдатского долга» Рокоссовского:</w:t>
      </w:r>
    </w:p>
    <w:p w14:paraId="55EE5FAE" w14:textId="77777777" w:rsidR="00FE7BDB" w:rsidRDefault="005E147B" w:rsidP="005E147B">
      <w:pPr>
        <w:spacing w:after="0" w:line="240" w:lineRule="auto"/>
        <w:ind w:firstLine="709"/>
        <w:rPr>
          <w:rFonts w:ascii="Arial" w:hAnsi="Arial" w:cs="Arial"/>
          <w:i/>
          <w:iCs/>
        </w:rPr>
      </w:pPr>
      <w:r w:rsidRPr="00FE7BDB">
        <w:rPr>
          <w:rFonts w:ascii="Arial" w:hAnsi="Arial" w:cs="Arial"/>
          <w:i/>
          <w:iCs/>
        </w:rPr>
        <w:t xml:space="preserve">«Уходил я из Генерального штаба с тяжёлым чувством обиды и болью в сердце. Покоя не давало сознание того, что совершенно иначе развернулись бы события летом 1942 г., если бы Красная армия воспользовалась завоёванной в Московской битве передышкой. </w:t>
      </w:r>
    </w:p>
    <w:p w14:paraId="4E5A43C3" w14:textId="77777777" w:rsidR="00FE7BDB" w:rsidRDefault="005E147B" w:rsidP="005E147B">
      <w:pPr>
        <w:spacing w:after="0" w:line="240" w:lineRule="auto"/>
        <w:ind w:firstLine="709"/>
        <w:rPr>
          <w:rFonts w:ascii="Arial" w:hAnsi="Arial" w:cs="Arial"/>
          <w:i/>
          <w:iCs/>
        </w:rPr>
      </w:pPr>
      <w:r w:rsidRPr="00FE7BDB">
        <w:rPr>
          <w:rFonts w:ascii="Arial" w:hAnsi="Arial" w:cs="Arial"/>
          <w:i/>
          <w:iCs/>
        </w:rPr>
        <w:t xml:space="preserve">Своевременно перейдя к стратегической обороне, она пополнила бы понесённые за 1941 г. потери и создала бы к летней кампании крупные стратегические резервы. Ко времени моего прибытия Ставка решила нанести контрудар силами 5-й танковой армии по прорвавшимся на стыке Брянского и Юго-Западного фронтов войскам противника, которые устремились к Воронежу. </w:t>
      </w:r>
    </w:p>
    <w:p w14:paraId="350AB49F" w14:textId="163D7265" w:rsidR="005E147B" w:rsidRPr="00FE7BDB" w:rsidRDefault="005E147B" w:rsidP="005E147B">
      <w:pPr>
        <w:spacing w:after="0" w:line="240" w:lineRule="auto"/>
        <w:ind w:firstLine="709"/>
        <w:rPr>
          <w:rFonts w:ascii="Arial" w:hAnsi="Arial" w:cs="Arial"/>
          <w:i/>
          <w:iCs/>
        </w:rPr>
      </w:pPr>
      <w:r w:rsidRPr="00FE7BDB">
        <w:rPr>
          <w:rFonts w:ascii="Arial" w:hAnsi="Arial" w:cs="Arial"/>
          <w:i/>
          <w:iCs/>
        </w:rPr>
        <w:t xml:space="preserve">Но вместо того, чтобы поставить эту задачу командующему Брянским фронтом, который для её выполнения имел к тому времени возможность привлечь не только 5-ю танковую армию, но и другие силы, Ставка взяла на себя всю организацию, командировав к нам начальника Генерального штаба А. М. Василевского. На него возлагалось непосредственное руководство операцией. Здесь же находился и начальник оперативного управления Генерального штаба И. Ф. Ватутин. </w:t>
      </w:r>
    </w:p>
    <w:p w14:paraId="76C01977" w14:textId="77777777" w:rsidR="005E147B" w:rsidRPr="00FE7BDB" w:rsidRDefault="005E147B" w:rsidP="005E147B">
      <w:pPr>
        <w:spacing w:after="0" w:line="240" w:lineRule="auto"/>
        <w:ind w:firstLine="709"/>
        <w:rPr>
          <w:rFonts w:ascii="Arial" w:hAnsi="Arial" w:cs="Arial"/>
          <w:i/>
          <w:iCs/>
        </w:rPr>
      </w:pPr>
      <w:r w:rsidRPr="00FE7BDB">
        <w:rPr>
          <w:rFonts w:ascii="Arial" w:hAnsi="Arial" w:cs="Arial"/>
          <w:i/>
          <w:iCs/>
        </w:rPr>
        <w:t xml:space="preserve">В такой ответственный момент, когда на фронте назревают крупные события, начальнику Генерального штаба особенно нужно находиться в центре, где принимаются и планируются основные решения и мероприятия. Плохо организованная и нерешительно проведённая операция по нанесению такого (заманчивого) контрудара успеха не имела. Противник сам перешёл в наступление, и на этом направлении сейчас велись напряжённые бои. </w:t>
      </w:r>
    </w:p>
    <w:p w14:paraId="60598863" w14:textId="77777777" w:rsidR="00FE7BDB" w:rsidRDefault="005E147B" w:rsidP="005E147B">
      <w:pPr>
        <w:spacing w:after="0" w:line="240" w:lineRule="auto"/>
        <w:ind w:firstLine="709"/>
        <w:rPr>
          <w:rFonts w:ascii="Arial" w:hAnsi="Arial" w:cs="Arial"/>
          <w:i/>
          <w:iCs/>
        </w:rPr>
      </w:pPr>
      <w:r w:rsidRPr="00FE7BDB">
        <w:rPr>
          <w:rFonts w:ascii="Arial" w:hAnsi="Arial" w:cs="Arial"/>
          <w:i/>
          <w:iCs/>
        </w:rPr>
        <w:t xml:space="preserve">Уместно заметить, что порой в поспешных мероприятиях, проводимых решениями Ставки, пытавшейся немедленно реагировать на происходившие на фронте события, отсутствовала дальновидность, необходимая для столь ответственного органа. </w:t>
      </w:r>
    </w:p>
    <w:p w14:paraId="429DE50A" w14:textId="14524226" w:rsidR="005E147B" w:rsidRPr="005E147B" w:rsidRDefault="005E147B" w:rsidP="005E147B">
      <w:pPr>
        <w:spacing w:after="0" w:line="240" w:lineRule="auto"/>
        <w:ind w:firstLine="709"/>
        <w:rPr>
          <w:rFonts w:ascii="Arial" w:hAnsi="Arial" w:cs="Arial"/>
        </w:rPr>
      </w:pPr>
      <w:r w:rsidRPr="00FE7BDB">
        <w:rPr>
          <w:rFonts w:ascii="Arial" w:hAnsi="Arial" w:cs="Arial"/>
          <w:i/>
          <w:iCs/>
        </w:rPr>
        <w:t xml:space="preserve">Вместо того чтобы управлять вооружёнными силами, находясь в центре, куда стекаются все данные о событиях на театрах войны и где сосредоточены все нервы управления, представители Верховного главнокомандующего отправлялись в войска. Там они, попадая под влияние </w:t>
      </w:r>
      <w:r w:rsidR="00FE7BDB" w:rsidRPr="00FE7BDB">
        <w:rPr>
          <w:rFonts w:ascii="Arial" w:hAnsi="Arial" w:cs="Arial"/>
          <w:i/>
          <w:iCs/>
        </w:rPr>
        <w:t>«</w:t>
      </w:r>
      <w:r w:rsidRPr="00FE7BDB">
        <w:rPr>
          <w:rFonts w:ascii="Arial" w:hAnsi="Arial" w:cs="Arial"/>
          <w:i/>
          <w:iCs/>
        </w:rPr>
        <w:t>местных условий</w:t>
      </w:r>
      <w:r w:rsidR="00FE7BDB" w:rsidRPr="00FE7BDB">
        <w:rPr>
          <w:rFonts w:ascii="Arial" w:hAnsi="Arial" w:cs="Arial"/>
          <w:i/>
          <w:iCs/>
        </w:rPr>
        <w:t>»</w:t>
      </w:r>
      <w:r w:rsidRPr="00FE7BDB">
        <w:rPr>
          <w:rFonts w:ascii="Arial" w:hAnsi="Arial" w:cs="Arial"/>
          <w:i/>
          <w:iCs/>
        </w:rPr>
        <w:t>, отрывались от общей обстановки, способствовали принятию Ставкой ошибочных решений и своими попытками подменять командующих только мешали им</w:t>
      </w:r>
      <w:r w:rsidR="00FE7BDB">
        <w:rPr>
          <w:rFonts w:ascii="Arial" w:hAnsi="Arial" w:cs="Arial"/>
          <w:i/>
          <w:iCs/>
        </w:rPr>
        <w:t>.</w:t>
      </w:r>
      <w:r w:rsidRPr="00FE7BDB">
        <w:rPr>
          <w:rFonts w:ascii="Arial" w:hAnsi="Arial" w:cs="Arial"/>
          <w:i/>
          <w:iCs/>
        </w:rPr>
        <w:t>»</w:t>
      </w:r>
      <w:r w:rsidR="001F3E70">
        <w:rPr>
          <w:rFonts w:ascii="Arial" w:hAnsi="Arial" w:cs="Arial"/>
          <w:i/>
          <w:iCs/>
          <w:vertAlign w:val="superscript"/>
        </w:rPr>
        <w:t>18</w:t>
      </w:r>
      <w:r w:rsidR="007719A3">
        <w:rPr>
          <w:rFonts w:ascii="Arial" w:hAnsi="Arial" w:cs="Arial"/>
          <w:i/>
          <w:iCs/>
          <w:vertAlign w:val="superscript"/>
        </w:rPr>
        <w:t>0</w:t>
      </w:r>
      <w:r w:rsidRPr="005E147B">
        <w:rPr>
          <w:rFonts w:ascii="Arial" w:hAnsi="Arial" w:cs="Arial"/>
        </w:rPr>
        <w:t xml:space="preserve"> </w:t>
      </w:r>
    </w:p>
    <w:p w14:paraId="3E687F6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отстранённый Прометей под именем генерала Шапошникова организовал и провёл блестящую показательно-штабную операцию под Погорелым Городищем, которая была репетицией контрнаступления Красной армии в Сталинграде в декабре 1942 г. Из Успенского:</w:t>
      </w:r>
    </w:p>
    <w:p w14:paraId="49EBA8C5" w14:textId="77777777" w:rsidR="005E147B" w:rsidRPr="00DC6B3E" w:rsidRDefault="005E147B" w:rsidP="005E147B">
      <w:pPr>
        <w:spacing w:after="0" w:line="240" w:lineRule="auto"/>
        <w:ind w:firstLine="709"/>
        <w:rPr>
          <w:rFonts w:ascii="Arial" w:hAnsi="Arial" w:cs="Arial"/>
          <w:i/>
          <w:iCs/>
        </w:rPr>
      </w:pPr>
      <w:r w:rsidRPr="00DC6B3E">
        <w:rPr>
          <w:rFonts w:ascii="Arial" w:hAnsi="Arial" w:cs="Arial"/>
          <w:i/>
          <w:iCs/>
        </w:rPr>
        <w:t xml:space="preserve">«В июле 1942 г., когда определились цель и направление немецкого наступления, когда в короткий срок погибли почти все наши танковые резервы, Борис Михайлович предложил Ставке провести отвлекающую операцию на центральном участке, там, где враг находился близко к Москве. В районе Ржевско-Вяземского выступа немцы имели крупную группировку, в том числе по меньшей мере три полностью укомплектованных танковых дивизии (1-я, 2-я и 5-я танковые). </w:t>
      </w:r>
    </w:p>
    <w:p w14:paraId="35255FEB" w14:textId="77777777" w:rsidR="00DC6B3E" w:rsidRDefault="005E147B" w:rsidP="005E147B">
      <w:pPr>
        <w:spacing w:after="0" w:line="240" w:lineRule="auto"/>
        <w:ind w:firstLine="709"/>
        <w:rPr>
          <w:rFonts w:ascii="Arial" w:hAnsi="Arial" w:cs="Arial"/>
          <w:i/>
          <w:iCs/>
        </w:rPr>
      </w:pPr>
      <w:r w:rsidRPr="00DC6B3E">
        <w:rPr>
          <w:rFonts w:ascii="Arial" w:hAnsi="Arial" w:cs="Arial"/>
          <w:i/>
          <w:iCs/>
        </w:rPr>
        <w:t xml:space="preserve">Для ведения инженерной разведки, для форсирования реки Держа армия получила сапёрную бригаду из одиннадцати батальонов, четыре инженерных батальона и два понтонно-мостовых батальона. Одних только мостов, </w:t>
      </w:r>
      <w:r w:rsidRPr="00DC6B3E">
        <w:rPr>
          <w:rFonts w:ascii="Arial" w:hAnsi="Arial" w:cs="Arial"/>
          <w:i/>
          <w:iCs/>
        </w:rPr>
        <w:lastRenderedPageBreak/>
        <w:t xml:space="preserve">требовавшихся для сосредоточения войск, было построено 75, и всё это по ночам или в плохую погоду, когда не летала авиация. </w:t>
      </w:r>
    </w:p>
    <w:p w14:paraId="70B6630F" w14:textId="4A6C3B22" w:rsidR="005E147B" w:rsidRPr="00DC6B3E" w:rsidRDefault="005E147B" w:rsidP="005E147B">
      <w:pPr>
        <w:spacing w:after="0" w:line="240" w:lineRule="auto"/>
        <w:ind w:firstLine="709"/>
        <w:rPr>
          <w:rFonts w:ascii="Arial" w:hAnsi="Arial" w:cs="Arial"/>
          <w:i/>
          <w:iCs/>
        </w:rPr>
      </w:pPr>
      <w:r w:rsidRPr="00DC6B3E">
        <w:rPr>
          <w:rFonts w:ascii="Arial" w:hAnsi="Arial" w:cs="Arial"/>
          <w:i/>
          <w:iCs/>
        </w:rPr>
        <w:t>Особенно много прибывало в армию артиллерии разных систем. Лесные массивы были наполнены людьми, лошадьми, техникой. И при всём том немцы ничего не заметили, не узнали. Не было бы такого опыта у Погорелого Городища, не было бы таких успехов у Сталинграда.</w:t>
      </w:r>
    </w:p>
    <w:p w14:paraId="4ED10134" w14:textId="77777777" w:rsidR="00DC6B3E" w:rsidRDefault="005E147B" w:rsidP="005E147B">
      <w:pPr>
        <w:spacing w:after="0" w:line="240" w:lineRule="auto"/>
        <w:ind w:firstLine="709"/>
        <w:rPr>
          <w:rFonts w:ascii="Arial" w:hAnsi="Arial" w:cs="Arial"/>
          <w:i/>
          <w:iCs/>
        </w:rPr>
      </w:pPr>
      <w:r w:rsidRPr="00DC6B3E">
        <w:rPr>
          <w:rFonts w:ascii="Arial" w:hAnsi="Arial" w:cs="Arial"/>
          <w:i/>
          <w:iCs/>
        </w:rPr>
        <w:t xml:space="preserve">Генералы Рейтер и Сандалов, по совету Шапошникова, удачно выбрали место для нанесения главного удара: десятикилометровый участок южнее районного центра Погорелое Городище с тем, чтобы в дальнейшем разгромить противника между реками Держа, Вазуза и Гжать. Зачинатель операции Борис Михайлович Шапошников не смог усидеть в Москве и, махнув рукой на здоровье, в автомашине отправился в 20-ю армию. </w:t>
      </w:r>
    </w:p>
    <w:p w14:paraId="200319F5" w14:textId="75DD88AB" w:rsidR="005E147B" w:rsidRPr="00DC6B3E" w:rsidRDefault="005E147B" w:rsidP="005E147B">
      <w:pPr>
        <w:spacing w:after="0" w:line="240" w:lineRule="auto"/>
        <w:ind w:firstLine="709"/>
        <w:rPr>
          <w:rFonts w:ascii="Arial" w:hAnsi="Arial" w:cs="Arial"/>
          <w:i/>
          <w:iCs/>
        </w:rPr>
      </w:pPr>
      <w:r w:rsidRPr="00DC6B3E">
        <w:rPr>
          <w:rFonts w:ascii="Arial" w:hAnsi="Arial" w:cs="Arial"/>
          <w:i/>
          <w:iCs/>
        </w:rPr>
        <w:t>Погорело-Городищенская операция продолжалась двадцать дней. Войска 20-й армии продвинулись на запад на 45 километров. Мы захватили 203 вражеских танка, в том числе 62 исправных, 380 артиллерийских орудий и почти столько же миномётов. И полторы тысячи автомашин. Таковы масштабы.</w:t>
      </w:r>
    </w:p>
    <w:p w14:paraId="320787DF" w14:textId="77777777" w:rsidR="005E147B" w:rsidRPr="00DC6B3E" w:rsidRDefault="005E147B" w:rsidP="005E147B">
      <w:pPr>
        <w:spacing w:after="0" w:line="240" w:lineRule="auto"/>
        <w:ind w:firstLine="709"/>
        <w:rPr>
          <w:rFonts w:ascii="Arial" w:hAnsi="Arial" w:cs="Arial"/>
          <w:i/>
          <w:iCs/>
        </w:rPr>
      </w:pPr>
      <w:r w:rsidRPr="00DC6B3E">
        <w:rPr>
          <w:rFonts w:ascii="Arial" w:hAnsi="Arial" w:cs="Arial"/>
          <w:i/>
          <w:iCs/>
        </w:rPr>
        <w:t xml:space="preserve">Однако не трофеи были главным достижением этой операции. Важно, что германский Генеральный штаб, опасаясь за центральное, московское направление, прозевал, не заметил потом сосредоточения больших масс наших войск для контрнаступления под Сталинградом. </w:t>
      </w:r>
    </w:p>
    <w:p w14:paraId="73E5116D" w14:textId="77777777" w:rsidR="00DC6B3E" w:rsidRDefault="005E147B" w:rsidP="005E147B">
      <w:pPr>
        <w:spacing w:after="0" w:line="240" w:lineRule="auto"/>
        <w:ind w:firstLine="709"/>
        <w:rPr>
          <w:rFonts w:ascii="Arial" w:hAnsi="Arial" w:cs="Arial"/>
          <w:i/>
          <w:iCs/>
        </w:rPr>
      </w:pPr>
      <w:r w:rsidRPr="00DC6B3E">
        <w:rPr>
          <w:rFonts w:ascii="Arial" w:hAnsi="Arial" w:cs="Arial"/>
          <w:i/>
          <w:iCs/>
        </w:rPr>
        <w:t xml:space="preserve">Вспоминается разговор с Леонидом Михайловичем Сандаловым в сорок пятом году, когда он был начальником штаба 4-го Украинского фронта. Беседовали о подробностях одной очень удачной операции: таких тогда было много, но эта особенно выделялась. </w:t>
      </w:r>
    </w:p>
    <w:p w14:paraId="65F454DE" w14:textId="2D24EA1B" w:rsidR="005E147B" w:rsidRPr="00DC6B3E" w:rsidRDefault="005E147B" w:rsidP="005E147B">
      <w:pPr>
        <w:spacing w:after="0" w:line="240" w:lineRule="auto"/>
        <w:ind w:firstLine="709"/>
        <w:rPr>
          <w:rFonts w:ascii="Arial" w:hAnsi="Arial" w:cs="Arial"/>
          <w:i/>
          <w:iCs/>
        </w:rPr>
      </w:pPr>
      <w:r w:rsidRPr="00DC6B3E">
        <w:rPr>
          <w:rFonts w:ascii="Arial" w:hAnsi="Arial" w:cs="Arial"/>
          <w:i/>
          <w:iCs/>
        </w:rPr>
        <w:t xml:space="preserve">Перефразировав крылатое изречение знаменитого писателя о том, что все современные ему литераторы вышли из гоголевской </w:t>
      </w:r>
      <w:r w:rsidR="00DC6B3E">
        <w:rPr>
          <w:rFonts w:ascii="Arial" w:hAnsi="Arial" w:cs="Arial"/>
          <w:i/>
          <w:iCs/>
        </w:rPr>
        <w:t>«</w:t>
      </w:r>
      <w:r w:rsidRPr="00DC6B3E">
        <w:rPr>
          <w:rFonts w:ascii="Arial" w:hAnsi="Arial" w:cs="Arial"/>
          <w:i/>
          <w:iCs/>
        </w:rPr>
        <w:t>Шинели</w:t>
      </w:r>
      <w:r w:rsidR="00DC6B3E">
        <w:rPr>
          <w:rFonts w:ascii="Arial" w:hAnsi="Arial" w:cs="Arial"/>
          <w:i/>
          <w:iCs/>
        </w:rPr>
        <w:t>»</w:t>
      </w:r>
      <w:r w:rsidRPr="00DC6B3E">
        <w:rPr>
          <w:rFonts w:ascii="Arial" w:hAnsi="Arial" w:cs="Arial"/>
          <w:i/>
          <w:iCs/>
        </w:rPr>
        <w:t xml:space="preserve">, Сандалов сказал так: </w:t>
      </w:r>
      <w:r w:rsidR="00DC6B3E">
        <w:rPr>
          <w:rFonts w:ascii="Arial" w:hAnsi="Arial" w:cs="Arial"/>
          <w:i/>
          <w:iCs/>
        </w:rPr>
        <w:t>«</w:t>
      </w:r>
      <w:r w:rsidRPr="00DC6B3E">
        <w:rPr>
          <w:rFonts w:ascii="Arial" w:hAnsi="Arial" w:cs="Arial"/>
          <w:i/>
          <w:iCs/>
        </w:rPr>
        <w:t>Все мы, штабные генералы и офицеры, вышли из Погорелого Городища</w:t>
      </w:r>
      <w:r w:rsidR="00DC6B3E">
        <w:rPr>
          <w:rFonts w:ascii="Arial" w:hAnsi="Arial" w:cs="Arial"/>
          <w:i/>
          <w:iCs/>
        </w:rPr>
        <w:t>»</w:t>
      </w:r>
      <w:r w:rsidRPr="00DC6B3E">
        <w:rPr>
          <w:rFonts w:ascii="Arial" w:hAnsi="Arial" w:cs="Arial"/>
          <w:i/>
          <w:iCs/>
        </w:rPr>
        <w:t>. Очень, на мой взгляд, образная, многослойно-образная формулировка</w:t>
      </w:r>
      <w:r w:rsidR="00DC6B3E">
        <w:rPr>
          <w:rFonts w:ascii="Arial" w:hAnsi="Arial" w:cs="Arial"/>
          <w:i/>
          <w:iCs/>
        </w:rPr>
        <w:t>.</w:t>
      </w:r>
      <w:r w:rsidRPr="00DC6B3E">
        <w:rPr>
          <w:rFonts w:ascii="Arial" w:hAnsi="Arial" w:cs="Arial"/>
          <w:i/>
          <w:iCs/>
        </w:rPr>
        <w:t>»</w:t>
      </w:r>
      <w:r w:rsidR="00DC6B3E" w:rsidRPr="00DC6B3E">
        <w:rPr>
          <w:rFonts w:ascii="Arial" w:hAnsi="Arial" w:cs="Arial"/>
          <w:i/>
          <w:iCs/>
          <w:vertAlign w:val="superscript"/>
        </w:rPr>
        <w:t>8</w:t>
      </w:r>
    </w:p>
    <w:p w14:paraId="1B2405D8" w14:textId="77777777" w:rsidR="00D64CC4" w:rsidRDefault="005E147B" w:rsidP="005E147B">
      <w:pPr>
        <w:spacing w:after="0" w:line="240" w:lineRule="auto"/>
        <w:ind w:firstLine="709"/>
        <w:rPr>
          <w:rFonts w:ascii="Arial" w:hAnsi="Arial" w:cs="Arial"/>
        </w:rPr>
      </w:pPr>
      <w:r w:rsidRPr="005E147B">
        <w:rPr>
          <w:rFonts w:ascii="Arial" w:hAnsi="Arial" w:cs="Arial"/>
        </w:rPr>
        <w:t xml:space="preserve">В третьей декаде августа 1942 г. </w:t>
      </w:r>
      <w:r w:rsidR="00535421">
        <w:rPr>
          <w:rFonts w:ascii="Arial" w:hAnsi="Arial" w:cs="Arial"/>
        </w:rPr>
        <w:t>Промет</w:t>
      </w:r>
      <w:r w:rsidRPr="005E147B">
        <w:rPr>
          <w:rFonts w:ascii="Arial" w:hAnsi="Arial" w:cs="Arial"/>
        </w:rPr>
        <w:t xml:space="preserve">ей был направлен Сталиным на Кавказ, где к тому времени сложилась тяжёлая обстановка: угроза захвата нефтяных месторождений Баку и Грозного. Ответственным за оборону Кавказа был назначен Л. П. Берия. </w:t>
      </w:r>
    </w:p>
    <w:p w14:paraId="6968C733" w14:textId="487DBF63" w:rsidR="005E147B" w:rsidRPr="005E147B" w:rsidRDefault="005E147B" w:rsidP="005E147B">
      <w:pPr>
        <w:spacing w:after="0" w:line="240" w:lineRule="auto"/>
        <w:ind w:firstLine="709"/>
        <w:rPr>
          <w:rFonts w:ascii="Arial" w:hAnsi="Arial" w:cs="Arial"/>
        </w:rPr>
      </w:pPr>
      <w:r w:rsidRPr="005E147B">
        <w:rPr>
          <w:rFonts w:ascii="Arial" w:hAnsi="Arial" w:cs="Arial"/>
        </w:rPr>
        <w:t>По прилёту в Тбилиси Прометей под именем генерал Бодин (у Успенского также Лукашов) изложил свои впечатления о расхлябанности и беспечности местных властей Берии, который с ходу принял их к действию. Симбиоз военных знаний, опыта Прометея и энергичного напора Берии дал положительные результаты. Из Успенского:</w:t>
      </w:r>
    </w:p>
    <w:p w14:paraId="3F173908" w14:textId="77777777" w:rsidR="007244E4" w:rsidRDefault="005E147B" w:rsidP="005E147B">
      <w:pPr>
        <w:spacing w:after="0" w:line="240" w:lineRule="auto"/>
        <w:ind w:firstLine="709"/>
        <w:rPr>
          <w:rFonts w:ascii="Arial" w:hAnsi="Arial" w:cs="Arial"/>
          <w:i/>
          <w:iCs/>
        </w:rPr>
      </w:pPr>
      <w:r w:rsidRPr="00D64CC4">
        <w:rPr>
          <w:rFonts w:ascii="Arial" w:hAnsi="Arial" w:cs="Arial"/>
          <w:i/>
          <w:iCs/>
        </w:rPr>
        <w:t xml:space="preserve">«24 августа во всём Закавказье было объявлено военное положение. Произведена поголовная мобилизация мужчин призывного возраста… Отдаю должное — Берия умел напористо добиваться своего. С помощью представителей Генштаба он стабилизировал обстановку на Кавказе, создал, по существу, новый фронт, который не только остановил немцев, но и заложил основу для будущего нашего наступления здесь. </w:t>
      </w:r>
    </w:p>
    <w:p w14:paraId="73AEE7B6" w14:textId="1892496A" w:rsidR="005E147B" w:rsidRPr="00D64CC4" w:rsidRDefault="005E147B" w:rsidP="005E147B">
      <w:pPr>
        <w:spacing w:after="0" w:line="240" w:lineRule="auto"/>
        <w:ind w:firstLine="709"/>
        <w:rPr>
          <w:rFonts w:ascii="Arial" w:hAnsi="Arial" w:cs="Arial"/>
          <w:i/>
          <w:iCs/>
        </w:rPr>
      </w:pPr>
      <w:r w:rsidRPr="00D64CC4">
        <w:rPr>
          <w:rFonts w:ascii="Arial" w:hAnsi="Arial" w:cs="Arial"/>
          <w:i/>
          <w:iCs/>
        </w:rPr>
        <w:t xml:space="preserve">Чего стоило хотя бы то, что он одним махом </w:t>
      </w:r>
      <w:r w:rsidR="00D64CC4" w:rsidRPr="00D64CC4">
        <w:rPr>
          <w:rFonts w:ascii="Arial" w:hAnsi="Arial" w:cs="Arial"/>
          <w:i/>
          <w:iCs/>
        </w:rPr>
        <w:t>«</w:t>
      </w:r>
      <w:r w:rsidRPr="00D64CC4">
        <w:rPr>
          <w:rFonts w:ascii="Arial" w:hAnsi="Arial" w:cs="Arial"/>
          <w:i/>
          <w:iCs/>
        </w:rPr>
        <w:t>вытряс</w:t>
      </w:r>
      <w:r w:rsidR="00D64CC4" w:rsidRPr="00D64CC4">
        <w:rPr>
          <w:rFonts w:ascii="Arial" w:hAnsi="Arial" w:cs="Arial"/>
          <w:i/>
          <w:iCs/>
        </w:rPr>
        <w:t>»</w:t>
      </w:r>
      <w:r w:rsidRPr="00D64CC4">
        <w:rPr>
          <w:rFonts w:ascii="Arial" w:hAnsi="Arial" w:cs="Arial"/>
          <w:i/>
          <w:iCs/>
        </w:rPr>
        <w:t xml:space="preserve"> всех резервистов в Закавказье, под разными предлогами отсиживавшихся в тылу, в том числе многочисленных родственников всевозможных начальников и руководителей. </w:t>
      </w:r>
      <w:r w:rsidR="00D64CC4" w:rsidRPr="00D64CC4">
        <w:rPr>
          <w:rFonts w:ascii="Arial" w:hAnsi="Arial" w:cs="Arial"/>
          <w:i/>
          <w:iCs/>
        </w:rPr>
        <w:t>«</w:t>
      </w:r>
      <w:r w:rsidRPr="00D64CC4">
        <w:rPr>
          <w:rFonts w:ascii="Arial" w:hAnsi="Arial" w:cs="Arial"/>
          <w:i/>
          <w:iCs/>
        </w:rPr>
        <w:t>Вытолкнул</w:t>
      </w:r>
      <w:r w:rsidR="00D64CC4" w:rsidRPr="00D64CC4">
        <w:rPr>
          <w:rFonts w:ascii="Arial" w:hAnsi="Arial" w:cs="Arial"/>
          <w:i/>
          <w:iCs/>
        </w:rPr>
        <w:t>»</w:t>
      </w:r>
      <w:r w:rsidRPr="00D64CC4">
        <w:rPr>
          <w:rFonts w:ascii="Arial" w:hAnsi="Arial" w:cs="Arial"/>
          <w:i/>
          <w:iCs/>
        </w:rPr>
        <w:t xml:space="preserve"> в войска десятки тысяч армян, азербайджанцев, но особенно </w:t>
      </w:r>
      <w:r w:rsidR="00D64CC4" w:rsidRPr="00D64CC4">
        <w:rPr>
          <w:rFonts w:ascii="Arial" w:hAnsi="Arial" w:cs="Arial"/>
          <w:i/>
          <w:iCs/>
        </w:rPr>
        <w:t>«</w:t>
      </w:r>
      <w:r w:rsidRPr="00D64CC4">
        <w:rPr>
          <w:rFonts w:ascii="Arial" w:hAnsi="Arial" w:cs="Arial"/>
          <w:i/>
          <w:iCs/>
        </w:rPr>
        <w:t>прочистил</w:t>
      </w:r>
      <w:r w:rsidR="00D64CC4" w:rsidRPr="00D64CC4">
        <w:rPr>
          <w:rFonts w:ascii="Arial" w:hAnsi="Arial" w:cs="Arial"/>
          <w:i/>
          <w:iCs/>
        </w:rPr>
        <w:t>»</w:t>
      </w:r>
      <w:r w:rsidRPr="00D64CC4">
        <w:rPr>
          <w:rFonts w:ascii="Arial" w:hAnsi="Arial" w:cs="Arial"/>
          <w:i/>
          <w:iCs/>
        </w:rPr>
        <w:t xml:space="preserve"> свою родную Грузию: процент мужчин, отправленных на войну из этой республики, был очень высок. Так что у Лаврентия Павловича имелись определённые заслуги.</w:t>
      </w:r>
    </w:p>
    <w:p w14:paraId="17FC1872" w14:textId="247D9637" w:rsidR="005E147B" w:rsidRPr="005E147B" w:rsidRDefault="005E147B" w:rsidP="005E147B">
      <w:pPr>
        <w:spacing w:after="0" w:line="240" w:lineRule="auto"/>
        <w:ind w:firstLine="709"/>
        <w:rPr>
          <w:rFonts w:ascii="Arial" w:hAnsi="Arial" w:cs="Arial"/>
        </w:rPr>
      </w:pPr>
      <w:r w:rsidRPr="00D64CC4">
        <w:rPr>
          <w:rFonts w:ascii="Arial" w:hAnsi="Arial" w:cs="Arial"/>
          <w:i/>
          <w:iCs/>
        </w:rPr>
        <w:lastRenderedPageBreak/>
        <w:t>Повторяю: сам Лаврентий Павлович профан в военном искусстве, но тогда сложилось своеобразное и полезное сочетание: энергичность, напористость, широкие диктаторские возможности Берии и знания, воинское мастерство приехавших с ним работников Генштаба, в первую очередь генерала Бодина и полковника Штеменко. Хороший мозговой центр и сильное руководство — это давало ощутимые результаты</w:t>
      </w:r>
      <w:r w:rsidR="00D64CC4">
        <w:rPr>
          <w:rFonts w:ascii="Arial" w:hAnsi="Arial" w:cs="Arial"/>
          <w:i/>
          <w:iCs/>
        </w:rPr>
        <w:t>.</w:t>
      </w:r>
      <w:r w:rsidRPr="00D64CC4">
        <w:rPr>
          <w:rFonts w:ascii="Arial" w:hAnsi="Arial" w:cs="Arial"/>
          <w:i/>
          <w:iCs/>
        </w:rPr>
        <w:t>»</w:t>
      </w:r>
      <w:r w:rsidR="00D64CC4" w:rsidRPr="00D64CC4">
        <w:rPr>
          <w:rFonts w:ascii="Arial" w:hAnsi="Arial" w:cs="Arial"/>
          <w:i/>
          <w:iCs/>
          <w:vertAlign w:val="superscript"/>
        </w:rPr>
        <w:t>8</w:t>
      </w:r>
    </w:p>
    <w:p w14:paraId="3D42937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Параллельно боевой деятельности Прометей занимался разработкой нового воинского Устава, в котором были закреплены достижения последних сражений. Необходимо было распространить новейшую тактику среди военнослужащих путём регламентных документов. </w:t>
      </w:r>
    </w:p>
    <w:p w14:paraId="3E205C6D" w14:textId="4B7740B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сталинградской битве, диспозиции к которой были задолго до окружения немцев разработаны </w:t>
      </w:r>
      <w:r w:rsidR="006D0B2E">
        <w:rPr>
          <w:rFonts w:ascii="Arial" w:hAnsi="Arial" w:cs="Arial"/>
        </w:rPr>
        <w:t>Промет</w:t>
      </w:r>
      <w:r w:rsidRPr="005E147B">
        <w:rPr>
          <w:rFonts w:ascii="Arial" w:hAnsi="Arial" w:cs="Arial"/>
        </w:rPr>
        <w:t xml:space="preserve">еем, успех сопутствовал другому </w:t>
      </w:r>
      <w:r w:rsidR="00780B8E">
        <w:rPr>
          <w:rFonts w:ascii="Arial" w:hAnsi="Arial" w:cs="Arial"/>
        </w:rPr>
        <w:t xml:space="preserve">его </w:t>
      </w:r>
      <w:r w:rsidRPr="005E147B">
        <w:rPr>
          <w:rFonts w:ascii="Arial" w:hAnsi="Arial" w:cs="Arial"/>
        </w:rPr>
        <w:t>талантливому ученику — К. К. Рокоссовскому, что сумел в короткий срок при ограниченных ресурсах разгромить армию фельдмаршала Паулюса и перебросить освободившиеся войска на запад к курскому выступу.</w:t>
      </w:r>
    </w:p>
    <w:p w14:paraId="2940C572" w14:textId="77777777" w:rsidR="00084EAF" w:rsidRDefault="005E147B" w:rsidP="005E147B">
      <w:pPr>
        <w:spacing w:after="0" w:line="240" w:lineRule="auto"/>
        <w:ind w:firstLine="709"/>
        <w:rPr>
          <w:rFonts w:ascii="Arial" w:hAnsi="Arial" w:cs="Arial"/>
        </w:rPr>
      </w:pPr>
      <w:r w:rsidRPr="005E147B">
        <w:rPr>
          <w:rFonts w:ascii="Arial" w:hAnsi="Arial" w:cs="Arial"/>
        </w:rPr>
        <w:t xml:space="preserve">По деятельности Прометея в 1942 г. следует отметить его активное участие в получении разведданных из США по разработке атомного проекта. Им была подсказана идея по созданию Антифашистского еврейского комитета (АЕК) во главе с С.М. Михоэлсом, с помощью которого была установлена связь с физиками-ядерщиками, участниками разработки атомной бомбы. </w:t>
      </w:r>
    </w:p>
    <w:p w14:paraId="408AE0A9" w14:textId="77777777" w:rsidR="00334A67" w:rsidRDefault="005E147B" w:rsidP="005E147B">
      <w:pPr>
        <w:spacing w:after="0" w:line="240" w:lineRule="auto"/>
        <w:ind w:firstLine="709"/>
        <w:rPr>
          <w:rFonts w:ascii="Arial" w:hAnsi="Arial" w:cs="Arial"/>
        </w:rPr>
      </w:pPr>
      <w:r w:rsidRPr="005E147B">
        <w:rPr>
          <w:rFonts w:ascii="Arial" w:hAnsi="Arial" w:cs="Arial"/>
        </w:rPr>
        <w:t xml:space="preserve">Помимо этого, в задачу АЕК входило провести работу с сионистскими кругами по части взаимодействия с Черчиллем, чтобы тот не саботировал поставки по ленд-лизу СССР (не сдавал их Гитлеру, как в случае с конвоем PQ-17). </w:t>
      </w:r>
    </w:p>
    <w:p w14:paraId="1B059258" w14:textId="0F5B66FE" w:rsidR="005E147B" w:rsidRPr="005E147B" w:rsidRDefault="005E147B" w:rsidP="005E147B">
      <w:pPr>
        <w:spacing w:after="0" w:line="240" w:lineRule="auto"/>
        <w:ind w:firstLine="709"/>
        <w:rPr>
          <w:rFonts w:ascii="Arial" w:hAnsi="Arial" w:cs="Arial"/>
        </w:rPr>
      </w:pPr>
      <w:r w:rsidRPr="005E147B">
        <w:rPr>
          <w:rFonts w:ascii="Arial" w:hAnsi="Arial" w:cs="Arial"/>
        </w:rPr>
        <w:t>В обмен Сталиным давались гарантии по оказанию помощи в основании Еврейского государства, в Крыму или на Ближнем Востоке. Впоследствии мировые «темные силы» и заговорщики в СССР не простили Михоэлсу раскрытия секретов по оружию возмездия. Он был убит в 1948 г., когда генералитет вновь поднял голову после разгрома в 1946 г., но об этом чуть позже.</w:t>
      </w:r>
    </w:p>
    <w:p w14:paraId="3FCBE85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1943 год стал переломным во всех отношениях. Главное было то, что на ключевые посты пришли талантливые командиры, настоящие патриоты страны. Они сражались за страну, а не пытались за счёт трудности положения добиться своекорыстных целей. Отсюда глубокое планирование Генерального штаба и твёрдая линия Ставки на выполнение рекомендаций Прометея по части летней кампании 1943 г. Из Успенского:</w:t>
      </w:r>
    </w:p>
    <w:p w14:paraId="727C7A3A" w14:textId="77777777" w:rsidR="00EE388E" w:rsidRDefault="005E147B" w:rsidP="005E147B">
      <w:pPr>
        <w:spacing w:after="0" w:line="240" w:lineRule="auto"/>
        <w:ind w:firstLine="709"/>
        <w:rPr>
          <w:rFonts w:ascii="Arial" w:hAnsi="Arial" w:cs="Arial"/>
          <w:i/>
          <w:iCs/>
        </w:rPr>
      </w:pPr>
      <w:r w:rsidRPr="00EE388E">
        <w:rPr>
          <w:rFonts w:ascii="Arial" w:hAnsi="Arial" w:cs="Arial"/>
          <w:i/>
          <w:iCs/>
        </w:rPr>
        <w:t xml:space="preserve">«Ставка и сам Верховный главнокомандующий, освободившись от частных забот, обрели возможность заниматься тем, чем надлежало: основными проблемами, планированием и прогнозами. На этот раз Верховный главнокомандующий, наученный горьким опытом, был очень осторожен, поняв, наконец, что во время войны надобно слушать не политиков, а военных. </w:t>
      </w:r>
    </w:p>
    <w:p w14:paraId="0C9D88E2" w14:textId="480B3EFE" w:rsidR="005E147B" w:rsidRPr="00EE388E" w:rsidRDefault="005E147B" w:rsidP="005E147B">
      <w:pPr>
        <w:spacing w:after="0" w:line="240" w:lineRule="auto"/>
        <w:ind w:firstLine="709"/>
        <w:rPr>
          <w:rFonts w:ascii="Arial" w:hAnsi="Arial" w:cs="Arial"/>
          <w:i/>
          <w:iCs/>
        </w:rPr>
      </w:pPr>
      <w:r w:rsidRPr="00EE388E">
        <w:rPr>
          <w:rFonts w:ascii="Arial" w:hAnsi="Arial" w:cs="Arial"/>
          <w:i/>
          <w:iCs/>
        </w:rPr>
        <w:t>Первым, с кем посоветовался Сталин, был маршал Шапошников, ушедший из Генштаба, но по-прежнему пользовавшийся незыблемым авторитетом. Многомудрый Борис Михайлович высказался однозначно: не наступать, создать на всех угрожаемых участках надёжную глубокоэшелонированную оборону (как под Москвой). Настолько глубокую, чтобы в ней завяз, раздробился немецкий клин — панцеркайль. Сохранив при этом резервы для контрударов и контрнаступления</w:t>
      </w:r>
      <w:r w:rsidR="00EE388E">
        <w:rPr>
          <w:rFonts w:ascii="Arial" w:hAnsi="Arial" w:cs="Arial"/>
          <w:i/>
          <w:iCs/>
        </w:rPr>
        <w:t>.</w:t>
      </w:r>
      <w:r w:rsidRPr="00EE388E">
        <w:rPr>
          <w:rFonts w:ascii="Arial" w:hAnsi="Arial" w:cs="Arial"/>
          <w:i/>
          <w:iCs/>
        </w:rPr>
        <w:t>»</w:t>
      </w:r>
      <w:r w:rsidR="00EE388E" w:rsidRPr="00EE388E">
        <w:rPr>
          <w:rFonts w:ascii="Arial" w:hAnsi="Arial" w:cs="Arial"/>
          <w:i/>
          <w:iCs/>
          <w:vertAlign w:val="superscript"/>
        </w:rPr>
        <w:t>8</w:t>
      </w:r>
    </w:p>
    <w:p w14:paraId="135AA10B" w14:textId="038D36B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Были, конечно, другие мнения, начиная от наступления на отдельных участках до упредительных ударов, но линия, взятая </w:t>
      </w:r>
      <w:r w:rsidR="00EC255D">
        <w:rPr>
          <w:rFonts w:ascii="Arial" w:hAnsi="Arial" w:cs="Arial"/>
        </w:rPr>
        <w:t>Промет</w:t>
      </w:r>
      <w:r w:rsidRPr="005E147B">
        <w:rPr>
          <w:rFonts w:ascii="Arial" w:hAnsi="Arial" w:cs="Arial"/>
        </w:rPr>
        <w:t xml:space="preserve">еем и поддержанная Рокоссовским, дала положительные результаты. Итог известен, разгром фашистов на Курской дуге и переход в наступление, </w:t>
      </w:r>
      <w:r w:rsidR="00EC255D" w:rsidRPr="005E147B">
        <w:rPr>
          <w:rFonts w:ascii="Arial" w:hAnsi="Arial" w:cs="Arial"/>
        </w:rPr>
        <w:t>согласно разработанной операции,</w:t>
      </w:r>
      <w:r w:rsidRPr="005E147B">
        <w:rPr>
          <w:rFonts w:ascii="Arial" w:hAnsi="Arial" w:cs="Arial"/>
        </w:rPr>
        <w:t xml:space="preserve"> «Кутузов».</w:t>
      </w:r>
      <w:r w:rsidR="005F6DEF">
        <w:rPr>
          <w:rFonts w:ascii="Arial" w:hAnsi="Arial" w:cs="Arial"/>
        </w:rPr>
        <w:t xml:space="preserve"> </w:t>
      </w:r>
      <w:r w:rsidRPr="005E147B">
        <w:rPr>
          <w:rFonts w:ascii="Arial" w:hAnsi="Arial" w:cs="Arial"/>
        </w:rPr>
        <w:t xml:space="preserve">Обратим внимание, что даже после побед на Курско-Орловской дуге </w:t>
      </w:r>
      <w:r w:rsidRPr="005E147B">
        <w:rPr>
          <w:rFonts w:ascii="Arial" w:hAnsi="Arial" w:cs="Arial"/>
        </w:rPr>
        <w:lastRenderedPageBreak/>
        <w:t>генералитет и партийная бюрократия сомневалась в победе советского народа. Подтверждение снова находим у Успенского:</w:t>
      </w:r>
    </w:p>
    <w:p w14:paraId="5C7367C4" w14:textId="77777777" w:rsidR="005F6DEF" w:rsidRDefault="005E147B" w:rsidP="005E147B">
      <w:pPr>
        <w:spacing w:after="0" w:line="240" w:lineRule="auto"/>
        <w:ind w:firstLine="709"/>
        <w:rPr>
          <w:rFonts w:ascii="Arial" w:hAnsi="Arial" w:cs="Arial"/>
          <w:i/>
          <w:iCs/>
        </w:rPr>
      </w:pPr>
      <w:r w:rsidRPr="005F6DEF">
        <w:rPr>
          <w:rFonts w:ascii="Arial" w:hAnsi="Arial" w:cs="Arial"/>
          <w:i/>
          <w:iCs/>
        </w:rPr>
        <w:t xml:space="preserve">«Боюсь, как бы меня не восприняли слишком прямолинейно, упрощённо, вот, мол, свершился перелом в ходе войны, и всё покатилось-поехало. Ан нет, было гораздо сложнее. В начале 1944 г. линия фронта проходила отнюдь не на подступах к Германии, немцы владели почти всей Правобережной Украиной и Крымом, всей Белоруссией, Прибалтикой, западными областями России, держались под Ленинградом. </w:t>
      </w:r>
    </w:p>
    <w:p w14:paraId="637EA944" w14:textId="77777777" w:rsidR="005F6DEF" w:rsidRDefault="005E147B" w:rsidP="005E147B">
      <w:pPr>
        <w:spacing w:after="0" w:line="240" w:lineRule="auto"/>
        <w:ind w:firstLine="709"/>
        <w:rPr>
          <w:rFonts w:ascii="Arial" w:hAnsi="Arial" w:cs="Arial"/>
          <w:i/>
          <w:iCs/>
        </w:rPr>
      </w:pPr>
      <w:r w:rsidRPr="005F6DEF">
        <w:rPr>
          <w:rFonts w:ascii="Arial" w:hAnsi="Arial" w:cs="Arial"/>
          <w:i/>
          <w:iCs/>
        </w:rPr>
        <w:t xml:space="preserve">Чаша весов хоть и клонилась в нашу сторону, но с колебаниями. Соответственно колебались и некоторые наши товарищи, старавшиеся заглянуть в будущее. Требовалось не только правильно оценивать события, но и улавливать и использовать в своих целях такую трудно ощутимую тонкость, как общая военно-политическая тенденция. </w:t>
      </w:r>
    </w:p>
    <w:p w14:paraId="16E0D1AE" w14:textId="5260B7F9" w:rsidR="005E147B" w:rsidRPr="005F6DEF" w:rsidRDefault="005E147B" w:rsidP="005E147B">
      <w:pPr>
        <w:spacing w:after="0" w:line="240" w:lineRule="auto"/>
        <w:ind w:firstLine="709"/>
        <w:rPr>
          <w:rFonts w:ascii="Arial" w:hAnsi="Arial" w:cs="Arial"/>
          <w:i/>
          <w:iCs/>
        </w:rPr>
      </w:pPr>
      <w:r w:rsidRPr="005F6DEF">
        <w:rPr>
          <w:rFonts w:ascii="Arial" w:hAnsi="Arial" w:cs="Arial"/>
          <w:i/>
          <w:iCs/>
        </w:rPr>
        <w:t>Кое-кому это было не по плечу. Чрезмерно осторожничали много раз ошибавшиеся в ходе войны маршалы Тимошенко и Ворошилов, не заглядывал вперёд Хрущёв, удовлетворённый тем, что вернулся в славный град Киев. Зато полностью раскрылся, достиг апогея талант Сталина, сплотившего вокруг себя самых одарённых людей, надёжных помощников и исполнителей</w:t>
      </w:r>
      <w:r w:rsidR="005F6DEF">
        <w:rPr>
          <w:rFonts w:ascii="Arial" w:hAnsi="Arial" w:cs="Arial"/>
          <w:i/>
          <w:iCs/>
        </w:rPr>
        <w:t>.</w:t>
      </w:r>
      <w:r w:rsidRPr="005F6DEF">
        <w:rPr>
          <w:rFonts w:ascii="Arial" w:hAnsi="Arial" w:cs="Arial"/>
          <w:i/>
          <w:iCs/>
        </w:rPr>
        <w:t>»</w:t>
      </w:r>
      <w:r w:rsidR="005F6DEF" w:rsidRPr="005F6DEF">
        <w:rPr>
          <w:rFonts w:ascii="Arial" w:hAnsi="Arial" w:cs="Arial"/>
          <w:i/>
          <w:iCs/>
          <w:vertAlign w:val="superscript"/>
        </w:rPr>
        <w:t>8</w:t>
      </w:r>
    </w:p>
    <w:p w14:paraId="49D8B9E8" w14:textId="0107249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дополнительных обязанностей Прометея в 43 г. был вопрос по снижению членовредительства в запасных войсках и расследование Катынского расстрела польских военнопленных. Для решения первой задачи </w:t>
      </w:r>
      <w:r w:rsidR="009D1637">
        <w:rPr>
          <w:rFonts w:ascii="Arial" w:hAnsi="Arial" w:cs="Arial"/>
        </w:rPr>
        <w:t>Промет</w:t>
      </w:r>
      <w:r w:rsidRPr="005E147B">
        <w:rPr>
          <w:rFonts w:ascii="Arial" w:hAnsi="Arial" w:cs="Arial"/>
        </w:rPr>
        <w:t>ей был командирован в Поволжье, где были вынесены рекомендации по ужесточению наказаний призывникам-рецидивистам, формированию подразделений по национальному признаку и замене интендантов — нестроевиков на инвалидов — фронтовиков.</w:t>
      </w:r>
    </w:p>
    <w:p w14:paraId="0EC6E6FD" w14:textId="245F01D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расследованию в Катыни: участвовал под именем писателя А. Толстой (у Успенского также Лукашов) в экспертизе группы советских специалистов по эксгумации тел поляков и русского населения, расстрелянных в Катынском лесу. Из указанного расследования явственно следовало о причастности фашистов к данной трагедии и фальсификации фактов последними, участие польского эмигрантского правительства в грязной провокации против СССР, в дальнейшей поддержке польского лондонского правительства западными спецслужбами по этой части. В 1943 г. Прометей </w:t>
      </w:r>
      <w:r w:rsidR="00B06BCD">
        <w:rPr>
          <w:rFonts w:ascii="Arial" w:hAnsi="Arial" w:cs="Arial"/>
        </w:rPr>
        <w:t>предложил</w:t>
      </w:r>
      <w:r w:rsidRPr="005E147B">
        <w:rPr>
          <w:rFonts w:ascii="Arial" w:hAnsi="Arial" w:cs="Arial"/>
        </w:rPr>
        <w:t xml:space="preserve"> под именем А. Александрова музыку</w:t>
      </w:r>
      <w:r w:rsidR="00B06BCD">
        <w:rPr>
          <w:rFonts w:ascii="Arial" w:hAnsi="Arial" w:cs="Arial"/>
        </w:rPr>
        <w:t>, которая исполнялась под видом партийного гимна на съездах</w:t>
      </w:r>
      <w:r w:rsidRPr="005E147B">
        <w:rPr>
          <w:rFonts w:ascii="Arial" w:hAnsi="Arial" w:cs="Arial"/>
        </w:rPr>
        <w:t xml:space="preserve"> на слова Эль Регистан</w:t>
      </w:r>
      <w:r w:rsidR="00B06BCD">
        <w:rPr>
          <w:rFonts w:ascii="Arial" w:hAnsi="Arial" w:cs="Arial"/>
        </w:rPr>
        <w:t>а</w:t>
      </w:r>
      <w:r w:rsidRPr="005E147B">
        <w:rPr>
          <w:rFonts w:ascii="Arial" w:hAnsi="Arial" w:cs="Arial"/>
        </w:rPr>
        <w:t xml:space="preserve"> </w:t>
      </w:r>
      <w:r w:rsidR="00B06BCD">
        <w:rPr>
          <w:rFonts w:ascii="Arial" w:hAnsi="Arial" w:cs="Arial"/>
        </w:rPr>
        <w:t>и</w:t>
      </w:r>
      <w:r w:rsidRPr="005E147B">
        <w:rPr>
          <w:rFonts w:ascii="Arial" w:hAnsi="Arial" w:cs="Arial"/>
        </w:rPr>
        <w:t xml:space="preserve"> С. Михалков</w:t>
      </w:r>
      <w:r w:rsidR="00B06BCD">
        <w:rPr>
          <w:rFonts w:ascii="Arial" w:hAnsi="Arial" w:cs="Arial"/>
        </w:rPr>
        <w:t>а</w:t>
      </w:r>
      <w:r w:rsidRPr="005E147B">
        <w:rPr>
          <w:rFonts w:ascii="Arial" w:hAnsi="Arial" w:cs="Arial"/>
        </w:rPr>
        <w:t xml:space="preserve">, </w:t>
      </w:r>
      <w:r w:rsidR="00B06BCD">
        <w:rPr>
          <w:rFonts w:ascii="Arial" w:hAnsi="Arial" w:cs="Arial"/>
        </w:rPr>
        <w:t xml:space="preserve">в качестве </w:t>
      </w:r>
      <w:r w:rsidRPr="005E147B">
        <w:rPr>
          <w:rFonts w:ascii="Arial" w:hAnsi="Arial" w:cs="Arial"/>
        </w:rPr>
        <w:t>гимна СССР.</w:t>
      </w:r>
      <w:r w:rsidR="00342FE2">
        <w:rPr>
          <w:rFonts w:ascii="Arial" w:hAnsi="Arial" w:cs="Arial"/>
        </w:rPr>
        <w:t xml:space="preserve"> Предложение было принято.</w:t>
      </w:r>
    </w:p>
    <w:p w14:paraId="7F983EDD" w14:textId="47D98BF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1944 год, по словам </w:t>
      </w:r>
      <w:r w:rsidR="00BF413C">
        <w:rPr>
          <w:rFonts w:ascii="Arial" w:hAnsi="Arial" w:cs="Arial"/>
        </w:rPr>
        <w:t>Промет</w:t>
      </w:r>
      <w:r w:rsidRPr="005E147B">
        <w:rPr>
          <w:rFonts w:ascii="Arial" w:hAnsi="Arial" w:cs="Arial"/>
        </w:rPr>
        <w:t>ея, был насыщен успешными, важными и масштабными событиями — 10 сталинских ударов! Удачные операции были осуществлены усилиями народа, армии и руководства. Из Успенского:</w:t>
      </w:r>
    </w:p>
    <w:p w14:paraId="0EB0A504" w14:textId="1E530645" w:rsidR="005E147B" w:rsidRPr="004268BB" w:rsidRDefault="005E147B" w:rsidP="005E147B">
      <w:pPr>
        <w:spacing w:after="0" w:line="240" w:lineRule="auto"/>
        <w:ind w:firstLine="709"/>
        <w:rPr>
          <w:rFonts w:ascii="Arial" w:hAnsi="Arial" w:cs="Arial"/>
          <w:i/>
          <w:iCs/>
        </w:rPr>
      </w:pPr>
      <w:r w:rsidRPr="004268BB">
        <w:rPr>
          <w:rFonts w:ascii="Arial" w:hAnsi="Arial" w:cs="Arial"/>
          <w:i/>
          <w:iCs/>
        </w:rPr>
        <w:t xml:space="preserve">«В результате этих операций было разбито и выведено из строя до 120 дивизий немцев и их союзников. Вместо 257 дивизий, стоявших против нашего фронта в прошлом году, из коих 207 дивизий было немецких, мы имеем теперь против нашего фронта после всех </w:t>
      </w:r>
      <w:r w:rsidR="004268BB" w:rsidRPr="004268BB">
        <w:rPr>
          <w:rFonts w:ascii="Arial" w:hAnsi="Arial" w:cs="Arial"/>
          <w:i/>
          <w:iCs/>
        </w:rPr>
        <w:t>«</w:t>
      </w:r>
      <w:r w:rsidRPr="004268BB">
        <w:rPr>
          <w:rFonts w:ascii="Arial" w:hAnsi="Arial" w:cs="Arial"/>
          <w:i/>
          <w:iCs/>
        </w:rPr>
        <w:t>тотальных</w:t>
      </w:r>
      <w:r w:rsidR="004268BB" w:rsidRPr="004268BB">
        <w:rPr>
          <w:rFonts w:ascii="Arial" w:hAnsi="Arial" w:cs="Arial"/>
          <w:i/>
          <w:iCs/>
        </w:rPr>
        <w:t>»</w:t>
      </w:r>
      <w:r w:rsidRPr="004268BB">
        <w:rPr>
          <w:rFonts w:ascii="Arial" w:hAnsi="Arial" w:cs="Arial"/>
          <w:i/>
          <w:iCs/>
        </w:rPr>
        <w:t xml:space="preserve"> и </w:t>
      </w:r>
      <w:r w:rsidR="004268BB" w:rsidRPr="004268BB">
        <w:rPr>
          <w:rFonts w:ascii="Arial" w:hAnsi="Arial" w:cs="Arial"/>
          <w:i/>
          <w:iCs/>
        </w:rPr>
        <w:t>«</w:t>
      </w:r>
      <w:r w:rsidRPr="004268BB">
        <w:rPr>
          <w:rFonts w:ascii="Arial" w:hAnsi="Arial" w:cs="Arial"/>
          <w:i/>
          <w:iCs/>
        </w:rPr>
        <w:t>сверхтотальных</w:t>
      </w:r>
      <w:r w:rsidR="004268BB" w:rsidRPr="004268BB">
        <w:rPr>
          <w:rFonts w:ascii="Arial" w:hAnsi="Arial" w:cs="Arial"/>
          <w:i/>
          <w:iCs/>
        </w:rPr>
        <w:t>»</w:t>
      </w:r>
      <w:r w:rsidRPr="004268BB">
        <w:rPr>
          <w:rFonts w:ascii="Arial" w:hAnsi="Arial" w:cs="Arial"/>
          <w:i/>
          <w:iCs/>
        </w:rPr>
        <w:t xml:space="preserve"> мобилизаций всего 204 немецких и венгерских дивизий…</w:t>
      </w:r>
    </w:p>
    <w:p w14:paraId="29B74054" w14:textId="77777777" w:rsidR="005E147B" w:rsidRPr="004268BB" w:rsidRDefault="005E147B" w:rsidP="005E147B">
      <w:pPr>
        <w:spacing w:after="0" w:line="240" w:lineRule="auto"/>
        <w:ind w:firstLine="709"/>
        <w:rPr>
          <w:rFonts w:ascii="Arial" w:hAnsi="Arial" w:cs="Arial"/>
          <w:i/>
          <w:iCs/>
        </w:rPr>
      </w:pPr>
      <w:r w:rsidRPr="004268BB">
        <w:rPr>
          <w:rFonts w:ascii="Arial" w:hAnsi="Arial" w:cs="Arial"/>
          <w:i/>
          <w:iCs/>
        </w:rPr>
        <w:t>Новым моментом за истёкший год в войне против гитлеровской Германии нужно считать тот факт, что Красная армия вела свои операции в этом году против немецких войск не в одиночестве, как это имело место в предыдущие годы, а совместно с войсками наших союзников. Тегеранская конференция не прошла даром…</w:t>
      </w:r>
    </w:p>
    <w:p w14:paraId="762BA0FE" w14:textId="088887CC" w:rsidR="005E147B" w:rsidRPr="004268BB" w:rsidRDefault="005E147B" w:rsidP="005E147B">
      <w:pPr>
        <w:spacing w:after="0" w:line="240" w:lineRule="auto"/>
        <w:ind w:firstLine="709"/>
        <w:rPr>
          <w:rFonts w:ascii="Arial" w:hAnsi="Arial" w:cs="Arial"/>
          <w:i/>
          <w:iCs/>
        </w:rPr>
      </w:pPr>
      <w:r w:rsidRPr="004268BB">
        <w:rPr>
          <w:rFonts w:ascii="Arial" w:hAnsi="Arial" w:cs="Arial"/>
          <w:i/>
          <w:iCs/>
        </w:rPr>
        <w:t>Наибольшее внимание Верховный главнокомандующий и Генштаб уделяли 1-му Белорусскому фронту. Новаторские доводы Рокоссовского были вполне убедительны. Его поддержали Василевский и Антонов. Одобрил в телефонном разговоре со Сталиным маршал Шапошников</w:t>
      </w:r>
      <w:r w:rsidR="004268BB">
        <w:rPr>
          <w:rFonts w:ascii="Arial" w:hAnsi="Arial" w:cs="Arial"/>
          <w:i/>
          <w:iCs/>
        </w:rPr>
        <w:t>.</w:t>
      </w:r>
      <w:r w:rsidRPr="004268BB">
        <w:rPr>
          <w:rFonts w:ascii="Arial" w:hAnsi="Arial" w:cs="Arial"/>
          <w:i/>
          <w:iCs/>
        </w:rPr>
        <w:t>»</w:t>
      </w:r>
      <w:r w:rsidR="004268BB" w:rsidRPr="004268BB">
        <w:rPr>
          <w:rFonts w:ascii="Arial" w:hAnsi="Arial" w:cs="Arial"/>
          <w:i/>
          <w:iCs/>
          <w:vertAlign w:val="superscript"/>
        </w:rPr>
        <w:t>8</w:t>
      </w:r>
    </w:p>
    <w:p w14:paraId="02CC1F3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Результат известен за 1944 г. Красной армией была полностью освобождена территория СССР, выведена из войны Финляндия, Румыния и Болгария, военные действия перенесены на территорию Германии и сопредельных государств. Понятно, что в разработке вышеуказанных операций Прометей принимал самое активное участие и как стратег, и как знаток тех мест, где должны были начаться военные действия.</w:t>
      </w:r>
    </w:p>
    <w:p w14:paraId="53201247" w14:textId="77777777" w:rsidR="00B533DA" w:rsidRDefault="005E147B" w:rsidP="005E147B">
      <w:pPr>
        <w:spacing w:after="0" w:line="240" w:lineRule="auto"/>
        <w:ind w:firstLine="709"/>
        <w:rPr>
          <w:rFonts w:ascii="Arial" w:hAnsi="Arial" w:cs="Arial"/>
        </w:rPr>
      </w:pPr>
      <w:r w:rsidRPr="005E147B">
        <w:rPr>
          <w:rFonts w:ascii="Arial" w:hAnsi="Arial" w:cs="Arial"/>
        </w:rPr>
        <w:t xml:space="preserve">Одно из важных событий 44 г. — перевод К. Рокоссовского с командующего 1-м Белорусским фронтом на командующего 2-м Белорусским. Штурмовать Берлин предстояло Жукову, который, естественно, этого не заслужил. Объяснение лежало на поверхности: 1944 год — самый трудный военный год в истории СССР. </w:t>
      </w:r>
    </w:p>
    <w:p w14:paraId="6BD767CF" w14:textId="3A8AF8FF" w:rsidR="005E147B" w:rsidRPr="005E147B" w:rsidRDefault="005E147B" w:rsidP="005E147B">
      <w:pPr>
        <w:spacing w:after="0" w:line="240" w:lineRule="auto"/>
        <w:ind w:firstLine="709"/>
        <w:rPr>
          <w:rFonts w:ascii="Arial" w:hAnsi="Arial" w:cs="Arial"/>
        </w:rPr>
      </w:pPr>
      <w:r w:rsidRPr="005E147B">
        <w:rPr>
          <w:rFonts w:ascii="Arial" w:hAnsi="Arial" w:cs="Arial"/>
        </w:rPr>
        <w:t>Страна была разорена, для пострадавших районов оккупации были выделены ресурсы из других областей, что ужесточило распределение и без того скудных средств и продовольствия по всей стране. Этим не могла не воспользоваться военная и парт</w:t>
      </w:r>
      <w:r w:rsidR="00B533DA">
        <w:rPr>
          <w:rFonts w:ascii="Arial" w:hAnsi="Arial" w:cs="Arial"/>
        </w:rPr>
        <w:t xml:space="preserve">ийная </w:t>
      </w:r>
      <w:r w:rsidRPr="005E147B">
        <w:rPr>
          <w:rFonts w:ascii="Arial" w:hAnsi="Arial" w:cs="Arial"/>
        </w:rPr>
        <w:t>номенклатур</w:t>
      </w:r>
      <w:r w:rsidR="00B533DA">
        <w:rPr>
          <w:rFonts w:ascii="Arial" w:hAnsi="Arial" w:cs="Arial"/>
        </w:rPr>
        <w:t>ы</w:t>
      </w:r>
      <w:r w:rsidRPr="005E147B">
        <w:rPr>
          <w:rFonts w:ascii="Arial" w:hAnsi="Arial" w:cs="Arial"/>
        </w:rPr>
        <w:t>, чтобы выдвинуть своих представителей на решающие посты путём давления на вождя. Рокоссовский, конечно, скрепя сердце согласился, уважение к Сталину гасило даже такие обиды.</w:t>
      </w:r>
    </w:p>
    <w:p w14:paraId="74D0034B" w14:textId="77777777" w:rsidR="004E7194" w:rsidRDefault="005E147B" w:rsidP="005E147B">
      <w:pPr>
        <w:spacing w:after="0" w:line="240" w:lineRule="auto"/>
        <w:ind w:firstLine="709"/>
        <w:rPr>
          <w:rFonts w:ascii="Arial" w:hAnsi="Arial" w:cs="Arial"/>
        </w:rPr>
      </w:pPr>
      <w:r w:rsidRPr="005E147B">
        <w:rPr>
          <w:rFonts w:ascii="Arial" w:hAnsi="Arial" w:cs="Arial"/>
        </w:rPr>
        <w:t xml:space="preserve">В начале 1945 г. была проведена Висло-Одерская операция, которая по праву считалась верхом стратегического планирования Ставки и Генерального штаба. Одну только зазубрину в планировании внесло поражение союзников в Арденнах, что заставило Верховного начать операцию на несколько дней раньше для спасения англосаксов, получивших хорошую взбучку от вермахта. </w:t>
      </w:r>
    </w:p>
    <w:p w14:paraId="4E0AE35B" w14:textId="77777777" w:rsidR="004E7194" w:rsidRDefault="005E147B" w:rsidP="005E147B">
      <w:pPr>
        <w:spacing w:after="0" w:line="240" w:lineRule="auto"/>
        <w:ind w:firstLine="709"/>
        <w:rPr>
          <w:rFonts w:ascii="Arial" w:hAnsi="Arial" w:cs="Arial"/>
        </w:rPr>
      </w:pPr>
      <w:r w:rsidRPr="005E147B">
        <w:rPr>
          <w:rFonts w:ascii="Arial" w:hAnsi="Arial" w:cs="Arial"/>
        </w:rPr>
        <w:t>Тем не менее операция прошла успешно, союзники получили передышку, и наши войска подошли к пригородам Берлина, приготовившись к последнему рывку к логову фашистов.</w:t>
      </w:r>
      <w:r w:rsidR="004E7194">
        <w:rPr>
          <w:rFonts w:ascii="Arial" w:hAnsi="Arial" w:cs="Arial"/>
        </w:rPr>
        <w:t xml:space="preserve"> </w:t>
      </w:r>
      <w:r w:rsidRPr="005E147B">
        <w:rPr>
          <w:rFonts w:ascii="Arial" w:hAnsi="Arial" w:cs="Arial"/>
        </w:rPr>
        <w:t xml:space="preserve">Любопытна командировка Прометея к Жукову, который просил Верховного перед штурмом немецкой столицы нанести удар двумя фронтами по северной группировке фашистов, сконцентрированной против его правого фланга. </w:t>
      </w:r>
    </w:p>
    <w:p w14:paraId="5FAD3D60" w14:textId="77777777" w:rsidR="0091584A" w:rsidRDefault="004E7194"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согласно Успенскому, якобы внял доводам маршала и заверил, что поддержит того при утверждении дальнейших планов Ставки по этому направлению. Однако настораживает в этом описании тот факт, что Прометей не посоветовался с Рокоссовским, который, согласно собственным мемуарам, был против этого и предлагал, не задерживаясь, двигаться на Берлин, уверяя, что сил 2-го Белорусского фронта хватило бы для отражения отсекавшего удара немцев. </w:t>
      </w:r>
    </w:p>
    <w:p w14:paraId="0E4DF052" w14:textId="3F3EEFD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При всех перипетиях войны трудно поверить, чтобы </w:t>
      </w:r>
      <w:r w:rsidR="0091584A">
        <w:rPr>
          <w:rFonts w:ascii="Arial" w:hAnsi="Arial" w:cs="Arial"/>
        </w:rPr>
        <w:t>Промете</w:t>
      </w:r>
      <w:r w:rsidRPr="005E147B">
        <w:rPr>
          <w:rFonts w:ascii="Arial" w:hAnsi="Arial" w:cs="Arial"/>
        </w:rPr>
        <w:t>й не знал мнени</w:t>
      </w:r>
      <w:r w:rsidR="0091584A">
        <w:rPr>
          <w:rFonts w:ascii="Arial" w:hAnsi="Arial" w:cs="Arial"/>
        </w:rPr>
        <w:t>я</w:t>
      </w:r>
      <w:r w:rsidRPr="005E147B">
        <w:rPr>
          <w:rFonts w:ascii="Arial" w:hAnsi="Arial" w:cs="Arial"/>
        </w:rPr>
        <w:t xml:space="preserve"> Рокоссовского. Ставка, к сожалению, снова была вынуждена пойти на поводу у Георгия Константиновича и потратить несколько недель на уничтожение вражеской группировки.</w:t>
      </w:r>
    </w:p>
    <w:p w14:paraId="6FCA86F2" w14:textId="77777777" w:rsidR="004F0E3A" w:rsidRDefault="005E147B" w:rsidP="005E147B">
      <w:pPr>
        <w:spacing w:after="0" w:line="240" w:lineRule="auto"/>
        <w:ind w:firstLine="709"/>
        <w:rPr>
          <w:rFonts w:ascii="Arial" w:hAnsi="Arial" w:cs="Arial"/>
        </w:rPr>
      </w:pPr>
      <w:r w:rsidRPr="005E147B">
        <w:rPr>
          <w:rFonts w:ascii="Arial" w:hAnsi="Arial" w:cs="Arial"/>
        </w:rPr>
        <w:t xml:space="preserve">Исходя из этого и из того, что Жуков при дальнейшем штурме Зееловских высот «обмишулился», как описано у Успенского, и потерял несколько дней, следует вывод, что в концовке войны генералитет в очередной раз внёс свою чёрную лепту в дело Победы, делая всё возможное, чтобы союзники первыми с запада подошли к Берлину, где было очень много компромата на советскую военную элиту. </w:t>
      </w:r>
    </w:p>
    <w:p w14:paraId="5F0921CD" w14:textId="7C840541" w:rsidR="005E147B" w:rsidRPr="005E147B" w:rsidRDefault="005E147B" w:rsidP="005E147B">
      <w:pPr>
        <w:spacing w:after="0" w:line="240" w:lineRule="auto"/>
        <w:ind w:firstLine="709"/>
        <w:rPr>
          <w:rFonts w:ascii="Arial" w:hAnsi="Arial" w:cs="Arial"/>
        </w:rPr>
      </w:pPr>
      <w:r w:rsidRPr="005E147B">
        <w:rPr>
          <w:rFonts w:ascii="Arial" w:hAnsi="Arial" w:cs="Arial"/>
        </w:rPr>
        <w:t>Сюда же можно отнести приказ Жукова генералу Катукову атаковать части соседнего фронта маршала Конева, которые первыми устремились к центру Берлина и могли опередить бойцов Жукова в захвате рейхсканцелярии. Любой ценой, но первыми к документам рейха должна были пробиться войска Жукова. Данный эпизод описан в воспоминаниях вдовы Катукова. Из книги Е. Катуковой «Памятное»:</w:t>
      </w:r>
    </w:p>
    <w:p w14:paraId="688D3200" w14:textId="77777777" w:rsidR="00E96579" w:rsidRDefault="005E147B" w:rsidP="005E147B">
      <w:pPr>
        <w:spacing w:after="0" w:line="240" w:lineRule="auto"/>
        <w:ind w:firstLine="709"/>
        <w:rPr>
          <w:rFonts w:ascii="Arial" w:hAnsi="Arial" w:cs="Arial"/>
          <w:i/>
          <w:iCs/>
        </w:rPr>
      </w:pPr>
      <w:r w:rsidRPr="004F0E3A">
        <w:rPr>
          <w:rFonts w:ascii="Arial" w:hAnsi="Arial" w:cs="Arial"/>
          <w:i/>
          <w:iCs/>
        </w:rPr>
        <w:t xml:space="preserve">«Георгия Константиновича не мучило, что при взятии Берлина погибли сотни тысяч советских людей, хотя можно было обойтись и меньшей кровью. Достаточно просмотреть стенограмму материалов по Берлинской конференции. </w:t>
      </w:r>
    </w:p>
    <w:p w14:paraId="6A06C553" w14:textId="77777777" w:rsidR="00E96579" w:rsidRDefault="005E147B" w:rsidP="005E147B">
      <w:pPr>
        <w:spacing w:after="0" w:line="240" w:lineRule="auto"/>
        <w:ind w:firstLine="709"/>
        <w:rPr>
          <w:rFonts w:ascii="Arial" w:hAnsi="Arial" w:cs="Arial"/>
          <w:i/>
          <w:iCs/>
        </w:rPr>
      </w:pPr>
      <w:r w:rsidRPr="004F0E3A">
        <w:rPr>
          <w:rFonts w:ascii="Arial" w:hAnsi="Arial" w:cs="Arial"/>
          <w:i/>
          <w:iCs/>
        </w:rPr>
        <w:lastRenderedPageBreak/>
        <w:t>М. Е. Катуков тогда сказал маршалу Г. К. Жукову, что он не во всём согласен с ним, но Георгий Константинович принимал решения единолично, не прислушиваясь к мнению опытных командиров.</w:t>
      </w:r>
      <w:r w:rsidR="00E96579">
        <w:rPr>
          <w:rFonts w:ascii="Arial" w:hAnsi="Arial" w:cs="Arial"/>
          <w:i/>
          <w:iCs/>
        </w:rPr>
        <w:t xml:space="preserve"> </w:t>
      </w:r>
      <w:r w:rsidRPr="004F0E3A">
        <w:rPr>
          <w:rFonts w:ascii="Arial" w:hAnsi="Arial" w:cs="Arial"/>
          <w:i/>
          <w:iCs/>
        </w:rPr>
        <w:t xml:space="preserve">Я уже писала, что у М. Е. Катукова и Г. К. Жукова возник спор по поводу того, кому первым войти в Берлин. </w:t>
      </w:r>
    </w:p>
    <w:p w14:paraId="6C1B01FE" w14:textId="127ED9D9" w:rsidR="005E147B" w:rsidRPr="004F0E3A" w:rsidRDefault="005E147B" w:rsidP="005E147B">
      <w:pPr>
        <w:spacing w:after="0" w:line="240" w:lineRule="auto"/>
        <w:ind w:firstLine="709"/>
        <w:rPr>
          <w:rFonts w:ascii="Arial" w:hAnsi="Arial" w:cs="Arial"/>
          <w:i/>
          <w:iCs/>
        </w:rPr>
      </w:pPr>
      <w:r w:rsidRPr="004F0E3A">
        <w:rPr>
          <w:rFonts w:ascii="Arial" w:hAnsi="Arial" w:cs="Arial"/>
          <w:i/>
          <w:iCs/>
        </w:rPr>
        <w:t xml:space="preserve">Катуков не подчинился приказу маршала Жукова задержать войска И. С. Конева и не дать им первыми войти в Берлин. Обругав М. Е. Катукова крепкими словами, маршал Г. К. Жуков бросил трубку. Уж очень ему хотелось доложить в Ставку, что его войска были первыми. </w:t>
      </w:r>
      <w:r w:rsidR="004F0E3A" w:rsidRPr="004F0E3A">
        <w:rPr>
          <w:rFonts w:ascii="Arial" w:hAnsi="Arial" w:cs="Arial"/>
          <w:i/>
          <w:iCs/>
        </w:rPr>
        <w:t>«</w:t>
      </w:r>
      <w:r w:rsidRPr="004F0E3A">
        <w:rPr>
          <w:rFonts w:ascii="Arial" w:hAnsi="Arial" w:cs="Arial"/>
          <w:i/>
          <w:iCs/>
        </w:rPr>
        <w:t>Неисполнение</w:t>
      </w:r>
      <w:r w:rsidR="004F0E3A" w:rsidRPr="004F0E3A">
        <w:rPr>
          <w:rFonts w:ascii="Arial" w:hAnsi="Arial" w:cs="Arial"/>
          <w:i/>
          <w:iCs/>
        </w:rPr>
        <w:t>»</w:t>
      </w:r>
      <w:r w:rsidRPr="004F0E3A">
        <w:rPr>
          <w:rFonts w:ascii="Arial" w:hAnsi="Arial" w:cs="Arial"/>
          <w:i/>
          <w:iCs/>
        </w:rPr>
        <w:t xml:space="preserve"> такого приказа дорого обошлось Катукову. Маршал Жуков запомнил этот случай, не простил Катукова и позже мелко мстил ему</w:t>
      </w:r>
      <w:r w:rsidR="004F0E3A">
        <w:rPr>
          <w:rFonts w:ascii="Arial" w:hAnsi="Arial" w:cs="Arial"/>
          <w:i/>
          <w:iCs/>
        </w:rPr>
        <w:t>.</w:t>
      </w:r>
      <w:r w:rsidRPr="004F0E3A">
        <w:rPr>
          <w:rFonts w:ascii="Arial" w:hAnsi="Arial" w:cs="Arial"/>
          <w:i/>
          <w:iCs/>
        </w:rPr>
        <w:t>»</w:t>
      </w:r>
      <w:r w:rsidR="00E96579" w:rsidRPr="00E96579">
        <w:rPr>
          <w:rFonts w:ascii="Arial" w:hAnsi="Arial" w:cs="Arial"/>
          <w:i/>
          <w:iCs/>
          <w:vertAlign w:val="superscript"/>
        </w:rPr>
        <w:t>18</w:t>
      </w:r>
      <w:r w:rsidR="00811A3F">
        <w:rPr>
          <w:rFonts w:ascii="Arial" w:hAnsi="Arial" w:cs="Arial"/>
          <w:i/>
          <w:iCs/>
          <w:vertAlign w:val="superscript"/>
        </w:rPr>
        <w:t>2</w:t>
      </w:r>
    </w:p>
    <w:p w14:paraId="691522DD" w14:textId="77777777" w:rsidR="00943FC3" w:rsidRDefault="005E147B" w:rsidP="005E147B">
      <w:pPr>
        <w:spacing w:after="0" w:line="240" w:lineRule="auto"/>
        <w:ind w:firstLine="709"/>
        <w:rPr>
          <w:rFonts w:ascii="Arial" w:hAnsi="Arial" w:cs="Arial"/>
        </w:rPr>
      </w:pPr>
      <w:r w:rsidRPr="005E147B">
        <w:rPr>
          <w:rFonts w:ascii="Arial" w:hAnsi="Arial" w:cs="Arial"/>
        </w:rPr>
        <w:t xml:space="preserve">Сталин, безусловно, раскусил сей манёвр и в конце концов приказал Коневу, левому соседу Жукова, развернуть танки строго на север для штурма фашистского логова с юга, что вынудило последнего действовать более энергично. На всякий случай ниже приводится эпизод, где «талантливый» маршал провёл операцию по взятию Зееловских высот с прожекторами и мощной артподготовкой. </w:t>
      </w:r>
    </w:p>
    <w:p w14:paraId="63284EE7" w14:textId="4BED48F8" w:rsidR="005E147B" w:rsidRPr="005E147B" w:rsidRDefault="005E147B" w:rsidP="005E147B">
      <w:pPr>
        <w:spacing w:after="0" w:line="240" w:lineRule="auto"/>
        <w:ind w:firstLine="709"/>
        <w:rPr>
          <w:rFonts w:ascii="Arial" w:hAnsi="Arial" w:cs="Arial"/>
        </w:rPr>
      </w:pPr>
      <w:r w:rsidRPr="005E147B">
        <w:rPr>
          <w:rFonts w:ascii="Arial" w:hAnsi="Arial" w:cs="Arial"/>
        </w:rPr>
        <w:t>Успенский всячески пытался нивелировать ту неудачу некой успокоенностью и усталостью командующего перед штурмом Берлина, но, к сожалению, всё это оплачивалось жизнями солдат, за которых командиры всегда в ответе. Из Успенского:</w:t>
      </w:r>
    </w:p>
    <w:p w14:paraId="0C54F819" w14:textId="77777777" w:rsidR="000549DE" w:rsidRDefault="005E147B" w:rsidP="005E147B">
      <w:pPr>
        <w:spacing w:after="0" w:line="240" w:lineRule="auto"/>
        <w:ind w:firstLine="709"/>
        <w:rPr>
          <w:rFonts w:ascii="Arial" w:hAnsi="Arial" w:cs="Arial"/>
          <w:i/>
          <w:iCs/>
        </w:rPr>
      </w:pPr>
      <w:r w:rsidRPr="000549DE">
        <w:rPr>
          <w:rFonts w:ascii="Arial" w:hAnsi="Arial" w:cs="Arial"/>
          <w:i/>
          <w:iCs/>
        </w:rPr>
        <w:t xml:space="preserve">«И как ни парадоксально, а именно сознание своего могущества, своего всестороннего превосходства над противником, послужило, на мой взгляд, корнем той ошибки, которую допустил тогда Жуков. Войска, значит, развернулись на исходных рубежах, готовые перейти в сокрушающее наступление. А на этот раз Жуков повелел нанести удар по врагу на всём фронте не на заре, а в середине ночи на 16 апреля. </w:t>
      </w:r>
    </w:p>
    <w:p w14:paraId="1C67E7D6" w14:textId="6CC63E67" w:rsidR="005E147B" w:rsidRPr="000549DE" w:rsidRDefault="005E147B" w:rsidP="005E147B">
      <w:pPr>
        <w:spacing w:after="0" w:line="240" w:lineRule="auto"/>
        <w:ind w:firstLine="709"/>
        <w:rPr>
          <w:rFonts w:ascii="Arial" w:hAnsi="Arial" w:cs="Arial"/>
          <w:i/>
          <w:iCs/>
        </w:rPr>
      </w:pPr>
      <w:r w:rsidRPr="000549DE">
        <w:rPr>
          <w:rFonts w:ascii="Arial" w:hAnsi="Arial" w:cs="Arial"/>
          <w:i/>
          <w:iCs/>
        </w:rPr>
        <w:t>В полосе четырёх армий разом громыхнули тысячи артиллерийских стволов, ударили катюши, миномёты. Взвились гроздья ракет, и на протяжении тридцати километров ночь превратилась в белый день, это вспыхнули 140 мощных зенитных прожекторов, освещавших наземные цели. Вновь загрохотала артиллерия, и под её прикрытием в атаку на ослеплённых немцев двинулась пехота и танки.</w:t>
      </w:r>
    </w:p>
    <w:p w14:paraId="5935B024" w14:textId="77777777" w:rsidR="005E147B" w:rsidRPr="000549DE" w:rsidRDefault="005E147B" w:rsidP="005E147B">
      <w:pPr>
        <w:spacing w:after="0" w:line="240" w:lineRule="auto"/>
        <w:ind w:firstLine="709"/>
        <w:rPr>
          <w:rFonts w:ascii="Arial" w:hAnsi="Arial" w:cs="Arial"/>
          <w:i/>
          <w:iCs/>
        </w:rPr>
      </w:pPr>
      <w:r w:rsidRPr="000549DE">
        <w:rPr>
          <w:rFonts w:ascii="Arial" w:hAnsi="Arial" w:cs="Arial"/>
          <w:i/>
          <w:iCs/>
        </w:rPr>
        <w:t>Да что там говорить! В то утро и в тот день авиация 1-го Белорусского фронта совершила более шести тысяч самолётовылетов, а артиллерия наша обрушила на позиции гитлеровцев 100 тысяч тонн смертоносного металла: для перевозки такого количества снарядов и мин требовалось 2 500 вагонов. А серьёзного, организованного сопротивления не было. Почему?</w:t>
      </w:r>
    </w:p>
    <w:p w14:paraId="5194701B" w14:textId="77777777" w:rsidR="000549DE" w:rsidRDefault="005E147B" w:rsidP="005E147B">
      <w:pPr>
        <w:spacing w:after="0" w:line="240" w:lineRule="auto"/>
        <w:ind w:firstLine="709"/>
        <w:rPr>
          <w:rFonts w:ascii="Arial" w:hAnsi="Arial" w:cs="Arial"/>
          <w:i/>
          <w:iCs/>
        </w:rPr>
      </w:pPr>
      <w:r w:rsidRPr="000549DE">
        <w:rPr>
          <w:rFonts w:ascii="Arial" w:hAnsi="Arial" w:cs="Arial"/>
          <w:i/>
          <w:iCs/>
        </w:rPr>
        <w:t xml:space="preserve">Немецкое командование сделало соответствующие выводы. И под покровом ночи, под прикрытием туманов оттянуло значительную часть людей и техники с передовых линий на тыловой рубеж, в заранее подготовленные укрепления на Зееловских высотах. </w:t>
      </w:r>
    </w:p>
    <w:p w14:paraId="7BB34624" w14:textId="32BE822B" w:rsidR="005E147B" w:rsidRPr="000549DE" w:rsidRDefault="005E147B" w:rsidP="005E147B">
      <w:pPr>
        <w:spacing w:after="0" w:line="240" w:lineRule="auto"/>
        <w:ind w:firstLine="709"/>
        <w:rPr>
          <w:rFonts w:ascii="Arial" w:hAnsi="Arial" w:cs="Arial"/>
          <w:i/>
          <w:iCs/>
        </w:rPr>
      </w:pPr>
      <w:r w:rsidRPr="000549DE">
        <w:rPr>
          <w:rFonts w:ascii="Arial" w:hAnsi="Arial" w:cs="Arial"/>
          <w:i/>
          <w:iCs/>
        </w:rPr>
        <w:t>Так что наш эффектный мощный удар в ночь на 16 апреля был нанесён почти по пустому месту. По существу, штурм требовалось организовывать заново: выявлять систему вражеского огня, подтягивать резервы, выдвигать артиллерию, подвозить боеприпасы…</w:t>
      </w:r>
    </w:p>
    <w:p w14:paraId="2796D6F4" w14:textId="77777777" w:rsidR="005E147B" w:rsidRPr="000549DE" w:rsidRDefault="005E147B" w:rsidP="005E147B">
      <w:pPr>
        <w:spacing w:after="0" w:line="240" w:lineRule="auto"/>
        <w:ind w:firstLine="709"/>
        <w:rPr>
          <w:rFonts w:ascii="Arial" w:hAnsi="Arial" w:cs="Arial"/>
          <w:i/>
          <w:iCs/>
        </w:rPr>
      </w:pPr>
      <w:r w:rsidRPr="000549DE">
        <w:rPr>
          <w:rFonts w:ascii="Arial" w:hAnsi="Arial" w:cs="Arial"/>
          <w:i/>
          <w:iCs/>
        </w:rPr>
        <w:t>И тогда поздно вечером, незадолго до ночного итогового доклада начальника Генштаба, я позволил себе обратиться к Иосифу Виссарионовичу с просьбой не давить на Жукова, не торопить его, а главное, не ставить в пример маршала Конева, который выполнил план: прорвал вражескую оборону и вывел свои армии на оперативный простор.</w:t>
      </w:r>
    </w:p>
    <w:p w14:paraId="14F7F9DF" w14:textId="77777777" w:rsidR="000549DE" w:rsidRDefault="005E147B" w:rsidP="005E147B">
      <w:pPr>
        <w:spacing w:after="0" w:line="240" w:lineRule="auto"/>
        <w:ind w:firstLine="709"/>
        <w:rPr>
          <w:rFonts w:ascii="Arial" w:hAnsi="Arial" w:cs="Arial"/>
          <w:i/>
          <w:iCs/>
        </w:rPr>
      </w:pPr>
      <w:r w:rsidRPr="000549DE">
        <w:rPr>
          <w:rFonts w:ascii="Arial" w:hAnsi="Arial" w:cs="Arial"/>
          <w:i/>
          <w:iCs/>
        </w:rPr>
        <w:lastRenderedPageBreak/>
        <w:t>— Жуков уже сорвался, — резко двинул правой рукой Сталин. — Он бросил на Зееловские высоты танковую армию Катукова. В лоб на крутые склоны, на минные поля, на противотанковые препятствия…</w:t>
      </w:r>
      <w:r w:rsidR="000549DE">
        <w:rPr>
          <w:rFonts w:ascii="Arial" w:hAnsi="Arial" w:cs="Arial"/>
          <w:i/>
          <w:iCs/>
        </w:rPr>
        <w:t xml:space="preserve"> </w:t>
      </w:r>
      <w:r w:rsidRPr="000549DE">
        <w:rPr>
          <w:rFonts w:ascii="Arial" w:hAnsi="Arial" w:cs="Arial"/>
          <w:i/>
          <w:iCs/>
        </w:rPr>
        <w:t xml:space="preserve">Это было новостью для меня: Георгий Константинович решился на крайнюю меру! Наутро Жуков, подтянув резервы, бросил на штурм Зееловских высот большие силы. </w:t>
      </w:r>
    </w:p>
    <w:p w14:paraId="27F804C0" w14:textId="77777777" w:rsidR="000549DE" w:rsidRDefault="005E147B" w:rsidP="005E147B">
      <w:pPr>
        <w:spacing w:after="0" w:line="240" w:lineRule="auto"/>
        <w:ind w:firstLine="709"/>
        <w:rPr>
          <w:rFonts w:ascii="Arial" w:hAnsi="Arial" w:cs="Arial"/>
          <w:i/>
          <w:iCs/>
        </w:rPr>
      </w:pPr>
      <w:r w:rsidRPr="000549DE">
        <w:rPr>
          <w:rFonts w:ascii="Arial" w:hAnsi="Arial" w:cs="Arial"/>
          <w:i/>
          <w:iCs/>
        </w:rPr>
        <w:t xml:space="preserve">Однако и немцев было много, они цепко держались на своих рубежах. Лишь на следующие сутки обозначился успех на нескольких направлениях. И только 19 апреля остатки вражеских войск начали отходить с Зееловских высот на внешний обвод Берлинского городского оборонительного района. </w:t>
      </w:r>
    </w:p>
    <w:p w14:paraId="6B6EDD0C" w14:textId="0839AEEA" w:rsidR="005E147B" w:rsidRPr="005E147B" w:rsidRDefault="005E147B" w:rsidP="005E147B">
      <w:pPr>
        <w:spacing w:after="0" w:line="240" w:lineRule="auto"/>
        <w:ind w:firstLine="709"/>
        <w:rPr>
          <w:rFonts w:ascii="Arial" w:hAnsi="Arial" w:cs="Arial"/>
        </w:rPr>
      </w:pPr>
      <w:r w:rsidRPr="000549DE">
        <w:rPr>
          <w:rFonts w:ascii="Arial" w:hAnsi="Arial" w:cs="Arial"/>
          <w:i/>
          <w:iCs/>
        </w:rPr>
        <w:t>Осечка на Зееловских высотах отняла у нас трое суток, отодвинув день Победы. А каждые сутки той в общем-то удачной и даже замечательной Берлинской операции приносили нам (не говоря уж о немцах) весьма ощутимый урон: от 17 до 19 тысяч солдат и офицеров</w:t>
      </w:r>
      <w:r w:rsidR="000549DE">
        <w:rPr>
          <w:rFonts w:ascii="Arial" w:hAnsi="Arial" w:cs="Arial"/>
          <w:i/>
          <w:iCs/>
        </w:rPr>
        <w:t>.</w:t>
      </w:r>
      <w:r w:rsidRPr="000549DE">
        <w:rPr>
          <w:rFonts w:ascii="Arial" w:hAnsi="Arial" w:cs="Arial"/>
          <w:i/>
          <w:iCs/>
        </w:rPr>
        <w:t>»</w:t>
      </w:r>
      <w:r w:rsidR="000549DE" w:rsidRPr="000549DE">
        <w:rPr>
          <w:rFonts w:ascii="Arial" w:hAnsi="Arial" w:cs="Arial"/>
          <w:i/>
          <w:iCs/>
          <w:vertAlign w:val="superscript"/>
        </w:rPr>
        <w:t>8</w:t>
      </w:r>
    </w:p>
    <w:p w14:paraId="1722F5F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где же талант полководца Жукова, так мощно воспетый хрущёвскими хроникёрами? Может ли кто-нибудь назвать хоть одну операцию, проведённую им по классическим канонам полководческого искусства? Вообще, создалось впечатление, что ни одна книга о Великой Отечественной войне после смерти Сталина не имела права на издание без осанны Георгию Константиновичу, отсюда «популярность» его мемуаров и бесконечные ссылки на экспертное мнение заместителя Верховного, всё как в дореволюционной России.</w:t>
      </w:r>
    </w:p>
    <w:p w14:paraId="3341FDA3" w14:textId="7228455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Следующая поездка Прометея на фронт состоялась в конце апреля 1945 г. вместе с контрразведчиком генералом Серовым якобы для отслеживания захвата гитлеровских руководителей при штурме Берлина. Причём действовали они практически независимо друг от друга, хотя выполняли одно и то же поручение Сталина. Полагаем, что основной задачей </w:t>
      </w:r>
      <w:r w:rsidR="00FA64F1">
        <w:rPr>
          <w:rFonts w:ascii="Arial" w:hAnsi="Arial" w:cs="Arial"/>
        </w:rPr>
        <w:t>Промет</w:t>
      </w:r>
      <w:r w:rsidRPr="005E147B">
        <w:rPr>
          <w:rFonts w:ascii="Arial" w:hAnsi="Arial" w:cs="Arial"/>
        </w:rPr>
        <w:t>ея и Серова были поиски секретных документов у гитлеровцев, подтверждавших связь</w:t>
      </w:r>
      <w:r w:rsidR="00FA64F1">
        <w:rPr>
          <w:rFonts w:ascii="Arial" w:hAnsi="Arial" w:cs="Arial"/>
        </w:rPr>
        <w:t xml:space="preserve"> вермахта</w:t>
      </w:r>
      <w:r w:rsidRPr="005E147B">
        <w:rPr>
          <w:rFonts w:ascii="Arial" w:hAnsi="Arial" w:cs="Arial"/>
        </w:rPr>
        <w:t xml:space="preserve"> с советскими генералами. </w:t>
      </w:r>
    </w:p>
    <w:p w14:paraId="2EEAA67B" w14:textId="77777777" w:rsidR="00516567" w:rsidRDefault="005E147B" w:rsidP="005E147B">
      <w:pPr>
        <w:spacing w:after="0" w:line="240" w:lineRule="auto"/>
        <w:ind w:firstLine="709"/>
        <w:rPr>
          <w:rFonts w:ascii="Arial" w:hAnsi="Arial" w:cs="Arial"/>
        </w:rPr>
      </w:pPr>
      <w:r w:rsidRPr="005E147B">
        <w:rPr>
          <w:rFonts w:ascii="Arial" w:hAnsi="Arial" w:cs="Arial"/>
        </w:rPr>
        <w:t xml:space="preserve">Для очередного подтверждения наличия заговора генералитета, о котором мы уже неоднократно упоминали, будем использовать аксиоматический способ, т. е. проверять следствия из постулирования наличия тайного умысла генералов. Тогда доказательство оного позволит вернуться к нашему утверждению с большим доверием. </w:t>
      </w:r>
    </w:p>
    <w:p w14:paraId="05AC1CF3" w14:textId="64FBE770" w:rsidR="005E147B" w:rsidRPr="005E147B" w:rsidRDefault="005E147B" w:rsidP="005E147B">
      <w:pPr>
        <w:spacing w:after="0" w:line="240" w:lineRule="auto"/>
        <w:ind w:firstLine="709"/>
        <w:rPr>
          <w:rFonts w:ascii="Arial" w:hAnsi="Arial" w:cs="Arial"/>
        </w:rPr>
      </w:pPr>
      <w:r w:rsidRPr="005E147B">
        <w:rPr>
          <w:rFonts w:ascii="Arial" w:hAnsi="Arial" w:cs="Arial"/>
        </w:rPr>
        <w:t>Для этого рассмотрим гипотезу, предложенную представителем КОБ В. В. Пякиным, об убийстве Адольфа Гитлера во время покушения 20 июля 1944 г. и замене его двойником, которая в сущности и является следствием заговора советских генералов, по причине ненужности фюрера империалистам после очевидных поражений на Восточном фронте в 1944 г. А вот заговорщики в СССР становились реальной силой на перспективу в борьбе с советской властью. Для реализации указанной идеи свидетели сговора советского генералитета и абвера были уже не нужны.</w:t>
      </w:r>
    </w:p>
    <w:p w14:paraId="4C5C1443" w14:textId="77777777" w:rsidR="00730A40" w:rsidRDefault="005E147B" w:rsidP="005E147B">
      <w:pPr>
        <w:spacing w:after="0" w:line="240" w:lineRule="auto"/>
        <w:ind w:firstLine="709"/>
        <w:rPr>
          <w:rFonts w:ascii="Arial" w:hAnsi="Arial" w:cs="Arial"/>
        </w:rPr>
      </w:pPr>
      <w:r w:rsidRPr="005E147B">
        <w:rPr>
          <w:rFonts w:ascii="Arial" w:hAnsi="Arial" w:cs="Arial"/>
        </w:rPr>
        <w:t xml:space="preserve">В общем виде подтверждение гипотезы Пякина видно в последовавшем быстром разгроме Германии в 1944 г., что при «прежнем» Адольфе Гитлере, умевшем мобилизовать собственных генералов для упорной обороны, было довольно непривычным. </w:t>
      </w:r>
    </w:p>
    <w:p w14:paraId="36DF5BBD" w14:textId="7BCE576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можно отнести попытку союзников СССР договориться за спиной Сталина с ближайшим окружением Гитлера о сепаратном мире (а не с самим фюрером), что уже тогда должно было вызвать недоумение, потому как такое трудно было представить в любом другом государстве при любом правителе, если не считать последнего зиц-председателем, типа Фукса в </w:t>
      </w:r>
      <w:r w:rsidR="004D7F2D">
        <w:rPr>
          <w:rFonts w:ascii="Arial" w:hAnsi="Arial" w:cs="Arial"/>
        </w:rPr>
        <w:t xml:space="preserve">книге И. Ильфа и Е. Петрова </w:t>
      </w:r>
      <w:r w:rsidRPr="005E147B">
        <w:rPr>
          <w:rFonts w:ascii="Arial" w:hAnsi="Arial" w:cs="Arial"/>
        </w:rPr>
        <w:t>«Золото</w:t>
      </w:r>
      <w:r w:rsidR="004D7F2D">
        <w:rPr>
          <w:rFonts w:ascii="Arial" w:hAnsi="Arial" w:cs="Arial"/>
        </w:rPr>
        <w:t>й</w:t>
      </w:r>
      <w:r w:rsidRPr="005E147B">
        <w:rPr>
          <w:rFonts w:ascii="Arial" w:hAnsi="Arial" w:cs="Arial"/>
        </w:rPr>
        <w:t xml:space="preserve"> телён</w:t>
      </w:r>
      <w:r w:rsidR="004D7F2D">
        <w:rPr>
          <w:rFonts w:ascii="Arial" w:hAnsi="Arial" w:cs="Arial"/>
        </w:rPr>
        <w:t>ок</w:t>
      </w:r>
      <w:r w:rsidRPr="005E147B">
        <w:rPr>
          <w:rFonts w:ascii="Arial" w:hAnsi="Arial" w:cs="Arial"/>
        </w:rPr>
        <w:t>».</w:t>
      </w:r>
    </w:p>
    <w:p w14:paraId="31CF23C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это улики, а где же мотивы и свидетели, что присущи любому преступлению? Давайте разбираться. Мотив очевиден — спрятать концы в воду. К </w:t>
      </w:r>
      <w:r w:rsidRPr="005E147B">
        <w:rPr>
          <w:rFonts w:ascii="Arial" w:hAnsi="Arial" w:cs="Arial"/>
        </w:rPr>
        <w:lastRenderedPageBreak/>
        <w:t>середине 1944 г. было ясно, что немцы войну проиграли, особенно после открытия 2-го фронта 6 июня того же года. Были, естественно, взвешены ресурсы противоборствующих сторон, и результат оказался не в пользу германцев.</w:t>
      </w:r>
    </w:p>
    <w:p w14:paraId="729B382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Сильным мира сего стало ясно, что ставки на фашистскую Германию проиграны и требовалось пересмотреть концепцию дальнейшей войны с Россией. Поэтому тевтоны стали неинтересны мировой элите, ей стало понятно, что в данной ситуации инвестиции в нацистов необходимо перенаправить другим противникам советской власти, а именно 5-й колонне, которая пустила глубокие корни среди управленцев партхозактива и генералитета Советского Союза.</w:t>
      </w:r>
    </w:p>
    <w:p w14:paraId="47C6A50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этого требовалось ликвидировать лиц, включая самого Гитлера, причастных к сговору между абвером и советскими заговорщиками, изъять документы и свидетельства о сотрудничестве между ними, а позднее зачистить всех свидетелей двойника фюрера.</w:t>
      </w:r>
    </w:p>
    <w:p w14:paraId="14BCAE65" w14:textId="77777777" w:rsidR="008B7EBD" w:rsidRDefault="005E147B" w:rsidP="005E147B">
      <w:pPr>
        <w:spacing w:after="0" w:line="240" w:lineRule="auto"/>
        <w:ind w:firstLine="709"/>
        <w:rPr>
          <w:rFonts w:ascii="Arial" w:hAnsi="Arial" w:cs="Arial"/>
        </w:rPr>
      </w:pPr>
      <w:r w:rsidRPr="005E147B">
        <w:rPr>
          <w:rFonts w:ascii="Arial" w:hAnsi="Arial" w:cs="Arial"/>
        </w:rPr>
        <w:t xml:space="preserve">Что наблюдалось? Во-первых, взрыв в бункере Гитлера, который убил всех присутствовавших, но оставил почему-то в живых самого Адольфа, якобы скрывшегося за дубовым столом, контуженного фельдмаршала Кейтеля и генерал-полковника Йодля, о которых чуть позже. </w:t>
      </w:r>
    </w:p>
    <w:p w14:paraId="2AB614D3" w14:textId="63FA4F2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Во-вторых, скорый расстрел участников немецкого офицерского заговора без должного расследования, что походило на обыкновенную зачистку участников акции, в-третьих, расстрел адмирала Канариса, который, как оказалось впоследствии, не имел к заговору против лидера немецкого государства никакого отношения. А вот к контактам с советскими заговорщиками должен был иметь и имел, как руководитель немецкой разведки и контрразведки. Отсюда такая быстрая расправа. </w:t>
      </w:r>
    </w:p>
    <w:p w14:paraId="1627DD70" w14:textId="77777777" w:rsidR="008B7EBD" w:rsidRDefault="005E147B" w:rsidP="005E147B">
      <w:pPr>
        <w:spacing w:after="0" w:line="240" w:lineRule="auto"/>
        <w:ind w:firstLine="709"/>
        <w:rPr>
          <w:rFonts w:ascii="Arial" w:hAnsi="Arial" w:cs="Arial"/>
        </w:rPr>
      </w:pPr>
      <w:r w:rsidRPr="005E147B">
        <w:rPr>
          <w:rFonts w:ascii="Arial" w:hAnsi="Arial" w:cs="Arial"/>
        </w:rPr>
        <w:t>В-четвёртых, избирательная казнь по решению Нюрнбергского процесса министра иностранных дел Риббентропа, ведомство которого отвечало за непосредственную связь с заговорщиками через немецкое посольство в Москве, сюда же относилась казнь коллеги Риббентропа — Зейсса Артура, который руководил МИД Германии всего один день в правительстве Деница, но этого хватило, чтобы его казнить</w:t>
      </w:r>
      <w:r w:rsidR="008B7EBD">
        <w:rPr>
          <w:rFonts w:ascii="Arial" w:hAnsi="Arial" w:cs="Arial"/>
        </w:rPr>
        <w:t>.</w:t>
      </w:r>
    </w:p>
    <w:p w14:paraId="2649B23A" w14:textId="674B5FB0" w:rsidR="005E147B" w:rsidRPr="005E147B" w:rsidRDefault="008B7EBD" w:rsidP="005E147B">
      <w:pPr>
        <w:spacing w:after="0" w:line="240" w:lineRule="auto"/>
        <w:ind w:firstLine="709"/>
        <w:rPr>
          <w:rFonts w:ascii="Arial" w:hAnsi="Arial" w:cs="Arial"/>
        </w:rPr>
      </w:pPr>
      <w:r>
        <w:rPr>
          <w:rFonts w:ascii="Arial" w:hAnsi="Arial" w:cs="Arial"/>
        </w:rPr>
        <w:t>Из той же серии казнь</w:t>
      </w:r>
      <w:r w:rsidR="00F65AC4">
        <w:rPr>
          <w:rFonts w:ascii="Arial" w:hAnsi="Arial" w:cs="Arial"/>
        </w:rPr>
        <w:t xml:space="preserve"> </w:t>
      </w:r>
      <w:r w:rsidR="005E147B" w:rsidRPr="005E147B">
        <w:rPr>
          <w:rFonts w:ascii="Arial" w:hAnsi="Arial" w:cs="Arial"/>
        </w:rPr>
        <w:t xml:space="preserve">начальника Внешнеполитического управления НСДАП (1933—1945 гг.) Альфреда Розенберга, отвечавшего за внешнюю политику в партии и, очевидно, контролировавшего МИД, естественно знавшего о контактах с заговорщиками. В-пятых, гибель второго человека в национал-социалистической партии Рудольфа Гесса, спустя более сорока лет после победы над фашизмом, при решении о его освобождении из английской тюрьмы. </w:t>
      </w:r>
    </w:p>
    <w:p w14:paraId="4093A586" w14:textId="77777777" w:rsidR="00755C82" w:rsidRDefault="005E147B" w:rsidP="005E147B">
      <w:pPr>
        <w:spacing w:after="0" w:line="240" w:lineRule="auto"/>
        <w:ind w:firstLine="709"/>
        <w:rPr>
          <w:rFonts w:ascii="Arial" w:hAnsi="Arial" w:cs="Arial"/>
        </w:rPr>
      </w:pPr>
      <w:r w:rsidRPr="005E147B">
        <w:rPr>
          <w:rFonts w:ascii="Arial" w:hAnsi="Arial" w:cs="Arial"/>
        </w:rPr>
        <w:t xml:space="preserve">Напомним, Гесс в мае 1941 г. прилетел в Англию для переговоров с Черчиллем и должен был убедить его действовать совместно против СССР с помощью «веских аргументов», которые, по словам Мещерякова, и состояли в подтверждении наличия 5-й колонны в СССР, способной обрушить оборону всего государства. </w:t>
      </w:r>
    </w:p>
    <w:p w14:paraId="74473129" w14:textId="3949000C" w:rsidR="005E147B" w:rsidRPr="005E147B" w:rsidRDefault="005E147B" w:rsidP="005E147B">
      <w:pPr>
        <w:spacing w:after="0" w:line="240" w:lineRule="auto"/>
        <w:ind w:firstLine="709"/>
        <w:rPr>
          <w:rFonts w:ascii="Arial" w:hAnsi="Arial" w:cs="Arial"/>
        </w:rPr>
      </w:pPr>
      <w:r w:rsidRPr="005E147B">
        <w:rPr>
          <w:rFonts w:ascii="Arial" w:hAnsi="Arial" w:cs="Arial"/>
        </w:rPr>
        <w:t>В-шестых, сожжение трупа Гитлера, что было не в интересах немецких генералов, потому как главным их оправданием в собственных злодеяниях было наличие приказов от фюрера. Если он мёртв, то можно было бы списывать на него любые грехи, а если нет, то необходим розыск главного преступника с дальнейшими очными ставками и обвинениями. Ясно, что второй вариант не должен был прельщать немецких командующих абсолютно, из-за возникновения неопределённости в их судьбе.</w:t>
      </w:r>
    </w:p>
    <w:p w14:paraId="6A35E6C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вот если предположить, что Гитлер был убит в 1944 г., то сожжение трупа объяснимо, потому как скрыло эксгумацию тела и выставило наружу зубную челюсть фюрера с пломбами и мостами. Для этого же было разыграно представление с женитьбой Адольфа в последние дни войны на любовнице Еве </w:t>
      </w:r>
      <w:r w:rsidRPr="005E147B">
        <w:rPr>
          <w:rFonts w:ascii="Arial" w:hAnsi="Arial" w:cs="Arial"/>
        </w:rPr>
        <w:lastRenderedPageBreak/>
        <w:t xml:space="preserve">Браун с двойным самоубийством, что решало проблему свидетеля, знавшего о двойнике, самого двойника и придавало некоторую убедительность представлению в виде кончины обоих супругов, выбравших такой нестандартный вид захоронения, пусть даже напоминавший обряд дикарей. </w:t>
      </w:r>
    </w:p>
    <w:p w14:paraId="30E36E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Обратим внимание, что, согласно нашей логике, должны были быть также ликвидированы ближайшие соратники Гитлера: Геббельс, Гиммлер, Геринг, Борман, личный врач — Т. Морелль. С первыми тремя так и поступили: Геббельс покончил с собой, Гиммлер был пойман советскими солдатами и почему-то передан английской миссии, где произвёл суицид, приняв яд, Геринг тоже принял яд, правда, уже в процессе Нюрнбергского суда. Борман исчез. Причины «исчезновения» укажем ниже. Т. Морелль скончался после ареста в американской зоне в 1947 г. при невыясненных обстоятельствах.</w:t>
      </w:r>
    </w:p>
    <w:p w14:paraId="200AA204" w14:textId="284E7B88" w:rsidR="005E147B" w:rsidRPr="005E147B" w:rsidRDefault="005E147B" w:rsidP="005E147B">
      <w:pPr>
        <w:spacing w:after="0" w:line="240" w:lineRule="auto"/>
        <w:ind w:firstLine="709"/>
        <w:rPr>
          <w:rFonts w:ascii="Arial" w:hAnsi="Arial" w:cs="Arial"/>
        </w:rPr>
      </w:pPr>
      <w:r w:rsidRPr="005E147B">
        <w:rPr>
          <w:rFonts w:ascii="Arial" w:hAnsi="Arial" w:cs="Arial"/>
        </w:rPr>
        <w:t>Далее настала пора ликвидации свидетелей двойника фюрера. Странная (избыточная, с точки зрения немцев, мера по сравнению с другими) казнь фельдмаршала Кейтеля и генерал-полковника Йодля стала понятной после свидетельствования Кейтеля об «услуге»</w:t>
      </w:r>
      <w:r w:rsidR="00755C82">
        <w:rPr>
          <w:rFonts w:ascii="Arial" w:hAnsi="Arial" w:cs="Arial"/>
        </w:rPr>
        <w:t xml:space="preserve"> по спасению</w:t>
      </w:r>
      <w:r w:rsidRPr="005E147B">
        <w:rPr>
          <w:rFonts w:ascii="Arial" w:hAnsi="Arial" w:cs="Arial"/>
        </w:rPr>
        <w:t>, которую он оказал Гитлеру после взрыва, и награды Йодля, что обычно давали за участие в боевых действиях, а не в совещаниях. Из «Википедии» о Кейтеле:</w:t>
      </w:r>
    </w:p>
    <w:p w14:paraId="52F62F78" w14:textId="03140076" w:rsidR="005E147B" w:rsidRPr="00FD7CA2" w:rsidRDefault="005E147B" w:rsidP="005E147B">
      <w:pPr>
        <w:spacing w:after="0" w:line="240" w:lineRule="auto"/>
        <w:ind w:firstLine="709"/>
        <w:rPr>
          <w:rFonts w:ascii="Arial" w:hAnsi="Arial" w:cs="Arial"/>
          <w:i/>
          <w:iCs/>
          <w:vertAlign w:val="superscript"/>
        </w:rPr>
      </w:pPr>
      <w:r w:rsidRPr="00FD7CA2">
        <w:rPr>
          <w:rFonts w:ascii="Arial" w:hAnsi="Arial" w:cs="Arial"/>
          <w:i/>
          <w:iCs/>
        </w:rPr>
        <w:t xml:space="preserve">«20 июля 1944 г. присутствовал на совещании в </w:t>
      </w:r>
      <w:r w:rsidR="00FD7CA2">
        <w:rPr>
          <w:rFonts w:ascii="Arial" w:hAnsi="Arial" w:cs="Arial"/>
          <w:i/>
          <w:iCs/>
        </w:rPr>
        <w:t>«</w:t>
      </w:r>
      <w:r w:rsidRPr="00FD7CA2">
        <w:rPr>
          <w:rFonts w:ascii="Arial" w:hAnsi="Arial" w:cs="Arial"/>
          <w:i/>
          <w:iCs/>
        </w:rPr>
        <w:t>Вольфшанце</w:t>
      </w:r>
      <w:r w:rsidR="00FD7CA2">
        <w:rPr>
          <w:rFonts w:ascii="Arial" w:hAnsi="Arial" w:cs="Arial"/>
          <w:i/>
          <w:iCs/>
        </w:rPr>
        <w:t>»</w:t>
      </w:r>
      <w:r w:rsidRPr="00FD7CA2">
        <w:rPr>
          <w:rFonts w:ascii="Arial" w:hAnsi="Arial" w:cs="Arial"/>
          <w:i/>
          <w:iCs/>
        </w:rPr>
        <w:t xml:space="preserve"> и получил контузию при взрыве бомбы, заложенной организаторами покушения на Гитлера. Придя в сознание, первым бросился к раненому Гитлеру, поднял его и вывел из помещения, после чего активно участвовал в подавлении </w:t>
      </w:r>
      <w:r w:rsidR="00FD7CA2">
        <w:rPr>
          <w:rFonts w:ascii="Arial" w:hAnsi="Arial" w:cs="Arial"/>
          <w:i/>
          <w:iCs/>
        </w:rPr>
        <w:t>«</w:t>
      </w:r>
      <w:r w:rsidRPr="00FD7CA2">
        <w:rPr>
          <w:rFonts w:ascii="Arial" w:hAnsi="Arial" w:cs="Arial"/>
          <w:i/>
          <w:iCs/>
        </w:rPr>
        <w:t>заговора 20 июля</w:t>
      </w:r>
      <w:r w:rsidR="00FD7CA2">
        <w:rPr>
          <w:rFonts w:ascii="Arial" w:hAnsi="Arial" w:cs="Arial"/>
          <w:i/>
          <w:iCs/>
        </w:rPr>
        <w:t>»</w:t>
      </w:r>
      <w:r w:rsidRPr="00FD7CA2">
        <w:rPr>
          <w:rFonts w:ascii="Arial" w:hAnsi="Arial" w:cs="Arial"/>
          <w:i/>
          <w:iCs/>
        </w:rPr>
        <w:t xml:space="preserve"> и участвовал в заседаниях Суда чести, отдавшего многих высших офицеров, в том числе фельдмаршала фон Вицлебена, Народной судебной палате</w:t>
      </w:r>
      <w:r w:rsidR="00FD7CA2">
        <w:rPr>
          <w:rFonts w:ascii="Arial" w:hAnsi="Arial" w:cs="Arial"/>
          <w:i/>
          <w:iCs/>
        </w:rPr>
        <w:t>.</w:t>
      </w:r>
      <w:r w:rsidRPr="00FD7CA2">
        <w:rPr>
          <w:rFonts w:ascii="Arial" w:hAnsi="Arial" w:cs="Arial"/>
          <w:i/>
          <w:iCs/>
        </w:rPr>
        <w:t>»</w:t>
      </w:r>
      <w:r w:rsidR="00FD7CA2" w:rsidRPr="00FD7CA2">
        <w:rPr>
          <w:rFonts w:ascii="Arial" w:hAnsi="Arial" w:cs="Arial"/>
          <w:i/>
          <w:iCs/>
          <w:vertAlign w:val="superscript"/>
        </w:rPr>
        <w:t>18</w:t>
      </w:r>
      <w:r w:rsidR="0009798E">
        <w:rPr>
          <w:rFonts w:ascii="Arial" w:hAnsi="Arial" w:cs="Arial"/>
          <w:i/>
          <w:iCs/>
          <w:vertAlign w:val="superscript"/>
        </w:rPr>
        <w:t>3</w:t>
      </w:r>
    </w:p>
    <w:p w14:paraId="4987FB64"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«Википедии» о Йодле:</w:t>
      </w:r>
    </w:p>
    <w:p w14:paraId="00C3FB48" w14:textId="07282506" w:rsidR="005E147B" w:rsidRPr="00FD7CA2" w:rsidRDefault="005E147B" w:rsidP="005E147B">
      <w:pPr>
        <w:spacing w:after="0" w:line="240" w:lineRule="auto"/>
        <w:ind w:firstLine="709"/>
        <w:rPr>
          <w:rFonts w:ascii="Arial" w:hAnsi="Arial" w:cs="Arial"/>
          <w:i/>
          <w:iCs/>
        </w:rPr>
      </w:pPr>
      <w:r w:rsidRPr="00FD7CA2">
        <w:rPr>
          <w:rFonts w:ascii="Arial" w:hAnsi="Arial" w:cs="Arial"/>
          <w:i/>
          <w:iCs/>
        </w:rPr>
        <w:t xml:space="preserve">«20 июля 1944 г. получил знак за ранение (во время покушения Штауффенберга на Гитлера). При пересмотре дела мюнхенским судом в феврале 1953 г. Йодль был полностью оправдан, однако уже в сентябре того же года баварский министр </w:t>
      </w:r>
      <w:r w:rsidR="00FD7CA2" w:rsidRPr="00FD7CA2">
        <w:rPr>
          <w:rFonts w:ascii="Arial" w:hAnsi="Arial" w:cs="Arial"/>
          <w:i/>
          <w:iCs/>
        </w:rPr>
        <w:t>«</w:t>
      </w:r>
      <w:r w:rsidRPr="00FD7CA2">
        <w:rPr>
          <w:rFonts w:ascii="Arial" w:hAnsi="Arial" w:cs="Arial"/>
          <w:i/>
          <w:iCs/>
        </w:rPr>
        <w:t>политического освобождения</w:t>
      </w:r>
      <w:r w:rsidR="00FD7CA2" w:rsidRPr="00FD7CA2">
        <w:rPr>
          <w:rFonts w:ascii="Arial" w:hAnsi="Arial" w:cs="Arial"/>
          <w:i/>
          <w:iCs/>
        </w:rPr>
        <w:t>»</w:t>
      </w:r>
      <w:r w:rsidRPr="00FD7CA2">
        <w:rPr>
          <w:rFonts w:ascii="Arial" w:hAnsi="Arial" w:cs="Arial"/>
          <w:i/>
          <w:iCs/>
        </w:rPr>
        <w:t xml:space="preserve"> под давлением общественности отозвал решение об отмене приговора нюрнбергского суда</w:t>
      </w:r>
      <w:r w:rsidR="00FD7CA2">
        <w:rPr>
          <w:rFonts w:ascii="Arial" w:hAnsi="Arial" w:cs="Arial"/>
          <w:i/>
          <w:iCs/>
        </w:rPr>
        <w:t>.</w:t>
      </w:r>
      <w:r w:rsidRPr="00FD7CA2">
        <w:rPr>
          <w:rFonts w:ascii="Arial" w:hAnsi="Arial" w:cs="Arial"/>
          <w:i/>
          <w:iCs/>
        </w:rPr>
        <w:t>»</w:t>
      </w:r>
      <w:r w:rsidR="00FD7CA2" w:rsidRPr="00FD7CA2">
        <w:rPr>
          <w:rFonts w:ascii="Arial" w:hAnsi="Arial" w:cs="Arial"/>
          <w:i/>
          <w:iCs/>
          <w:vertAlign w:val="superscript"/>
        </w:rPr>
        <w:t>18</w:t>
      </w:r>
      <w:r w:rsidR="00A93D72">
        <w:rPr>
          <w:rFonts w:ascii="Arial" w:hAnsi="Arial" w:cs="Arial"/>
          <w:i/>
          <w:iCs/>
          <w:vertAlign w:val="superscript"/>
        </w:rPr>
        <w:t>4</w:t>
      </w:r>
    </w:p>
    <w:p w14:paraId="1110909A" w14:textId="77777777" w:rsidR="003A7415" w:rsidRDefault="005E147B" w:rsidP="005E147B">
      <w:pPr>
        <w:spacing w:after="0" w:line="240" w:lineRule="auto"/>
        <w:ind w:firstLine="709"/>
        <w:rPr>
          <w:rFonts w:ascii="Arial" w:hAnsi="Arial" w:cs="Arial"/>
        </w:rPr>
      </w:pPr>
      <w:r w:rsidRPr="005E147B">
        <w:rPr>
          <w:rFonts w:ascii="Arial" w:hAnsi="Arial" w:cs="Arial"/>
        </w:rPr>
        <w:t xml:space="preserve">И несколько слов о ликвидации свидетелей с советской стороны. По словам Мещерякова, одним из активных участников заговора на начальном этапе войны был генерал Ватутин. Именно троица Тимошенко, Жуков и Ватутин являлись главными лицами в период отсутствия (из-за покушения) Сталина в Кремле с 22 по 27 июня. </w:t>
      </w:r>
    </w:p>
    <w:p w14:paraId="58982927" w14:textId="77777777" w:rsidR="003A7415" w:rsidRDefault="005E147B" w:rsidP="005E147B">
      <w:pPr>
        <w:spacing w:after="0" w:line="240" w:lineRule="auto"/>
        <w:ind w:firstLine="709"/>
        <w:rPr>
          <w:rFonts w:ascii="Arial" w:hAnsi="Arial" w:cs="Arial"/>
        </w:rPr>
      </w:pPr>
      <w:r w:rsidRPr="005E147B">
        <w:rPr>
          <w:rFonts w:ascii="Arial" w:hAnsi="Arial" w:cs="Arial"/>
        </w:rPr>
        <w:t xml:space="preserve">Однако возвращение Сталина во власть заставило часть заговорщиков пересмотреть свою деятельность. В частности, Ватутин после битвы на Курской дуге в конце 1943 г. в ранге командующего 1-м украинским фронтом проявил свою активность в освобождении Украины, продвинувшись далеко вперёд. </w:t>
      </w:r>
    </w:p>
    <w:p w14:paraId="798BA55C" w14:textId="0667C6E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Это, очевидно, вызвало определённые подозрения в измене делу заговорщиков и подтолкнуло их к его ликвидации. При очередной проверочной поездке к армейскому руководству Ватутин был ранен в ногу и после странного лечения (около месяца!) скончался во второразрядном госпитале от гангрены без оказания должной помощи. Уже в те времена возникли слухи о </w:t>
      </w:r>
      <w:r w:rsidR="003A7415">
        <w:rPr>
          <w:rFonts w:ascii="Arial" w:hAnsi="Arial" w:cs="Arial"/>
        </w:rPr>
        <w:t>«</w:t>
      </w:r>
      <w:r w:rsidRPr="005E147B">
        <w:rPr>
          <w:rFonts w:ascii="Arial" w:hAnsi="Arial" w:cs="Arial"/>
        </w:rPr>
        <w:t>не</w:t>
      </w:r>
      <w:r w:rsidR="003A7415">
        <w:rPr>
          <w:rFonts w:ascii="Arial" w:hAnsi="Arial" w:cs="Arial"/>
        </w:rPr>
        <w:t>понятн</w:t>
      </w:r>
      <w:r w:rsidRPr="005E147B">
        <w:rPr>
          <w:rFonts w:ascii="Arial" w:hAnsi="Arial" w:cs="Arial"/>
        </w:rPr>
        <w:t>ых</w:t>
      </w:r>
      <w:r w:rsidR="003A7415">
        <w:rPr>
          <w:rFonts w:ascii="Arial" w:hAnsi="Arial" w:cs="Arial"/>
        </w:rPr>
        <w:t>»</w:t>
      </w:r>
      <w:r w:rsidRPr="005E147B">
        <w:rPr>
          <w:rFonts w:ascii="Arial" w:hAnsi="Arial" w:cs="Arial"/>
        </w:rPr>
        <w:t xml:space="preserve"> делах в верхах. Из Успенского:</w:t>
      </w:r>
    </w:p>
    <w:p w14:paraId="7D53C111" w14:textId="77777777" w:rsidR="005E147B" w:rsidRPr="00303330" w:rsidRDefault="005E147B" w:rsidP="005E147B">
      <w:pPr>
        <w:spacing w:after="0" w:line="240" w:lineRule="auto"/>
        <w:ind w:firstLine="709"/>
        <w:rPr>
          <w:rFonts w:ascii="Arial" w:hAnsi="Arial" w:cs="Arial"/>
          <w:i/>
          <w:iCs/>
        </w:rPr>
      </w:pPr>
      <w:r w:rsidRPr="00303330">
        <w:rPr>
          <w:rFonts w:ascii="Arial" w:hAnsi="Arial" w:cs="Arial"/>
          <w:i/>
          <w:iCs/>
        </w:rPr>
        <w:t>«Обстоятельства ранения Ватутина известны. И всё же осталось в этой истории что-то сомнительное, не выясненное до конца. Ведь маршрут и время движения были известны лишь очень узкому кругу лиц. Случайной ли была засада? А если нет — кто подготовил её? Немецкая агентура? Или, действительно, националисты-бандеровцы?</w:t>
      </w:r>
    </w:p>
    <w:p w14:paraId="11229E4B" w14:textId="77777777" w:rsidR="005E147B" w:rsidRPr="00303330" w:rsidRDefault="005E147B" w:rsidP="005E147B">
      <w:pPr>
        <w:spacing w:after="0" w:line="240" w:lineRule="auto"/>
        <w:ind w:firstLine="709"/>
        <w:rPr>
          <w:rFonts w:ascii="Arial" w:hAnsi="Arial" w:cs="Arial"/>
          <w:i/>
          <w:iCs/>
        </w:rPr>
      </w:pPr>
      <w:r w:rsidRPr="00303330">
        <w:rPr>
          <w:rFonts w:ascii="Arial" w:hAnsi="Arial" w:cs="Arial"/>
          <w:i/>
          <w:iCs/>
        </w:rPr>
        <w:lastRenderedPageBreak/>
        <w:t xml:space="preserve">Вскоре после войны резко осложнятся отношения между Сталиным и Жуковым, о чём я поведаю в своё время. И вот тогда, в очень трудный для Георгия Константиновича период, на имя Сталина пришло письмо, попавшее прежде не в его руки, а ко мне. </w:t>
      </w:r>
    </w:p>
    <w:p w14:paraId="781F531F" w14:textId="77777777" w:rsidR="005E147B" w:rsidRPr="00303330" w:rsidRDefault="005E147B" w:rsidP="005E147B">
      <w:pPr>
        <w:spacing w:after="0" w:line="240" w:lineRule="auto"/>
        <w:ind w:firstLine="709"/>
        <w:rPr>
          <w:rFonts w:ascii="Arial" w:hAnsi="Arial" w:cs="Arial"/>
          <w:i/>
          <w:iCs/>
        </w:rPr>
      </w:pPr>
      <w:r w:rsidRPr="00303330">
        <w:rPr>
          <w:rFonts w:ascii="Arial" w:hAnsi="Arial" w:cs="Arial"/>
          <w:i/>
          <w:iCs/>
        </w:rPr>
        <w:t xml:space="preserve">Осведомлённый человек писал, вероятно, один из доверенных исполнителей при генерале Ватутине. А сообщал о том, что маршал Жуков, являясь представителем Ставки, предвзято относился к Николаю Фёдоровичу, третировал его, умаляя его успехи и, наоборот, преувеличивая роль свою или других генералов. По этой причине между ними возникали конфликты, иной раз очень резкие. </w:t>
      </w:r>
    </w:p>
    <w:p w14:paraId="07008EA2" w14:textId="77777777" w:rsidR="00195F59" w:rsidRDefault="005E147B" w:rsidP="005E147B">
      <w:pPr>
        <w:spacing w:after="0" w:line="240" w:lineRule="auto"/>
        <w:ind w:firstLine="709"/>
        <w:rPr>
          <w:rFonts w:ascii="Arial" w:hAnsi="Arial" w:cs="Arial"/>
          <w:i/>
          <w:iCs/>
        </w:rPr>
      </w:pPr>
      <w:r w:rsidRPr="00303330">
        <w:rPr>
          <w:rFonts w:ascii="Arial" w:hAnsi="Arial" w:cs="Arial"/>
          <w:i/>
          <w:iCs/>
        </w:rPr>
        <w:t>Так вот, речь о поездках в войска велась и 28 февраля, т. е. накануне того злосчастного дня, когда Ватутин попал в засаду. Но велась эта речь с обратным знаком. На этот раз Жуков, ссылаясь на то, что в штабе фронта много работы, отговаривал</w:t>
      </w:r>
      <w:r w:rsidRPr="005E147B">
        <w:rPr>
          <w:rFonts w:ascii="Arial" w:hAnsi="Arial" w:cs="Arial"/>
        </w:rPr>
        <w:t xml:space="preserve"> </w:t>
      </w:r>
      <w:r w:rsidRPr="00303330">
        <w:rPr>
          <w:rFonts w:ascii="Arial" w:hAnsi="Arial" w:cs="Arial"/>
          <w:i/>
          <w:iCs/>
        </w:rPr>
        <w:t xml:space="preserve">Ватутина от поездки в 13-ю и 60-ю армии, куда тот собрался. </w:t>
      </w:r>
    </w:p>
    <w:p w14:paraId="4D09ADC9" w14:textId="77777777" w:rsidR="00195F59" w:rsidRDefault="005E147B" w:rsidP="005E147B">
      <w:pPr>
        <w:spacing w:after="0" w:line="240" w:lineRule="auto"/>
        <w:ind w:firstLine="709"/>
        <w:rPr>
          <w:rFonts w:ascii="Arial" w:hAnsi="Arial" w:cs="Arial"/>
          <w:i/>
          <w:iCs/>
        </w:rPr>
      </w:pPr>
      <w:r w:rsidRPr="00303330">
        <w:rPr>
          <w:rFonts w:ascii="Arial" w:hAnsi="Arial" w:cs="Arial"/>
          <w:i/>
          <w:iCs/>
        </w:rPr>
        <w:t xml:space="preserve">Однако Николай Фёдорович, уязвлённый предшествовавшими нареканиями, категорически настаивал на своём. Так что Жуков был одним из тех немногих людей, которые знали время и маршрут: Ровно, Гоша, Славута. Это особенно подчёркивал автор присланного письма, даже слишком подчёркивал, хотя намёк и без того был ясен. </w:t>
      </w:r>
    </w:p>
    <w:p w14:paraId="64C4CF16" w14:textId="3B6C83D1" w:rsidR="005E147B" w:rsidRPr="005E147B" w:rsidRDefault="005E147B" w:rsidP="005E147B">
      <w:pPr>
        <w:spacing w:after="0" w:line="240" w:lineRule="auto"/>
        <w:ind w:firstLine="709"/>
        <w:rPr>
          <w:rFonts w:ascii="Arial" w:hAnsi="Arial" w:cs="Arial"/>
        </w:rPr>
      </w:pPr>
      <w:r w:rsidRPr="00303330">
        <w:rPr>
          <w:rFonts w:ascii="Arial" w:hAnsi="Arial" w:cs="Arial"/>
          <w:i/>
          <w:iCs/>
        </w:rPr>
        <w:t>Я, конечно, был убеждён, что Георгий Константинович не способен на мерзкое деяние: самое худшее, что можно предположить, это утечку информации от него или от лиц, которым он доверил её. Положение, однако, складывалось щекотливое</w:t>
      </w:r>
      <w:r w:rsidR="00303330">
        <w:rPr>
          <w:rFonts w:ascii="Arial" w:hAnsi="Arial" w:cs="Arial"/>
          <w:i/>
          <w:iCs/>
        </w:rPr>
        <w:t>.</w:t>
      </w:r>
      <w:r w:rsidRPr="00303330">
        <w:rPr>
          <w:rFonts w:ascii="Arial" w:hAnsi="Arial" w:cs="Arial"/>
          <w:i/>
          <w:iCs/>
        </w:rPr>
        <w:t>»</w:t>
      </w:r>
      <w:r w:rsidR="00303330" w:rsidRPr="00303330">
        <w:rPr>
          <w:rFonts w:ascii="Arial" w:hAnsi="Arial" w:cs="Arial"/>
          <w:i/>
          <w:iCs/>
          <w:vertAlign w:val="superscript"/>
        </w:rPr>
        <w:t>8</w:t>
      </w:r>
    </w:p>
    <w:p w14:paraId="450D0729" w14:textId="77777777" w:rsidR="001D1EE4" w:rsidRDefault="005E147B" w:rsidP="005E147B">
      <w:pPr>
        <w:spacing w:after="0" w:line="240" w:lineRule="auto"/>
        <w:ind w:firstLine="709"/>
        <w:rPr>
          <w:rFonts w:ascii="Arial" w:hAnsi="Arial" w:cs="Arial"/>
        </w:rPr>
      </w:pPr>
      <w:r w:rsidRPr="005E147B">
        <w:rPr>
          <w:rFonts w:ascii="Arial" w:hAnsi="Arial" w:cs="Arial"/>
        </w:rPr>
        <w:t xml:space="preserve">Весьма странной выглядела гибель генерала Н. Э. Берзарина, назначенного первым комендантом немецкой столицы. Отметим, что Берзарин командовал 5-й ударной армией при штурме Берлина, которая захватила рейхсканцелярию Гитлера и, стало быть, первой имела доступ к секретным документам. </w:t>
      </w:r>
    </w:p>
    <w:p w14:paraId="5367A91A" w14:textId="77777777" w:rsidR="001D1EE4" w:rsidRDefault="005E147B" w:rsidP="005E147B">
      <w:pPr>
        <w:spacing w:after="0" w:line="240" w:lineRule="auto"/>
        <w:ind w:firstLine="709"/>
        <w:rPr>
          <w:rFonts w:ascii="Arial" w:hAnsi="Arial" w:cs="Arial"/>
        </w:rPr>
      </w:pPr>
      <w:r w:rsidRPr="005E147B">
        <w:rPr>
          <w:rFonts w:ascii="Arial" w:hAnsi="Arial" w:cs="Arial"/>
        </w:rPr>
        <w:t xml:space="preserve">При нём находился представитель Абакумова, начальника СМЕРШ, генерал Серов, ответственный якобы за задержания руководителей рейха. Очевидно, что Серова в первую очередь интересовали документы канцелярии, а потом уже фашистские руководители. </w:t>
      </w:r>
    </w:p>
    <w:p w14:paraId="6D495E86" w14:textId="1FD898B9" w:rsidR="005E147B" w:rsidRPr="005E147B" w:rsidRDefault="005E147B" w:rsidP="005E147B">
      <w:pPr>
        <w:spacing w:after="0" w:line="240" w:lineRule="auto"/>
        <w:ind w:firstLine="709"/>
        <w:rPr>
          <w:rFonts w:ascii="Arial" w:hAnsi="Arial" w:cs="Arial"/>
        </w:rPr>
      </w:pPr>
      <w:r w:rsidRPr="005E147B">
        <w:rPr>
          <w:rFonts w:ascii="Arial" w:hAnsi="Arial" w:cs="Arial"/>
        </w:rPr>
        <w:t>В дальнейшем Серов не расставался с Берзариным, поскольку тот отвечал за жизнедеятельность Берлина, включая перевозки, аресты и хранение немецких архивов. И, очевидно, на определённом этапе количество набранной Берзариным информации стало не совместимо с его жизнью. 16 июня 1945 г. он погиб в автокатастрофе.</w:t>
      </w:r>
    </w:p>
    <w:p w14:paraId="5357F0AF" w14:textId="77777777" w:rsidR="004E5AF7" w:rsidRDefault="005E147B" w:rsidP="005E147B">
      <w:pPr>
        <w:spacing w:after="0" w:line="240" w:lineRule="auto"/>
        <w:ind w:firstLine="709"/>
        <w:rPr>
          <w:rFonts w:ascii="Arial" w:hAnsi="Arial" w:cs="Arial"/>
        </w:rPr>
      </w:pPr>
      <w:r w:rsidRPr="005E147B">
        <w:rPr>
          <w:rFonts w:ascii="Arial" w:hAnsi="Arial" w:cs="Arial"/>
        </w:rPr>
        <w:t xml:space="preserve">Возникает вопрос: а почему в живых оставили Серова? А Серов, как видно из его биографии, оказался больше политиком, чем военным, о чём свидетельствовали его мемуары и работа на два фронта, очевидно, по приказу Абакумова. Последний понимал всю глубину проблемы и, похоже, накапливал материалы для использования в собственной карьере. </w:t>
      </w:r>
    </w:p>
    <w:p w14:paraId="303118A1" w14:textId="77777777" w:rsidR="004E5AF7" w:rsidRDefault="005E147B" w:rsidP="005E147B">
      <w:pPr>
        <w:spacing w:after="0" w:line="240" w:lineRule="auto"/>
        <w:ind w:firstLine="709"/>
        <w:rPr>
          <w:rFonts w:ascii="Arial" w:hAnsi="Arial" w:cs="Arial"/>
        </w:rPr>
      </w:pPr>
      <w:r w:rsidRPr="005E147B">
        <w:rPr>
          <w:rFonts w:ascii="Arial" w:hAnsi="Arial" w:cs="Arial"/>
        </w:rPr>
        <w:t xml:space="preserve">То, что Серов впоследствии стал доверенным лицом Хрущёва, указывало на его причастность к заговорщикам ещё при жизни Сталина. Последовавшие затем санкции в отношении Серова, как то: лишение звания Героя Советского Союза, разжалование до генерал-майора и в конце концов исключение из партии свидетельствовало о его двойственности, что, понятно, не прибавляло ему доверия и, очевидно, не нравилось противникам советской власти. </w:t>
      </w:r>
    </w:p>
    <w:p w14:paraId="32BC2B39" w14:textId="6FB93B9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Он, так же как Жуков, до конца жизни был недоволен положением обычного пенсионера, добивался реабилитации и никак не мог взять в толк, за что с ним так неблагодарно поступили партийные руководители третьей волны. Возможно, также своим спасением Серов был обязан собственным дневникам, которые при </w:t>
      </w:r>
      <w:r w:rsidRPr="005E147B">
        <w:rPr>
          <w:rFonts w:ascii="Arial" w:hAnsi="Arial" w:cs="Arial"/>
        </w:rPr>
        <w:lastRenderedPageBreak/>
        <w:t>угрозе его жизни могли быть опубликованы или направлены в соответствующие органы.</w:t>
      </w:r>
    </w:p>
    <w:p w14:paraId="19D3F3EB" w14:textId="77777777" w:rsidR="00BC7B8D" w:rsidRDefault="005E147B" w:rsidP="005E147B">
      <w:pPr>
        <w:spacing w:after="0" w:line="240" w:lineRule="auto"/>
        <w:ind w:firstLine="709"/>
        <w:rPr>
          <w:rFonts w:ascii="Arial" w:hAnsi="Arial" w:cs="Arial"/>
        </w:rPr>
      </w:pPr>
      <w:r w:rsidRPr="005E147B">
        <w:rPr>
          <w:rFonts w:ascii="Arial" w:hAnsi="Arial" w:cs="Arial"/>
        </w:rPr>
        <w:t xml:space="preserve">Очень странное самоубийство на Нюрнбергском процессе произошло с обвинителем Николаем Зорей зимой 1946 г. Хрущёвцы увязали мотивы его смерти с Катынскими событиями, что само по себе абсурдно, потому как у того имелись материалы советской экспертизы с соответствующими выводами, более надёжными, чем у немцев. </w:t>
      </w:r>
    </w:p>
    <w:p w14:paraId="77D2FCF3" w14:textId="1C8E4AB0" w:rsidR="005E147B" w:rsidRPr="005E147B" w:rsidRDefault="005E147B" w:rsidP="005E147B">
      <w:pPr>
        <w:spacing w:after="0" w:line="240" w:lineRule="auto"/>
        <w:ind w:firstLine="709"/>
        <w:rPr>
          <w:rFonts w:ascii="Arial" w:hAnsi="Arial" w:cs="Arial"/>
        </w:rPr>
      </w:pPr>
      <w:r w:rsidRPr="005E147B">
        <w:rPr>
          <w:rFonts w:ascii="Arial" w:hAnsi="Arial" w:cs="Arial"/>
        </w:rPr>
        <w:t>А вот то, что на процессе он мог получить доступ к обвиняемому руководству рейха и от него узнать о связях советского генералитета с абвером, стало, похоже, известно заговорщикам, и уже ничто не могло спасти молодого обвинителя на чужбине.</w:t>
      </w:r>
    </w:p>
    <w:p w14:paraId="4E0D91EE" w14:textId="77777777" w:rsidR="00EE21A3" w:rsidRDefault="005E147B" w:rsidP="005E147B">
      <w:pPr>
        <w:spacing w:after="0" w:line="240" w:lineRule="auto"/>
        <w:ind w:firstLine="709"/>
        <w:rPr>
          <w:rFonts w:ascii="Arial" w:hAnsi="Arial" w:cs="Arial"/>
        </w:rPr>
      </w:pPr>
      <w:r w:rsidRPr="005E147B">
        <w:rPr>
          <w:rFonts w:ascii="Arial" w:hAnsi="Arial" w:cs="Arial"/>
        </w:rPr>
        <w:t xml:space="preserve">На восемь лет (до декабря 1954 г.) его пережил руководитель СМЕРШ генерал В. С. Абакумов. Похоже, руководитель контрразведки много знал, что было не желательно для заговорщиков и привело к скорому суду и расстрелу. Беда Абакумова, аналогично жуковской, заключалась в излишнем пристрастии к дорогим вещам. </w:t>
      </w:r>
    </w:p>
    <w:p w14:paraId="743EEEE9" w14:textId="18F36F9D" w:rsidR="005E147B" w:rsidRPr="005E147B" w:rsidRDefault="005E147B" w:rsidP="005E147B">
      <w:pPr>
        <w:spacing w:after="0" w:line="240" w:lineRule="auto"/>
        <w:ind w:firstLine="709"/>
        <w:rPr>
          <w:rFonts w:ascii="Arial" w:hAnsi="Arial" w:cs="Arial"/>
        </w:rPr>
      </w:pPr>
      <w:r w:rsidRPr="005E147B">
        <w:rPr>
          <w:rFonts w:ascii="Arial" w:hAnsi="Arial" w:cs="Arial"/>
        </w:rPr>
        <w:t>Во время обыска у него в доме нашли три километра дорогой ткани, драгоценности, золото. Сталин сделал для него исключение, приказав Маленкову создать отдельно партийную комиссию, помимо следственных органов, для проверки фактов обвинения, но доверие было утеряно.</w:t>
      </w:r>
    </w:p>
    <w:p w14:paraId="2DE9C748" w14:textId="77777777" w:rsidR="00EE21A3" w:rsidRDefault="005E147B" w:rsidP="005E147B">
      <w:pPr>
        <w:spacing w:after="0" w:line="240" w:lineRule="auto"/>
        <w:ind w:firstLine="709"/>
        <w:rPr>
          <w:rFonts w:ascii="Arial" w:hAnsi="Arial" w:cs="Arial"/>
        </w:rPr>
      </w:pPr>
      <w:r w:rsidRPr="005E147B">
        <w:rPr>
          <w:rFonts w:ascii="Arial" w:hAnsi="Arial" w:cs="Arial"/>
        </w:rPr>
        <w:t xml:space="preserve">Сюда же отчасти можно отнести и более раннюю гибель Л. Берии в декабре 1953 г., подробности которой до сих пор окутаны тайной. У читателя, очевидно, возник вопрос: </w:t>
      </w:r>
      <w:r w:rsidRPr="00EE21A3">
        <w:rPr>
          <w:rFonts w:ascii="Arial" w:hAnsi="Arial" w:cs="Arial"/>
          <w:i/>
          <w:iCs/>
        </w:rPr>
        <w:t>«А знал ли Сталин о действиях заговорщиков на заключительном этапе войны?»</w:t>
      </w:r>
      <w:r w:rsidRPr="005E147B">
        <w:rPr>
          <w:rFonts w:ascii="Arial" w:hAnsi="Arial" w:cs="Arial"/>
        </w:rPr>
        <w:t xml:space="preserve"> Ответ: </w:t>
      </w:r>
      <w:r w:rsidRPr="00EE21A3">
        <w:rPr>
          <w:rFonts w:ascii="Arial" w:hAnsi="Arial" w:cs="Arial"/>
          <w:i/>
          <w:iCs/>
        </w:rPr>
        <w:t>«Безусловно».</w:t>
      </w:r>
      <w:r w:rsidRPr="005E147B">
        <w:rPr>
          <w:rFonts w:ascii="Arial" w:hAnsi="Arial" w:cs="Arial"/>
        </w:rPr>
        <w:t xml:space="preserve"> </w:t>
      </w:r>
    </w:p>
    <w:p w14:paraId="2D604B92" w14:textId="0336495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Понимая, что эта команда будет стремиться к уничтожению компрометирующих её фактов, </w:t>
      </w:r>
      <w:r w:rsidR="00911A44">
        <w:rPr>
          <w:rFonts w:ascii="Arial" w:hAnsi="Arial" w:cs="Arial"/>
        </w:rPr>
        <w:t xml:space="preserve">а затем стараться </w:t>
      </w:r>
      <w:r w:rsidRPr="005E147B">
        <w:rPr>
          <w:rFonts w:ascii="Arial" w:hAnsi="Arial" w:cs="Arial"/>
        </w:rPr>
        <w:t>убе</w:t>
      </w:r>
      <w:r w:rsidR="00911A44">
        <w:rPr>
          <w:rFonts w:ascii="Arial" w:hAnsi="Arial" w:cs="Arial"/>
        </w:rPr>
        <w:t>дит</w:t>
      </w:r>
      <w:r w:rsidRPr="005E147B">
        <w:rPr>
          <w:rFonts w:ascii="Arial" w:hAnsi="Arial" w:cs="Arial"/>
        </w:rPr>
        <w:t xml:space="preserve">ь </w:t>
      </w:r>
      <w:r w:rsidR="00911A44">
        <w:rPr>
          <w:rFonts w:ascii="Arial" w:hAnsi="Arial" w:cs="Arial"/>
        </w:rPr>
        <w:t xml:space="preserve">Сталина </w:t>
      </w:r>
      <w:r w:rsidRPr="005E147B">
        <w:rPr>
          <w:rFonts w:ascii="Arial" w:hAnsi="Arial" w:cs="Arial"/>
        </w:rPr>
        <w:t xml:space="preserve">в завершении всех дел из-за окончания войны и поэтому </w:t>
      </w:r>
      <w:r w:rsidR="00911A44">
        <w:rPr>
          <w:rFonts w:ascii="Arial" w:hAnsi="Arial" w:cs="Arial"/>
        </w:rPr>
        <w:t>прекратит</w:t>
      </w:r>
      <w:r w:rsidRPr="005E147B">
        <w:rPr>
          <w:rFonts w:ascii="Arial" w:hAnsi="Arial" w:cs="Arial"/>
        </w:rPr>
        <w:t>ь всякие розыски</w:t>
      </w:r>
      <w:r w:rsidR="00911A44">
        <w:rPr>
          <w:rFonts w:ascii="Arial" w:hAnsi="Arial" w:cs="Arial"/>
        </w:rPr>
        <w:t xml:space="preserve"> тайной переписки с врагом</w:t>
      </w:r>
      <w:r w:rsidRPr="005E147B">
        <w:rPr>
          <w:rFonts w:ascii="Arial" w:hAnsi="Arial" w:cs="Arial"/>
        </w:rPr>
        <w:t>, вождь через газету «Правда» предупредил представителей заговорщиков, а главное, следственные органы о том, что им не удастся скрыть дела, связанные с германским руководством из-за гибели последних. Из Успенского:</w:t>
      </w:r>
    </w:p>
    <w:p w14:paraId="4CB6A058" w14:textId="77777777" w:rsidR="00B32C39" w:rsidRDefault="005E147B" w:rsidP="005E147B">
      <w:pPr>
        <w:spacing w:after="0" w:line="240" w:lineRule="auto"/>
        <w:ind w:firstLine="709"/>
        <w:rPr>
          <w:rFonts w:ascii="Arial" w:hAnsi="Arial" w:cs="Arial"/>
          <w:i/>
          <w:iCs/>
        </w:rPr>
      </w:pPr>
      <w:r w:rsidRPr="00B32C39">
        <w:rPr>
          <w:rFonts w:ascii="Arial" w:hAnsi="Arial" w:cs="Arial"/>
          <w:i/>
          <w:iCs/>
        </w:rPr>
        <w:t xml:space="preserve">«Второго мая свершились ещё три существенных для меня события, наложивших отпечаток на дальнейшие поиски немецкого фюрера. В Политуправление фронта самолётом была доставлена из Москвы газета </w:t>
      </w:r>
      <w:r w:rsidR="00B32C39" w:rsidRPr="00B32C39">
        <w:rPr>
          <w:rFonts w:ascii="Arial" w:hAnsi="Arial" w:cs="Arial"/>
          <w:i/>
          <w:iCs/>
        </w:rPr>
        <w:t>«</w:t>
      </w:r>
      <w:r w:rsidRPr="00B32C39">
        <w:rPr>
          <w:rFonts w:ascii="Arial" w:hAnsi="Arial" w:cs="Arial"/>
          <w:i/>
          <w:iCs/>
        </w:rPr>
        <w:t>Правда</w:t>
      </w:r>
      <w:r w:rsidR="00B32C39" w:rsidRPr="00B32C39">
        <w:rPr>
          <w:rFonts w:ascii="Arial" w:hAnsi="Arial" w:cs="Arial"/>
          <w:i/>
          <w:iCs/>
        </w:rPr>
        <w:t>»</w:t>
      </w:r>
      <w:r w:rsidRPr="00B32C39">
        <w:rPr>
          <w:rFonts w:ascii="Arial" w:hAnsi="Arial" w:cs="Arial"/>
          <w:i/>
          <w:iCs/>
        </w:rPr>
        <w:t xml:space="preserve">, датированная вторым днём начавшегося месяца. </w:t>
      </w:r>
    </w:p>
    <w:p w14:paraId="623FDB4E" w14:textId="1A5BBEE2" w:rsidR="005E147B" w:rsidRPr="00B32C39" w:rsidRDefault="005E147B" w:rsidP="005E147B">
      <w:pPr>
        <w:spacing w:after="0" w:line="240" w:lineRule="auto"/>
        <w:ind w:firstLine="709"/>
        <w:rPr>
          <w:rFonts w:ascii="Arial" w:hAnsi="Arial" w:cs="Arial"/>
          <w:i/>
          <w:iCs/>
        </w:rPr>
      </w:pPr>
      <w:r w:rsidRPr="00B32C39">
        <w:rPr>
          <w:rFonts w:ascii="Arial" w:hAnsi="Arial" w:cs="Arial"/>
          <w:i/>
          <w:iCs/>
        </w:rPr>
        <w:t xml:space="preserve">Меня разыскал по телефону генерал Серов и прочитал для сведения несколько абзацев из статьи в этом номере. Суть сводилась к одной фразе: </w:t>
      </w:r>
      <w:r w:rsidR="00B32C39" w:rsidRPr="00B32C39">
        <w:rPr>
          <w:rFonts w:ascii="Arial" w:hAnsi="Arial" w:cs="Arial"/>
          <w:i/>
          <w:iCs/>
        </w:rPr>
        <w:t>«</w:t>
      </w:r>
      <w:r w:rsidRPr="00B32C39">
        <w:rPr>
          <w:rFonts w:ascii="Arial" w:hAnsi="Arial" w:cs="Arial"/>
          <w:i/>
          <w:iCs/>
        </w:rPr>
        <w:t>Распространением утверждения о смерти Гитлера германские фашисты, очевидно, надеются предоставить Гитлеру возможность сойти со сцены и перейти на нелегальное положение</w:t>
      </w:r>
      <w:r w:rsidR="00B32C39" w:rsidRPr="00B32C39">
        <w:rPr>
          <w:rFonts w:ascii="Arial" w:hAnsi="Arial" w:cs="Arial"/>
          <w:i/>
          <w:iCs/>
        </w:rPr>
        <w:t>»</w:t>
      </w:r>
      <w:r w:rsidRPr="00B32C39">
        <w:rPr>
          <w:rFonts w:ascii="Arial" w:hAnsi="Arial" w:cs="Arial"/>
          <w:i/>
          <w:iCs/>
        </w:rPr>
        <w:t>.</w:t>
      </w:r>
    </w:p>
    <w:p w14:paraId="40B43949" w14:textId="77777777" w:rsidR="00B32C39" w:rsidRDefault="005E147B" w:rsidP="005E147B">
      <w:pPr>
        <w:spacing w:after="0" w:line="240" w:lineRule="auto"/>
        <w:ind w:firstLine="709"/>
        <w:rPr>
          <w:rFonts w:ascii="Arial" w:hAnsi="Arial" w:cs="Arial"/>
          <w:i/>
          <w:iCs/>
        </w:rPr>
      </w:pPr>
      <w:r w:rsidRPr="00B32C39">
        <w:rPr>
          <w:rFonts w:ascii="Arial" w:hAnsi="Arial" w:cs="Arial"/>
          <w:i/>
          <w:iCs/>
        </w:rPr>
        <w:t xml:space="preserve">Без ведома Сталина такой материал в центральной, можно сказать директивной, газете появиться не мог. Значит, Сталин не хочет, чтобы Гитлера считали мёртвым. Почему? Есть какие-то данные, что фюрер жив? Или нам требуется пугало, чтобы держать в напряжении союзников и вообще народонаселение? </w:t>
      </w:r>
    </w:p>
    <w:p w14:paraId="46CD332D" w14:textId="15322B4F" w:rsidR="005E147B" w:rsidRPr="005E147B" w:rsidRDefault="005E147B" w:rsidP="005E147B">
      <w:pPr>
        <w:spacing w:after="0" w:line="240" w:lineRule="auto"/>
        <w:ind w:firstLine="709"/>
        <w:rPr>
          <w:rFonts w:ascii="Arial" w:hAnsi="Arial" w:cs="Arial"/>
        </w:rPr>
      </w:pPr>
      <w:r w:rsidRPr="00B32C39">
        <w:rPr>
          <w:rFonts w:ascii="Arial" w:hAnsi="Arial" w:cs="Arial"/>
          <w:i/>
          <w:iCs/>
        </w:rPr>
        <w:t>Во всяком случае, завязывалась какая-то новая интрига, на которые Иосиф Виссарионович издавна был большой мастер. Сейчас, значит, ему требовалось, чтобы обстановка до поры до времени оставалась неясной, каковой она, собственно, и была. Но зачем-то понадобилось ещё сильнее замутить воду?!»</w:t>
      </w:r>
      <w:r w:rsidR="00B32C39" w:rsidRPr="00B32C39">
        <w:rPr>
          <w:rFonts w:ascii="Arial" w:hAnsi="Arial" w:cs="Arial"/>
          <w:i/>
          <w:iCs/>
          <w:vertAlign w:val="superscript"/>
        </w:rPr>
        <w:t>8</w:t>
      </w:r>
    </w:p>
    <w:p w14:paraId="4EF1A824" w14:textId="77777777" w:rsidR="007E41BD" w:rsidRDefault="005E147B" w:rsidP="005E147B">
      <w:pPr>
        <w:spacing w:after="0" w:line="240" w:lineRule="auto"/>
        <w:ind w:firstLine="709"/>
        <w:rPr>
          <w:rFonts w:ascii="Arial" w:hAnsi="Arial" w:cs="Arial"/>
        </w:rPr>
      </w:pPr>
      <w:r w:rsidRPr="005E147B">
        <w:rPr>
          <w:rFonts w:ascii="Arial" w:hAnsi="Arial" w:cs="Arial"/>
        </w:rPr>
        <w:t xml:space="preserve">Реакция заговорщиков последовала моментально. Была сформирована на базе 1-го Белорусского фронта комиссия по поиску военных преступников, что </w:t>
      </w:r>
      <w:r w:rsidRPr="005E147B">
        <w:rPr>
          <w:rFonts w:ascii="Arial" w:hAnsi="Arial" w:cs="Arial"/>
        </w:rPr>
        <w:lastRenderedPageBreak/>
        <w:t xml:space="preserve">формально признавало проблему и наличие последних недобитых гитлеровцев. </w:t>
      </w:r>
      <w:r w:rsidR="008B3184">
        <w:rPr>
          <w:rFonts w:ascii="Arial" w:hAnsi="Arial" w:cs="Arial"/>
        </w:rPr>
        <w:t>Т</w:t>
      </w:r>
      <w:r w:rsidRPr="005E147B">
        <w:rPr>
          <w:rFonts w:ascii="Arial" w:hAnsi="Arial" w:cs="Arial"/>
        </w:rPr>
        <w:t xml:space="preserve">ут же были выдуманы версии о консолидации гитлеровской верхушки в отдельную группу, которая прорвалась через позиции советских войск и ушла в неизвестном направлении со всей документацией рейхсканцелярии. </w:t>
      </w:r>
    </w:p>
    <w:p w14:paraId="621CFECD" w14:textId="77777777" w:rsidR="007E41BD" w:rsidRDefault="005E147B" w:rsidP="005E147B">
      <w:pPr>
        <w:spacing w:after="0" w:line="240" w:lineRule="auto"/>
        <w:ind w:firstLine="709"/>
        <w:rPr>
          <w:rFonts w:ascii="Arial" w:hAnsi="Arial" w:cs="Arial"/>
        </w:rPr>
      </w:pPr>
      <w:r w:rsidRPr="005E147B">
        <w:rPr>
          <w:rFonts w:ascii="Arial" w:hAnsi="Arial" w:cs="Arial"/>
        </w:rPr>
        <w:t xml:space="preserve">А дальше, очевидно, из-за нехватки времени в стане заговорщиков началась разноголосица. Жуков, похоже, решил разрубить проблему одним ударом и раструбил о полном уничтожении группы с её полным сожжением, а другие решили, что лучше указать на прорыв кольца окружения некой группой и отходом в неизвестном направлении, чтобы оставить возможность манёвра для непредусмотренного случая. </w:t>
      </w:r>
    </w:p>
    <w:p w14:paraId="49311825" w14:textId="27CC426C" w:rsidR="005E147B" w:rsidRPr="005E147B" w:rsidRDefault="005E147B" w:rsidP="005E147B">
      <w:pPr>
        <w:spacing w:after="0" w:line="240" w:lineRule="auto"/>
        <w:ind w:firstLine="709"/>
        <w:rPr>
          <w:rFonts w:ascii="Arial" w:hAnsi="Arial" w:cs="Arial"/>
        </w:rPr>
      </w:pPr>
      <w:r w:rsidRPr="005E147B">
        <w:rPr>
          <w:rFonts w:ascii="Arial" w:hAnsi="Arial" w:cs="Arial"/>
        </w:rPr>
        <w:t>Вот почему так долго культивировались слухи об исчезновении Бормана, на которого замыкались поиски по компромату и который служил отвлекавшей приманкой. А где же ещё быть интересным документам, как не у главаря оставшихся в живых нацистов? Бормана, вероятнее всего, уже не было в живых в мае месяце, а поиски его призрака продолжаются по сей день. Из Успенского:</w:t>
      </w:r>
    </w:p>
    <w:p w14:paraId="298DD5B1"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«В тот же день по решению Военного совета 1-го Белорусского фронта была создана специальная комиссия по поиску фашистских главарей, по установлению их личностей, в частности для исследования обгоревших останков — предположительно Геббельса. </w:t>
      </w:r>
    </w:p>
    <w:p w14:paraId="7B781243" w14:textId="5B821C8B" w:rsidR="005E147B" w:rsidRPr="007E41BD" w:rsidRDefault="005E147B" w:rsidP="005E147B">
      <w:pPr>
        <w:spacing w:after="0" w:line="240" w:lineRule="auto"/>
        <w:ind w:firstLine="709"/>
        <w:rPr>
          <w:rFonts w:ascii="Arial" w:hAnsi="Arial" w:cs="Arial"/>
          <w:i/>
          <w:iCs/>
        </w:rPr>
      </w:pPr>
      <w:r w:rsidRPr="007E41BD">
        <w:rPr>
          <w:rFonts w:ascii="Arial" w:hAnsi="Arial" w:cs="Arial"/>
          <w:i/>
          <w:iCs/>
        </w:rPr>
        <w:t>Возглавил её человек, обладавший в масштабе фронта большой властью: член Военного совета генерал-лейтенант Телегин Константин Фёдорович… Берзарину известно, генерал Серов днюет и почует у коменданта, а вот Жукову — нет…</w:t>
      </w:r>
    </w:p>
    <w:p w14:paraId="4A6B3333"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Ну и третье событие, настолько запутанное, что я не разобрался в нём ни тогда, ни до сих пор. И не только я. Вот факты. Георгий Константинович Жуков, оговорившись, что не помнит точного времени, поведал в своих воспоминаниях о том, что в ночь на 2 мая ему позвонил командующий 3-й ударной армией генерал В. И. Кузнецов и </w:t>
      </w:r>
      <w:r w:rsidR="00025BB4">
        <w:rPr>
          <w:rFonts w:ascii="Arial" w:hAnsi="Arial" w:cs="Arial"/>
          <w:i/>
          <w:iCs/>
        </w:rPr>
        <w:t>«</w:t>
      </w:r>
      <w:r w:rsidRPr="007E41BD">
        <w:rPr>
          <w:rFonts w:ascii="Arial" w:hAnsi="Arial" w:cs="Arial"/>
          <w:i/>
          <w:iCs/>
        </w:rPr>
        <w:t>взволнованным голосом доложил</w:t>
      </w:r>
      <w:r w:rsidR="00025BB4">
        <w:rPr>
          <w:rFonts w:ascii="Arial" w:hAnsi="Arial" w:cs="Arial"/>
          <w:i/>
          <w:iCs/>
        </w:rPr>
        <w:t>»</w:t>
      </w:r>
      <w:r w:rsidRPr="007E41BD">
        <w:rPr>
          <w:rFonts w:ascii="Arial" w:hAnsi="Arial" w:cs="Arial"/>
          <w:i/>
          <w:iCs/>
        </w:rPr>
        <w:t xml:space="preserve">: на участке одной из дивизий только что прорвались немецкие танки, примерно 20 машин, которые на большой скорости миновали северо-западную окраину города. </w:t>
      </w:r>
    </w:p>
    <w:p w14:paraId="630AE48D" w14:textId="0D980B10" w:rsidR="005E147B" w:rsidRPr="007E41BD" w:rsidRDefault="005E147B" w:rsidP="005E147B">
      <w:pPr>
        <w:spacing w:after="0" w:line="240" w:lineRule="auto"/>
        <w:ind w:firstLine="709"/>
        <w:rPr>
          <w:rFonts w:ascii="Arial" w:hAnsi="Arial" w:cs="Arial"/>
          <w:i/>
          <w:iCs/>
        </w:rPr>
      </w:pPr>
      <w:r w:rsidRPr="007E41BD">
        <w:rPr>
          <w:rFonts w:ascii="Arial" w:hAnsi="Arial" w:cs="Arial"/>
          <w:i/>
          <w:iCs/>
        </w:rPr>
        <w:t>Жуков понял, что кто-то пытается выбраться из Берлина; возможно, Гитлер и Борман. Были приняты все меры для ликвидации прорвавшихся танков. Далее Жуков говорит о том, что утром 2 мая вражеские танки были обнаружены и уничтожены в пятнадцати километрах северо-западнее Берлина. Среди погибших не обнаружено фашистских главарей, но многие немцы сгорели в танках, опознать их было невозможно.</w:t>
      </w:r>
    </w:p>
    <w:p w14:paraId="5230995E"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Отряд в 20 танков или группировка из 80 танков и 17 тысяч пехоты — очень большая разница. И если на поле боя осталось 20 подбитых и сгоревших машин, то куда же делись остальные вместе со своими возможными </w:t>
      </w:r>
      <w:r w:rsidR="007E41BD" w:rsidRPr="007E41BD">
        <w:rPr>
          <w:rFonts w:ascii="Arial" w:hAnsi="Arial" w:cs="Arial"/>
          <w:i/>
          <w:iCs/>
        </w:rPr>
        <w:t>«</w:t>
      </w:r>
      <w:r w:rsidRPr="007E41BD">
        <w:rPr>
          <w:rFonts w:ascii="Arial" w:hAnsi="Arial" w:cs="Arial"/>
          <w:i/>
          <w:iCs/>
        </w:rPr>
        <w:t>пассажирами</w:t>
      </w:r>
      <w:r w:rsidR="007E41BD" w:rsidRPr="007E41BD">
        <w:rPr>
          <w:rFonts w:ascii="Arial" w:hAnsi="Arial" w:cs="Arial"/>
          <w:i/>
          <w:iCs/>
        </w:rPr>
        <w:t>»</w:t>
      </w:r>
      <w:r w:rsidRPr="007E41BD">
        <w:rPr>
          <w:rFonts w:ascii="Arial" w:hAnsi="Arial" w:cs="Arial"/>
          <w:i/>
          <w:iCs/>
        </w:rPr>
        <w:t xml:space="preserve">? Добрались до Эльбы, до аэродромов с самолётами, до самого моря, где поджидали гитлеровских главарей подводные лодки, готовые отплыть к гостеприимным берегам Южной Америки не только с </w:t>
      </w:r>
      <w:r w:rsidR="007E41BD" w:rsidRPr="007E41BD">
        <w:rPr>
          <w:rFonts w:ascii="Arial" w:hAnsi="Arial" w:cs="Arial"/>
          <w:i/>
          <w:iCs/>
        </w:rPr>
        <w:t>«</w:t>
      </w:r>
      <w:r w:rsidRPr="007E41BD">
        <w:rPr>
          <w:rFonts w:ascii="Arial" w:hAnsi="Arial" w:cs="Arial"/>
          <w:i/>
          <w:iCs/>
        </w:rPr>
        <w:t>пассажирами</w:t>
      </w:r>
      <w:r w:rsidR="007E41BD" w:rsidRPr="007E41BD">
        <w:rPr>
          <w:rFonts w:ascii="Arial" w:hAnsi="Arial" w:cs="Arial"/>
          <w:i/>
          <w:iCs/>
        </w:rPr>
        <w:t>»</w:t>
      </w:r>
      <w:r w:rsidRPr="007E41BD">
        <w:rPr>
          <w:rFonts w:ascii="Arial" w:hAnsi="Arial" w:cs="Arial"/>
          <w:i/>
          <w:iCs/>
        </w:rPr>
        <w:t xml:space="preserve">, но и с богатствами, которые те прихватили с собой. </w:t>
      </w:r>
    </w:p>
    <w:p w14:paraId="33EEE012" w14:textId="1CED2EFE" w:rsidR="005E147B" w:rsidRPr="007E41BD" w:rsidRDefault="005E147B" w:rsidP="005E147B">
      <w:pPr>
        <w:spacing w:after="0" w:line="240" w:lineRule="auto"/>
        <w:ind w:firstLine="709"/>
        <w:rPr>
          <w:rFonts w:ascii="Arial" w:hAnsi="Arial" w:cs="Arial"/>
          <w:i/>
          <w:iCs/>
        </w:rPr>
      </w:pPr>
      <w:r w:rsidRPr="007E41BD">
        <w:rPr>
          <w:rFonts w:ascii="Arial" w:hAnsi="Arial" w:cs="Arial"/>
          <w:i/>
          <w:iCs/>
        </w:rPr>
        <w:t xml:space="preserve">Вопрос, как говорится, остаётся открытым. Если же учитывать свидетельства противоположной стороны, то привлекает внимание самая последняя короткая запись в дневнике руководителя нацистской партии Мартина Бормана, сделанная им в фюрербункере. Дословно: </w:t>
      </w:r>
      <w:r w:rsidR="007E41BD" w:rsidRPr="007E41BD">
        <w:rPr>
          <w:rFonts w:ascii="Arial" w:hAnsi="Arial" w:cs="Arial"/>
          <w:i/>
          <w:iCs/>
        </w:rPr>
        <w:t>«</w:t>
      </w:r>
      <w:r w:rsidRPr="007E41BD">
        <w:rPr>
          <w:rFonts w:ascii="Arial" w:hAnsi="Arial" w:cs="Arial"/>
          <w:i/>
          <w:iCs/>
        </w:rPr>
        <w:t>Вторник. 1 мая. Попытка прорваться из окружения</w:t>
      </w:r>
      <w:r w:rsidR="007E41BD" w:rsidRPr="007E41BD">
        <w:rPr>
          <w:rFonts w:ascii="Arial" w:hAnsi="Arial" w:cs="Arial"/>
          <w:i/>
          <w:iCs/>
        </w:rPr>
        <w:t>»</w:t>
      </w:r>
      <w:r w:rsidRPr="007E41BD">
        <w:rPr>
          <w:rFonts w:ascii="Arial" w:hAnsi="Arial" w:cs="Arial"/>
          <w:i/>
          <w:iCs/>
        </w:rPr>
        <w:t>. И всё.</w:t>
      </w:r>
    </w:p>
    <w:p w14:paraId="0619727D" w14:textId="77777777" w:rsidR="00025BB4" w:rsidRDefault="005E147B" w:rsidP="005E147B">
      <w:pPr>
        <w:spacing w:after="0" w:line="240" w:lineRule="auto"/>
        <w:ind w:firstLine="709"/>
        <w:rPr>
          <w:rFonts w:ascii="Arial" w:hAnsi="Arial" w:cs="Arial"/>
          <w:i/>
          <w:iCs/>
        </w:rPr>
      </w:pPr>
      <w:r w:rsidRPr="007E41BD">
        <w:rPr>
          <w:rFonts w:ascii="Arial" w:hAnsi="Arial" w:cs="Arial"/>
          <w:i/>
          <w:iCs/>
        </w:rPr>
        <w:t xml:space="preserve">О каком прорыве написано? Да о том самом. Он был только один и до сих пор вызывает удивление. Как смогли блокированные, разбитые немцы сосредоточить в центре города, который весь простреливался и почти весь </w:t>
      </w:r>
      <w:r w:rsidRPr="007E41BD">
        <w:rPr>
          <w:rFonts w:ascii="Arial" w:hAnsi="Arial" w:cs="Arial"/>
          <w:i/>
          <w:iCs/>
        </w:rPr>
        <w:lastRenderedPageBreak/>
        <w:t xml:space="preserve">просматривался нами, столь сильную группировку и почему её не обнаружили? Это ведь не грецкий орех за щекой у слона... А вот то, что к этому событию могли быть причастны генерал Серов и генерал Берзарин, это я хоть и с натяжкой, но допускаю. </w:t>
      </w:r>
    </w:p>
    <w:p w14:paraId="6E16ED20" w14:textId="2D7895D9" w:rsidR="005E147B" w:rsidRPr="007E41BD" w:rsidRDefault="005E147B" w:rsidP="005E147B">
      <w:pPr>
        <w:spacing w:after="0" w:line="240" w:lineRule="auto"/>
        <w:ind w:firstLine="709"/>
        <w:rPr>
          <w:rFonts w:ascii="Arial" w:hAnsi="Arial" w:cs="Arial"/>
          <w:i/>
          <w:iCs/>
        </w:rPr>
      </w:pPr>
      <w:r w:rsidRPr="007E41BD">
        <w:rPr>
          <w:rFonts w:ascii="Arial" w:hAnsi="Arial" w:cs="Arial"/>
          <w:i/>
          <w:iCs/>
        </w:rPr>
        <w:t>Они очень тесно общались. И если по указанию из Москвы потребовалось провести такую секретную акцию, то два названных генерала, представитель СМЕРШа и комендант города, были самыми надёжными исполнителями, располагавшими достаточными возможностями. Это предположение косвенно подтверждается для меня ещё одним печальным фактом. После проведения столь ответственных операций убирают обычно ненужных свидетелей, даже из числа доверенных лиц</w:t>
      </w:r>
      <w:r w:rsidR="007E41BD">
        <w:rPr>
          <w:rFonts w:ascii="Arial" w:hAnsi="Arial" w:cs="Arial"/>
          <w:i/>
          <w:iCs/>
        </w:rPr>
        <w:t>.</w:t>
      </w:r>
      <w:r w:rsidRPr="007E41BD">
        <w:rPr>
          <w:rFonts w:ascii="Arial" w:hAnsi="Arial" w:cs="Arial"/>
          <w:i/>
          <w:iCs/>
        </w:rPr>
        <w:t>»</w:t>
      </w:r>
      <w:r w:rsidR="007E41BD" w:rsidRPr="007E41BD">
        <w:rPr>
          <w:rFonts w:ascii="Arial" w:hAnsi="Arial" w:cs="Arial"/>
          <w:i/>
          <w:iCs/>
          <w:vertAlign w:val="superscript"/>
        </w:rPr>
        <w:t>8</w:t>
      </w:r>
    </w:p>
    <w:p w14:paraId="739A6596" w14:textId="77777777" w:rsidR="009F1C5A" w:rsidRDefault="005E147B" w:rsidP="005E147B">
      <w:pPr>
        <w:spacing w:after="0" w:line="240" w:lineRule="auto"/>
        <w:ind w:firstLine="709"/>
        <w:rPr>
          <w:rFonts w:ascii="Arial" w:hAnsi="Arial" w:cs="Arial"/>
        </w:rPr>
      </w:pPr>
      <w:r w:rsidRPr="005E147B">
        <w:rPr>
          <w:rFonts w:ascii="Arial" w:hAnsi="Arial" w:cs="Arial"/>
        </w:rPr>
        <w:t>Читатель напрасно думает, что в последнем абзаце приведённой цитаты «указание из Москвы» относилось к Верховному главнокомандующему, по нашему разумению — это были другие люди...</w:t>
      </w:r>
      <w:r w:rsidR="009F1C5A">
        <w:rPr>
          <w:rFonts w:ascii="Arial" w:hAnsi="Arial" w:cs="Arial"/>
        </w:rPr>
        <w:t xml:space="preserve"> </w:t>
      </w:r>
      <w:r w:rsidRPr="005E147B">
        <w:rPr>
          <w:rFonts w:ascii="Arial" w:hAnsi="Arial" w:cs="Arial"/>
        </w:rPr>
        <w:t xml:space="preserve">Косвенное отношение к указанной проблеме имела ликвидация президента США Франклина Рузвельта в апреле 1945 г. </w:t>
      </w:r>
    </w:p>
    <w:p w14:paraId="4276E4F1" w14:textId="4879616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нашей версии, он был убит выстрелом в голову (вдова запретила хоронить его в открытом гробу, что говорило о сильном разрушении черепа президента) или отравлен. Безусловно, Рузвельт знал о заговорщиках, потому как его спецслужбы вели переговоры с окружением Гитлера в Швейцарии на исходе войны, и имел веские основания доложить об этом советскому руководству. </w:t>
      </w:r>
    </w:p>
    <w:p w14:paraId="54985884" w14:textId="77777777" w:rsidR="009F1C5A" w:rsidRDefault="005E147B" w:rsidP="005E147B">
      <w:pPr>
        <w:spacing w:after="0" w:line="240" w:lineRule="auto"/>
        <w:ind w:firstLine="709"/>
        <w:rPr>
          <w:rFonts w:ascii="Arial" w:hAnsi="Arial" w:cs="Arial"/>
        </w:rPr>
      </w:pPr>
      <w:r w:rsidRPr="005E147B">
        <w:rPr>
          <w:rFonts w:ascii="Arial" w:hAnsi="Arial" w:cs="Arial"/>
        </w:rPr>
        <w:t xml:space="preserve">Очевидно, Далес (ярый противник СССР), один из переговорщиков, узнав глубину заговора советских управленцев от немцев, полная информация о которой могла вскоре достичь ушей Рузвельта, доложил куда нужно, чтобы форсировать необходимые действия по закрытию данной темы. </w:t>
      </w:r>
    </w:p>
    <w:p w14:paraId="6639C386" w14:textId="05381C0A" w:rsidR="005E147B" w:rsidRPr="005E147B" w:rsidRDefault="005E147B" w:rsidP="005E147B">
      <w:pPr>
        <w:spacing w:after="0" w:line="240" w:lineRule="auto"/>
        <w:ind w:firstLine="709"/>
        <w:rPr>
          <w:rFonts w:ascii="Arial" w:hAnsi="Arial" w:cs="Arial"/>
        </w:rPr>
      </w:pPr>
      <w:r w:rsidRPr="005E147B">
        <w:rPr>
          <w:rFonts w:ascii="Arial" w:hAnsi="Arial" w:cs="Arial"/>
        </w:rPr>
        <w:t>Другой вопрос, что, помимо этой причины, к президенту от империалистов имелись другие претензии, связанные с его близкими контактами со Сталиным, что также могло повлиять, скажем, на уменьшение эффекта наличия атомной бомбы в решении международных проблем или территориальных уступок в послевоенном устройстве мира.</w:t>
      </w:r>
    </w:p>
    <w:p w14:paraId="606BFC0C" w14:textId="77777777" w:rsidR="009F1C5A" w:rsidRDefault="005E147B" w:rsidP="005E147B">
      <w:pPr>
        <w:spacing w:after="0" w:line="240" w:lineRule="auto"/>
        <w:ind w:firstLine="709"/>
        <w:rPr>
          <w:rFonts w:ascii="Arial" w:hAnsi="Arial" w:cs="Arial"/>
        </w:rPr>
      </w:pPr>
      <w:r w:rsidRPr="005E147B">
        <w:rPr>
          <w:rFonts w:ascii="Arial" w:hAnsi="Arial" w:cs="Arial"/>
        </w:rPr>
        <w:t xml:space="preserve">В августе 1945 г. была произведена атомная бомбардировка американцами японских городов Хиросимы и Нагасаки, от которой погибло около 300 тысяч мирного населения. Болезненность трагедии, несмотря на враждебность Японии, оценили все мировые державы без исключения. Понятно, что США метили не столько в самураев, сколько в СССР, поэтому возникает вопрос: случаен ли выбор указанных городов или он нёс дополнительный скрытый смысл? </w:t>
      </w:r>
    </w:p>
    <w:p w14:paraId="510EC60B" w14:textId="641AC68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 нашей версии — косвенный удар нанесли по Прометею, точнее, по его идеям, заложенным в развитие Японии в XIX веке. Напомним, что под именем князя Асано Сигэакира Прометей провёл ряд образовательных реформ в Хиросиме, в ТИ — в конце XVIII века в 1763—99 гг. </w:t>
      </w:r>
      <w:r w:rsidR="009F1C5A">
        <w:rPr>
          <w:rFonts w:ascii="Arial" w:hAnsi="Arial" w:cs="Arial"/>
        </w:rPr>
        <w:t>по лунному или</w:t>
      </w:r>
      <w:r w:rsidRPr="005E147B">
        <w:rPr>
          <w:rFonts w:ascii="Arial" w:hAnsi="Arial" w:cs="Arial"/>
        </w:rPr>
        <w:t xml:space="preserve"> в 187</w:t>
      </w:r>
      <w:r w:rsidR="009F1C5A">
        <w:rPr>
          <w:rFonts w:ascii="Arial" w:hAnsi="Arial" w:cs="Arial"/>
        </w:rPr>
        <w:t>0</w:t>
      </w:r>
      <w:r w:rsidRPr="005E147B">
        <w:rPr>
          <w:rFonts w:ascii="Arial" w:hAnsi="Arial" w:cs="Arial"/>
        </w:rPr>
        <w:t>—7</w:t>
      </w:r>
      <w:r w:rsidR="009F1C5A">
        <w:rPr>
          <w:rFonts w:ascii="Arial" w:hAnsi="Arial" w:cs="Arial"/>
        </w:rPr>
        <w:t>3</w:t>
      </w:r>
      <w:r w:rsidRPr="005E147B">
        <w:rPr>
          <w:rFonts w:ascii="Arial" w:hAnsi="Arial" w:cs="Arial"/>
        </w:rPr>
        <w:t xml:space="preserve"> гг. </w:t>
      </w:r>
      <w:r w:rsidR="009F1C5A">
        <w:rPr>
          <w:rFonts w:ascii="Arial" w:hAnsi="Arial" w:cs="Arial"/>
        </w:rPr>
        <w:t xml:space="preserve"> по солнечному календарю. </w:t>
      </w:r>
      <w:r w:rsidRPr="005E147B">
        <w:rPr>
          <w:rFonts w:ascii="Arial" w:hAnsi="Arial" w:cs="Arial"/>
        </w:rPr>
        <w:t>Из «Википедии»:</w:t>
      </w:r>
    </w:p>
    <w:p w14:paraId="3ED07015" w14:textId="1EE723C2" w:rsidR="005E147B" w:rsidRPr="009F1C5A" w:rsidRDefault="005E147B" w:rsidP="005E147B">
      <w:pPr>
        <w:spacing w:after="0" w:line="240" w:lineRule="auto"/>
        <w:ind w:firstLine="709"/>
        <w:rPr>
          <w:rFonts w:ascii="Arial" w:hAnsi="Arial" w:cs="Arial"/>
          <w:i/>
          <w:iCs/>
        </w:rPr>
      </w:pPr>
      <w:r w:rsidRPr="009F1C5A">
        <w:rPr>
          <w:rFonts w:ascii="Arial" w:hAnsi="Arial" w:cs="Arial"/>
          <w:i/>
          <w:iCs/>
        </w:rPr>
        <w:t>«Эти преобразования продолжил седьмой князь Асано Сигэакира (1763—1799 гг.). Под страхом смертной казни он запретил взяточничество и роскошь, ввёл законы в поддержку местных производителей товаров и, восстановив пострадавшее от пожара поселение и оборудовав порт, развернул широкую морскую торговлю с соседями. Заботясь о будущих управленческих кадрах, Сигэакира основал ряд школ в Хиросиме, где преподавали китайские, японские и западные науки, а также медицину и математику</w:t>
      </w:r>
      <w:r w:rsidR="009F1C5A">
        <w:rPr>
          <w:rFonts w:ascii="Arial" w:hAnsi="Arial" w:cs="Arial"/>
          <w:i/>
          <w:iCs/>
        </w:rPr>
        <w:t>.</w:t>
      </w:r>
      <w:r w:rsidRPr="009F1C5A">
        <w:rPr>
          <w:rFonts w:ascii="Arial" w:hAnsi="Arial" w:cs="Arial"/>
          <w:i/>
          <w:iCs/>
        </w:rPr>
        <w:t>»</w:t>
      </w:r>
      <w:r w:rsidR="009F1C5A" w:rsidRPr="009F1C5A">
        <w:rPr>
          <w:rFonts w:ascii="Arial" w:hAnsi="Arial" w:cs="Arial"/>
          <w:i/>
          <w:iCs/>
          <w:vertAlign w:val="superscript"/>
        </w:rPr>
        <w:t>18</w:t>
      </w:r>
      <w:r w:rsidR="00044F80">
        <w:rPr>
          <w:rFonts w:ascii="Arial" w:hAnsi="Arial" w:cs="Arial"/>
          <w:i/>
          <w:iCs/>
          <w:vertAlign w:val="superscript"/>
        </w:rPr>
        <w:t>5</w:t>
      </w:r>
    </w:p>
    <w:p w14:paraId="5D68B888" w14:textId="59F0250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Иными словами, японская культура и образование обязаны Андрею своими достижениями и, по его замыслу, должны были служить прогрессу и развитию Дальнего Востока. А Нагасаки был военной базой российского тихоокеанского флота до Крымской войны 1854—56 гг. </w:t>
      </w:r>
      <w:r w:rsidR="009F1C5A">
        <w:rPr>
          <w:rFonts w:ascii="Arial" w:hAnsi="Arial" w:cs="Arial"/>
        </w:rPr>
        <w:t>(в реальности 1885-87 гг.).</w:t>
      </w:r>
    </w:p>
    <w:p w14:paraId="157C309F" w14:textId="4F5CA2F4"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Заметим, что мировая элита, помимо указанного эпизода, методично разрушала и продолжает разрушать памятники, так или иначе связанные с Прометеем. Это, в частности, переименование горной вершины Мак-Кинли на Аляске в 1975 г. на «Динали», т. е. сразу после </w:t>
      </w:r>
      <w:r w:rsidR="0034167B">
        <w:rPr>
          <w:rFonts w:ascii="Arial" w:hAnsi="Arial" w:cs="Arial"/>
        </w:rPr>
        <w:t xml:space="preserve">его </w:t>
      </w:r>
      <w:r w:rsidRPr="005E147B">
        <w:rPr>
          <w:rFonts w:ascii="Arial" w:hAnsi="Arial" w:cs="Arial"/>
        </w:rPr>
        <w:t xml:space="preserve">кончины. Сюда же относился уже в наше время снос памятников Колумбу, замене портрета седьмого президента Эндрю Джексона на двадцатидолларовой купюре на изображение Гарриет Табмен и т. д. </w:t>
      </w:r>
    </w:p>
    <w:p w14:paraId="5861F6DD" w14:textId="68B7435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Понятно, что под указанными выдающимися лицами США был скрыт образ </w:t>
      </w:r>
      <w:r w:rsidR="0034167B">
        <w:rPr>
          <w:rFonts w:ascii="Arial" w:hAnsi="Arial" w:cs="Arial"/>
        </w:rPr>
        <w:t>Промет</w:t>
      </w:r>
      <w:r w:rsidRPr="005E147B">
        <w:rPr>
          <w:rFonts w:ascii="Arial" w:hAnsi="Arial" w:cs="Arial"/>
        </w:rPr>
        <w:t>ея, который всегда раздражал реакционеров своими реформами. В эту же обойму попала фальсификация посмертных бумаг генерала Брусилова, якобы оставленных им в Чехословакии его женой, в которых он нелестно отзывался о советской власти, и т. п.</w:t>
      </w:r>
    </w:p>
    <w:p w14:paraId="4148517B" w14:textId="19559053" w:rsidR="005E147B" w:rsidRPr="005E147B" w:rsidRDefault="005E147B" w:rsidP="005E147B">
      <w:pPr>
        <w:spacing w:after="0" w:line="240" w:lineRule="auto"/>
        <w:ind w:firstLine="709"/>
        <w:rPr>
          <w:rFonts w:ascii="Arial" w:hAnsi="Arial" w:cs="Arial"/>
        </w:rPr>
      </w:pPr>
      <w:r w:rsidRPr="005E147B">
        <w:rPr>
          <w:rFonts w:ascii="Arial" w:hAnsi="Arial" w:cs="Arial"/>
        </w:rPr>
        <w:t>Из дополнительных, но не менее важных дел Прометея в 1945 г. следовало отметить его визит в США под именем Михайлов</w:t>
      </w:r>
      <w:r w:rsidR="00AC264D">
        <w:rPr>
          <w:rFonts w:ascii="Arial" w:hAnsi="Arial" w:cs="Arial"/>
        </w:rPr>
        <w:t>а</w:t>
      </w:r>
      <w:r w:rsidRPr="005E147B">
        <w:rPr>
          <w:rFonts w:ascii="Arial" w:hAnsi="Arial" w:cs="Arial"/>
        </w:rPr>
        <w:t xml:space="preserve"> на встречу с А. Эйнштейном, организованную советской разведкой. Поездка была в ключе получения данных по атомному проекту, осуществляемому СССР с 1942 г. под контролем самого </w:t>
      </w:r>
      <w:r w:rsidR="008623AE">
        <w:rPr>
          <w:rFonts w:ascii="Arial" w:hAnsi="Arial" w:cs="Arial"/>
        </w:rPr>
        <w:t>Промет</w:t>
      </w:r>
      <w:r w:rsidRPr="005E147B">
        <w:rPr>
          <w:rFonts w:ascii="Arial" w:hAnsi="Arial" w:cs="Arial"/>
        </w:rPr>
        <w:t xml:space="preserve">ея. </w:t>
      </w:r>
    </w:p>
    <w:p w14:paraId="0E6AA352" w14:textId="04C1321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w:t>
      </w:r>
      <w:r w:rsidR="009F48C8">
        <w:rPr>
          <w:rFonts w:ascii="Arial" w:hAnsi="Arial" w:cs="Arial"/>
        </w:rPr>
        <w:t>он</w:t>
      </w:r>
      <w:r w:rsidRPr="005E147B">
        <w:rPr>
          <w:rFonts w:ascii="Arial" w:hAnsi="Arial" w:cs="Arial"/>
        </w:rPr>
        <w:t xml:space="preserve"> был замечен после капитуляции Японии на о. Хокайдо в момент прибытия, а позже — подписания американцами Акта о безоговорочной капитуляции Страны восходящего солнца под фамилией Иванов</w:t>
      </w:r>
      <w:r w:rsidR="0011187C">
        <w:rPr>
          <w:rFonts w:ascii="Arial" w:hAnsi="Arial" w:cs="Arial"/>
        </w:rPr>
        <w:t>а</w:t>
      </w:r>
      <w:r w:rsidRPr="005E147B">
        <w:rPr>
          <w:rFonts w:ascii="Arial" w:hAnsi="Arial" w:cs="Arial"/>
        </w:rPr>
        <w:t xml:space="preserve">. Это говорило о том, что он внимательно наблюдал за событиями на Дальнем Востоке и отслеживал возвращение территорий в состав СССР, потерянных в ходе Русско-японской войны 1904—05 гг. </w:t>
      </w:r>
    </w:p>
    <w:p w14:paraId="2C0826C7" w14:textId="005E2BD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w:t>
      </w:r>
      <w:r w:rsidR="00645909">
        <w:rPr>
          <w:rFonts w:ascii="Arial" w:hAnsi="Arial" w:cs="Arial"/>
        </w:rPr>
        <w:t>Промет</w:t>
      </w:r>
      <w:r w:rsidRPr="005E147B">
        <w:rPr>
          <w:rFonts w:ascii="Arial" w:hAnsi="Arial" w:cs="Arial"/>
        </w:rPr>
        <w:t>ей не оставлял без своего участия революционные события, происходившие на планете: содействовал компартиям Китая и Индокитая в борьбе за независимость. Первой — в вытеснении японцев, а затем американцев с материковых территорий Поднебесной, второй — в борьбе с французскими колонизаторами.</w:t>
      </w:r>
    </w:p>
    <w:p w14:paraId="6E94D46C"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В 1946 г. Сталин наконец мог разобраться с заговорщиками. Этому способствовали возросший авторитет вождя как выразителя трудового народа, а также назначения на руководящие военные и хозяйственные посты его представителей, готовых за генералиссимуса идти в огонь и воду, которым он доверял в полной мере. </w:t>
      </w:r>
    </w:p>
    <w:p w14:paraId="24B1F3D2"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Этот год был знаменит осуждением 75 крупных военачальников: маршалов, генералов и адмиралов. Обратим внимание, что для высшего командного состава в качестве первичного разбирательства была применена форма в виде офицерских судов чести. Ещё один факт — в мае 1947 г. Сталиным была отменена смертная казнь, которую восстановили в январе 1950 г. </w:t>
      </w:r>
    </w:p>
    <w:p w14:paraId="0682B1B2"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О чём это говорит? Только о том, что вождь хотел разобраться досконально в заговоре, создавая препятствия основным заговорщикам «рубить концы» зачисткой рядовых участников тайного сообщества (попавших в поле зрения сталинцев) путём скорых расстрелов свидетелей руками следователей и кулуарных судов. </w:t>
      </w:r>
    </w:p>
    <w:p w14:paraId="7AFDD7D2" w14:textId="77777777" w:rsidR="0091092A" w:rsidRDefault="005E147B" w:rsidP="005E147B">
      <w:pPr>
        <w:spacing w:after="0" w:line="240" w:lineRule="auto"/>
        <w:ind w:firstLine="709"/>
        <w:rPr>
          <w:rFonts w:ascii="Arial" w:hAnsi="Arial" w:cs="Arial"/>
        </w:rPr>
      </w:pPr>
      <w:r w:rsidRPr="005E147B">
        <w:rPr>
          <w:rFonts w:ascii="Arial" w:hAnsi="Arial" w:cs="Arial"/>
        </w:rPr>
        <w:t xml:space="preserve">Поэтому обвинение Сталина в кровожадности здесь не проходит. Ещё один важный факт, который либеральные исследователи старались не замечать, — это корреляция периода наказания противников советской власти со временем бурного роста экономики СССР. </w:t>
      </w:r>
    </w:p>
    <w:p w14:paraId="401555F2" w14:textId="76C9B2F6" w:rsidR="005E147B" w:rsidRPr="005E147B" w:rsidRDefault="005E147B" w:rsidP="005E147B">
      <w:pPr>
        <w:spacing w:after="0" w:line="240" w:lineRule="auto"/>
        <w:ind w:firstLine="709"/>
        <w:rPr>
          <w:rFonts w:ascii="Arial" w:hAnsi="Arial" w:cs="Arial"/>
        </w:rPr>
      </w:pPr>
      <w:r w:rsidRPr="005E147B">
        <w:rPr>
          <w:rFonts w:ascii="Arial" w:hAnsi="Arial" w:cs="Arial"/>
        </w:rPr>
        <w:t>В послевоенном случае — вторая индустриализация страны, восстановление и рост промышленности послевоенных лет, отмена карточного распределения продуктов в 1947 г. (раньше всех европейских стран), последовательное снижение цен на продовольствие.</w:t>
      </w:r>
      <w:r w:rsidR="0091092A">
        <w:rPr>
          <w:rFonts w:ascii="Arial" w:hAnsi="Arial" w:cs="Arial"/>
        </w:rPr>
        <w:t xml:space="preserve"> </w:t>
      </w:r>
      <w:r w:rsidRPr="005E147B">
        <w:rPr>
          <w:rFonts w:ascii="Arial" w:hAnsi="Arial" w:cs="Arial"/>
        </w:rPr>
        <w:t xml:space="preserve">Восстановление смертной казни в 1950 г. показало очередное усиление заговорщиков, сумевших окрепнуть к </w:t>
      </w:r>
      <w:r w:rsidRPr="005E147B">
        <w:rPr>
          <w:rFonts w:ascii="Arial" w:hAnsi="Arial" w:cs="Arial"/>
        </w:rPr>
        <w:lastRenderedPageBreak/>
        <w:t>тому времени после репрессий 1946 г. и вынудить Сталина принять невыгодное на тот период для страны решение.</w:t>
      </w:r>
    </w:p>
    <w:p w14:paraId="4A818FF6" w14:textId="77777777" w:rsidR="00DE3B5F" w:rsidRDefault="005E147B" w:rsidP="005E147B">
      <w:pPr>
        <w:spacing w:after="0" w:line="240" w:lineRule="auto"/>
        <w:ind w:firstLine="709"/>
        <w:rPr>
          <w:rFonts w:ascii="Arial" w:hAnsi="Arial" w:cs="Arial"/>
        </w:rPr>
      </w:pPr>
      <w:r w:rsidRPr="005E147B">
        <w:rPr>
          <w:rFonts w:ascii="Arial" w:hAnsi="Arial" w:cs="Arial"/>
        </w:rPr>
        <w:t xml:space="preserve">Из 75 репрессированных в </w:t>
      </w:r>
      <w:r w:rsidR="0091092A">
        <w:rPr>
          <w:rFonts w:ascii="Arial" w:hAnsi="Arial" w:cs="Arial"/>
        </w:rPr>
        <w:t>19</w:t>
      </w:r>
      <w:r w:rsidRPr="005E147B">
        <w:rPr>
          <w:rFonts w:ascii="Arial" w:hAnsi="Arial" w:cs="Arial"/>
        </w:rPr>
        <w:t xml:space="preserve">46 г. высших военных чинов самыми заметными и поэтому малозначимыми были генералы Гордов и Кулик, которые были схвачены якобы за антисталинские высказывания, подслушанные контрразведкой Абакумова. </w:t>
      </w:r>
    </w:p>
    <w:p w14:paraId="0D8EFC6F" w14:textId="4A4169B8" w:rsidR="005E147B" w:rsidRPr="005E147B" w:rsidRDefault="005E147B" w:rsidP="005E147B">
      <w:pPr>
        <w:spacing w:after="0" w:line="240" w:lineRule="auto"/>
        <w:ind w:firstLine="709"/>
        <w:rPr>
          <w:rFonts w:ascii="Arial" w:hAnsi="Arial" w:cs="Arial"/>
        </w:rPr>
      </w:pPr>
      <w:r w:rsidRPr="005E147B">
        <w:rPr>
          <w:rFonts w:ascii="Arial" w:hAnsi="Arial" w:cs="Arial"/>
        </w:rPr>
        <w:t>Этакие «невинные» жертвы режима, позволявшие себе за рюмкой водки вольные мысли. Расстрел их практически в первом эшелоне 1950 г. доказывал наличие у них информации, которую не следовало знать Сталину даже спустя четыре года. Сюда же можно отнести генералов Рыбальченко, Белянчика, Бондаренко и Тамручи.</w:t>
      </w:r>
    </w:p>
    <w:p w14:paraId="4176E7C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А вот маршал авиации Худяков и другие авиационные генералы, по словам Мещерякова, замешаны, особенно в начале войны, в организации почтовой связи с немцами, потому как интернирование немецкого посольства в Москве лишило контактов заговорщиков с абвером, что, понятно, оставляло авиаторам мало шансов выжить в качестве ненужных свидетелей после войны.</w:t>
      </w:r>
    </w:p>
    <w:p w14:paraId="3204E16C" w14:textId="77777777" w:rsidR="00352951" w:rsidRDefault="005E147B" w:rsidP="005E147B">
      <w:pPr>
        <w:spacing w:after="0" w:line="240" w:lineRule="auto"/>
        <w:ind w:firstLine="709"/>
        <w:rPr>
          <w:rFonts w:ascii="Arial" w:hAnsi="Arial" w:cs="Arial"/>
        </w:rPr>
      </w:pPr>
      <w:r w:rsidRPr="005E147B">
        <w:rPr>
          <w:rFonts w:ascii="Arial" w:hAnsi="Arial" w:cs="Arial"/>
        </w:rPr>
        <w:t>Суд и расстрел генералов, побывавших в плену</w:t>
      </w:r>
      <w:r w:rsidR="00352951">
        <w:rPr>
          <w:rFonts w:ascii="Arial" w:hAnsi="Arial" w:cs="Arial"/>
        </w:rPr>
        <w:t xml:space="preserve"> </w:t>
      </w:r>
      <w:r w:rsidRPr="005E147B">
        <w:rPr>
          <w:rFonts w:ascii="Arial" w:hAnsi="Arial" w:cs="Arial"/>
        </w:rPr>
        <w:t>и разделённых на две группы — сотрудничавших с немцами и отказников: в первой — комбриги Иван Бессонов, Михаил Богданов и четыре генерал-майора — Александр Будыхо, Андрей Наумов, Павел Богданов, Евгений Егоров, во второй — генералы Артёменко, Кириллов, Понеделин, Белешев, Крупенников, Сиваев, Кирпичников и комбриг Лазутин —показали, что первые были казнены из-за откровенного предательства</w:t>
      </w:r>
      <w:r w:rsidR="00352951">
        <w:rPr>
          <w:rFonts w:ascii="Arial" w:hAnsi="Arial" w:cs="Arial"/>
        </w:rPr>
        <w:t>. Это</w:t>
      </w:r>
      <w:r w:rsidRPr="005E147B">
        <w:rPr>
          <w:rFonts w:ascii="Arial" w:hAnsi="Arial" w:cs="Arial"/>
        </w:rPr>
        <w:t>, правда, не исключало их участия в заговоре 1941 г.</w:t>
      </w:r>
      <w:r w:rsidR="00352951">
        <w:rPr>
          <w:rFonts w:ascii="Arial" w:hAnsi="Arial" w:cs="Arial"/>
        </w:rPr>
        <w:t xml:space="preserve"> </w:t>
      </w:r>
    </w:p>
    <w:p w14:paraId="6FD44715" w14:textId="1E1167FA" w:rsidR="005E147B" w:rsidRPr="005E147B" w:rsidRDefault="00352951" w:rsidP="005E147B">
      <w:pPr>
        <w:spacing w:after="0" w:line="240" w:lineRule="auto"/>
        <w:ind w:firstLine="709"/>
        <w:rPr>
          <w:rFonts w:ascii="Arial" w:hAnsi="Arial" w:cs="Arial"/>
        </w:rPr>
      </w:pPr>
      <w:r>
        <w:rPr>
          <w:rFonts w:ascii="Arial" w:hAnsi="Arial" w:cs="Arial"/>
        </w:rPr>
        <w:t>А</w:t>
      </w:r>
      <w:r w:rsidR="005E147B" w:rsidRPr="005E147B">
        <w:rPr>
          <w:rFonts w:ascii="Arial" w:hAnsi="Arial" w:cs="Arial"/>
        </w:rPr>
        <w:t xml:space="preserve"> вторые пострадали из-за наличия довоенных тайных знаний, которыми они обладали, согласно своим постам, и могли быть ниточкой, способной распутать заговорщицкий клубок. Очевидно, что к последним у Сталина не было особых претензий, и расстреливать их тайно, непублично абсолютно бессмысленно с точки зрения государственного деятеля.</w:t>
      </w:r>
      <w:r>
        <w:rPr>
          <w:rFonts w:ascii="Arial" w:hAnsi="Arial" w:cs="Arial"/>
        </w:rPr>
        <w:t xml:space="preserve"> </w:t>
      </w:r>
      <w:r w:rsidR="005E147B" w:rsidRPr="005E147B">
        <w:rPr>
          <w:rFonts w:ascii="Arial" w:hAnsi="Arial" w:cs="Arial"/>
        </w:rPr>
        <w:t>Теперь о суде чести над адмиралами Алафузовым, Степановым, Галлером и Кузнецовым. Из Успенского:</w:t>
      </w:r>
    </w:p>
    <w:p w14:paraId="3DB7DCD3" w14:textId="033468B7" w:rsidR="005E147B" w:rsidRPr="00352951" w:rsidRDefault="005E147B" w:rsidP="005E147B">
      <w:pPr>
        <w:spacing w:after="0" w:line="240" w:lineRule="auto"/>
        <w:ind w:firstLine="709"/>
        <w:rPr>
          <w:rFonts w:ascii="Arial" w:hAnsi="Arial" w:cs="Arial"/>
          <w:i/>
          <w:iCs/>
        </w:rPr>
      </w:pPr>
      <w:r w:rsidRPr="00352951">
        <w:rPr>
          <w:rFonts w:ascii="Arial" w:hAnsi="Arial" w:cs="Arial"/>
          <w:i/>
          <w:iCs/>
        </w:rPr>
        <w:t xml:space="preserve">«Суд чести состоялся в актовом зале Главного штаба ВМФ. Собраны были морские офицеры, адмиралы. Выступали свидетели и эксперты — последние явно подготовленные заранее. Адмиралы вели себя очень достойно и порядочно, вызывая уважение. Не сваливали </w:t>
      </w:r>
      <w:r w:rsidR="00352951" w:rsidRPr="00352951">
        <w:rPr>
          <w:rFonts w:ascii="Arial" w:hAnsi="Arial" w:cs="Arial"/>
          <w:i/>
          <w:iCs/>
        </w:rPr>
        <w:t>«</w:t>
      </w:r>
      <w:r w:rsidRPr="00352951">
        <w:rPr>
          <w:rFonts w:ascii="Arial" w:hAnsi="Arial" w:cs="Arial"/>
          <w:i/>
          <w:iCs/>
        </w:rPr>
        <w:t>вину</w:t>
      </w:r>
      <w:r w:rsidR="00352951" w:rsidRPr="00352951">
        <w:rPr>
          <w:rFonts w:ascii="Arial" w:hAnsi="Arial" w:cs="Arial"/>
          <w:i/>
          <w:iCs/>
        </w:rPr>
        <w:t>»</w:t>
      </w:r>
      <w:r w:rsidRPr="00352951">
        <w:rPr>
          <w:rFonts w:ascii="Arial" w:hAnsi="Arial" w:cs="Arial"/>
          <w:i/>
          <w:iCs/>
        </w:rPr>
        <w:t xml:space="preserve"> с одних плеч на другие.</w:t>
      </w:r>
    </w:p>
    <w:p w14:paraId="519F6F94" w14:textId="1568FA3F" w:rsidR="005E147B" w:rsidRPr="00352951" w:rsidRDefault="005E147B" w:rsidP="005E147B">
      <w:pPr>
        <w:spacing w:after="0" w:line="240" w:lineRule="auto"/>
        <w:ind w:firstLine="709"/>
        <w:rPr>
          <w:rFonts w:ascii="Arial" w:hAnsi="Arial" w:cs="Arial"/>
          <w:i/>
          <w:iCs/>
        </w:rPr>
      </w:pPr>
      <w:r w:rsidRPr="00352951">
        <w:rPr>
          <w:rFonts w:ascii="Arial" w:hAnsi="Arial" w:cs="Arial"/>
          <w:i/>
          <w:iCs/>
        </w:rPr>
        <w:t xml:space="preserve">Суд чести должен был установить и установил степень виновности Кузнецова, Алафузова, Галлера и Степанова в </w:t>
      </w:r>
      <w:r w:rsidR="00352951" w:rsidRPr="00352951">
        <w:rPr>
          <w:rFonts w:ascii="Arial" w:hAnsi="Arial" w:cs="Arial"/>
          <w:i/>
          <w:iCs/>
        </w:rPr>
        <w:t>«</w:t>
      </w:r>
      <w:r w:rsidRPr="00352951">
        <w:rPr>
          <w:rFonts w:ascii="Arial" w:hAnsi="Arial" w:cs="Arial"/>
          <w:i/>
          <w:iCs/>
        </w:rPr>
        <w:t>совершении антигосударственного и антипатриотического поступка</w:t>
      </w:r>
      <w:r w:rsidR="00352951" w:rsidRPr="00352951">
        <w:rPr>
          <w:rFonts w:ascii="Arial" w:hAnsi="Arial" w:cs="Arial"/>
          <w:i/>
          <w:iCs/>
        </w:rPr>
        <w:t>»</w:t>
      </w:r>
      <w:r w:rsidRPr="00352951">
        <w:rPr>
          <w:rFonts w:ascii="Arial" w:hAnsi="Arial" w:cs="Arial"/>
          <w:i/>
          <w:iCs/>
        </w:rPr>
        <w:t>. И принял решение ходатайствовать перед Советом министров о предании виновных суду Военной коллегии Верховного суда СССР.</w:t>
      </w:r>
    </w:p>
    <w:p w14:paraId="7CF5B086" w14:textId="77777777" w:rsidR="00352951" w:rsidRDefault="005E147B" w:rsidP="005E147B">
      <w:pPr>
        <w:spacing w:after="0" w:line="240" w:lineRule="auto"/>
        <w:ind w:firstLine="709"/>
        <w:rPr>
          <w:rFonts w:ascii="Arial" w:hAnsi="Arial" w:cs="Arial"/>
          <w:i/>
          <w:iCs/>
        </w:rPr>
      </w:pPr>
      <w:r w:rsidRPr="00352951">
        <w:rPr>
          <w:rFonts w:ascii="Arial" w:hAnsi="Arial" w:cs="Arial"/>
          <w:i/>
          <w:iCs/>
        </w:rPr>
        <w:t xml:space="preserve">Приговор Военной коллегии был настолько мягок по тем временам и настолько обтекаем, что из него трудно было понять, за что же наказаны адмиралы. Получалось, вроде бы за утрату бдительности. Пострадали главным образом непосредственные исполнители, Алафузов и Степанов. Им дали по 10 лет с лишением званий и наград. </w:t>
      </w:r>
    </w:p>
    <w:p w14:paraId="6C88744D" w14:textId="4D2E1C04" w:rsidR="005E147B" w:rsidRPr="00352951" w:rsidRDefault="005E147B" w:rsidP="005E147B">
      <w:pPr>
        <w:spacing w:after="0" w:line="240" w:lineRule="auto"/>
        <w:ind w:firstLine="709"/>
        <w:rPr>
          <w:rFonts w:ascii="Arial" w:hAnsi="Arial" w:cs="Arial"/>
          <w:i/>
          <w:iCs/>
        </w:rPr>
      </w:pPr>
      <w:r w:rsidRPr="00352951">
        <w:rPr>
          <w:rFonts w:ascii="Arial" w:hAnsi="Arial" w:cs="Arial"/>
          <w:i/>
          <w:iCs/>
        </w:rPr>
        <w:t>Галлеру — 4 года. Кузнецов был оправдан. Однако по предложению Военной коллегии он, носивший гордое звание Адмирала флота Советского Союза, был разжалован в контр-адмиралы, т. е. до низшего адмиральского чина. Его отправили на Тихий океан координировать там действия военно-морских сил Дальнего Востока</w:t>
      </w:r>
      <w:r w:rsidR="00352951">
        <w:rPr>
          <w:rFonts w:ascii="Arial" w:hAnsi="Arial" w:cs="Arial"/>
          <w:i/>
          <w:iCs/>
        </w:rPr>
        <w:t>.</w:t>
      </w:r>
      <w:r w:rsidRPr="00352951">
        <w:rPr>
          <w:rFonts w:ascii="Arial" w:hAnsi="Arial" w:cs="Arial"/>
          <w:i/>
          <w:iCs/>
        </w:rPr>
        <w:t>»</w:t>
      </w:r>
      <w:r w:rsidR="00352951" w:rsidRPr="00352951">
        <w:rPr>
          <w:rFonts w:ascii="Arial" w:hAnsi="Arial" w:cs="Arial"/>
          <w:i/>
          <w:iCs/>
          <w:vertAlign w:val="superscript"/>
        </w:rPr>
        <w:t>8</w:t>
      </w:r>
    </w:p>
    <w:p w14:paraId="0D17C652" w14:textId="77777777" w:rsidR="0011187C"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 сам Суд чести принял решение о предании суду Военной коллегии адмиралов, и это принимали морские офицеры, прошедшие горнило войны, знавшие цену доблести офицера, им была ясна степень вины обвиняемых в деяниях, порочащих честь ВМФ СССР. </w:t>
      </w:r>
    </w:p>
    <w:p w14:paraId="18C50026" w14:textId="02AB9FA2"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Участие адмирала Кузнецова в качестве заговорщика не было доказано, но доверие Сталина было утрачено, правда, вождь всегда давал шанс исправиться...</w:t>
      </w:r>
      <w:r w:rsidR="00260877">
        <w:rPr>
          <w:rFonts w:ascii="Arial" w:hAnsi="Arial" w:cs="Arial"/>
        </w:rPr>
        <w:t xml:space="preserve"> </w:t>
      </w:r>
      <w:r w:rsidRPr="005E147B">
        <w:rPr>
          <w:rFonts w:ascii="Arial" w:hAnsi="Arial" w:cs="Arial"/>
        </w:rPr>
        <w:t>По Жукову, был созван Высший (главный) военный совет. А перед этим Булганин представил Сталину справку о деятельности Георгия Константиновича в Германии. Из Успенского:</w:t>
      </w:r>
    </w:p>
    <w:p w14:paraId="327621BD"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 xml:space="preserve">«Документ за документом ложился в досье на Жукова. Чего только тут нет! Сообщение, подписанное Булганиным: </w:t>
      </w:r>
      <w:r w:rsidR="00260877" w:rsidRPr="00260877">
        <w:rPr>
          <w:rFonts w:ascii="Arial" w:hAnsi="Arial" w:cs="Arial"/>
          <w:i/>
          <w:iCs/>
        </w:rPr>
        <w:t>«</w:t>
      </w:r>
      <w:r w:rsidRPr="00260877">
        <w:rPr>
          <w:rFonts w:ascii="Arial" w:hAnsi="Arial" w:cs="Arial"/>
          <w:i/>
          <w:iCs/>
        </w:rPr>
        <w:t xml:space="preserve">В Ягодинской таможне (вблизи г. Ковеля) задержано 7 вагонов, в которых находилось 85 ящиков с мебелью. При проверке документации выяснилось, что мебель принадлежит маршалу Жукову. </w:t>
      </w:r>
    </w:p>
    <w:p w14:paraId="58A36E0C" w14:textId="28D29A4C"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Установлено, что и. о. начальника тыла Группы советских оккупационных войск в Германии для провоза мебели была выдана такая справка: </w:t>
      </w:r>
      <w:r w:rsidR="00260877" w:rsidRPr="00260877">
        <w:rPr>
          <w:rFonts w:ascii="Arial" w:hAnsi="Arial" w:cs="Arial"/>
          <w:i/>
          <w:iCs/>
        </w:rPr>
        <w:t>«</w:t>
      </w:r>
      <w:r w:rsidRPr="00260877">
        <w:rPr>
          <w:rFonts w:ascii="Arial" w:hAnsi="Arial" w:cs="Arial"/>
          <w:i/>
          <w:iCs/>
        </w:rPr>
        <w:t xml:space="preserve">Выдана Маршалу Советского Союза тов. Жукову Г. К. в том, что нижепоименованная мебель, им лично заказанная на мебельной фабрике в Германии </w:t>
      </w:r>
      <w:r w:rsidR="00260877" w:rsidRPr="00260877">
        <w:rPr>
          <w:rFonts w:ascii="Arial" w:hAnsi="Arial" w:cs="Arial"/>
          <w:i/>
          <w:iCs/>
        </w:rPr>
        <w:t>«</w:t>
      </w:r>
      <w:r w:rsidRPr="00260877">
        <w:rPr>
          <w:rFonts w:ascii="Arial" w:hAnsi="Arial" w:cs="Arial"/>
          <w:i/>
          <w:iCs/>
        </w:rPr>
        <w:t>Альбин Май</w:t>
      </w:r>
      <w:r w:rsidR="00260877" w:rsidRPr="00260877">
        <w:rPr>
          <w:rFonts w:ascii="Arial" w:hAnsi="Arial" w:cs="Arial"/>
          <w:i/>
          <w:iCs/>
        </w:rPr>
        <w:t>»</w:t>
      </w:r>
      <w:r w:rsidRPr="00260877">
        <w:rPr>
          <w:rFonts w:ascii="Arial" w:hAnsi="Arial" w:cs="Arial"/>
          <w:i/>
          <w:iCs/>
        </w:rPr>
        <w:t>, приобретена за наличный расчёт и Военным советом Группы СОВ в Германии разрешён вывоз в Советский Союз… Опись мебели, находящейся в осмотренных вагонах, прилагается</w:t>
      </w:r>
      <w:r w:rsidR="00260877" w:rsidRPr="00260877">
        <w:rPr>
          <w:rFonts w:ascii="Arial" w:hAnsi="Arial" w:cs="Arial"/>
          <w:i/>
          <w:iCs/>
        </w:rPr>
        <w:t>»</w:t>
      </w:r>
      <w:r w:rsidRPr="00260877">
        <w:rPr>
          <w:rFonts w:ascii="Arial" w:hAnsi="Arial" w:cs="Arial"/>
          <w:i/>
          <w:iCs/>
        </w:rPr>
        <w:t>.</w:t>
      </w:r>
    </w:p>
    <w:p w14:paraId="10C19DB3" w14:textId="77777777" w:rsidR="005E147B" w:rsidRPr="00260877" w:rsidRDefault="005E147B" w:rsidP="005E147B">
      <w:pPr>
        <w:spacing w:after="0" w:line="240" w:lineRule="auto"/>
        <w:ind w:firstLine="709"/>
        <w:rPr>
          <w:rFonts w:ascii="Arial" w:hAnsi="Arial" w:cs="Arial"/>
          <w:i/>
          <w:iCs/>
        </w:rPr>
      </w:pPr>
      <w:r w:rsidRPr="00260877">
        <w:rPr>
          <w:rFonts w:ascii="Arial" w:hAnsi="Arial" w:cs="Arial"/>
          <w:i/>
          <w:iCs/>
        </w:rPr>
        <w:t>Иосиф Виссарионович с любопытством прочитал весь акт комиссии, осмотревшей вагоны: длинный акт, содержавший 8 разделов с описанием 194 предметов.</w:t>
      </w:r>
    </w:p>
    <w:p w14:paraId="6ECB9F9C" w14:textId="110C0D4E" w:rsidR="005E147B" w:rsidRPr="00260877" w:rsidRDefault="005E147B" w:rsidP="005E147B">
      <w:pPr>
        <w:spacing w:after="0" w:line="240" w:lineRule="auto"/>
        <w:ind w:firstLine="709"/>
        <w:rPr>
          <w:rFonts w:ascii="Arial" w:hAnsi="Arial" w:cs="Arial"/>
          <w:i/>
          <w:iCs/>
        </w:rPr>
      </w:pPr>
      <w:r w:rsidRPr="00260877">
        <w:rPr>
          <w:rFonts w:ascii="Arial" w:hAnsi="Arial" w:cs="Arial"/>
          <w:i/>
          <w:iCs/>
        </w:rPr>
        <w:t>I. Гостиная для городской квартиры. (Светлое и красное дерево, обивка золотистым плюшем с голубыми цветами.)</w:t>
      </w:r>
    </w:p>
    <w:p w14:paraId="14B71DBC" w14:textId="7D82F13B"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П. Столовая для городской квартиры, модель </w:t>
      </w:r>
      <w:r w:rsidR="00260877" w:rsidRPr="00260877">
        <w:rPr>
          <w:rFonts w:ascii="Arial" w:hAnsi="Arial" w:cs="Arial"/>
          <w:i/>
          <w:iCs/>
        </w:rPr>
        <w:t>«</w:t>
      </w:r>
      <w:r w:rsidRPr="00260877">
        <w:rPr>
          <w:rFonts w:ascii="Arial" w:hAnsi="Arial" w:cs="Arial"/>
          <w:i/>
          <w:iCs/>
        </w:rPr>
        <w:t>Шлибруни</w:t>
      </w:r>
      <w:r w:rsidR="00260877" w:rsidRPr="00260877">
        <w:rPr>
          <w:rFonts w:ascii="Arial" w:hAnsi="Arial" w:cs="Arial"/>
          <w:i/>
          <w:iCs/>
        </w:rPr>
        <w:t>»</w:t>
      </w:r>
      <w:r w:rsidRPr="00260877">
        <w:rPr>
          <w:rFonts w:ascii="Arial" w:hAnsi="Arial" w:cs="Arial"/>
          <w:i/>
          <w:iCs/>
        </w:rPr>
        <w:t>. (Светлый полированный орех, обивка малиновым плюшем.)</w:t>
      </w:r>
    </w:p>
    <w:p w14:paraId="4FFC64BA" w14:textId="77777777" w:rsidR="005E147B" w:rsidRPr="00260877" w:rsidRDefault="005E147B" w:rsidP="005E147B">
      <w:pPr>
        <w:spacing w:after="0" w:line="240" w:lineRule="auto"/>
        <w:ind w:firstLine="709"/>
        <w:rPr>
          <w:rFonts w:ascii="Arial" w:hAnsi="Arial" w:cs="Arial"/>
          <w:i/>
          <w:iCs/>
        </w:rPr>
      </w:pPr>
      <w:r w:rsidRPr="00260877">
        <w:rPr>
          <w:rFonts w:ascii="Arial" w:hAnsi="Arial" w:cs="Arial"/>
          <w:i/>
          <w:iCs/>
        </w:rPr>
        <w:t>III. Гостиная для дачи. (Светлое и красное дерево, обивка золотистым плюшем с голубыми цветами.)</w:t>
      </w:r>
    </w:p>
    <w:p w14:paraId="20B10C96" w14:textId="320F328C"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IV. Столовая для дачи. </w:t>
      </w:r>
      <w:r w:rsidR="00260877" w:rsidRPr="00260877">
        <w:rPr>
          <w:rFonts w:ascii="Arial" w:hAnsi="Arial" w:cs="Arial"/>
          <w:i/>
          <w:iCs/>
        </w:rPr>
        <w:t>«</w:t>
      </w:r>
      <w:r w:rsidRPr="00260877">
        <w:rPr>
          <w:rFonts w:ascii="Arial" w:hAnsi="Arial" w:cs="Arial"/>
          <w:i/>
          <w:iCs/>
        </w:rPr>
        <w:t>Шлибруни</w:t>
      </w:r>
      <w:r w:rsidR="00260877" w:rsidRPr="00260877">
        <w:rPr>
          <w:rFonts w:ascii="Arial" w:hAnsi="Arial" w:cs="Arial"/>
          <w:i/>
          <w:iCs/>
        </w:rPr>
        <w:t>»</w:t>
      </w:r>
      <w:r w:rsidRPr="00260877">
        <w:rPr>
          <w:rFonts w:ascii="Arial" w:hAnsi="Arial" w:cs="Arial"/>
          <w:i/>
          <w:iCs/>
        </w:rPr>
        <w:t xml:space="preserve"> (Светлый полированный орех, обивка малиновым плюшем.)</w:t>
      </w:r>
    </w:p>
    <w:p w14:paraId="433CA83D" w14:textId="5286DB13"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V. Кабинет. Модель </w:t>
      </w:r>
      <w:r w:rsidR="00260877" w:rsidRPr="00260877">
        <w:rPr>
          <w:rFonts w:ascii="Arial" w:hAnsi="Arial" w:cs="Arial"/>
          <w:i/>
          <w:iCs/>
        </w:rPr>
        <w:t>«</w:t>
      </w:r>
      <w:r w:rsidRPr="00260877">
        <w:rPr>
          <w:rFonts w:ascii="Arial" w:hAnsi="Arial" w:cs="Arial"/>
          <w:i/>
          <w:iCs/>
        </w:rPr>
        <w:t>Рафаэль</w:t>
      </w:r>
      <w:r w:rsidR="00260877" w:rsidRPr="00260877">
        <w:rPr>
          <w:rFonts w:ascii="Arial" w:hAnsi="Arial" w:cs="Arial"/>
          <w:i/>
          <w:iCs/>
        </w:rPr>
        <w:t>»</w:t>
      </w:r>
      <w:r w:rsidRPr="00260877">
        <w:rPr>
          <w:rFonts w:ascii="Arial" w:hAnsi="Arial" w:cs="Arial"/>
          <w:i/>
          <w:iCs/>
        </w:rPr>
        <w:t xml:space="preserve"> и </w:t>
      </w:r>
      <w:r w:rsidR="00260877" w:rsidRPr="00260877">
        <w:rPr>
          <w:rFonts w:ascii="Arial" w:hAnsi="Arial" w:cs="Arial"/>
          <w:i/>
          <w:iCs/>
        </w:rPr>
        <w:t>«</w:t>
      </w:r>
      <w:r w:rsidRPr="00260877">
        <w:rPr>
          <w:rFonts w:ascii="Arial" w:hAnsi="Arial" w:cs="Arial"/>
          <w:i/>
          <w:iCs/>
        </w:rPr>
        <w:t>Грюнвальд</w:t>
      </w:r>
      <w:r w:rsidR="00260877" w:rsidRPr="00260877">
        <w:rPr>
          <w:rFonts w:ascii="Arial" w:hAnsi="Arial" w:cs="Arial"/>
          <w:i/>
          <w:iCs/>
        </w:rPr>
        <w:t>»</w:t>
      </w:r>
      <w:r w:rsidRPr="00260877">
        <w:rPr>
          <w:rFonts w:ascii="Arial" w:hAnsi="Arial" w:cs="Arial"/>
          <w:i/>
          <w:iCs/>
        </w:rPr>
        <w:t>. (Полированный орех, Мозер с матовой инкрустацией под кожу.)</w:t>
      </w:r>
    </w:p>
    <w:p w14:paraId="090F0C86" w14:textId="6A4E1188"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VI. Спальня для дачи. Модель </w:t>
      </w:r>
      <w:r w:rsidR="00260877" w:rsidRPr="00260877">
        <w:rPr>
          <w:rFonts w:ascii="Arial" w:hAnsi="Arial" w:cs="Arial"/>
          <w:i/>
          <w:iCs/>
        </w:rPr>
        <w:t>«</w:t>
      </w:r>
      <w:r w:rsidRPr="00260877">
        <w:rPr>
          <w:rFonts w:ascii="Arial" w:hAnsi="Arial" w:cs="Arial"/>
          <w:i/>
          <w:iCs/>
        </w:rPr>
        <w:t>Элеонора</w:t>
      </w:r>
      <w:r w:rsidR="00260877" w:rsidRPr="00260877">
        <w:rPr>
          <w:rFonts w:ascii="Arial" w:hAnsi="Arial" w:cs="Arial"/>
          <w:i/>
          <w:iCs/>
        </w:rPr>
        <w:t>»</w:t>
      </w:r>
      <w:r w:rsidRPr="00260877">
        <w:rPr>
          <w:rFonts w:ascii="Arial" w:hAnsi="Arial" w:cs="Arial"/>
          <w:i/>
          <w:iCs/>
        </w:rPr>
        <w:t>. (Золотисто-жёлтая карельская берёза, обивка голубым шёлком с цветами.)</w:t>
      </w:r>
    </w:p>
    <w:p w14:paraId="2160146C" w14:textId="3188DF1B" w:rsidR="005E147B" w:rsidRPr="00260877" w:rsidRDefault="005E147B" w:rsidP="005E147B">
      <w:pPr>
        <w:spacing w:after="0" w:line="240" w:lineRule="auto"/>
        <w:ind w:firstLine="709"/>
        <w:rPr>
          <w:rFonts w:ascii="Arial" w:hAnsi="Arial" w:cs="Arial"/>
          <w:i/>
          <w:iCs/>
        </w:rPr>
      </w:pPr>
      <w:r w:rsidRPr="00260877">
        <w:rPr>
          <w:rFonts w:ascii="Arial" w:hAnsi="Arial" w:cs="Arial"/>
          <w:i/>
          <w:iCs/>
        </w:rPr>
        <w:t>VII. Девичья комната. (Берёза светло</w:t>
      </w:r>
      <w:r w:rsidR="00260877" w:rsidRPr="00260877">
        <w:rPr>
          <w:rFonts w:ascii="Arial" w:hAnsi="Arial" w:cs="Arial"/>
          <w:i/>
          <w:iCs/>
        </w:rPr>
        <w:t xml:space="preserve"> </w:t>
      </w:r>
      <w:r w:rsidRPr="00260877">
        <w:rPr>
          <w:rFonts w:ascii="Arial" w:hAnsi="Arial" w:cs="Arial"/>
          <w:i/>
          <w:iCs/>
        </w:rPr>
        <w:t>-</w:t>
      </w:r>
      <w:r w:rsidR="00260877" w:rsidRPr="00260877">
        <w:rPr>
          <w:rFonts w:ascii="Arial" w:hAnsi="Arial" w:cs="Arial"/>
          <w:i/>
          <w:iCs/>
        </w:rPr>
        <w:t xml:space="preserve"> </w:t>
      </w:r>
      <w:r w:rsidRPr="00260877">
        <w:rPr>
          <w:rFonts w:ascii="Arial" w:hAnsi="Arial" w:cs="Arial"/>
          <w:i/>
          <w:iCs/>
        </w:rPr>
        <w:t>полированная, обивка зелёный шёлк с мелкими цветами.)</w:t>
      </w:r>
    </w:p>
    <w:p w14:paraId="7DFC3F5C" w14:textId="6AE3E499" w:rsidR="005E147B" w:rsidRPr="00260877" w:rsidRDefault="005E147B" w:rsidP="005E147B">
      <w:pPr>
        <w:spacing w:after="0" w:line="240" w:lineRule="auto"/>
        <w:ind w:firstLine="709"/>
        <w:rPr>
          <w:rFonts w:ascii="Arial" w:hAnsi="Arial" w:cs="Arial"/>
          <w:i/>
          <w:iCs/>
        </w:rPr>
      </w:pPr>
      <w:r w:rsidRPr="00260877">
        <w:rPr>
          <w:rFonts w:ascii="Arial" w:hAnsi="Arial" w:cs="Arial"/>
          <w:i/>
          <w:iCs/>
        </w:rPr>
        <w:t>VIII. Детская комната. (Светлая вишня — обивка голубым материалом с цветами.)</w:t>
      </w:r>
    </w:p>
    <w:p w14:paraId="51179B3D" w14:textId="511B8BE4" w:rsidR="005E147B" w:rsidRPr="00260877" w:rsidRDefault="005E147B" w:rsidP="005E147B">
      <w:pPr>
        <w:spacing w:after="0" w:line="240" w:lineRule="auto"/>
        <w:ind w:firstLine="709"/>
        <w:rPr>
          <w:rFonts w:ascii="Arial" w:hAnsi="Arial" w:cs="Arial"/>
          <w:i/>
          <w:iCs/>
        </w:rPr>
      </w:pPr>
      <w:r w:rsidRPr="00260877">
        <w:rPr>
          <w:rFonts w:ascii="Arial" w:hAnsi="Arial" w:cs="Arial"/>
          <w:i/>
          <w:iCs/>
        </w:rPr>
        <w:t>Всего, ещё раз скажу, без малого 200 предметов. Неприятный осадок остался на душе после прочтения документа. Ко всему прочему, это ведь 1946 год, в стране послевоенная разруха, катастрофическая нехватка жилья, на полях неурожай, люди пухнут от голода. И — семь вагонов с шикарной мебелью. Кому, значит, чума, а кому пир горой</w:t>
      </w:r>
      <w:r w:rsidR="00260877">
        <w:rPr>
          <w:rFonts w:ascii="Arial" w:hAnsi="Arial" w:cs="Arial"/>
          <w:i/>
          <w:iCs/>
        </w:rPr>
        <w:t>.</w:t>
      </w:r>
      <w:r w:rsidRPr="00260877">
        <w:rPr>
          <w:rFonts w:ascii="Arial" w:hAnsi="Arial" w:cs="Arial"/>
          <w:i/>
          <w:iCs/>
        </w:rPr>
        <w:t>»</w:t>
      </w:r>
      <w:r w:rsidR="00260877" w:rsidRPr="00260877">
        <w:rPr>
          <w:rFonts w:ascii="Arial" w:hAnsi="Arial" w:cs="Arial"/>
          <w:i/>
          <w:iCs/>
          <w:vertAlign w:val="superscript"/>
        </w:rPr>
        <w:t>8</w:t>
      </w:r>
    </w:p>
    <w:p w14:paraId="11AB65E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Почти в то же время на имя Сталина пришло письмо от бывшего маршала авиации Новикова по его связям с Жуковым, которые явно указывали на заговорщические мотивы последнего. Из Успенского:</w:t>
      </w:r>
    </w:p>
    <w:p w14:paraId="77701FBC" w14:textId="11F84678"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«И вот в те дни, когда Сталин особенно заметно охладел к Жукову, очень </w:t>
      </w:r>
      <w:r w:rsidR="00260877" w:rsidRPr="00260877">
        <w:rPr>
          <w:rFonts w:ascii="Arial" w:hAnsi="Arial" w:cs="Arial"/>
          <w:i/>
          <w:iCs/>
        </w:rPr>
        <w:t>«</w:t>
      </w:r>
      <w:r w:rsidRPr="00260877">
        <w:rPr>
          <w:rFonts w:ascii="Arial" w:hAnsi="Arial" w:cs="Arial"/>
          <w:i/>
          <w:iCs/>
        </w:rPr>
        <w:t>своевременно</w:t>
      </w:r>
      <w:r w:rsidR="00260877" w:rsidRPr="00260877">
        <w:rPr>
          <w:rFonts w:ascii="Arial" w:hAnsi="Arial" w:cs="Arial"/>
          <w:i/>
          <w:iCs/>
        </w:rPr>
        <w:t>»</w:t>
      </w:r>
      <w:r w:rsidRPr="00260877">
        <w:rPr>
          <w:rFonts w:ascii="Arial" w:hAnsi="Arial" w:cs="Arial"/>
          <w:i/>
          <w:iCs/>
        </w:rPr>
        <w:t xml:space="preserve">, как и в случае с адмиралом Кузнецовым, поступило письмо — заявление от бывшего главнокомандующего ВВС — Главного маршала авиации, а </w:t>
      </w:r>
      <w:r w:rsidR="00260877" w:rsidRPr="00260877">
        <w:rPr>
          <w:rFonts w:ascii="Arial" w:hAnsi="Arial" w:cs="Arial"/>
          <w:i/>
          <w:iCs/>
        </w:rPr>
        <w:t>«</w:t>
      </w:r>
      <w:r w:rsidRPr="00260877">
        <w:rPr>
          <w:rFonts w:ascii="Arial" w:hAnsi="Arial" w:cs="Arial"/>
          <w:i/>
          <w:iCs/>
        </w:rPr>
        <w:t>ныне арестованного</w:t>
      </w:r>
      <w:r w:rsidR="00260877" w:rsidRPr="00260877">
        <w:rPr>
          <w:rFonts w:ascii="Arial" w:hAnsi="Arial" w:cs="Arial"/>
          <w:i/>
          <w:iCs/>
        </w:rPr>
        <w:t>»</w:t>
      </w:r>
      <w:r w:rsidRPr="00260877">
        <w:rPr>
          <w:rFonts w:ascii="Arial" w:hAnsi="Arial" w:cs="Arial"/>
          <w:i/>
          <w:iCs/>
        </w:rPr>
        <w:t xml:space="preserve"> А. А. Новикова, датированное 30 апреля 1946 г. </w:t>
      </w:r>
    </w:p>
    <w:p w14:paraId="237E5593" w14:textId="14851059" w:rsidR="005E147B" w:rsidRPr="00260877" w:rsidRDefault="00260877" w:rsidP="005E147B">
      <w:pPr>
        <w:spacing w:after="0" w:line="240" w:lineRule="auto"/>
        <w:ind w:firstLine="709"/>
        <w:rPr>
          <w:rFonts w:ascii="Arial" w:hAnsi="Arial" w:cs="Arial"/>
          <w:i/>
          <w:iCs/>
        </w:rPr>
      </w:pPr>
      <w:r w:rsidRPr="00260877">
        <w:rPr>
          <w:rFonts w:ascii="Arial" w:hAnsi="Arial" w:cs="Arial"/>
          <w:i/>
          <w:iCs/>
        </w:rPr>
        <w:t>«</w:t>
      </w:r>
      <w:r w:rsidR="005E147B" w:rsidRPr="00260877">
        <w:rPr>
          <w:rFonts w:ascii="Arial" w:hAnsi="Arial" w:cs="Arial"/>
          <w:i/>
          <w:iCs/>
        </w:rPr>
        <w:t xml:space="preserve">Настоящим заявлением я хочу Вам честно и до конца рассказать, что кроме нанесённого мною большого вреда в бытность мою командующим ВВС, о чём я уже дал показания, я также виновен в ещё более важных преступлениях. Я счёл теперь необходимым в своём заявлении на Ваше имя рассказать о своей </w:t>
      </w:r>
      <w:r w:rsidR="005E147B" w:rsidRPr="00260877">
        <w:rPr>
          <w:rFonts w:ascii="Arial" w:hAnsi="Arial" w:cs="Arial"/>
          <w:i/>
          <w:iCs/>
        </w:rPr>
        <w:lastRenderedPageBreak/>
        <w:t>связи с Жуковым, взаимоотношениях и политически вредных разговорах с ним, которые мы вели в период войны и до последнего времени.</w:t>
      </w:r>
    </w:p>
    <w:p w14:paraId="79196B64"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Хотя я теперь арестован и не моё дело давать какие-либо советы, в чём и как поступать, но всё же, обращаясь к Вам, я хочу рассказать о своих связях с Жуковым потому, что, мне кажется, пора положить конец такому вредному поведению Жукова, ибо если дело так далее пойдёт, то это может привести к пагубным последствиям</w:t>
      </w:r>
      <w:r w:rsidR="00260877" w:rsidRPr="00260877">
        <w:rPr>
          <w:rFonts w:ascii="Arial" w:hAnsi="Arial" w:cs="Arial"/>
          <w:i/>
          <w:iCs/>
        </w:rPr>
        <w:t>»</w:t>
      </w:r>
      <w:r w:rsidRPr="00260877">
        <w:rPr>
          <w:rFonts w:ascii="Arial" w:hAnsi="Arial" w:cs="Arial"/>
          <w:i/>
          <w:iCs/>
        </w:rPr>
        <w:t xml:space="preserve">. </w:t>
      </w:r>
    </w:p>
    <w:p w14:paraId="40A5BFFE" w14:textId="600D4B95" w:rsidR="005E147B" w:rsidRPr="00260877" w:rsidRDefault="00260877" w:rsidP="005E147B">
      <w:pPr>
        <w:spacing w:after="0" w:line="240" w:lineRule="auto"/>
        <w:ind w:firstLine="709"/>
        <w:rPr>
          <w:rFonts w:ascii="Arial" w:hAnsi="Arial" w:cs="Arial"/>
          <w:i/>
          <w:iCs/>
        </w:rPr>
      </w:pPr>
      <w:r w:rsidRPr="00260877">
        <w:rPr>
          <w:rFonts w:ascii="Arial" w:hAnsi="Arial" w:cs="Arial"/>
          <w:i/>
          <w:iCs/>
        </w:rPr>
        <w:t>«</w:t>
      </w:r>
      <w:r w:rsidR="005E147B" w:rsidRPr="00260877">
        <w:rPr>
          <w:rFonts w:ascii="Arial" w:hAnsi="Arial" w:cs="Arial"/>
          <w:i/>
          <w:iCs/>
        </w:rPr>
        <w:t>Жуков очень хитро, тонко и в осторожной форме в беседе со мной, а также и среди других лиц пытается умалить руководящую роль в войне Верховною главнокомандования, и в то же время Жуков, не стесняясь, выпячивает свою роль в войне как полководца и даже заявляет, что все основные планы военных операций разработаны им</w:t>
      </w:r>
      <w:r>
        <w:rPr>
          <w:rFonts w:ascii="Arial" w:hAnsi="Arial" w:cs="Arial"/>
          <w:i/>
          <w:iCs/>
        </w:rPr>
        <w:t>.</w:t>
      </w:r>
      <w:r w:rsidR="005E147B" w:rsidRPr="00260877">
        <w:rPr>
          <w:rFonts w:ascii="Arial" w:hAnsi="Arial" w:cs="Arial"/>
          <w:i/>
          <w:iCs/>
        </w:rPr>
        <w:t>»</w:t>
      </w:r>
      <w:r w:rsidRPr="00260877">
        <w:rPr>
          <w:rFonts w:ascii="Arial" w:hAnsi="Arial" w:cs="Arial"/>
          <w:i/>
          <w:iCs/>
          <w:vertAlign w:val="superscript"/>
        </w:rPr>
        <w:t>8</w:t>
      </w:r>
    </w:p>
    <w:p w14:paraId="31C35A14" w14:textId="118302A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 этим набором фактов, а также показаниями бывшего жуковского адъютанта </w:t>
      </w:r>
      <w:r w:rsidR="00D324A0" w:rsidRPr="005E147B">
        <w:rPr>
          <w:rFonts w:ascii="Arial" w:hAnsi="Arial" w:cs="Arial"/>
        </w:rPr>
        <w:t>Семочкина</w:t>
      </w:r>
      <w:r w:rsidRPr="005E147B">
        <w:rPr>
          <w:rFonts w:ascii="Arial" w:hAnsi="Arial" w:cs="Arial"/>
        </w:rPr>
        <w:t>, Высший военный совет выслушал самого Жукова. Из Успенского:</w:t>
      </w:r>
    </w:p>
    <w:p w14:paraId="2E636CD6" w14:textId="1119B521"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«Штеменко внятно, выделяя голосом наиболее существенные места, зачитал два документа: письмо Новикова и показания бывшего жуковского адъютанта </w:t>
      </w:r>
      <w:r w:rsidR="00D324A0" w:rsidRPr="00260877">
        <w:rPr>
          <w:rFonts w:ascii="Arial" w:hAnsi="Arial" w:cs="Arial"/>
          <w:i/>
          <w:iCs/>
        </w:rPr>
        <w:t>Семочкина</w:t>
      </w:r>
      <w:r w:rsidRPr="00260877">
        <w:rPr>
          <w:rFonts w:ascii="Arial" w:hAnsi="Arial" w:cs="Arial"/>
          <w:i/>
          <w:iCs/>
        </w:rPr>
        <w:t>. Конечно, сидевшие в зале люди знали цену сведениям, полученным за тюремной решёткой, но даже со скидкой на эти оба документа произвели сильное впечатление. Маршал ответил твёрдо:</w:t>
      </w:r>
    </w:p>
    <w:p w14:paraId="375310BB" w14:textId="3BF6680F" w:rsidR="005E147B" w:rsidRPr="005E147B" w:rsidRDefault="005E147B" w:rsidP="005E147B">
      <w:pPr>
        <w:spacing w:after="0" w:line="240" w:lineRule="auto"/>
        <w:ind w:firstLine="709"/>
        <w:rPr>
          <w:rFonts w:ascii="Arial" w:hAnsi="Arial" w:cs="Arial"/>
        </w:rPr>
      </w:pPr>
      <w:r w:rsidRPr="00260877">
        <w:rPr>
          <w:rFonts w:ascii="Arial" w:hAnsi="Arial" w:cs="Arial"/>
          <w:i/>
          <w:iCs/>
        </w:rPr>
        <w:t>— Мне, товарищ Сталин, оправдываться не в чем. Я всегда честно служил партии и нашей Родине. К заговорам не причастен</w:t>
      </w:r>
      <w:r w:rsidR="00260877">
        <w:rPr>
          <w:rFonts w:ascii="Arial" w:hAnsi="Arial" w:cs="Arial"/>
          <w:i/>
          <w:iCs/>
        </w:rPr>
        <w:t>.</w:t>
      </w:r>
      <w:r w:rsidRPr="00260877">
        <w:rPr>
          <w:rFonts w:ascii="Arial" w:hAnsi="Arial" w:cs="Arial"/>
          <w:i/>
          <w:iCs/>
        </w:rPr>
        <w:t>»</w:t>
      </w:r>
      <w:r w:rsidR="00260877" w:rsidRPr="00260877">
        <w:rPr>
          <w:rFonts w:ascii="Arial" w:hAnsi="Arial" w:cs="Arial"/>
          <w:i/>
          <w:iCs/>
          <w:vertAlign w:val="superscript"/>
        </w:rPr>
        <w:t>8</w:t>
      </w:r>
    </w:p>
    <w:p w14:paraId="08B5984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Каков? Он в какой армии служил? А в какой такой партии состоял? А какому солдату посвящал свои мемуары? Смотрим дальше. После назначения Георгия Константиновича командующим Одесским округом Абакумов произвёл у него скрытый обыск на квартире и на даче, протокол которого гуляет сегодня по всем публикациям, связанным с критикой Жукова. Из Успенского:</w:t>
      </w:r>
    </w:p>
    <w:p w14:paraId="4D344693"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 xml:space="preserve">«В соответствии с Вашим указанием, 5 января с. г. на квартире Жукова в Москве был произведён негласный обыск. Задача заключалась в том, чтобы разыскать и изъять на квартире Жукова чемодан и шкатулку с золотом, бриллиантами и другими ценностями. </w:t>
      </w:r>
    </w:p>
    <w:p w14:paraId="142B8BD6" w14:textId="77777777" w:rsidR="00260877" w:rsidRDefault="005E147B" w:rsidP="005E147B">
      <w:pPr>
        <w:spacing w:after="0" w:line="240" w:lineRule="auto"/>
        <w:ind w:firstLine="709"/>
        <w:rPr>
          <w:rFonts w:ascii="Arial" w:hAnsi="Arial" w:cs="Arial"/>
          <w:i/>
          <w:iCs/>
        </w:rPr>
      </w:pPr>
      <w:r w:rsidRPr="00260877">
        <w:rPr>
          <w:rFonts w:ascii="Arial" w:hAnsi="Arial" w:cs="Arial"/>
          <w:i/>
          <w:iCs/>
        </w:rPr>
        <w:t xml:space="preserve">В процессе обыска чемодан обнаружен не был, а шкатулка находилась в сейфе, стоящем в спальной комнате. В шкатулке оказалось: часов — 24 шт., в том числе: золотых — 17 и с драгоценными камнями — 3; золотых кулонов и колец — 15 шт., из них 8 с драгоценными камнями; золотой брелок с большим количеством драгоценных камней; другие золотые изделия (портсигар, цепочки и браслеты, серьги с драгоценными камнями и пр.). </w:t>
      </w:r>
    </w:p>
    <w:p w14:paraId="399E7936" w14:textId="69845130" w:rsidR="005E147B" w:rsidRPr="00260877" w:rsidRDefault="005E147B" w:rsidP="005E147B">
      <w:pPr>
        <w:spacing w:after="0" w:line="240" w:lineRule="auto"/>
        <w:ind w:firstLine="709"/>
        <w:rPr>
          <w:rFonts w:ascii="Arial" w:hAnsi="Arial" w:cs="Arial"/>
          <w:i/>
          <w:iCs/>
        </w:rPr>
      </w:pPr>
      <w:r w:rsidRPr="00260877">
        <w:rPr>
          <w:rFonts w:ascii="Arial" w:hAnsi="Arial" w:cs="Arial"/>
          <w:i/>
          <w:iCs/>
        </w:rPr>
        <w:t>В связи с тем, что чемодана в квартире не оказалось, было решено все ценности, находящиеся в сейфе, сфотографировать, уложить обратно так, как было раньше, и произведённому обыску на квартире не придавать гласности…</w:t>
      </w:r>
    </w:p>
    <w:p w14:paraId="215C6796" w14:textId="77777777" w:rsidR="00A34C0A" w:rsidRDefault="005E147B" w:rsidP="005E147B">
      <w:pPr>
        <w:spacing w:after="0" w:line="240" w:lineRule="auto"/>
        <w:ind w:firstLine="709"/>
        <w:rPr>
          <w:rFonts w:ascii="Arial" w:hAnsi="Arial" w:cs="Arial"/>
          <w:i/>
          <w:iCs/>
        </w:rPr>
      </w:pPr>
      <w:r w:rsidRPr="00260877">
        <w:rPr>
          <w:rFonts w:ascii="Arial" w:hAnsi="Arial" w:cs="Arial"/>
          <w:i/>
          <w:iCs/>
        </w:rPr>
        <w:t xml:space="preserve">В ночь с 8 на 9 января с. г. был проведён негласный обыск на даче Жукова, находящейся в посёлке Рублёво, под Москвой. В результате обыска обнаружено, что две комнаты дачи превращены в склад, где хранится огромное количество различного рода товаров и ценностей. </w:t>
      </w:r>
    </w:p>
    <w:p w14:paraId="0F9CDBAB" w14:textId="4239D503" w:rsidR="005E147B" w:rsidRPr="00260877" w:rsidRDefault="005E147B" w:rsidP="005E147B">
      <w:pPr>
        <w:spacing w:after="0" w:line="240" w:lineRule="auto"/>
        <w:ind w:firstLine="709"/>
        <w:rPr>
          <w:rFonts w:ascii="Arial" w:hAnsi="Arial" w:cs="Arial"/>
          <w:i/>
          <w:iCs/>
        </w:rPr>
      </w:pPr>
      <w:r w:rsidRPr="00260877">
        <w:rPr>
          <w:rFonts w:ascii="Arial" w:hAnsi="Arial" w:cs="Arial"/>
          <w:i/>
          <w:iCs/>
        </w:rPr>
        <w:t xml:space="preserve">Например: шерстяных тканей, шёлка, парчи, панбархата и других материалов — всего свыше 4 000 метров; мехов — собольих, обезьяньих, лисьих, котиковых, </w:t>
      </w:r>
      <w:r w:rsidR="00553033" w:rsidRPr="00260877">
        <w:rPr>
          <w:rFonts w:ascii="Arial" w:hAnsi="Arial" w:cs="Arial"/>
          <w:i/>
          <w:iCs/>
        </w:rPr>
        <w:t>каракульчовых</w:t>
      </w:r>
      <w:r w:rsidRPr="00260877">
        <w:rPr>
          <w:rFonts w:ascii="Arial" w:hAnsi="Arial" w:cs="Arial"/>
          <w:i/>
          <w:iCs/>
        </w:rPr>
        <w:t xml:space="preserve">, каракулевых — всего 323 шкуры; шевро высшего качества — 35 кож; дорогостоящих ковров и гобеленов больших размеров, вывезенных из Потсдамского и др. дворцов и домов Германии, — всего 44 шт.; дорогостоящих сервизов столовой и чайной посуды (фарфор с художественной отделкой, хрусталь) — 7 больших ящиков; серебряных </w:t>
      </w:r>
      <w:r w:rsidRPr="00260877">
        <w:rPr>
          <w:rFonts w:ascii="Arial" w:hAnsi="Arial" w:cs="Arial"/>
          <w:i/>
          <w:iCs/>
        </w:rPr>
        <w:lastRenderedPageBreak/>
        <w:t>гарнитуров столовых и чайных приборов — 2 ящика; аккордеонов с богатой художественной отделкой — 8 шт.; уникальных охотничьих ружей фирмы «Голанд и Голанд» и др. — всего 20 шт.</w:t>
      </w:r>
    </w:p>
    <w:p w14:paraId="0FA3FACD" w14:textId="529D40BD" w:rsidR="005E147B" w:rsidRPr="00260877" w:rsidRDefault="005E147B" w:rsidP="005E147B">
      <w:pPr>
        <w:spacing w:after="0" w:line="240" w:lineRule="auto"/>
        <w:ind w:firstLine="709"/>
        <w:rPr>
          <w:rFonts w:ascii="Arial" w:hAnsi="Arial" w:cs="Arial"/>
          <w:i/>
          <w:iCs/>
        </w:rPr>
      </w:pPr>
      <w:r w:rsidRPr="00260877">
        <w:rPr>
          <w:rFonts w:ascii="Arial" w:hAnsi="Arial" w:cs="Arial"/>
          <w:i/>
          <w:iCs/>
        </w:rPr>
        <w:t>Это имущество хранится в 51 сундуке и чемодане, а также лежит навалом. Есть настолько ценные картины, которые никак не подходят к квартире, а должны быть переданы в государственный фонд и находиться в музее… По окончании обыска обнаруженные меха, ткани, ковры, гобелены, кожи и остальные вещи сложены в одной комнате, закрыты на ключ, и у двери выставлена охрана</w:t>
      </w:r>
      <w:r w:rsidR="00260877">
        <w:rPr>
          <w:rFonts w:ascii="Arial" w:hAnsi="Arial" w:cs="Arial"/>
          <w:i/>
          <w:iCs/>
        </w:rPr>
        <w:t>.</w:t>
      </w:r>
      <w:r w:rsidRPr="00260877">
        <w:rPr>
          <w:rFonts w:ascii="Arial" w:hAnsi="Arial" w:cs="Arial"/>
          <w:i/>
          <w:iCs/>
        </w:rPr>
        <w:t>»</w:t>
      </w:r>
      <w:r w:rsidR="00260877" w:rsidRPr="00260877">
        <w:rPr>
          <w:rFonts w:ascii="Arial" w:hAnsi="Arial" w:cs="Arial"/>
          <w:i/>
          <w:iCs/>
          <w:vertAlign w:val="superscript"/>
        </w:rPr>
        <w:t>8</w:t>
      </w:r>
    </w:p>
    <w:p w14:paraId="09CF8A84" w14:textId="77777777" w:rsidR="0009342C" w:rsidRDefault="005E147B" w:rsidP="005E147B">
      <w:pPr>
        <w:spacing w:after="0" w:line="240" w:lineRule="auto"/>
        <w:ind w:firstLine="709"/>
        <w:rPr>
          <w:rFonts w:ascii="Arial" w:hAnsi="Arial" w:cs="Arial"/>
        </w:rPr>
      </w:pPr>
      <w:r w:rsidRPr="005E147B">
        <w:rPr>
          <w:rFonts w:ascii="Arial" w:hAnsi="Arial" w:cs="Arial"/>
        </w:rPr>
        <w:t xml:space="preserve">Любой фильм в советское время о вербовке империалистами шпионов в СССР всегда указывал типаж будущей жертвы. Всегда одной из основных черт характера, на которую обращали внимание вербовщики, было стяжательство, а уже потом пьянство, аморальное поведение и т. п. </w:t>
      </w:r>
    </w:p>
    <w:p w14:paraId="20D94F7C" w14:textId="35F8187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 надо было быть полными идиотами, чтобы не использовать чрезмерную алчность и тягу к приобретательству Жукова для борьбы с коммунистическим руководством, не говоря уже о неудержимом карьеризме, ради которого он был готов на проступки, несовместимые с членством в партии. </w:t>
      </w:r>
    </w:p>
    <w:p w14:paraId="66DA0CAA" w14:textId="77777777" w:rsidR="006A6B93" w:rsidRDefault="005E147B" w:rsidP="005E147B">
      <w:pPr>
        <w:spacing w:after="0" w:line="240" w:lineRule="auto"/>
        <w:ind w:firstLine="709"/>
        <w:rPr>
          <w:rFonts w:ascii="Arial" w:hAnsi="Arial" w:cs="Arial"/>
        </w:rPr>
      </w:pPr>
      <w:r w:rsidRPr="005E147B">
        <w:rPr>
          <w:rFonts w:ascii="Arial" w:hAnsi="Arial" w:cs="Arial"/>
        </w:rPr>
        <w:t xml:space="preserve">Другой вопрос — понимал ли до конца Георгий Константинович цели, к которым его подталкивали заговорщики или, как говорится, был использован втёмную? Наблюдая его не всегда прямолинейные поступки, думается, что кое о чём он догадывался, но в целом, похоже, не представлял, к чему это может всё привести. </w:t>
      </w:r>
    </w:p>
    <w:p w14:paraId="4BCB06B0" w14:textId="3E8DF418"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Наверное, из-за этого Сталин не наказал его в полной мере в то время, а отправил дальше на восток — командовать Уральским округом, полагая в будущем использовать просчитываемого маршала в качестве промежуточной фигуры при назначении на ответственную должность в случае какого-либо противодействия со стороны оппозиции. </w:t>
      </w:r>
    </w:p>
    <w:p w14:paraId="46CC621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состояние Сталина после войны заметно ухудшилось. По Успенскому, первый удар вождь пережил в 1946 г. и кое-как сумел оправиться. В 1948 г. после смерти А. А. Жданова Сталина хватил второй, более сильный удар, после которого он на полгода скрылся на юге и не появлялся в Москве, практически отойдя от дел, перепоручив управление государством т. н. «инстанциям».</w:t>
      </w:r>
    </w:p>
    <w:p w14:paraId="29DB98C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Это позволило разгромленным заговорщикам окрепнуть и подготовить от его имени ряд указов, которые выбили верных сталинцев из управления государством, а с принятием закона о введении смертной казни в 1950 г. произвели над ними расправу, но мы забежали несколько вперёд.</w:t>
      </w:r>
    </w:p>
    <w:p w14:paraId="6881836D" w14:textId="1D0AACA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Заметим, что в 1946 г. </w:t>
      </w:r>
      <w:r w:rsidR="00AF742C">
        <w:rPr>
          <w:rFonts w:ascii="Arial" w:hAnsi="Arial" w:cs="Arial"/>
        </w:rPr>
        <w:t>Промет</w:t>
      </w:r>
      <w:r w:rsidRPr="005E147B">
        <w:rPr>
          <w:rFonts w:ascii="Arial" w:hAnsi="Arial" w:cs="Arial"/>
        </w:rPr>
        <w:t>ей не забывал о национально-освободительном движении в Китае, Индокитае и Латинской Америке в борьбе с американскими и европейскими колонизаторами, отвлекая, как прежде, значительные силы капиталистов от борьбы с СССР, который переживал непростые времена, связанные с неурожаем и восстановлением разрушенного войной хозяйства.</w:t>
      </w:r>
    </w:p>
    <w:p w14:paraId="4B9BEB14" w14:textId="3380590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1947 г. </w:t>
      </w:r>
      <w:r w:rsidR="006D6945">
        <w:rPr>
          <w:rFonts w:ascii="Arial" w:hAnsi="Arial" w:cs="Arial"/>
        </w:rPr>
        <w:t>Промет</w:t>
      </w:r>
      <w:r w:rsidRPr="005E147B">
        <w:rPr>
          <w:rFonts w:ascii="Arial" w:hAnsi="Arial" w:cs="Arial"/>
        </w:rPr>
        <w:t xml:space="preserve">ей принимал активное участие в испытании ракет, созданных на базе немецкого ФАУ-2, в Капустином Яру Астраханской области, руководил которыми С. П. Королёв. Следует отметить его прежнюю деятельность по этой части под именем А. Д. Засядько ещё в 1815 г. по лунному календарю или в 1875 г. — по солнечному. </w:t>
      </w:r>
    </w:p>
    <w:p w14:paraId="3796291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отметить, что 12 марта 1947 г. в ответ на усиление Советского Союза, который провёл внутреннюю чистку партийно-хозяйственных и военных рядов, а также проводил активную внешнюю политику, президент США Гарри Трумэн публично выдвинул внешнеполитическую программу сдерживания СССР </w:t>
      </w:r>
      <w:r w:rsidRPr="005E147B">
        <w:rPr>
          <w:rFonts w:ascii="Arial" w:hAnsi="Arial" w:cs="Arial"/>
        </w:rPr>
        <w:lastRenderedPageBreak/>
        <w:t xml:space="preserve">(Доктрина Трумэна), что выразилось в оказании военной помощи гоминдановскому режиму Китая, Турции и Ирану, т. е. странам, граничившим с СССР. Для идеологической войны был подтянут пресловутый план Маршалла. </w:t>
      </w:r>
    </w:p>
    <w:p w14:paraId="4C47EA67" w14:textId="77777777" w:rsidR="00345C49" w:rsidRDefault="005E147B" w:rsidP="005E147B">
      <w:pPr>
        <w:spacing w:after="0" w:line="240" w:lineRule="auto"/>
        <w:ind w:firstLine="709"/>
        <w:rPr>
          <w:rFonts w:ascii="Arial" w:hAnsi="Arial" w:cs="Arial"/>
        </w:rPr>
      </w:pPr>
      <w:r w:rsidRPr="005E147B">
        <w:rPr>
          <w:rFonts w:ascii="Arial" w:hAnsi="Arial" w:cs="Arial"/>
        </w:rPr>
        <w:t xml:space="preserve">Во внутриполитической жизни США был принят закон Тафта-Хартли, приравнивавший политическую забастовку к уголовному преступлению. Советский Союз не остался в долгу — был восстановлен Коминтерн, правда, под другим названием — Коминформбюро, куда вошли партии девяти стран: СССР, БНР, ВНР, ПНР, Румынии, Чехословацкой Республики, СФРЮ, Франции, Италии, Албанская партия труда, который просуществовал до 1956 г. </w:t>
      </w:r>
    </w:p>
    <w:p w14:paraId="16B44F59" w14:textId="16E250E4" w:rsidR="005E147B" w:rsidRPr="005E147B" w:rsidRDefault="005E147B" w:rsidP="005E147B">
      <w:pPr>
        <w:spacing w:after="0" w:line="240" w:lineRule="auto"/>
        <w:ind w:firstLine="709"/>
        <w:rPr>
          <w:rFonts w:ascii="Arial" w:hAnsi="Arial" w:cs="Arial"/>
        </w:rPr>
      </w:pPr>
      <w:r w:rsidRPr="005E147B">
        <w:rPr>
          <w:rFonts w:ascii="Arial" w:hAnsi="Arial" w:cs="Arial"/>
        </w:rPr>
        <w:t>Его деятельность не ограничивалось странами-участниками, а распространялась на другие государства. Это усилило рабочее движение в странах Европы, национально-освободительную борьбу в развивающихся странах Албании, Индии, Вьетнаме, Лаосе и др. Понятно, что всеми делами в Коминформе заправлял Прометей под именем А.А. Андреев</w:t>
      </w:r>
      <w:r w:rsidR="004D03E9">
        <w:rPr>
          <w:rFonts w:ascii="Arial" w:hAnsi="Arial" w:cs="Arial"/>
        </w:rPr>
        <w:t>а</w:t>
      </w:r>
      <w:r w:rsidRPr="005E147B">
        <w:rPr>
          <w:rFonts w:ascii="Arial" w:hAnsi="Arial" w:cs="Arial"/>
        </w:rPr>
        <w:t>.</w:t>
      </w:r>
    </w:p>
    <w:p w14:paraId="215A20C5" w14:textId="77777777" w:rsidR="00525E90" w:rsidRDefault="005E147B" w:rsidP="005E147B">
      <w:pPr>
        <w:spacing w:after="0" w:line="240" w:lineRule="auto"/>
        <w:ind w:firstLine="709"/>
        <w:rPr>
          <w:rFonts w:ascii="Arial" w:hAnsi="Arial" w:cs="Arial"/>
        </w:rPr>
      </w:pPr>
      <w:r w:rsidRPr="005E147B">
        <w:rPr>
          <w:rFonts w:ascii="Arial" w:hAnsi="Arial" w:cs="Arial"/>
        </w:rPr>
        <w:t xml:space="preserve">В том же году 1 ноября разразился первый крупный кризис в отношении с союзниками после объявления Черчиллем годом ранее холодной войны с СССР. США, Англия и Франция нарушили Ялтинские договорённости по совместному управлению Германией и объединили их зоны оккупации в одну, изолировав от советской части собственной валютой и органами управления. </w:t>
      </w:r>
    </w:p>
    <w:p w14:paraId="6B89935A" w14:textId="77777777" w:rsidR="00525E90" w:rsidRDefault="005E147B" w:rsidP="005E147B">
      <w:pPr>
        <w:spacing w:after="0" w:line="240" w:lineRule="auto"/>
        <w:ind w:firstLine="709"/>
        <w:rPr>
          <w:rFonts w:ascii="Arial" w:hAnsi="Arial" w:cs="Arial"/>
        </w:rPr>
      </w:pPr>
      <w:r w:rsidRPr="005E147B">
        <w:rPr>
          <w:rFonts w:ascii="Arial" w:hAnsi="Arial" w:cs="Arial"/>
        </w:rPr>
        <w:t xml:space="preserve">Стерпеть это было нельзя, и, чтобы принудить союзников выполнять договорённости, Сталин, похоже, по совету </w:t>
      </w:r>
      <w:r w:rsidR="00525E90">
        <w:rPr>
          <w:rFonts w:ascii="Arial" w:hAnsi="Arial" w:cs="Arial"/>
        </w:rPr>
        <w:t>Промет</w:t>
      </w:r>
      <w:r w:rsidRPr="005E147B">
        <w:rPr>
          <w:rFonts w:ascii="Arial" w:hAnsi="Arial" w:cs="Arial"/>
        </w:rPr>
        <w:t xml:space="preserve">ея отключил от Западного Берлина коммуникации и отопление, дополнительно перекрыв дороги якобы из-за ремонтных работ. Американцам пришлось необходимые материалы доставлять по воздуху, что резко обострило отношения с Советским Союзом. </w:t>
      </w:r>
    </w:p>
    <w:p w14:paraId="1E54CEF1" w14:textId="71AF4226" w:rsidR="005E147B" w:rsidRPr="005E147B" w:rsidRDefault="005E147B" w:rsidP="005E147B">
      <w:pPr>
        <w:spacing w:after="0" w:line="240" w:lineRule="auto"/>
        <w:ind w:firstLine="709"/>
        <w:rPr>
          <w:rFonts w:ascii="Arial" w:hAnsi="Arial" w:cs="Arial"/>
        </w:rPr>
      </w:pPr>
      <w:r w:rsidRPr="005E147B">
        <w:rPr>
          <w:rFonts w:ascii="Arial" w:hAnsi="Arial" w:cs="Arial"/>
        </w:rPr>
        <w:t>Доведя отношения до точки кипения, советское правительство в мае 1949 г. восстановило снабжение Западного Берлина, дав понять американцам, что впредь будет жёстко реагировать на нарушение договорённостей. Тем более что несколько месяцев спустя удалось провести испытание первой атомной бомбы.</w:t>
      </w:r>
    </w:p>
    <w:p w14:paraId="19346C43" w14:textId="77777777" w:rsidR="000A6A11" w:rsidRDefault="005E147B" w:rsidP="005E147B">
      <w:pPr>
        <w:spacing w:after="0" w:line="240" w:lineRule="auto"/>
        <w:ind w:firstLine="709"/>
        <w:rPr>
          <w:rFonts w:ascii="Arial" w:hAnsi="Arial" w:cs="Arial"/>
        </w:rPr>
      </w:pPr>
      <w:r w:rsidRPr="005E147B">
        <w:rPr>
          <w:rFonts w:ascii="Arial" w:hAnsi="Arial" w:cs="Arial"/>
        </w:rPr>
        <w:t xml:space="preserve">1947 год был знаменит ещё тем, что Сталиным был взят курс на формирование еврейского государства, которое было провозглашено на сессии ООН в мае 1948 г. под названием Израиль. Вождь всегда держал слово. В указанном случае — это обещание, данное сионистам в 1942 г. о поддержке в формировании еврейского государства после войны в случае помощи последних Советскому государству в войне с фашистской Германией. </w:t>
      </w:r>
    </w:p>
    <w:p w14:paraId="3693C393" w14:textId="1111996B" w:rsidR="005E147B" w:rsidRPr="005E147B" w:rsidRDefault="005E147B" w:rsidP="005E147B">
      <w:pPr>
        <w:spacing w:after="0" w:line="240" w:lineRule="auto"/>
        <w:ind w:firstLine="709"/>
        <w:rPr>
          <w:rFonts w:ascii="Arial" w:hAnsi="Arial" w:cs="Arial"/>
        </w:rPr>
      </w:pPr>
      <w:r w:rsidRPr="005E147B">
        <w:rPr>
          <w:rFonts w:ascii="Arial" w:hAnsi="Arial" w:cs="Arial"/>
        </w:rPr>
        <w:t>Несмотря на то</w:t>
      </w:r>
      <w:r w:rsidR="00092181">
        <w:rPr>
          <w:rFonts w:ascii="Arial" w:hAnsi="Arial" w:cs="Arial"/>
        </w:rPr>
        <w:t>,</w:t>
      </w:r>
      <w:r w:rsidRPr="005E147B">
        <w:rPr>
          <w:rFonts w:ascii="Arial" w:hAnsi="Arial" w:cs="Arial"/>
        </w:rPr>
        <w:t xml:space="preserve"> что впоследствии Израиль принял проамериканское направление, данное событие сыграло важную роль в жизни Советского Союза, предоставив ему передышку на разработку атомного оружия. США вынуждены были потратить огромные средства и время на перетягивание еврейского государства на свою сторону, что в значительной степени ослабляло антисоветские мероприятия. Из Успенского:</w:t>
      </w:r>
    </w:p>
    <w:p w14:paraId="5DC2B7F1" w14:textId="77777777" w:rsidR="005E147B" w:rsidRPr="00092181" w:rsidRDefault="005E147B" w:rsidP="005E147B">
      <w:pPr>
        <w:spacing w:after="0" w:line="240" w:lineRule="auto"/>
        <w:ind w:firstLine="709"/>
        <w:rPr>
          <w:rFonts w:ascii="Arial" w:hAnsi="Arial" w:cs="Arial"/>
          <w:i/>
          <w:iCs/>
        </w:rPr>
      </w:pPr>
      <w:r w:rsidRPr="00092181">
        <w:rPr>
          <w:rFonts w:ascii="Arial" w:hAnsi="Arial" w:cs="Arial"/>
          <w:i/>
          <w:iCs/>
        </w:rPr>
        <w:t xml:space="preserve">«В короткий срок из Советского Союза и вообще из стран Восточной Европы в Израиль выехало около 300 тысяч человек. И продолжали уезжать. А ведь достаточно было Сталину сказать нет, и вся эта катавасия разом бы прекратилась. Но он не сказал. Позиция Сталина и Молотова была простой и справедливой. Мы — интернационалисты, мы — за равноправное и полноценное развитие всех народов и наций. </w:t>
      </w:r>
    </w:p>
    <w:p w14:paraId="241D6673" w14:textId="77777777" w:rsidR="002C68A8" w:rsidRDefault="005E147B" w:rsidP="005E147B">
      <w:pPr>
        <w:spacing w:after="0" w:line="240" w:lineRule="auto"/>
        <w:ind w:firstLine="709"/>
        <w:rPr>
          <w:rFonts w:ascii="Arial" w:hAnsi="Arial" w:cs="Arial"/>
          <w:i/>
          <w:iCs/>
        </w:rPr>
      </w:pPr>
      <w:r w:rsidRPr="00092181">
        <w:rPr>
          <w:rFonts w:ascii="Arial" w:hAnsi="Arial" w:cs="Arial"/>
          <w:i/>
          <w:iCs/>
        </w:rPr>
        <w:t xml:space="preserve">В Советском Союзе решено было выезду евреев на Ближний Восток по возможности не препятствовать, за исключением особых случаев (причастность к важнейшим тайнам, нахождение под следствием и т. д.). Более того: новому государству, создаваемому на территории другой страны, требовалась армия для защиты своих интересов — землю за здорово живёшь никто не отдаст. </w:t>
      </w:r>
    </w:p>
    <w:p w14:paraId="121774B7" w14:textId="3CE479B2" w:rsidR="005E147B" w:rsidRPr="005E147B" w:rsidRDefault="005E147B" w:rsidP="005E147B">
      <w:pPr>
        <w:spacing w:after="0" w:line="240" w:lineRule="auto"/>
        <w:ind w:firstLine="709"/>
        <w:rPr>
          <w:rFonts w:ascii="Arial" w:hAnsi="Arial" w:cs="Arial"/>
        </w:rPr>
      </w:pPr>
      <w:r w:rsidRPr="00092181">
        <w:rPr>
          <w:rFonts w:ascii="Arial" w:hAnsi="Arial" w:cs="Arial"/>
          <w:i/>
          <w:iCs/>
        </w:rPr>
        <w:lastRenderedPageBreak/>
        <w:t>Иосиф Виссарионович пошёл на необычную меру: дал согласие освободить от воинской присяги 750 офицеров еврейского происхождения, проявивших стремление отправиться в Израиль и создавать там свои вооружённые силы</w:t>
      </w:r>
      <w:r w:rsidR="00092181">
        <w:rPr>
          <w:rFonts w:ascii="Arial" w:hAnsi="Arial" w:cs="Arial"/>
          <w:i/>
          <w:iCs/>
        </w:rPr>
        <w:t>.</w:t>
      </w:r>
      <w:r w:rsidRPr="00092181">
        <w:rPr>
          <w:rFonts w:ascii="Arial" w:hAnsi="Arial" w:cs="Arial"/>
          <w:i/>
          <w:iCs/>
        </w:rPr>
        <w:t>»</w:t>
      </w:r>
      <w:r w:rsidR="00092181" w:rsidRPr="00092181">
        <w:rPr>
          <w:rFonts w:ascii="Arial" w:hAnsi="Arial" w:cs="Arial"/>
          <w:i/>
          <w:iCs/>
          <w:vertAlign w:val="superscript"/>
        </w:rPr>
        <w:t>8</w:t>
      </w:r>
    </w:p>
    <w:p w14:paraId="7FC66C38" w14:textId="77777777" w:rsidR="00655141" w:rsidRDefault="005E147B" w:rsidP="005E147B">
      <w:pPr>
        <w:spacing w:after="0" w:line="240" w:lineRule="auto"/>
        <w:ind w:firstLine="709"/>
        <w:rPr>
          <w:rFonts w:ascii="Arial" w:hAnsi="Arial" w:cs="Arial"/>
        </w:rPr>
      </w:pPr>
      <w:r w:rsidRPr="005E147B">
        <w:rPr>
          <w:rFonts w:ascii="Arial" w:hAnsi="Arial" w:cs="Arial"/>
        </w:rPr>
        <w:t xml:space="preserve">С 1948 г. начался постепенный перехват управления СССР заговорщиками при активной помощи извне. В начале года в Минске был убит председатель АЕК С. М. Михоэлс, при странных обстоятельствах скончался близкий соратник Сталина секретарь ЦК ВКП(б) А. А. Жданов. Напомним, что после смерти Жданова вождя хватил удар. </w:t>
      </w:r>
    </w:p>
    <w:p w14:paraId="28E553FE" w14:textId="6F0DCEE0" w:rsidR="005E147B" w:rsidRPr="005E147B" w:rsidRDefault="005E147B" w:rsidP="005E147B">
      <w:pPr>
        <w:spacing w:after="0" w:line="240" w:lineRule="auto"/>
        <w:ind w:firstLine="709"/>
        <w:rPr>
          <w:rFonts w:ascii="Arial" w:hAnsi="Arial" w:cs="Arial"/>
        </w:rPr>
      </w:pPr>
      <w:r w:rsidRPr="005E147B">
        <w:rPr>
          <w:rFonts w:ascii="Arial" w:hAnsi="Arial" w:cs="Arial"/>
        </w:rPr>
        <w:t>Но главным показателем возросшего влияния заговорщиков стало «признание» журналиста Кривицкого, следствие по которому велось с 1947 г., под давлением военной прокуратуры в «выдуманной истории о 28 панфиловцах». Генералитет ничего уже не опасался и с места ринулся в атаку. Из Википедии:</w:t>
      </w:r>
    </w:p>
    <w:p w14:paraId="00D40401" w14:textId="73767EDF" w:rsidR="005E147B" w:rsidRPr="00655141" w:rsidRDefault="005E147B" w:rsidP="005E147B">
      <w:pPr>
        <w:spacing w:after="0" w:line="240" w:lineRule="auto"/>
        <w:ind w:firstLine="709"/>
        <w:rPr>
          <w:rFonts w:ascii="Arial" w:hAnsi="Arial" w:cs="Arial"/>
          <w:i/>
          <w:iCs/>
        </w:rPr>
      </w:pPr>
      <w:r w:rsidRPr="00655141">
        <w:rPr>
          <w:rFonts w:ascii="Arial" w:hAnsi="Arial" w:cs="Arial"/>
          <w:i/>
          <w:iCs/>
        </w:rPr>
        <w:t xml:space="preserve">«Официальная версия подвига была изучена Главной военной прокуратурой СССР и признана литературной выдумкой журналиста газеты </w:t>
      </w:r>
      <w:r w:rsidR="00655141" w:rsidRPr="00655141">
        <w:rPr>
          <w:rFonts w:ascii="Arial" w:hAnsi="Arial" w:cs="Arial"/>
          <w:i/>
          <w:iCs/>
        </w:rPr>
        <w:t>«</w:t>
      </w:r>
      <w:r w:rsidRPr="00655141">
        <w:rPr>
          <w:rFonts w:ascii="Arial" w:hAnsi="Arial" w:cs="Arial"/>
          <w:i/>
          <w:iCs/>
        </w:rPr>
        <w:t>Красная Звезда</w:t>
      </w:r>
      <w:r w:rsidR="00655141" w:rsidRPr="00655141">
        <w:rPr>
          <w:rFonts w:ascii="Arial" w:hAnsi="Arial" w:cs="Arial"/>
          <w:i/>
          <w:iCs/>
        </w:rPr>
        <w:t>»</w:t>
      </w:r>
      <w:r w:rsidRPr="00655141">
        <w:rPr>
          <w:rFonts w:ascii="Arial" w:hAnsi="Arial" w:cs="Arial"/>
          <w:i/>
          <w:iCs/>
        </w:rPr>
        <w:t xml:space="preserve"> Александра Кривицкого. По мнению директора Государственного архива РФ профессора С. Мироненко, </w:t>
      </w:r>
      <w:r w:rsidR="00655141" w:rsidRPr="00655141">
        <w:rPr>
          <w:rFonts w:ascii="Arial" w:hAnsi="Arial" w:cs="Arial"/>
          <w:i/>
          <w:iCs/>
        </w:rPr>
        <w:t>«</w:t>
      </w:r>
      <w:r w:rsidRPr="00655141">
        <w:rPr>
          <w:rFonts w:ascii="Arial" w:hAnsi="Arial" w:cs="Arial"/>
          <w:i/>
          <w:iCs/>
        </w:rPr>
        <w:t>не было 28 героев-панфиловцев — это один из мифов, которые насаждало государство</w:t>
      </w:r>
      <w:r w:rsidR="00655141">
        <w:rPr>
          <w:rFonts w:ascii="Arial" w:hAnsi="Arial" w:cs="Arial"/>
          <w:i/>
          <w:iCs/>
        </w:rPr>
        <w:t>.</w:t>
      </w:r>
      <w:r w:rsidRPr="00655141">
        <w:rPr>
          <w:rFonts w:ascii="Arial" w:hAnsi="Arial" w:cs="Arial"/>
          <w:i/>
          <w:iCs/>
        </w:rPr>
        <w:t>»</w:t>
      </w:r>
      <w:r w:rsidR="00D63EB1" w:rsidRPr="00D63EB1">
        <w:rPr>
          <w:rFonts w:ascii="Arial" w:hAnsi="Arial" w:cs="Arial"/>
          <w:i/>
          <w:iCs/>
          <w:vertAlign w:val="superscript"/>
        </w:rPr>
        <w:t>18</w:t>
      </w:r>
      <w:r w:rsidR="002C123F">
        <w:rPr>
          <w:rFonts w:ascii="Arial" w:hAnsi="Arial" w:cs="Arial"/>
          <w:i/>
          <w:iCs/>
          <w:vertAlign w:val="superscript"/>
        </w:rPr>
        <w:t>6</w:t>
      </w:r>
    </w:p>
    <w:p w14:paraId="60AA4DD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Кривицкий после признавался своим друзьям, что подписал указанный протокол под угрозой оказаться за решёткой. Его заставили «сознаться» в отсутствии указанного боя 28 бойцов генерала Панфилова и выставить членов редколлегии «Красной Звезды» в качестве фальсификаторов и очковтирателей. Этот эпизод наглядно показывал, что Сталин уже был отстранён от управления страной и партией.</w:t>
      </w:r>
    </w:p>
    <w:p w14:paraId="409F2ADB" w14:textId="77777777" w:rsidR="0047360F" w:rsidRDefault="005E147B" w:rsidP="005E147B">
      <w:pPr>
        <w:spacing w:after="0" w:line="240" w:lineRule="auto"/>
        <w:ind w:firstLine="709"/>
        <w:rPr>
          <w:rFonts w:ascii="Arial" w:hAnsi="Arial" w:cs="Arial"/>
        </w:rPr>
      </w:pPr>
      <w:r w:rsidRPr="005E147B">
        <w:rPr>
          <w:rFonts w:ascii="Arial" w:hAnsi="Arial" w:cs="Arial"/>
        </w:rPr>
        <w:t xml:space="preserve">Почему мы должны верить Кривицкому? Потому, что он не самоубийца. Он не мог не понимать в 1941 г., что за ложь и искажения, особенно в многотиражке, ему грозила смертная казнь по законам военного времени, так как газетная информация предназначена для многомиллионной аудитории и любая ошибка чревата неисправимыми последствиями. </w:t>
      </w:r>
    </w:p>
    <w:p w14:paraId="007902C8" w14:textId="2C151A50" w:rsidR="005E147B" w:rsidRPr="005E147B" w:rsidRDefault="005E147B" w:rsidP="005E147B">
      <w:pPr>
        <w:spacing w:after="0" w:line="240" w:lineRule="auto"/>
        <w:ind w:firstLine="709"/>
        <w:rPr>
          <w:rFonts w:ascii="Arial" w:hAnsi="Arial" w:cs="Arial"/>
        </w:rPr>
      </w:pPr>
      <w:r w:rsidRPr="005E147B">
        <w:rPr>
          <w:rFonts w:ascii="Arial" w:hAnsi="Arial" w:cs="Arial"/>
        </w:rPr>
        <w:t>А найти ошибки по тем временам не представляло особого труда, любой штабист на любом уровне мог наткнуться на несоответствие отчётных данных, которые они ежедневно представляли наверх, и мог разразиться скандал с последующим трибуналом. Поэтому статью Кривицкого перепроверяли в редакции по несколько раз, прежде чем пустить в тираж, так как было понятно, что за ней должно последовать награждение отличившихся.</w:t>
      </w:r>
    </w:p>
    <w:p w14:paraId="0A48EB64" w14:textId="77777777" w:rsidR="0021746E" w:rsidRDefault="005E147B" w:rsidP="005E147B">
      <w:pPr>
        <w:spacing w:after="0" w:line="240" w:lineRule="auto"/>
        <w:ind w:firstLine="709"/>
        <w:rPr>
          <w:rFonts w:ascii="Arial" w:hAnsi="Arial" w:cs="Arial"/>
        </w:rPr>
      </w:pPr>
      <w:r w:rsidRPr="005E147B">
        <w:rPr>
          <w:rFonts w:ascii="Arial" w:hAnsi="Arial" w:cs="Arial"/>
        </w:rPr>
        <w:t xml:space="preserve">Важным доказательством, точнее, закономерностью перехвата власти реакционерами во всех странах и во все времена являлись следовавшие за этим еврейские погромы, о чём мы неоднократно указывали выше. После революции слово «погром» уже не употреблялось, но слово «гонение» осталось. </w:t>
      </w:r>
    </w:p>
    <w:p w14:paraId="3D6C7126" w14:textId="77E794EB" w:rsidR="005E147B" w:rsidRPr="005E147B" w:rsidRDefault="005E147B" w:rsidP="005E147B">
      <w:pPr>
        <w:spacing w:after="0" w:line="240" w:lineRule="auto"/>
        <w:ind w:firstLine="709"/>
        <w:rPr>
          <w:rFonts w:ascii="Arial" w:hAnsi="Arial" w:cs="Arial"/>
        </w:rPr>
      </w:pPr>
      <w:r w:rsidRPr="005E147B">
        <w:rPr>
          <w:rFonts w:ascii="Arial" w:hAnsi="Arial" w:cs="Arial"/>
        </w:rPr>
        <w:t>Так вот, почти одновременно в СССР и на Западе с 1948 г. начались преследования представителей еврейских общин с целью вызвать соответствующее реагирование последних, дабы в поднявшемся шуме перенести вину за возникшие в связи с переворотом трудности на еврейский народ и отвлечь внимание граждан от ретроградов и заговорщиков. В США это вылилось в явление, позднее названное «маккартизмом», в СССР —в борьбу с безродными космополитами. Из «Википедии»:</w:t>
      </w:r>
    </w:p>
    <w:p w14:paraId="2B55E8C4" w14:textId="77777777" w:rsidR="00DB66BA" w:rsidRDefault="005E147B" w:rsidP="005E147B">
      <w:pPr>
        <w:spacing w:after="0" w:line="240" w:lineRule="auto"/>
        <w:ind w:firstLine="709"/>
        <w:rPr>
          <w:rFonts w:ascii="Arial" w:hAnsi="Arial" w:cs="Arial"/>
          <w:i/>
          <w:iCs/>
        </w:rPr>
      </w:pPr>
      <w:r w:rsidRPr="0021746E">
        <w:rPr>
          <w:rFonts w:ascii="Arial" w:hAnsi="Arial" w:cs="Arial"/>
          <w:i/>
          <w:iCs/>
        </w:rPr>
        <w:t xml:space="preserve">«В ноябре 1948 г. советские власти начали кампанию по ликвидации того, что осталось от еврейской культуры. 20 ноября 1948 г. Еврейский антифашистский комитет был формально распущен решением Бюро Совета министров СССР и закрыт </w:t>
      </w:r>
      <w:r w:rsidR="0021746E" w:rsidRPr="0021746E">
        <w:rPr>
          <w:rFonts w:ascii="Arial" w:hAnsi="Arial" w:cs="Arial"/>
          <w:i/>
          <w:iCs/>
        </w:rPr>
        <w:t>«</w:t>
      </w:r>
      <w:r w:rsidRPr="0021746E">
        <w:rPr>
          <w:rFonts w:ascii="Arial" w:hAnsi="Arial" w:cs="Arial"/>
          <w:i/>
          <w:iCs/>
        </w:rPr>
        <w:t>как центр антисоветской пропаганды</w:t>
      </w:r>
      <w:r w:rsidR="0021746E" w:rsidRPr="0021746E">
        <w:rPr>
          <w:rFonts w:ascii="Arial" w:hAnsi="Arial" w:cs="Arial"/>
          <w:i/>
          <w:iCs/>
        </w:rPr>
        <w:t>»</w:t>
      </w:r>
      <w:r w:rsidRPr="0021746E">
        <w:rPr>
          <w:rFonts w:ascii="Arial" w:hAnsi="Arial" w:cs="Arial"/>
          <w:i/>
          <w:iCs/>
        </w:rPr>
        <w:t xml:space="preserve">. </w:t>
      </w:r>
    </w:p>
    <w:p w14:paraId="043D8505" w14:textId="41B72D69" w:rsidR="005E147B" w:rsidRPr="0021746E" w:rsidRDefault="005E147B" w:rsidP="005E147B">
      <w:pPr>
        <w:spacing w:after="0" w:line="240" w:lineRule="auto"/>
        <w:ind w:firstLine="709"/>
        <w:rPr>
          <w:rFonts w:ascii="Arial" w:hAnsi="Arial" w:cs="Arial"/>
          <w:i/>
          <w:iCs/>
        </w:rPr>
      </w:pPr>
      <w:r w:rsidRPr="0021746E">
        <w:rPr>
          <w:rFonts w:ascii="Arial" w:hAnsi="Arial" w:cs="Arial"/>
          <w:i/>
          <w:iCs/>
        </w:rPr>
        <w:t xml:space="preserve">В декабре 1948 г. были арестованы председатель ЕАК Ицик Фефер и директор Еврейского театра в Москве Вениамин Зускин. В начале 1949 г. было </w:t>
      </w:r>
      <w:r w:rsidRPr="0021746E">
        <w:rPr>
          <w:rFonts w:ascii="Arial" w:hAnsi="Arial" w:cs="Arial"/>
          <w:i/>
          <w:iCs/>
        </w:rPr>
        <w:lastRenderedPageBreak/>
        <w:t>арестовано несколько десятков членов Еврейского антифашистского комитета.</w:t>
      </w:r>
    </w:p>
    <w:p w14:paraId="46ECE7CF" w14:textId="77777777" w:rsidR="00DB66BA" w:rsidRDefault="005E147B" w:rsidP="005E147B">
      <w:pPr>
        <w:spacing w:after="0" w:line="240" w:lineRule="auto"/>
        <w:ind w:firstLine="709"/>
        <w:rPr>
          <w:rFonts w:ascii="Arial" w:hAnsi="Arial" w:cs="Arial"/>
          <w:i/>
          <w:iCs/>
        </w:rPr>
      </w:pPr>
      <w:r w:rsidRPr="0021746E">
        <w:rPr>
          <w:rFonts w:ascii="Arial" w:hAnsi="Arial" w:cs="Arial"/>
          <w:i/>
          <w:iCs/>
        </w:rPr>
        <w:t xml:space="preserve">В январе 1949 г. советские средства массовой информации начали пропагандистскую кампанию против </w:t>
      </w:r>
      <w:r w:rsidR="0021746E" w:rsidRPr="0021746E">
        <w:rPr>
          <w:rFonts w:ascii="Arial" w:hAnsi="Arial" w:cs="Arial"/>
          <w:i/>
          <w:iCs/>
        </w:rPr>
        <w:t>«</w:t>
      </w:r>
      <w:r w:rsidRPr="0021746E">
        <w:rPr>
          <w:rFonts w:ascii="Arial" w:hAnsi="Arial" w:cs="Arial"/>
          <w:i/>
          <w:iCs/>
        </w:rPr>
        <w:t>космополитов</w:t>
      </w:r>
      <w:r w:rsidR="0021746E" w:rsidRPr="0021746E">
        <w:rPr>
          <w:rFonts w:ascii="Arial" w:hAnsi="Arial" w:cs="Arial"/>
          <w:i/>
          <w:iCs/>
        </w:rPr>
        <w:t>»</w:t>
      </w:r>
      <w:r w:rsidRPr="0021746E">
        <w:rPr>
          <w:rFonts w:ascii="Arial" w:hAnsi="Arial" w:cs="Arial"/>
          <w:i/>
          <w:iCs/>
        </w:rPr>
        <w:t xml:space="preserve">, явно нацеленную против евреев СССР. 18 июля 1952 г. все обвиняемые, кроме Штерн, были приговорены к смертной казни. </w:t>
      </w:r>
    </w:p>
    <w:p w14:paraId="4724B0F6" w14:textId="22574873" w:rsidR="005E147B" w:rsidRPr="005E147B" w:rsidRDefault="005E147B" w:rsidP="005E147B">
      <w:pPr>
        <w:spacing w:after="0" w:line="240" w:lineRule="auto"/>
        <w:ind w:firstLine="709"/>
        <w:rPr>
          <w:rFonts w:ascii="Arial" w:hAnsi="Arial" w:cs="Arial"/>
        </w:rPr>
      </w:pPr>
      <w:r w:rsidRPr="0021746E">
        <w:rPr>
          <w:rFonts w:ascii="Arial" w:hAnsi="Arial" w:cs="Arial"/>
          <w:i/>
          <w:iCs/>
        </w:rPr>
        <w:t>Лина Штерн была приговорена к 3,5 годам лагерей с последующей 5-летней ссылкой, а Брегман 16 июня во время суда был помещён в бессознательном состоянии в санчасть Бутырской тюрьмы, где умер 23 января 1953 г. 12 августа приговор был приведён в исполнение и 13 членов ЕАК были расстреляны</w:t>
      </w:r>
      <w:r w:rsidR="0021746E">
        <w:rPr>
          <w:rFonts w:ascii="Arial" w:hAnsi="Arial" w:cs="Arial"/>
          <w:i/>
          <w:iCs/>
        </w:rPr>
        <w:t>.</w:t>
      </w:r>
      <w:r w:rsidRPr="0021746E">
        <w:rPr>
          <w:rFonts w:ascii="Arial" w:hAnsi="Arial" w:cs="Arial"/>
          <w:i/>
          <w:iCs/>
        </w:rPr>
        <w:t>»</w:t>
      </w:r>
      <w:r w:rsidR="0021746E" w:rsidRPr="0021746E">
        <w:rPr>
          <w:rFonts w:ascii="Arial" w:hAnsi="Arial" w:cs="Arial"/>
          <w:i/>
          <w:iCs/>
          <w:vertAlign w:val="superscript"/>
        </w:rPr>
        <w:t>18</w:t>
      </w:r>
      <w:r w:rsidR="00561C41">
        <w:rPr>
          <w:rFonts w:ascii="Arial" w:hAnsi="Arial" w:cs="Arial"/>
          <w:i/>
          <w:iCs/>
          <w:vertAlign w:val="superscript"/>
        </w:rPr>
        <w:t>7</w:t>
      </w:r>
    </w:p>
    <w:p w14:paraId="271E2BD5" w14:textId="77777777" w:rsidR="00D3367F" w:rsidRDefault="005E147B" w:rsidP="005E147B">
      <w:pPr>
        <w:spacing w:after="0" w:line="240" w:lineRule="auto"/>
        <w:ind w:firstLine="709"/>
        <w:rPr>
          <w:rFonts w:ascii="Arial" w:hAnsi="Arial" w:cs="Arial"/>
        </w:rPr>
      </w:pPr>
      <w:r w:rsidRPr="005E147B">
        <w:rPr>
          <w:rFonts w:ascii="Arial" w:hAnsi="Arial" w:cs="Arial"/>
        </w:rPr>
        <w:t xml:space="preserve">Одновременное, т. е. согласованное наступление империалистов и заговорщиков на социализм в конце концов дало врагам советской власти возможность не сразу, но после 19-го съезда ВКП(б) ликвидировать сталинскую гвардию. </w:t>
      </w:r>
    </w:p>
    <w:p w14:paraId="65A5A448" w14:textId="544646FD" w:rsidR="005E147B" w:rsidRPr="005E147B" w:rsidRDefault="005E147B" w:rsidP="005E147B">
      <w:pPr>
        <w:spacing w:after="0" w:line="240" w:lineRule="auto"/>
        <w:ind w:firstLine="709"/>
        <w:rPr>
          <w:rFonts w:ascii="Arial" w:hAnsi="Arial" w:cs="Arial"/>
        </w:rPr>
      </w:pPr>
      <w:r w:rsidRPr="005E147B">
        <w:rPr>
          <w:rFonts w:ascii="Arial" w:hAnsi="Arial" w:cs="Arial"/>
        </w:rPr>
        <w:t>Это ещё раз доказывало, что Сталин в 1948 г. уже был далёк от власти. После значительного перерыва он вернулся во власть и решил дать бой «бешеным собакам» (всё как у Маугли!), но было уже поздно, в марте 1953 г. он был убит.</w:t>
      </w:r>
    </w:p>
    <w:p w14:paraId="1E9C52F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Прометей в тот период был занят установлением коммунистических правительств в Восточной Европе, в частности Венгрии, Болгарии, Австрии, Румынии, Чехословакии, Польше, постоянно держал связь с лидерами национально-освободительных движений Азии, Африки и Латинской Америки. </w:t>
      </w:r>
    </w:p>
    <w:p w14:paraId="6E27D4C0" w14:textId="24A2E032" w:rsidR="005E147B" w:rsidRPr="005E147B" w:rsidRDefault="005E147B" w:rsidP="005E147B">
      <w:pPr>
        <w:spacing w:after="0" w:line="240" w:lineRule="auto"/>
        <w:ind w:firstLine="709"/>
        <w:rPr>
          <w:rFonts w:ascii="Arial" w:hAnsi="Arial" w:cs="Arial"/>
        </w:rPr>
      </w:pPr>
      <w:r w:rsidRPr="005E147B">
        <w:rPr>
          <w:rFonts w:ascii="Arial" w:hAnsi="Arial" w:cs="Arial"/>
        </w:rPr>
        <w:t>Активно помогал Мао Цзэдуну (читай руководил под именем Якоб</w:t>
      </w:r>
      <w:r w:rsidR="00712853">
        <w:rPr>
          <w:rFonts w:ascii="Arial" w:hAnsi="Arial" w:cs="Arial"/>
        </w:rPr>
        <w:t>а</w:t>
      </w:r>
      <w:r w:rsidRPr="005E147B">
        <w:rPr>
          <w:rFonts w:ascii="Arial" w:hAnsi="Arial" w:cs="Arial"/>
        </w:rPr>
        <w:t xml:space="preserve"> Розенфельд</w:t>
      </w:r>
      <w:r w:rsidR="00712853">
        <w:rPr>
          <w:rFonts w:ascii="Arial" w:hAnsi="Arial" w:cs="Arial"/>
        </w:rPr>
        <w:t>а</w:t>
      </w:r>
      <w:r w:rsidRPr="005E147B">
        <w:rPr>
          <w:rFonts w:ascii="Arial" w:hAnsi="Arial" w:cs="Arial"/>
        </w:rPr>
        <w:t xml:space="preserve"> штабами народно-освободительной армии Китая, НОАК, осуществляя стратегическое планирование) в разгроме Чан Кайши, который сошёлся с американцами и получал от них огромную помощь, но тщетно. Из «Википедии»:</w:t>
      </w:r>
    </w:p>
    <w:p w14:paraId="4F989DE3" w14:textId="77777777" w:rsidR="008C46C3" w:rsidRDefault="005E147B" w:rsidP="005E147B">
      <w:pPr>
        <w:spacing w:after="0" w:line="240" w:lineRule="auto"/>
        <w:ind w:firstLine="709"/>
        <w:rPr>
          <w:rFonts w:ascii="Arial" w:hAnsi="Arial" w:cs="Arial"/>
          <w:i/>
          <w:iCs/>
        </w:rPr>
      </w:pPr>
      <w:r w:rsidRPr="00712853">
        <w:rPr>
          <w:rFonts w:ascii="Arial" w:hAnsi="Arial" w:cs="Arial"/>
          <w:i/>
          <w:iCs/>
        </w:rPr>
        <w:t xml:space="preserve">«Розенфельд воспользовался единственной доступной возможностью покинуть Германию без визы и отправился в Шанхай. В кафе </w:t>
      </w:r>
      <w:r w:rsidR="00712853" w:rsidRPr="00712853">
        <w:rPr>
          <w:rFonts w:ascii="Arial" w:hAnsi="Arial" w:cs="Arial"/>
          <w:i/>
          <w:iCs/>
        </w:rPr>
        <w:t>«</w:t>
      </w:r>
      <w:r w:rsidRPr="00712853">
        <w:rPr>
          <w:rFonts w:ascii="Arial" w:hAnsi="Arial" w:cs="Arial"/>
          <w:i/>
          <w:iCs/>
        </w:rPr>
        <w:t>Фиакр</w:t>
      </w:r>
      <w:r w:rsidR="00712853" w:rsidRPr="00712853">
        <w:rPr>
          <w:rFonts w:ascii="Arial" w:hAnsi="Arial" w:cs="Arial"/>
          <w:i/>
          <w:iCs/>
        </w:rPr>
        <w:t>»</w:t>
      </w:r>
      <w:r w:rsidRPr="00712853">
        <w:rPr>
          <w:rFonts w:ascii="Arial" w:hAnsi="Arial" w:cs="Arial"/>
          <w:i/>
          <w:iCs/>
        </w:rPr>
        <w:t xml:space="preserve"> он познакомился с Сун Цинлин, вдовой Сунь Ятсена. В Шанхае он установил контакт с китайскими коммунистами и решил принять участие в борьбе с японцами. </w:t>
      </w:r>
    </w:p>
    <w:p w14:paraId="3F9B5851" w14:textId="77777777" w:rsidR="008C46C3" w:rsidRDefault="005E147B" w:rsidP="005E147B">
      <w:pPr>
        <w:spacing w:after="0" w:line="240" w:lineRule="auto"/>
        <w:ind w:firstLine="709"/>
        <w:rPr>
          <w:rFonts w:ascii="Arial" w:hAnsi="Arial" w:cs="Arial"/>
          <w:i/>
          <w:iCs/>
        </w:rPr>
      </w:pPr>
      <w:r w:rsidRPr="00712853">
        <w:rPr>
          <w:rFonts w:ascii="Arial" w:hAnsi="Arial" w:cs="Arial"/>
          <w:i/>
          <w:iCs/>
        </w:rPr>
        <w:t xml:space="preserve">Розенфельд в 1941 г. решил вступить в ряды Новой четвёртой армии Мао Цзэдуна. Был полевым врачом, прививал китайским медикам знания о гигиене и современной медицине. После возведения в генеральский чин Розенфельд вошёл в элиту ЦК КПК. Особенно близок он был с Лю Шаоци и Чэнь И — будущими председателем и министром иностранных дел КНР соответственно. </w:t>
      </w:r>
    </w:p>
    <w:p w14:paraId="0919AFBB" w14:textId="32501292" w:rsidR="005E147B" w:rsidRPr="00712853" w:rsidRDefault="005E147B" w:rsidP="005E147B">
      <w:pPr>
        <w:spacing w:after="0" w:line="240" w:lineRule="auto"/>
        <w:ind w:firstLine="709"/>
        <w:rPr>
          <w:rFonts w:ascii="Arial" w:hAnsi="Arial" w:cs="Arial"/>
          <w:i/>
          <w:iCs/>
        </w:rPr>
      </w:pPr>
      <w:r w:rsidRPr="00712853">
        <w:rPr>
          <w:rFonts w:ascii="Arial" w:hAnsi="Arial" w:cs="Arial"/>
          <w:i/>
          <w:iCs/>
        </w:rPr>
        <w:t>Последней военной должностью, которую занимал генерал Ло, был пост командующего медицинским корпусом Китайской народной армии. В 1947 г. занимал должность министра здравоохранения во временном революционном правительстве Китая</w:t>
      </w:r>
      <w:r w:rsidR="00712853">
        <w:rPr>
          <w:rFonts w:ascii="Arial" w:hAnsi="Arial" w:cs="Arial"/>
          <w:i/>
          <w:iCs/>
        </w:rPr>
        <w:t>.</w:t>
      </w:r>
      <w:r w:rsidRPr="00712853">
        <w:rPr>
          <w:rFonts w:ascii="Arial" w:hAnsi="Arial" w:cs="Arial"/>
          <w:i/>
          <w:iCs/>
        </w:rPr>
        <w:t>»</w:t>
      </w:r>
      <w:r w:rsidR="00712853" w:rsidRPr="00712853">
        <w:rPr>
          <w:rFonts w:ascii="Arial" w:hAnsi="Arial" w:cs="Arial"/>
          <w:i/>
          <w:iCs/>
          <w:vertAlign w:val="superscript"/>
        </w:rPr>
        <w:t>18</w:t>
      </w:r>
      <w:r w:rsidR="00B45D51">
        <w:rPr>
          <w:rFonts w:ascii="Arial" w:hAnsi="Arial" w:cs="Arial"/>
          <w:i/>
          <w:iCs/>
          <w:vertAlign w:val="superscript"/>
        </w:rPr>
        <w:t>8</w:t>
      </w:r>
    </w:p>
    <w:p w14:paraId="31F75B97" w14:textId="1AE77CF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Следует ли добавлять, что в историю Китая Якоб Розенфельд вошёл как Будда-Спаситель. Комментарии </w:t>
      </w:r>
      <w:r w:rsidR="00EE36F6">
        <w:rPr>
          <w:rFonts w:ascii="Arial" w:hAnsi="Arial" w:cs="Arial"/>
        </w:rPr>
        <w:t>к прозвищу</w:t>
      </w:r>
      <w:r w:rsidRPr="005E147B">
        <w:rPr>
          <w:rFonts w:ascii="Arial" w:hAnsi="Arial" w:cs="Arial"/>
        </w:rPr>
        <w:t xml:space="preserve"> Прометея, как говорится, излишни.</w:t>
      </w:r>
      <w:r w:rsidR="00EE36F6">
        <w:rPr>
          <w:rFonts w:ascii="Arial" w:hAnsi="Arial" w:cs="Arial"/>
        </w:rPr>
        <w:t xml:space="preserve"> </w:t>
      </w:r>
      <w:r w:rsidRPr="005E147B">
        <w:rPr>
          <w:rFonts w:ascii="Arial" w:hAnsi="Arial" w:cs="Arial"/>
        </w:rPr>
        <w:t>На внутреннем фронте он двинул свой крупнейший проект, названный впоследствии «Сталинским планом преобразования природы». Из «Википедии»:</w:t>
      </w:r>
    </w:p>
    <w:p w14:paraId="126471F2" w14:textId="77777777" w:rsidR="00000330" w:rsidRDefault="005E147B" w:rsidP="005E147B">
      <w:pPr>
        <w:spacing w:after="0" w:line="240" w:lineRule="auto"/>
        <w:ind w:firstLine="709"/>
        <w:rPr>
          <w:rFonts w:ascii="Arial" w:hAnsi="Arial" w:cs="Arial"/>
          <w:i/>
          <w:iCs/>
        </w:rPr>
      </w:pPr>
      <w:r w:rsidRPr="00EE36F6">
        <w:rPr>
          <w:rFonts w:ascii="Arial" w:hAnsi="Arial" w:cs="Arial"/>
          <w:i/>
          <w:iCs/>
        </w:rPr>
        <w:t>«План был принят по инициативе И. В. Сталина и введён в действие постановлением Совета министров СССР и ЦК ВКП(б) от 20 октября 1948 г. ”О плане полезащитных лесонасаждений, внедрения травопольных севооборотов, строительства прудов и водоёмов для обеспечения высоких устойчивых урожаев в степных и лесостепных районах Европейской части СССР</w:t>
      </w:r>
      <w:r w:rsidR="00EE36F6" w:rsidRPr="00EE36F6">
        <w:rPr>
          <w:rFonts w:ascii="Arial" w:hAnsi="Arial" w:cs="Arial"/>
          <w:i/>
          <w:iCs/>
        </w:rPr>
        <w:t>»</w:t>
      </w:r>
      <w:r w:rsidRPr="00EE36F6">
        <w:rPr>
          <w:rFonts w:ascii="Arial" w:hAnsi="Arial" w:cs="Arial"/>
          <w:i/>
          <w:iCs/>
        </w:rPr>
        <w:t xml:space="preserve">. </w:t>
      </w:r>
    </w:p>
    <w:p w14:paraId="79819049" w14:textId="7EEAD7C4" w:rsidR="005E147B" w:rsidRPr="00EE36F6" w:rsidRDefault="005E147B" w:rsidP="005E147B">
      <w:pPr>
        <w:spacing w:after="0" w:line="240" w:lineRule="auto"/>
        <w:ind w:firstLine="709"/>
        <w:rPr>
          <w:rFonts w:ascii="Arial" w:hAnsi="Arial" w:cs="Arial"/>
          <w:i/>
          <w:iCs/>
        </w:rPr>
      </w:pPr>
      <w:r w:rsidRPr="00EE36F6">
        <w:rPr>
          <w:rFonts w:ascii="Arial" w:hAnsi="Arial" w:cs="Arial"/>
          <w:i/>
          <w:iCs/>
        </w:rPr>
        <w:lastRenderedPageBreak/>
        <w:t>План не имел прецедентов в мировом опыте по масштабам. В соответствии с этим планом предстояло посадить лесные полосы, чтобы преградить дорогу суховеям и изменить климат на площади 120 млн га. Центральное место в плане занимало полезащитное лесоразведение и орошение. Проект, рассчитанный на период 1949—1965 гг., предусматривал создание восьми крупных лесных государственных полос в степных и лесостепных районах общей протяжённостью свыше 5 300 км.</w:t>
      </w:r>
    </w:p>
    <w:p w14:paraId="7A8937F4" w14:textId="77777777" w:rsidR="005E147B" w:rsidRPr="00EE36F6" w:rsidRDefault="005E147B" w:rsidP="005E147B">
      <w:pPr>
        <w:spacing w:after="0" w:line="240" w:lineRule="auto"/>
        <w:ind w:firstLine="709"/>
        <w:rPr>
          <w:rFonts w:ascii="Arial" w:hAnsi="Arial" w:cs="Arial"/>
          <w:i/>
          <w:iCs/>
        </w:rPr>
      </w:pPr>
      <w:r w:rsidRPr="00EE36F6">
        <w:rPr>
          <w:rFonts w:ascii="Arial" w:hAnsi="Arial" w:cs="Arial"/>
          <w:i/>
          <w:iCs/>
        </w:rPr>
        <w:t>План предусматривал также внедрение травопольной системы земледелия, разработанной выдающимися русскими учёными В. В. Докучаевым, П. А. Костычевым и В. Р. Вильямсом. Согласно этой системе, часть пашни в севооборотах засевалась многолетними бобовыми и мятликовыми травами... Таким образом, план совмещал в себе задачи охраны окружающей среды и получения высоких устойчивых урожаев.</w:t>
      </w:r>
    </w:p>
    <w:p w14:paraId="7D347A28" w14:textId="77777777" w:rsidR="005E147B" w:rsidRPr="00EE36F6" w:rsidRDefault="005E147B" w:rsidP="005E147B">
      <w:pPr>
        <w:spacing w:after="0" w:line="240" w:lineRule="auto"/>
        <w:ind w:firstLine="709"/>
        <w:rPr>
          <w:rFonts w:ascii="Arial" w:hAnsi="Arial" w:cs="Arial"/>
          <w:i/>
          <w:iCs/>
        </w:rPr>
      </w:pPr>
      <w:r w:rsidRPr="00EE36F6">
        <w:rPr>
          <w:rFonts w:ascii="Arial" w:hAnsi="Arial" w:cs="Arial"/>
          <w:i/>
          <w:iCs/>
        </w:rPr>
        <w:t>Реализация. Общая протяжённость крупных государственных полезащитных полос превышала 5 300 км. В этих полосах было посажено 2,3 млн га леса. В СССР было создано около 4 тыс. водохранилищ, вмещающих 1 200 км? воды. Они позволили резко улучшить окружающую среду, построить большую систему водных путей, урегулировать сток множества рек, получать огромное количество дешёвой электроэнергии, использовать накопленную воду для орошения полей и садов.</w:t>
      </w:r>
    </w:p>
    <w:p w14:paraId="613F4DBC" w14:textId="77777777" w:rsidR="005E147B" w:rsidRPr="00EE36F6" w:rsidRDefault="005E147B" w:rsidP="005E147B">
      <w:pPr>
        <w:spacing w:after="0" w:line="240" w:lineRule="auto"/>
        <w:ind w:firstLine="709"/>
        <w:rPr>
          <w:rFonts w:ascii="Arial" w:hAnsi="Arial" w:cs="Arial"/>
          <w:i/>
          <w:iCs/>
        </w:rPr>
      </w:pPr>
      <w:r w:rsidRPr="00EE36F6">
        <w:rPr>
          <w:rFonts w:ascii="Arial" w:hAnsi="Arial" w:cs="Arial"/>
          <w:i/>
          <w:iCs/>
        </w:rPr>
        <w:t xml:space="preserve">Осуществлённые мероприятия привели к росту урожайности зерновых на 25—30 %, овощей — на 50—75 %, трав — на 100—200 %. В результате существенно увеличилась доля общественного животноводства колхозов и совхозов в производстве животноводческой продукции: в 1950 г. она составила 33 % по мясу, 25 % — по молоку, 11 % — по яйцам. </w:t>
      </w:r>
    </w:p>
    <w:p w14:paraId="5D6D835C" w14:textId="77777777" w:rsidR="00000330" w:rsidRDefault="005E147B" w:rsidP="005E147B">
      <w:pPr>
        <w:spacing w:after="0" w:line="240" w:lineRule="auto"/>
        <w:ind w:firstLine="709"/>
        <w:rPr>
          <w:rFonts w:ascii="Arial" w:hAnsi="Arial" w:cs="Arial"/>
          <w:i/>
          <w:iCs/>
        </w:rPr>
      </w:pPr>
      <w:r w:rsidRPr="00EE36F6">
        <w:rPr>
          <w:rFonts w:ascii="Arial" w:hAnsi="Arial" w:cs="Arial"/>
          <w:i/>
          <w:iCs/>
        </w:rPr>
        <w:t>Со смертью Сталина в 1953 г. выполнение плана было свёрнуто. Многие лесополосы были вырублены, несколько тысяч прудов и водоёмов для разведения рыбы были заброшены, созданные в 1949—1955 гг. 570 лесозащитных станций были ликвидированы по указанию Н.С.</w:t>
      </w:r>
      <w:r w:rsidR="00000330">
        <w:rPr>
          <w:rFonts w:ascii="Arial" w:hAnsi="Arial" w:cs="Arial"/>
          <w:i/>
          <w:iCs/>
        </w:rPr>
        <w:t xml:space="preserve"> </w:t>
      </w:r>
      <w:r w:rsidRPr="00EE36F6">
        <w:rPr>
          <w:rFonts w:ascii="Arial" w:hAnsi="Arial" w:cs="Arial"/>
          <w:i/>
          <w:iCs/>
        </w:rPr>
        <w:t xml:space="preserve">Хрущёва. </w:t>
      </w:r>
    </w:p>
    <w:p w14:paraId="54961337" w14:textId="2D84DF0B" w:rsidR="005E147B" w:rsidRPr="00EE36F6" w:rsidRDefault="005E147B" w:rsidP="005E147B">
      <w:pPr>
        <w:spacing w:after="0" w:line="240" w:lineRule="auto"/>
        <w:ind w:firstLine="709"/>
        <w:rPr>
          <w:rFonts w:ascii="Arial" w:hAnsi="Arial" w:cs="Arial"/>
          <w:i/>
          <w:iCs/>
        </w:rPr>
      </w:pPr>
      <w:r w:rsidRPr="00EE36F6">
        <w:rPr>
          <w:rFonts w:ascii="Arial" w:hAnsi="Arial" w:cs="Arial"/>
          <w:i/>
          <w:iCs/>
        </w:rPr>
        <w:t xml:space="preserve">Одним из последствий свёртывания данного плана и внедрения экстенсивных методов увеличения пашни было то, что в 1962—1963 гг. произошла экологическая катастрофа, связанная с эрозией почв на целине, и в СССР разразился продовольственный кризис. Осенью 1963 г. с прилавков магазинов исчезли хлеб и мука, начались перебои с сахаром и сливочным маслом. В 1962 г. было объявлено о повышении цен на мясо на 30 %, на масло — на 25 %. </w:t>
      </w:r>
    </w:p>
    <w:p w14:paraId="1C6C10BB" w14:textId="59FF2A21" w:rsidR="005E147B" w:rsidRPr="00EE36F6" w:rsidRDefault="005E147B" w:rsidP="005E147B">
      <w:pPr>
        <w:spacing w:after="0" w:line="240" w:lineRule="auto"/>
        <w:ind w:firstLine="709"/>
        <w:rPr>
          <w:rFonts w:ascii="Arial" w:hAnsi="Arial" w:cs="Arial"/>
          <w:i/>
          <w:iCs/>
        </w:rPr>
      </w:pPr>
      <w:r w:rsidRPr="00EE36F6">
        <w:rPr>
          <w:rFonts w:ascii="Arial" w:hAnsi="Arial" w:cs="Arial"/>
          <w:i/>
          <w:iCs/>
        </w:rPr>
        <w:t>В годы перестройки, c 1985 г., работы по расширению и модернизации системы ирригации и лесопосадок, созданных в СССР, были прекращены, а сама система стала разрушаться и выводиться из строя. В результате снабжение сельского хозяйства водой стало снижаться и с 2004 г. колеблется на уровне около 8 км</w:t>
      </w:r>
      <w:r w:rsidR="00000330" w:rsidRPr="00000330">
        <w:rPr>
          <w:rFonts w:ascii="Arial" w:hAnsi="Arial" w:cs="Arial"/>
          <w:i/>
          <w:iCs/>
          <w:vertAlign w:val="superscript"/>
        </w:rPr>
        <w:t>2</w:t>
      </w:r>
      <w:r w:rsidRPr="00EE36F6">
        <w:rPr>
          <w:rFonts w:ascii="Arial" w:hAnsi="Arial" w:cs="Arial"/>
          <w:i/>
          <w:iCs/>
        </w:rPr>
        <w:t xml:space="preserve"> — в 3,4 раза меньше, чем в 1984 г. В 1980-е гг. в лесополосах ещё проводилась посадка леса в размере 30 тыс. га в год, после 1995 г. она колебалась на уровне около 2 тыс. га, а в 2007 г. составила 0,3 тыс. га. </w:t>
      </w:r>
    </w:p>
    <w:p w14:paraId="78CA910D" w14:textId="2367560F" w:rsidR="005E147B" w:rsidRPr="00EE36F6" w:rsidRDefault="00EE36F6" w:rsidP="005E147B">
      <w:pPr>
        <w:spacing w:after="0" w:line="240" w:lineRule="auto"/>
        <w:ind w:firstLine="709"/>
        <w:rPr>
          <w:rFonts w:ascii="Arial" w:hAnsi="Arial" w:cs="Arial"/>
          <w:i/>
          <w:iCs/>
        </w:rPr>
      </w:pPr>
      <w:r w:rsidRPr="00EE36F6">
        <w:rPr>
          <w:rFonts w:ascii="Arial" w:hAnsi="Arial" w:cs="Arial"/>
          <w:i/>
          <w:iCs/>
        </w:rPr>
        <w:t>«</w:t>
      </w:r>
      <w:r w:rsidR="005E147B" w:rsidRPr="00EE36F6">
        <w:rPr>
          <w:rFonts w:ascii="Arial" w:hAnsi="Arial" w:cs="Arial"/>
          <w:i/>
          <w:iCs/>
        </w:rPr>
        <w:t>До 2006 г. они входили в структуру Минсельхоза, а затем были статусно ликвидированы. Оказавшись ничьими, лесополосы стали интенсивно вырубаться под коттеджную застройку или с целью получения древесины</w:t>
      </w:r>
      <w:r w:rsidR="001C7258">
        <w:rPr>
          <w:rFonts w:ascii="Arial" w:hAnsi="Arial" w:cs="Arial"/>
          <w:i/>
          <w:iCs/>
        </w:rPr>
        <w:t>»</w:t>
      </w:r>
      <w:r w:rsidR="005E147B" w:rsidRPr="00EE36F6">
        <w:rPr>
          <w:rFonts w:ascii="Arial" w:hAnsi="Arial" w:cs="Arial"/>
          <w:i/>
          <w:iCs/>
        </w:rPr>
        <w:t>. Но, несмотря на постепенную деградацию, лесополосы по сей день продолжают выполнять и снегозадерживающие функции</w:t>
      </w:r>
      <w:r>
        <w:rPr>
          <w:rFonts w:ascii="Arial" w:hAnsi="Arial" w:cs="Arial"/>
          <w:i/>
          <w:iCs/>
        </w:rPr>
        <w:t>.</w:t>
      </w:r>
      <w:r w:rsidR="005E147B" w:rsidRPr="00EE36F6">
        <w:rPr>
          <w:rFonts w:ascii="Arial" w:hAnsi="Arial" w:cs="Arial"/>
          <w:i/>
          <w:iCs/>
        </w:rPr>
        <w:t>»</w:t>
      </w:r>
      <w:r w:rsidRPr="00EE36F6">
        <w:rPr>
          <w:rFonts w:ascii="Arial" w:hAnsi="Arial" w:cs="Arial"/>
          <w:i/>
          <w:iCs/>
          <w:vertAlign w:val="superscript"/>
        </w:rPr>
        <w:t>1</w:t>
      </w:r>
      <w:r w:rsidR="002E027D">
        <w:rPr>
          <w:rFonts w:ascii="Arial" w:hAnsi="Arial" w:cs="Arial"/>
          <w:i/>
          <w:iCs/>
          <w:vertAlign w:val="superscript"/>
        </w:rPr>
        <w:t>89</w:t>
      </w:r>
    </w:p>
    <w:p w14:paraId="0E2B85A1" w14:textId="3DF7CF3A"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Нетрудно догадаться, что под именами В. В. Докучаев, П. А. Костычев и В. Р. Вильямс скрывался </w:t>
      </w:r>
      <w:r w:rsidR="00C448B1">
        <w:rPr>
          <w:rFonts w:ascii="Arial" w:hAnsi="Arial" w:cs="Arial"/>
        </w:rPr>
        <w:t>Промет</w:t>
      </w:r>
      <w:r w:rsidRPr="005E147B">
        <w:rPr>
          <w:rFonts w:ascii="Arial" w:hAnsi="Arial" w:cs="Arial"/>
        </w:rPr>
        <w:t>ей, поэтому техническая часть воплощения проекта ни у кого не вызывала вопросов.</w:t>
      </w:r>
    </w:p>
    <w:p w14:paraId="36B2262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начале 1949 г. произошло событие, сравнимое, может быть, с реализацией плана ГОЭЛРО — образование Совета экономической </w:t>
      </w:r>
      <w:r w:rsidRPr="005E147B">
        <w:rPr>
          <w:rFonts w:ascii="Arial" w:hAnsi="Arial" w:cs="Arial"/>
        </w:rPr>
        <w:lastRenderedPageBreak/>
        <w:t>взаимопомощи государств Восточной Европы, ориентированной на строительство социализма. Безусловно, разработка концепции и экономической модели СЭВ принадлежала Прометею. Из «Википедии»:</w:t>
      </w:r>
    </w:p>
    <w:p w14:paraId="6B6EE755" w14:textId="48B48BB1" w:rsidR="005E147B" w:rsidRPr="00706B2F" w:rsidRDefault="005E147B" w:rsidP="005E147B">
      <w:pPr>
        <w:spacing w:after="0" w:line="240" w:lineRule="auto"/>
        <w:ind w:firstLine="709"/>
        <w:rPr>
          <w:rFonts w:ascii="Arial" w:hAnsi="Arial" w:cs="Arial"/>
          <w:i/>
          <w:iCs/>
        </w:rPr>
      </w:pPr>
      <w:r w:rsidRPr="00706B2F">
        <w:rPr>
          <w:rFonts w:ascii="Arial" w:hAnsi="Arial" w:cs="Arial"/>
          <w:i/>
          <w:iCs/>
        </w:rPr>
        <w:t>«5 января 1949 г. в Москве по инициативе СССР и Румынской народной республики было созвано закрытое экономическое совещание (продлилось до 8 января) представителей правительств Албании, Болгарии, Венгрии, Польши, Румынии, СССР и Чехословакии, принявшее решение об образовании Совета экономической взаимопомощи, призванного способствовать установлению тесных экономических связей между Советским Союзом и странами новой демократии. Протокол о создании СЭВ был подписан в Москве 18 января 1949 г.»</w:t>
      </w:r>
      <w:r w:rsidR="00706B2F" w:rsidRPr="00706B2F">
        <w:rPr>
          <w:rFonts w:ascii="Arial" w:hAnsi="Arial" w:cs="Arial"/>
          <w:i/>
          <w:iCs/>
          <w:vertAlign w:val="superscript"/>
        </w:rPr>
        <w:t>19</w:t>
      </w:r>
      <w:r w:rsidR="00C31157">
        <w:rPr>
          <w:rFonts w:ascii="Arial" w:hAnsi="Arial" w:cs="Arial"/>
          <w:i/>
          <w:iCs/>
          <w:vertAlign w:val="superscript"/>
        </w:rPr>
        <w:t>0</w:t>
      </w:r>
    </w:p>
    <w:p w14:paraId="56D38513" w14:textId="77777777" w:rsidR="00DC65D4" w:rsidRDefault="005E147B" w:rsidP="005E147B">
      <w:pPr>
        <w:spacing w:after="0" w:line="240" w:lineRule="auto"/>
        <w:ind w:firstLine="709"/>
        <w:rPr>
          <w:rFonts w:ascii="Arial" w:hAnsi="Arial" w:cs="Arial"/>
        </w:rPr>
      </w:pPr>
      <w:r w:rsidRPr="005E147B">
        <w:rPr>
          <w:rFonts w:ascii="Arial" w:hAnsi="Arial" w:cs="Arial"/>
        </w:rPr>
        <w:t>Одновременно с прогрессом в развитии социализма усилилось наступление реакции. В Соединённых Штатах в январе начался судебный процесс против лидеров Коммунистической партии США. В СССР — в феврале началось «Ленинградское дело»: Политбюро ЦК ВКП(б) приняло постановление «Об антипартийных действиях члена ЦК ВКП(б) товарища Кузнецова А. А. и кандидатов в члены ЦК ВКП(б) тт. Родионова М. И. и Попкова П. С.».</w:t>
      </w:r>
      <w:r w:rsidR="00DC65D4">
        <w:rPr>
          <w:rFonts w:ascii="Arial" w:hAnsi="Arial" w:cs="Arial"/>
        </w:rPr>
        <w:t xml:space="preserve"> </w:t>
      </w:r>
      <w:r w:rsidRPr="005E147B">
        <w:rPr>
          <w:rFonts w:ascii="Arial" w:hAnsi="Arial" w:cs="Arial"/>
        </w:rPr>
        <w:t>13 августа в Москве в кабинете Г. М. Маленкова были арестованы А. А. Кузнецов, М. И. Родионов, П. С. Попков и другие фигуранты «Ленинградского дела».</w:t>
      </w:r>
      <w:r w:rsidR="00DC65D4">
        <w:rPr>
          <w:rFonts w:ascii="Arial" w:hAnsi="Arial" w:cs="Arial"/>
        </w:rPr>
        <w:t xml:space="preserve"> </w:t>
      </w:r>
    </w:p>
    <w:p w14:paraId="54E2EFBE" w14:textId="31A66092" w:rsidR="005E147B" w:rsidRPr="005E147B" w:rsidRDefault="00DC65D4" w:rsidP="005E147B">
      <w:pPr>
        <w:spacing w:after="0" w:line="240" w:lineRule="auto"/>
        <w:ind w:firstLine="709"/>
        <w:rPr>
          <w:rFonts w:ascii="Arial" w:hAnsi="Arial" w:cs="Arial"/>
        </w:rPr>
      </w:pPr>
      <w:r>
        <w:rPr>
          <w:rFonts w:ascii="Arial" w:hAnsi="Arial" w:cs="Arial"/>
        </w:rPr>
        <w:t>Прометей</w:t>
      </w:r>
      <w:r w:rsidR="005E147B" w:rsidRPr="005E147B">
        <w:rPr>
          <w:rFonts w:ascii="Arial" w:hAnsi="Arial" w:cs="Arial"/>
        </w:rPr>
        <w:t xml:space="preserve"> в это время находился в Китае, где армия КПК добивала гоминьдановцев, а также в Северной Корее и Вьетнаме, где рождались новые социалистические государства, и не мог повлиять на снижение накала внутрипартийной борьбы. После победы китайской компартии в войне с Гоминьданом резко усилилась борьба вьетнамских коммунистов, понятно, не без участия </w:t>
      </w:r>
      <w:r>
        <w:rPr>
          <w:rFonts w:ascii="Arial" w:hAnsi="Arial" w:cs="Arial"/>
        </w:rPr>
        <w:t>Промете</w:t>
      </w:r>
      <w:r w:rsidR="005E147B" w:rsidRPr="005E147B">
        <w:rPr>
          <w:rFonts w:ascii="Arial" w:hAnsi="Arial" w:cs="Arial"/>
        </w:rPr>
        <w:t>я. А вот как выглядел сам Сталин к своему 70-летию. Из Успенского:</w:t>
      </w:r>
    </w:p>
    <w:p w14:paraId="1C691AB5"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«Семьдесят лет — возраст не только почтенный, но и достаточно солидный, чреватый различными сложностями, особенно для человека, испытавшего такие бури, преодолевшего такие преграды, какие даже представить трудно. </w:t>
      </w:r>
    </w:p>
    <w:p w14:paraId="2EA23997"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И вот что я заметил: до юбилея Иосиф Виссарионович держался в привычном ритме, но сразу после празднования случился какой-то надлом; вероятно, сама мысль о том, что пошёл восьмой десяток, давила, тяготила его. Не то чтобы сразу постарел внешне, но изменения, постепенно копившиеся, стали заметнее. </w:t>
      </w:r>
    </w:p>
    <w:p w14:paraId="2110EE91"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Поредели седые волосы, в седых усах резче проступил коричнево-жёлтый налёт прокуренности. Потускневшие глаза всё реже вспыхивали гневом или светились радостью. Двигался медленнее и как-то по-крабьи, боком, вынося вперёд левую, непослушную руку. С чрезмерной мнительностью относился к неизбежной стариковской неряшливости, особенно во время еды. </w:t>
      </w:r>
    </w:p>
    <w:p w14:paraId="21143321" w14:textId="20881EC3" w:rsidR="005E147B" w:rsidRPr="00DC65D4" w:rsidRDefault="005E147B" w:rsidP="005E147B">
      <w:pPr>
        <w:spacing w:after="0" w:line="240" w:lineRule="auto"/>
        <w:ind w:firstLine="709"/>
        <w:rPr>
          <w:rFonts w:ascii="Arial" w:hAnsi="Arial" w:cs="Arial"/>
          <w:i/>
          <w:iCs/>
        </w:rPr>
      </w:pPr>
      <w:r w:rsidRPr="00DC65D4">
        <w:rPr>
          <w:rFonts w:ascii="Arial" w:hAnsi="Arial" w:cs="Arial"/>
          <w:i/>
          <w:iCs/>
        </w:rPr>
        <w:t>Слишком уж заботился, чтобы крошка не выпала изо рта или не загрязнились усы. Чистоплотность хороша, но не до болезненности. Он по-прежнему собирал застолья на даче, но сам при гостях к пище почти не притрагивался, потягивая вино.</w:t>
      </w:r>
    </w:p>
    <w:p w14:paraId="1C706C41" w14:textId="77777777" w:rsidR="00DC65D4" w:rsidRDefault="005E147B" w:rsidP="005E147B">
      <w:pPr>
        <w:spacing w:after="0" w:line="240" w:lineRule="auto"/>
        <w:ind w:firstLine="709"/>
        <w:rPr>
          <w:rFonts w:ascii="Arial" w:hAnsi="Arial" w:cs="Arial"/>
          <w:i/>
          <w:iCs/>
        </w:rPr>
      </w:pPr>
      <w:r w:rsidRPr="00DC65D4">
        <w:rPr>
          <w:rFonts w:ascii="Arial" w:hAnsi="Arial" w:cs="Arial"/>
          <w:i/>
          <w:iCs/>
        </w:rPr>
        <w:t xml:space="preserve">Появилась у него новая привычка: он выколачивал трубку о большую мраморную пепельницу. Так ему было легче, меньше требовалось сил, но своеобразный стук твёрдого дерева о камень был громким, мертвенно неприятным... </w:t>
      </w:r>
    </w:p>
    <w:p w14:paraId="1EFA2A12" w14:textId="219CEE58" w:rsidR="005E147B" w:rsidRPr="00DC65D4" w:rsidRDefault="005E147B" w:rsidP="005E147B">
      <w:pPr>
        <w:spacing w:after="0" w:line="240" w:lineRule="auto"/>
        <w:ind w:firstLine="709"/>
        <w:rPr>
          <w:rFonts w:ascii="Arial" w:hAnsi="Arial" w:cs="Arial"/>
          <w:vertAlign w:val="superscript"/>
        </w:rPr>
      </w:pPr>
      <w:r w:rsidRPr="00DC65D4">
        <w:rPr>
          <w:rFonts w:ascii="Arial" w:hAnsi="Arial" w:cs="Arial"/>
          <w:i/>
          <w:iCs/>
        </w:rPr>
        <w:t xml:space="preserve">Никто в окружении Иосифа Виссарионовича не говорил, конечно, о том, что возраст берёт своё, что Сталин не вечен, как все смертные. Но думали об этом. И сам Сталин в том числе. Были и такие, кто исподволь готовился к </w:t>
      </w:r>
      <w:r w:rsidRPr="00DC65D4">
        <w:rPr>
          <w:rFonts w:ascii="Arial" w:hAnsi="Arial" w:cs="Arial"/>
          <w:i/>
          <w:iCs/>
        </w:rPr>
        <w:lastRenderedPageBreak/>
        <w:t>неизбежным событиям, для одних печальным, а для других не очень и даже наоборот</w:t>
      </w:r>
      <w:r w:rsidR="00DC65D4">
        <w:rPr>
          <w:rFonts w:ascii="Arial" w:hAnsi="Arial" w:cs="Arial"/>
          <w:i/>
          <w:iCs/>
        </w:rPr>
        <w:t>.</w:t>
      </w:r>
      <w:r w:rsidRPr="00DC65D4">
        <w:rPr>
          <w:rFonts w:ascii="Arial" w:hAnsi="Arial" w:cs="Arial"/>
          <w:i/>
          <w:iCs/>
        </w:rPr>
        <w:t>»</w:t>
      </w:r>
      <w:r w:rsidR="00DC65D4" w:rsidRPr="00DC65D4">
        <w:rPr>
          <w:rFonts w:ascii="Arial" w:hAnsi="Arial" w:cs="Arial"/>
          <w:i/>
          <w:iCs/>
          <w:vertAlign w:val="superscript"/>
        </w:rPr>
        <w:t>8</w:t>
      </w:r>
    </w:p>
    <w:p w14:paraId="30262804" w14:textId="77777777" w:rsidR="00DB79F8" w:rsidRDefault="005E147B" w:rsidP="005E147B">
      <w:pPr>
        <w:spacing w:after="0" w:line="240" w:lineRule="auto"/>
        <w:ind w:firstLine="709"/>
        <w:rPr>
          <w:rFonts w:ascii="Arial" w:hAnsi="Arial" w:cs="Arial"/>
        </w:rPr>
      </w:pPr>
      <w:r w:rsidRPr="005E147B">
        <w:rPr>
          <w:rFonts w:ascii="Arial" w:hAnsi="Arial" w:cs="Arial"/>
        </w:rPr>
        <w:t xml:space="preserve">Середина 1949 г. сильно напоминала 1937 г., когда партийная элита вынудила Сталина начать репрессии в стране в обмен на лояльность и поддержку проводимых им реформ. Как и тогда, вождь вынужден был им уступить, чтобы выиграть время для нанесения ответного удара. </w:t>
      </w:r>
    </w:p>
    <w:p w14:paraId="121114CF" w14:textId="3DE970AC" w:rsidR="005E147B" w:rsidRPr="005E147B" w:rsidRDefault="005E147B" w:rsidP="005E147B">
      <w:pPr>
        <w:spacing w:after="0" w:line="240" w:lineRule="auto"/>
        <w:ind w:firstLine="709"/>
        <w:rPr>
          <w:rFonts w:ascii="Arial" w:hAnsi="Arial" w:cs="Arial"/>
        </w:rPr>
      </w:pPr>
      <w:r w:rsidRPr="005E147B">
        <w:rPr>
          <w:rFonts w:ascii="Arial" w:hAnsi="Arial" w:cs="Arial"/>
        </w:rPr>
        <w:t>Несколько позднее в 1950 г. в СССР вновь была введена смертная казнь, которую заговорщики использовали в качестве расправы над бывшими соратниками, которые могли, имея на руках компромат, помешать им в захвате власти после смерти Сталина.</w:t>
      </w:r>
      <w:r w:rsidR="00DB79F8">
        <w:rPr>
          <w:rFonts w:ascii="Arial" w:hAnsi="Arial" w:cs="Arial"/>
        </w:rPr>
        <w:t xml:space="preserve"> </w:t>
      </w:r>
      <w:r w:rsidRPr="005E147B">
        <w:rPr>
          <w:rFonts w:ascii="Arial" w:hAnsi="Arial" w:cs="Arial"/>
        </w:rPr>
        <w:t>Показательный пример — «Ленинградское дело», в котором ждановские кадры были разгромлены, многие из них казнены. Из «Википедии»:</w:t>
      </w:r>
    </w:p>
    <w:p w14:paraId="3C7218DC"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 xml:space="preserve">«1 октября 1950 г. в 2:00, спустя час после оглашения приговора, Н. А. Вознесенский, А. А. Кузнецов, М. И. Родионов, П. С. Попков, Я. Ф. Капустин, П. Г. Лазутин были расстреляны. Прах их тайно захоронили на Левашовской пустоши под Ленинградом. И. М. Турко, Т. В. Закржевскую и Ф. Е. Михеева осудили на длительное тюремное заключение. </w:t>
      </w:r>
    </w:p>
    <w:p w14:paraId="34580B83" w14:textId="78D27226" w:rsidR="005E147B" w:rsidRPr="00DB79F8" w:rsidRDefault="005E147B" w:rsidP="005E147B">
      <w:pPr>
        <w:spacing w:after="0" w:line="240" w:lineRule="auto"/>
        <w:ind w:firstLine="709"/>
        <w:rPr>
          <w:rFonts w:ascii="Arial" w:hAnsi="Arial" w:cs="Arial"/>
          <w:i/>
          <w:iCs/>
        </w:rPr>
      </w:pPr>
      <w:r w:rsidRPr="00DB79F8">
        <w:rPr>
          <w:rFonts w:ascii="Arial" w:hAnsi="Arial" w:cs="Arial"/>
          <w:i/>
          <w:iCs/>
        </w:rPr>
        <w:t xml:space="preserve">После расправы над </w:t>
      </w:r>
      <w:r w:rsidR="00DB79F8" w:rsidRPr="00DB79F8">
        <w:rPr>
          <w:rFonts w:ascii="Arial" w:hAnsi="Arial" w:cs="Arial"/>
          <w:i/>
          <w:iCs/>
        </w:rPr>
        <w:t>«</w:t>
      </w:r>
      <w:r w:rsidRPr="00DB79F8">
        <w:rPr>
          <w:rFonts w:ascii="Arial" w:hAnsi="Arial" w:cs="Arial"/>
          <w:i/>
          <w:iCs/>
        </w:rPr>
        <w:t>центральной группой</w:t>
      </w:r>
      <w:r w:rsidR="00DB79F8" w:rsidRPr="00DB79F8">
        <w:rPr>
          <w:rFonts w:ascii="Arial" w:hAnsi="Arial" w:cs="Arial"/>
          <w:i/>
          <w:iCs/>
        </w:rPr>
        <w:t>»</w:t>
      </w:r>
      <w:r w:rsidRPr="00DB79F8">
        <w:rPr>
          <w:rFonts w:ascii="Arial" w:hAnsi="Arial" w:cs="Arial"/>
          <w:i/>
          <w:iCs/>
        </w:rPr>
        <w:t xml:space="preserve"> состоялись судебные процессы, которые вынесли приговоры остальным лицам, проходившим по </w:t>
      </w:r>
      <w:r w:rsidR="00DB79F8" w:rsidRPr="00DB79F8">
        <w:rPr>
          <w:rFonts w:ascii="Arial" w:hAnsi="Arial" w:cs="Arial"/>
          <w:i/>
          <w:iCs/>
        </w:rPr>
        <w:t>«</w:t>
      </w:r>
      <w:r w:rsidRPr="00DB79F8">
        <w:rPr>
          <w:rFonts w:ascii="Arial" w:hAnsi="Arial" w:cs="Arial"/>
          <w:i/>
          <w:iCs/>
        </w:rPr>
        <w:t>Ленинградскому делу</w:t>
      </w:r>
      <w:r w:rsidR="00DB79F8" w:rsidRPr="00DB79F8">
        <w:rPr>
          <w:rFonts w:ascii="Arial" w:hAnsi="Arial" w:cs="Arial"/>
          <w:i/>
          <w:iCs/>
        </w:rPr>
        <w:t>»</w:t>
      </w:r>
      <w:r w:rsidRPr="00DB79F8">
        <w:rPr>
          <w:rFonts w:ascii="Arial" w:hAnsi="Arial" w:cs="Arial"/>
          <w:i/>
          <w:iCs/>
        </w:rPr>
        <w:t>. В Москве Военная коллегия Верховного суда СССР к смертной казни приговорила 20 человек.</w:t>
      </w:r>
    </w:p>
    <w:p w14:paraId="620D84E8"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 xml:space="preserve">Разгром был учинён в Ленинградском университете, Ленинградском филиале Музея Ленина, Ленинградском музее революции и Музее обороны Ленинграда. Репрессиям подверглись также хозяйственные, профсоюзные, комсомольские и военные работники, учёные, представители творческой интеллигенции (ленинградские учёные и работники культуры осуждались по отдельным делам, не связанным с собственно </w:t>
      </w:r>
      <w:r w:rsidR="00DB79F8" w:rsidRPr="00DB79F8">
        <w:rPr>
          <w:rFonts w:ascii="Arial" w:hAnsi="Arial" w:cs="Arial"/>
          <w:i/>
          <w:iCs/>
        </w:rPr>
        <w:t>«</w:t>
      </w:r>
      <w:r w:rsidRPr="00DB79F8">
        <w:rPr>
          <w:rFonts w:ascii="Arial" w:hAnsi="Arial" w:cs="Arial"/>
          <w:i/>
          <w:iCs/>
        </w:rPr>
        <w:t>Ленинградским делом</w:t>
      </w:r>
      <w:r w:rsidR="00DB79F8" w:rsidRPr="00DB79F8">
        <w:rPr>
          <w:rFonts w:ascii="Arial" w:hAnsi="Arial" w:cs="Arial"/>
          <w:i/>
          <w:iCs/>
        </w:rPr>
        <w:t>»</w:t>
      </w:r>
      <w:r w:rsidRPr="00DB79F8">
        <w:rPr>
          <w:rFonts w:ascii="Arial" w:hAnsi="Arial" w:cs="Arial"/>
          <w:i/>
          <w:iCs/>
        </w:rPr>
        <w:t xml:space="preserve">). </w:t>
      </w:r>
    </w:p>
    <w:p w14:paraId="3A918BDF"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Помимо ленинградцев, репрессиям подверглись и другие лица, которые считались членами команды А. А. Жданова, в частности руководители Карело-Финской ССР Г. Н. Куприянов и В. М. Виролайнен.</w:t>
      </w:r>
      <w:r w:rsidR="008554E1">
        <w:rPr>
          <w:rFonts w:ascii="Arial" w:hAnsi="Arial" w:cs="Arial"/>
          <w:i/>
          <w:iCs/>
        </w:rPr>
        <w:t xml:space="preserve"> </w:t>
      </w:r>
      <w:r w:rsidRPr="00DB79F8">
        <w:rPr>
          <w:rFonts w:ascii="Arial" w:hAnsi="Arial" w:cs="Arial"/>
          <w:i/>
          <w:iCs/>
        </w:rPr>
        <w:t xml:space="preserve">Аресты продолжались и позднее. </w:t>
      </w:r>
    </w:p>
    <w:p w14:paraId="7A4D5E27" w14:textId="77777777" w:rsidR="008554E1" w:rsidRDefault="005E147B" w:rsidP="005E147B">
      <w:pPr>
        <w:spacing w:after="0" w:line="240" w:lineRule="auto"/>
        <w:ind w:firstLine="709"/>
        <w:rPr>
          <w:rFonts w:ascii="Arial" w:hAnsi="Arial" w:cs="Arial"/>
          <w:i/>
          <w:iCs/>
        </w:rPr>
      </w:pPr>
      <w:r w:rsidRPr="00DB79F8">
        <w:rPr>
          <w:rFonts w:ascii="Arial" w:hAnsi="Arial" w:cs="Arial"/>
          <w:i/>
          <w:iCs/>
        </w:rPr>
        <w:t xml:space="preserve">В августе 1952 г. на длительные сроки тюремного заключения были осуждены по сфальсифицированным </w:t>
      </w:r>
      <w:r w:rsidR="00DB79F8" w:rsidRPr="00DB79F8">
        <w:rPr>
          <w:rFonts w:ascii="Arial" w:hAnsi="Arial" w:cs="Arial"/>
          <w:i/>
          <w:iCs/>
        </w:rPr>
        <w:t>«</w:t>
      </w:r>
      <w:r w:rsidRPr="00DB79F8">
        <w:rPr>
          <w:rFonts w:ascii="Arial" w:hAnsi="Arial" w:cs="Arial"/>
          <w:i/>
          <w:iCs/>
        </w:rPr>
        <w:t>делам</w:t>
      </w:r>
      <w:r w:rsidR="00DB79F8" w:rsidRPr="00DB79F8">
        <w:rPr>
          <w:rFonts w:ascii="Arial" w:hAnsi="Arial" w:cs="Arial"/>
          <w:i/>
          <w:iCs/>
        </w:rPr>
        <w:t>»</w:t>
      </w:r>
      <w:r w:rsidRPr="00DB79F8">
        <w:rPr>
          <w:rFonts w:ascii="Arial" w:hAnsi="Arial" w:cs="Arial"/>
          <w:i/>
          <w:iCs/>
        </w:rPr>
        <w:t xml:space="preserve"> Смольнинского, Дзержинского и других районов города свыше 50 человек, работавших во время блокады секретарями райкомов партии и председателями райисполкомов. </w:t>
      </w:r>
    </w:p>
    <w:p w14:paraId="14FE900F" w14:textId="5B659E4B" w:rsidR="005E147B" w:rsidRPr="005E147B" w:rsidRDefault="005E147B" w:rsidP="005E147B">
      <w:pPr>
        <w:spacing w:after="0" w:line="240" w:lineRule="auto"/>
        <w:ind w:firstLine="709"/>
        <w:rPr>
          <w:rFonts w:ascii="Arial" w:hAnsi="Arial" w:cs="Arial"/>
        </w:rPr>
      </w:pPr>
      <w:r w:rsidRPr="00DB79F8">
        <w:rPr>
          <w:rFonts w:ascii="Arial" w:hAnsi="Arial" w:cs="Arial"/>
          <w:i/>
          <w:iCs/>
        </w:rPr>
        <w:t xml:space="preserve">Из докладной записки министра внутренних дел CCCР С. Н. Круглова и его заместителя И. А. Серова: </w:t>
      </w:r>
      <w:r w:rsidR="00DB79F8" w:rsidRPr="00DB79F8">
        <w:rPr>
          <w:rFonts w:ascii="Arial" w:hAnsi="Arial" w:cs="Arial"/>
          <w:i/>
          <w:iCs/>
        </w:rPr>
        <w:t>«</w:t>
      </w:r>
      <w:r w:rsidRPr="00DB79F8">
        <w:rPr>
          <w:rFonts w:ascii="Arial" w:hAnsi="Arial" w:cs="Arial"/>
          <w:i/>
          <w:iCs/>
        </w:rPr>
        <w:t>Всего было осуждено 214 человек, из них 69 человек — основных обвиняемых и 145 человек — из числа близких и дальних родственников. Кроме того, 2 человека умерли в тюрьме до суда. 26 человек осуждены военной коллегией к высшей мере наказания (расстрелу)</w:t>
      </w:r>
      <w:r w:rsidR="00DB79F8">
        <w:rPr>
          <w:rFonts w:ascii="Arial" w:hAnsi="Arial" w:cs="Arial"/>
          <w:i/>
          <w:iCs/>
        </w:rPr>
        <w:t>.</w:t>
      </w:r>
      <w:r w:rsidRPr="00DB79F8">
        <w:rPr>
          <w:rFonts w:ascii="Arial" w:hAnsi="Arial" w:cs="Arial"/>
          <w:i/>
          <w:iCs/>
        </w:rPr>
        <w:t>»</w:t>
      </w:r>
      <w:r w:rsidR="00DB79F8" w:rsidRPr="00DB79F8">
        <w:rPr>
          <w:rFonts w:ascii="Arial" w:hAnsi="Arial" w:cs="Arial"/>
          <w:i/>
          <w:iCs/>
          <w:vertAlign w:val="superscript"/>
        </w:rPr>
        <w:t>19</w:t>
      </w:r>
      <w:r w:rsidR="004F588A">
        <w:rPr>
          <w:rFonts w:ascii="Arial" w:hAnsi="Arial" w:cs="Arial"/>
          <w:i/>
          <w:iCs/>
          <w:vertAlign w:val="superscript"/>
        </w:rPr>
        <w:t>1</w:t>
      </w:r>
    </w:p>
    <w:p w14:paraId="04E95B21"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в деле с ленинградскими коммунистами много неясностей. Самое главное, что им вменялось в вину, — это организация промышленной выставки в Ленинграде в 1949 г., куда должен был съехаться партхозактив со всех республик СССР и на которой могла быть провозглашена компартия РСФСР, что разрушало управление республиками из центра. Беда в том, что об этой выставочной конференции они не уведомили Сталина, недовольство которого ловко использовали заговорщики.</w:t>
      </w:r>
    </w:p>
    <w:p w14:paraId="0759C60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 мы уже указывали, в 1950 г. параллельно в США американский сенатор Джозеф Маккарти объявил, что имеет список 205 коммунистов, работающих в государственном департаменте, началась «охота на ведьм». Из Успенского:</w:t>
      </w:r>
    </w:p>
    <w:p w14:paraId="454BF361" w14:textId="77777777" w:rsidR="007C2B48" w:rsidRDefault="005E147B" w:rsidP="005E147B">
      <w:pPr>
        <w:spacing w:after="0" w:line="240" w:lineRule="auto"/>
        <w:ind w:firstLine="709"/>
        <w:rPr>
          <w:rFonts w:ascii="Arial" w:hAnsi="Arial" w:cs="Arial"/>
          <w:i/>
          <w:iCs/>
        </w:rPr>
      </w:pPr>
      <w:r w:rsidRPr="007C2B48">
        <w:rPr>
          <w:rFonts w:ascii="Arial" w:hAnsi="Arial" w:cs="Arial"/>
          <w:i/>
          <w:iCs/>
        </w:rPr>
        <w:t xml:space="preserve">«Первые залпы начавшейся идеологической битвы громыхнули, как ни странно, на территории самой Америки. Сразу после Второй мировой войны в </w:t>
      </w:r>
      <w:r w:rsidRPr="007C2B48">
        <w:rPr>
          <w:rFonts w:ascii="Arial" w:hAnsi="Arial" w:cs="Arial"/>
          <w:i/>
          <w:iCs/>
        </w:rPr>
        <w:lastRenderedPageBreak/>
        <w:t xml:space="preserve">США была создана Комиссия по расследованию антиамериканской деятельности, которую возглавил </w:t>
      </w:r>
      <w:r w:rsidR="007C2B48" w:rsidRPr="007C2B48">
        <w:rPr>
          <w:rFonts w:ascii="Arial" w:hAnsi="Arial" w:cs="Arial"/>
          <w:i/>
          <w:iCs/>
        </w:rPr>
        <w:t>«</w:t>
      </w:r>
      <w:r w:rsidRPr="007C2B48">
        <w:rPr>
          <w:rFonts w:ascii="Arial" w:hAnsi="Arial" w:cs="Arial"/>
          <w:i/>
          <w:iCs/>
        </w:rPr>
        <w:t>бешеный расист</w:t>
      </w:r>
      <w:r w:rsidR="007C2B48" w:rsidRPr="007C2B48">
        <w:rPr>
          <w:rFonts w:ascii="Arial" w:hAnsi="Arial" w:cs="Arial"/>
          <w:i/>
          <w:iCs/>
        </w:rPr>
        <w:t>»</w:t>
      </w:r>
      <w:r w:rsidRPr="007C2B48">
        <w:rPr>
          <w:rFonts w:ascii="Arial" w:hAnsi="Arial" w:cs="Arial"/>
          <w:i/>
          <w:iCs/>
        </w:rPr>
        <w:t xml:space="preserve"> сенатор Джозеф Маккарти. </w:t>
      </w:r>
    </w:p>
    <w:p w14:paraId="4D502C57" w14:textId="77777777" w:rsidR="007C2B48" w:rsidRDefault="005E147B" w:rsidP="005E147B">
      <w:pPr>
        <w:spacing w:after="0" w:line="240" w:lineRule="auto"/>
        <w:ind w:firstLine="709"/>
        <w:rPr>
          <w:rFonts w:ascii="Arial" w:hAnsi="Arial" w:cs="Arial"/>
          <w:i/>
          <w:iCs/>
        </w:rPr>
      </w:pPr>
      <w:r w:rsidRPr="007C2B48">
        <w:rPr>
          <w:rFonts w:ascii="Arial" w:hAnsi="Arial" w:cs="Arial"/>
          <w:i/>
          <w:iCs/>
        </w:rPr>
        <w:t xml:space="preserve">Началась т. н. </w:t>
      </w:r>
      <w:r w:rsidR="007C2B48" w:rsidRPr="007C2B48">
        <w:rPr>
          <w:rFonts w:ascii="Arial" w:hAnsi="Arial" w:cs="Arial"/>
          <w:i/>
          <w:iCs/>
        </w:rPr>
        <w:t>«</w:t>
      </w:r>
      <w:r w:rsidRPr="007C2B48">
        <w:rPr>
          <w:rFonts w:ascii="Arial" w:hAnsi="Arial" w:cs="Arial"/>
          <w:i/>
          <w:iCs/>
        </w:rPr>
        <w:t xml:space="preserve">охота на ведьм, или </w:t>
      </w:r>
      <w:r w:rsidR="007C2B48" w:rsidRPr="007C2B48">
        <w:rPr>
          <w:rFonts w:ascii="Arial" w:hAnsi="Arial" w:cs="Arial"/>
          <w:i/>
          <w:iCs/>
        </w:rPr>
        <w:t>«</w:t>
      </w:r>
      <w:r w:rsidRPr="007C2B48">
        <w:rPr>
          <w:rFonts w:ascii="Arial" w:hAnsi="Arial" w:cs="Arial"/>
          <w:i/>
          <w:iCs/>
        </w:rPr>
        <w:t>очистка тылов</w:t>
      </w:r>
      <w:r w:rsidR="007C2B48" w:rsidRPr="007C2B48">
        <w:rPr>
          <w:rFonts w:ascii="Arial" w:hAnsi="Arial" w:cs="Arial"/>
          <w:i/>
          <w:iCs/>
        </w:rPr>
        <w:t>»</w:t>
      </w:r>
      <w:r w:rsidRPr="007C2B48">
        <w:rPr>
          <w:rFonts w:ascii="Arial" w:hAnsi="Arial" w:cs="Arial"/>
          <w:i/>
          <w:iCs/>
        </w:rPr>
        <w:t xml:space="preserve">. Проверялись все участники левых, либеральных движений, особенно те, кто имел хоть какой-то контакт с советскими людьми, кто доброжелательно отзывался о русских, о Советском Союзе, о Сталине. Страдали дипломаты, которые вместе с Рузвельтом или по его поручению сотрудничали с работниками нашего МИДа, страдали инженеры и учёные, сотрудничавшие с нами в годы борьбы с фашизмом. </w:t>
      </w:r>
    </w:p>
    <w:p w14:paraId="1FBE2C27" w14:textId="77777777" w:rsidR="007C2B48" w:rsidRDefault="005E147B" w:rsidP="005E147B">
      <w:pPr>
        <w:spacing w:after="0" w:line="240" w:lineRule="auto"/>
        <w:ind w:firstLine="709"/>
        <w:rPr>
          <w:rFonts w:ascii="Arial" w:hAnsi="Arial" w:cs="Arial"/>
          <w:i/>
          <w:iCs/>
        </w:rPr>
      </w:pPr>
      <w:r w:rsidRPr="007C2B48">
        <w:rPr>
          <w:rFonts w:ascii="Arial" w:hAnsi="Arial" w:cs="Arial"/>
          <w:i/>
          <w:iCs/>
        </w:rPr>
        <w:t xml:space="preserve">Искали шпионов. По данным газеты </w:t>
      </w:r>
      <w:r w:rsidR="007C2B48" w:rsidRPr="007C2B48">
        <w:rPr>
          <w:rFonts w:ascii="Arial" w:hAnsi="Arial" w:cs="Arial"/>
          <w:i/>
          <w:iCs/>
        </w:rPr>
        <w:t>«</w:t>
      </w:r>
      <w:r w:rsidRPr="007C2B48">
        <w:rPr>
          <w:rFonts w:ascii="Arial" w:hAnsi="Arial" w:cs="Arial"/>
          <w:i/>
          <w:iCs/>
        </w:rPr>
        <w:t>Нью-Йорк таймс</w:t>
      </w:r>
      <w:r w:rsidR="007C2B48" w:rsidRPr="007C2B48">
        <w:rPr>
          <w:rFonts w:ascii="Arial" w:hAnsi="Arial" w:cs="Arial"/>
          <w:i/>
          <w:iCs/>
        </w:rPr>
        <w:t>»</w:t>
      </w:r>
      <w:r w:rsidRPr="007C2B48">
        <w:rPr>
          <w:rFonts w:ascii="Arial" w:hAnsi="Arial" w:cs="Arial"/>
          <w:i/>
          <w:iCs/>
        </w:rPr>
        <w:t xml:space="preserve">, до 50 тысяч американских исследователей и изобретателей были по этой причине отстранены от работы. Страдали журналисты, деятели кино и литературы, писавшие о нас, показывавшие нашу жизнь добросовестно, без изощрённой </w:t>
      </w:r>
      <w:r w:rsidR="007C2B48" w:rsidRPr="007C2B48">
        <w:rPr>
          <w:rFonts w:ascii="Arial" w:hAnsi="Arial" w:cs="Arial"/>
          <w:i/>
          <w:iCs/>
        </w:rPr>
        <w:t>искаженности</w:t>
      </w:r>
      <w:r w:rsidR="007C2B48">
        <w:rPr>
          <w:rFonts w:ascii="Arial" w:hAnsi="Arial" w:cs="Arial"/>
          <w:i/>
          <w:iCs/>
        </w:rPr>
        <w:t>.</w:t>
      </w:r>
    </w:p>
    <w:p w14:paraId="1A0DACA5" w14:textId="234B6DC0" w:rsidR="005E147B" w:rsidRPr="007C2B48" w:rsidRDefault="005E147B" w:rsidP="005E147B">
      <w:pPr>
        <w:spacing w:after="0" w:line="240" w:lineRule="auto"/>
        <w:ind w:firstLine="709"/>
        <w:rPr>
          <w:rFonts w:ascii="Arial" w:hAnsi="Arial" w:cs="Arial"/>
          <w:i/>
          <w:iCs/>
        </w:rPr>
      </w:pPr>
      <w:r w:rsidRPr="007C2B48">
        <w:rPr>
          <w:rFonts w:ascii="Arial" w:hAnsi="Arial" w:cs="Arial"/>
          <w:i/>
          <w:iCs/>
        </w:rPr>
        <w:t xml:space="preserve">А поскольку большинство научных работников и работников культуры были евреями, то </w:t>
      </w:r>
      <w:r w:rsidR="007C2B48" w:rsidRPr="007C2B48">
        <w:rPr>
          <w:rFonts w:ascii="Arial" w:hAnsi="Arial" w:cs="Arial"/>
          <w:i/>
          <w:iCs/>
        </w:rPr>
        <w:t>«</w:t>
      </w:r>
      <w:r w:rsidRPr="007C2B48">
        <w:rPr>
          <w:rFonts w:ascii="Arial" w:hAnsi="Arial" w:cs="Arial"/>
          <w:i/>
          <w:iCs/>
        </w:rPr>
        <w:t>охота на ведьм</w:t>
      </w:r>
      <w:r w:rsidR="007C2B48" w:rsidRPr="007C2B48">
        <w:rPr>
          <w:rFonts w:ascii="Arial" w:hAnsi="Arial" w:cs="Arial"/>
          <w:i/>
          <w:iCs/>
        </w:rPr>
        <w:t>»</w:t>
      </w:r>
      <w:r w:rsidRPr="007C2B48">
        <w:rPr>
          <w:rFonts w:ascii="Arial" w:hAnsi="Arial" w:cs="Arial"/>
          <w:i/>
          <w:iCs/>
        </w:rPr>
        <w:t xml:space="preserve"> вполне резонно отождествлялась с охотой на иудеев. Это было проще и понятней для среднего американца, хотя, конечно, расследования и преследования комиссии Маккарти носили характер не столько национальный, сколько политический</w:t>
      </w:r>
      <w:r w:rsidR="007C2B48">
        <w:rPr>
          <w:rFonts w:ascii="Arial" w:hAnsi="Arial" w:cs="Arial"/>
          <w:i/>
          <w:iCs/>
        </w:rPr>
        <w:t>.</w:t>
      </w:r>
      <w:r w:rsidRPr="007C2B48">
        <w:rPr>
          <w:rFonts w:ascii="Arial" w:hAnsi="Arial" w:cs="Arial"/>
          <w:i/>
          <w:iCs/>
        </w:rPr>
        <w:t>»</w:t>
      </w:r>
      <w:r w:rsidR="007C2B48" w:rsidRPr="007C2B48">
        <w:rPr>
          <w:rFonts w:ascii="Arial" w:hAnsi="Arial" w:cs="Arial"/>
          <w:i/>
          <w:iCs/>
          <w:vertAlign w:val="superscript"/>
        </w:rPr>
        <w:t>8</w:t>
      </w:r>
    </w:p>
    <w:p w14:paraId="19A4E3B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После проведённой подготовки вождь в 1950 г. выдал решение, потрясшее весь мир, — он отказался от привязки рубля к доллару, что шло вразрез с идеей Бреттон-Вудского соглашения, и привязал советскую валюту к золоту. Моментально из капиталистического рынка, помимо СССР, были выключены страны Восточной Европы, что привело в ярость мировую элиту из-за огромных потерь в капиталистической экономике и заставило её искать пути через пятую колонну Советского Союза по устранению Сталина. Из Успенского:</w:t>
      </w:r>
    </w:p>
    <w:p w14:paraId="65C1095F" w14:textId="77777777" w:rsidR="005E147B" w:rsidRPr="0075626A" w:rsidRDefault="005E147B" w:rsidP="005E147B">
      <w:pPr>
        <w:spacing w:after="0" w:line="240" w:lineRule="auto"/>
        <w:ind w:firstLine="709"/>
        <w:rPr>
          <w:rFonts w:ascii="Arial" w:hAnsi="Arial" w:cs="Arial"/>
          <w:i/>
          <w:iCs/>
        </w:rPr>
      </w:pPr>
      <w:r w:rsidRPr="0075626A">
        <w:rPr>
          <w:rFonts w:ascii="Arial" w:hAnsi="Arial" w:cs="Arial"/>
          <w:i/>
          <w:iCs/>
        </w:rPr>
        <w:t>«Прекратить с 1 марта 1950 г. определение курса рубля по отношению к иностранным валютам на базе доллара и перевести на более устойчивую, золотую основу, в соответствии с золотым содержанием рубля. Госбанку СССР поручалось впредь соответственно менять курс рубля в отношении к другим валютам.</w:t>
      </w:r>
    </w:p>
    <w:p w14:paraId="39916132" w14:textId="77777777" w:rsidR="005E147B" w:rsidRPr="0075626A" w:rsidRDefault="005E147B" w:rsidP="005E147B">
      <w:pPr>
        <w:spacing w:after="0" w:line="240" w:lineRule="auto"/>
        <w:ind w:firstLine="709"/>
        <w:rPr>
          <w:rFonts w:ascii="Arial" w:hAnsi="Arial" w:cs="Arial"/>
          <w:i/>
          <w:iCs/>
        </w:rPr>
      </w:pPr>
      <w:r w:rsidRPr="0075626A">
        <w:rPr>
          <w:rFonts w:ascii="Arial" w:hAnsi="Arial" w:cs="Arial"/>
          <w:i/>
          <w:iCs/>
        </w:rPr>
        <w:t>Сталин перекрыл каналы перекачивания золота из государств всего социалистического лагеря в американские банки, подорвал авторитет доллара на мировом рынке. Для нас стоимость доллара сводилась к стоимости бумаги, на которой печаталась ассигнация, плюс краска, само печатание, перевозка, т. е. к стоимости производства купюры. А это всего лишь жалкие центы.</w:t>
      </w:r>
    </w:p>
    <w:p w14:paraId="194A9348" w14:textId="78B96C40" w:rsidR="005E147B" w:rsidRPr="005E147B" w:rsidRDefault="005E147B" w:rsidP="005E147B">
      <w:pPr>
        <w:spacing w:after="0" w:line="240" w:lineRule="auto"/>
        <w:ind w:firstLine="709"/>
        <w:rPr>
          <w:rFonts w:ascii="Arial" w:hAnsi="Arial" w:cs="Arial"/>
        </w:rPr>
      </w:pPr>
      <w:r w:rsidRPr="0075626A">
        <w:rPr>
          <w:rFonts w:ascii="Arial" w:hAnsi="Arial" w:cs="Arial"/>
          <w:i/>
          <w:iCs/>
        </w:rPr>
        <w:t xml:space="preserve">Империалисты потерпели поражение, сравнимое разве что с поражением в глобальной битве за передел мира. Могущественный и самоуверенный Уинстон Черчилль, узнав о свершившемся, воскликнул в сильном волнении: </w:t>
      </w:r>
      <w:r w:rsidR="0075626A">
        <w:rPr>
          <w:rFonts w:ascii="Arial" w:hAnsi="Arial" w:cs="Arial"/>
          <w:i/>
          <w:iCs/>
        </w:rPr>
        <w:t>«</w:t>
      </w:r>
      <w:r w:rsidRPr="0075626A">
        <w:rPr>
          <w:rFonts w:ascii="Arial" w:hAnsi="Arial" w:cs="Arial"/>
          <w:i/>
          <w:iCs/>
        </w:rPr>
        <w:t>Что делает этот дядюшка Джо! Даже я в Бреттон-Вудсе вынужден был согласиться променять фунт на доллар! Смертный приговор подписал себе дядюшка Джо!».</w:t>
      </w:r>
    </w:p>
    <w:p w14:paraId="5D00FC0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и это ещё не всё, в том же году 28 февраля вышло совместное постановление Совета министров СССР и ЦК ВКП(б) «О снижении государственных розничных цен», что лишило идеологических врагов главного козыря по части недоедания трудящихся. А вишенкой на торте было объявление СССР 8 марта о наличии атомной бомбы, что устранило всякую возможность шантажа Советского Союза в международных делах.</w:t>
      </w:r>
    </w:p>
    <w:p w14:paraId="09D0C42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Ещё один удар ожидал США на Дальнем Востоке. Войска КНДР в июне перешли границу с Южной Кореей и начали наступление на Сеул. Американцы вынуждены были включиться в борьбу с лидером Северной Кореи Ким Ир Сеном, </w:t>
      </w:r>
      <w:r w:rsidRPr="005E147B">
        <w:rPr>
          <w:rFonts w:ascii="Arial" w:hAnsi="Arial" w:cs="Arial"/>
        </w:rPr>
        <w:lastRenderedPageBreak/>
        <w:t>что, понятно, приводило со стороны США к материальным и временным тратам. Отметим, что Прометей занимался стратегическим военным планированием в КНДР под именем генерала Н. А. Васильева, отсюда первоначальный успех — захват почти 90 % территории Южной Кореи в первые месяцы войны.</w:t>
      </w:r>
    </w:p>
    <w:p w14:paraId="2902B7F5" w14:textId="24795D25"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Не заставил себя ждать удар и в Индокитае — там под руководством </w:t>
      </w:r>
      <w:r w:rsidR="00195BCC">
        <w:rPr>
          <w:rFonts w:ascii="Arial" w:hAnsi="Arial" w:cs="Arial"/>
        </w:rPr>
        <w:t>Промет</w:t>
      </w:r>
      <w:r w:rsidRPr="005E147B">
        <w:rPr>
          <w:rFonts w:ascii="Arial" w:hAnsi="Arial" w:cs="Arial"/>
        </w:rPr>
        <w:t>ея вьетнамцы разгромили французов под Каобангом и заставили последних признать частичный суверенитет Вьетнама. Из «Википедии»:</w:t>
      </w:r>
    </w:p>
    <w:p w14:paraId="68580206" w14:textId="77777777" w:rsidR="005E147B" w:rsidRPr="00195BCC" w:rsidRDefault="005E147B" w:rsidP="005E147B">
      <w:pPr>
        <w:spacing w:after="0" w:line="240" w:lineRule="auto"/>
        <w:ind w:firstLine="709"/>
        <w:rPr>
          <w:rFonts w:ascii="Arial" w:hAnsi="Arial" w:cs="Arial"/>
          <w:i/>
          <w:iCs/>
        </w:rPr>
      </w:pPr>
      <w:r w:rsidRPr="00195BCC">
        <w:rPr>
          <w:rFonts w:ascii="Arial" w:hAnsi="Arial" w:cs="Arial"/>
          <w:i/>
          <w:iCs/>
        </w:rPr>
        <w:t>«Новая военная организация вьетнамской армии достаточно скоро начала давать результаты. В сентябре 1950 г. Вьетминь уничтожил несколько французских гарнизонов в районе китайской границы. Французские войска при этом потеряли около 6 тыс. человек.</w:t>
      </w:r>
    </w:p>
    <w:p w14:paraId="22B61598" w14:textId="77777777" w:rsidR="00195BCC" w:rsidRDefault="005E147B" w:rsidP="005E147B">
      <w:pPr>
        <w:spacing w:after="0" w:line="240" w:lineRule="auto"/>
        <w:ind w:firstLine="709"/>
        <w:rPr>
          <w:rFonts w:ascii="Arial" w:hAnsi="Arial" w:cs="Arial"/>
          <w:i/>
          <w:iCs/>
        </w:rPr>
      </w:pPr>
      <w:r w:rsidRPr="00195BCC">
        <w:rPr>
          <w:rFonts w:ascii="Arial" w:hAnsi="Arial" w:cs="Arial"/>
          <w:i/>
          <w:iCs/>
        </w:rPr>
        <w:t xml:space="preserve">В бою под Каобангом 9 октября 1950 г. французские силы потерпели ещё одно сокрушительное поражение. Французы потеряли 7 тыс. человек убитыми и ранеными, 500 военных машин, 125 миномётов, 13 гаубиц, 3 броневзвода и 9 000 единиц стрелкового оружия. </w:t>
      </w:r>
    </w:p>
    <w:p w14:paraId="1352A016" w14:textId="63DFBF72" w:rsidR="005E147B" w:rsidRPr="00195BCC" w:rsidRDefault="005E147B" w:rsidP="005E147B">
      <w:pPr>
        <w:spacing w:after="0" w:line="240" w:lineRule="auto"/>
        <w:ind w:firstLine="709"/>
        <w:rPr>
          <w:rFonts w:ascii="Arial" w:hAnsi="Arial" w:cs="Arial"/>
          <w:i/>
          <w:iCs/>
        </w:rPr>
      </w:pPr>
      <w:r w:rsidRPr="00195BCC">
        <w:rPr>
          <w:rFonts w:ascii="Arial" w:hAnsi="Arial" w:cs="Arial"/>
          <w:i/>
          <w:iCs/>
        </w:rPr>
        <w:t>21 октября 1950 г. французские войска были вынуждены оставить большую часть Северного Вьетнама и перейти к обороне. В декабре 1950 г. французские войска начинают строительство укреплений в дельте реки Ка. 22 декабря 1950 г. Франция признала суверенитет Вьетнама в рамках Французского союза</w:t>
      </w:r>
      <w:r w:rsidR="00195BCC">
        <w:rPr>
          <w:rFonts w:ascii="Arial" w:hAnsi="Arial" w:cs="Arial"/>
          <w:i/>
          <w:iCs/>
        </w:rPr>
        <w:t>.</w:t>
      </w:r>
      <w:r w:rsidRPr="00195BCC">
        <w:rPr>
          <w:rFonts w:ascii="Arial" w:hAnsi="Arial" w:cs="Arial"/>
          <w:i/>
          <w:iCs/>
        </w:rPr>
        <w:t>»</w:t>
      </w:r>
      <w:r w:rsidR="00195BCC" w:rsidRPr="00195BCC">
        <w:rPr>
          <w:rFonts w:ascii="Arial" w:hAnsi="Arial" w:cs="Arial"/>
          <w:i/>
          <w:iCs/>
          <w:vertAlign w:val="superscript"/>
        </w:rPr>
        <w:t>19</w:t>
      </w:r>
      <w:r w:rsidR="004B2CE6">
        <w:rPr>
          <w:rFonts w:ascii="Arial" w:hAnsi="Arial" w:cs="Arial"/>
          <w:i/>
          <w:iCs/>
          <w:vertAlign w:val="superscript"/>
        </w:rPr>
        <w:t>2</w:t>
      </w:r>
    </w:p>
    <w:p w14:paraId="63D421C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Следует отметить, что в отсутствие Прометея во Вьетнаме с начала 1951 г. вьетнамские войска потерпели поражение. Из «Википедии»:</w:t>
      </w:r>
    </w:p>
    <w:p w14:paraId="5C212C41" w14:textId="2085E72F" w:rsidR="005E147B" w:rsidRPr="00FC5FBA" w:rsidRDefault="005E147B" w:rsidP="005E147B">
      <w:pPr>
        <w:spacing w:after="0" w:line="240" w:lineRule="auto"/>
        <w:ind w:firstLine="709"/>
        <w:rPr>
          <w:rFonts w:ascii="Arial" w:hAnsi="Arial" w:cs="Arial"/>
        </w:rPr>
      </w:pPr>
      <w:r w:rsidRPr="00FC5FBA">
        <w:rPr>
          <w:rFonts w:ascii="Arial" w:hAnsi="Arial" w:cs="Arial"/>
          <w:i/>
          <w:iCs/>
        </w:rPr>
        <w:t>«С января по июнь 1951 г. силы Вьетминя под командованием генерала Во Нгуен Зяпа предприняли всеобщее контрнаступление, закончившееся провалом. В трёх крупных сражениях вьетнамские силы были разгромлены колониальными войсками, с потерей 20 тыс. человек</w:t>
      </w:r>
      <w:r w:rsidR="00FC5FBA">
        <w:rPr>
          <w:rFonts w:ascii="Arial" w:hAnsi="Arial" w:cs="Arial"/>
          <w:i/>
          <w:iCs/>
        </w:rPr>
        <w:t>.</w:t>
      </w:r>
      <w:r w:rsidRPr="00FC5FBA">
        <w:rPr>
          <w:rFonts w:ascii="Arial" w:hAnsi="Arial" w:cs="Arial"/>
          <w:i/>
          <w:iCs/>
        </w:rPr>
        <w:t>»</w:t>
      </w:r>
      <w:r w:rsidR="00FC5FBA" w:rsidRPr="00FC5FBA">
        <w:rPr>
          <w:rFonts w:ascii="Arial" w:hAnsi="Arial" w:cs="Arial"/>
          <w:i/>
          <w:iCs/>
          <w:vertAlign w:val="superscript"/>
        </w:rPr>
        <w:t>19</w:t>
      </w:r>
      <w:r w:rsidR="008D4352">
        <w:rPr>
          <w:rFonts w:ascii="Arial" w:hAnsi="Arial" w:cs="Arial"/>
          <w:i/>
          <w:iCs/>
          <w:vertAlign w:val="superscript"/>
        </w:rPr>
        <w:t>2</w:t>
      </w:r>
      <w:r w:rsidRPr="00FC5FBA">
        <w:rPr>
          <w:rFonts w:ascii="Arial" w:hAnsi="Arial" w:cs="Arial"/>
          <w:vertAlign w:val="superscript"/>
        </w:rPr>
        <w:t xml:space="preserve"> </w:t>
      </w:r>
    </w:p>
    <w:p w14:paraId="780D4F3A" w14:textId="7705AAED" w:rsidR="005E147B" w:rsidRPr="005E147B" w:rsidRDefault="005E147B" w:rsidP="005E147B">
      <w:pPr>
        <w:spacing w:after="0" w:line="240" w:lineRule="auto"/>
        <w:ind w:firstLine="709"/>
        <w:rPr>
          <w:rFonts w:ascii="Arial" w:hAnsi="Arial" w:cs="Arial"/>
        </w:rPr>
      </w:pPr>
      <w:r w:rsidRPr="005E147B">
        <w:rPr>
          <w:rFonts w:ascii="Arial" w:hAnsi="Arial" w:cs="Arial"/>
        </w:rPr>
        <w:t>В 1951 г. борьба двух систем на международных фронтах шла с переменным успехом. Дважды войска Северной Кореи совместно с китайцами брали Сеул и дважды их отбрасывали за 38-ю параллель, что в конце концов привело к долгожданному миру в середине года.</w:t>
      </w:r>
      <w:r w:rsidR="003C4B0F">
        <w:rPr>
          <w:rFonts w:ascii="Arial" w:hAnsi="Arial" w:cs="Arial"/>
        </w:rPr>
        <w:t xml:space="preserve"> </w:t>
      </w:r>
      <w:r w:rsidRPr="005E147B">
        <w:rPr>
          <w:rFonts w:ascii="Arial" w:hAnsi="Arial" w:cs="Arial"/>
        </w:rPr>
        <w:t>К началу 1951 г. здоровье Сталина снова ухудшилось, что удалило его от управления страной, усилило заговорщиков. Из «Википедии»:</w:t>
      </w:r>
    </w:p>
    <w:p w14:paraId="31A55C2E" w14:textId="7D730C2F" w:rsidR="005E147B" w:rsidRPr="003C4B0F" w:rsidRDefault="005E147B" w:rsidP="005E147B">
      <w:pPr>
        <w:spacing w:after="0" w:line="240" w:lineRule="auto"/>
        <w:ind w:firstLine="709"/>
        <w:rPr>
          <w:rFonts w:ascii="Arial" w:hAnsi="Arial" w:cs="Arial"/>
          <w:i/>
          <w:iCs/>
        </w:rPr>
      </w:pPr>
      <w:r w:rsidRPr="003C4B0F">
        <w:rPr>
          <w:rFonts w:ascii="Arial" w:hAnsi="Arial" w:cs="Arial"/>
          <w:i/>
          <w:iCs/>
        </w:rPr>
        <w:t>«16 февраля в СССР в связи с состоянием здоровья И. В. Сталина Политбюро ЦК ВКП(б) передало все текущие дела тройке: Г. М. Маленков, Н. А. Булганин, Л. П. Берия</w:t>
      </w:r>
      <w:r w:rsidR="003C4B0F">
        <w:rPr>
          <w:rFonts w:ascii="Arial" w:hAnsi="Arial" w:cs="Arial"/>
          <w:i/>
          <w:iCs/>
        </w:rPr>
        <w:t>.</w:t>
      </w:r>
      <w:r w:rsidRPr="003C4B0F">
        <w:rPr>
          <w:rFonts w:ascii="Arial" w:hAnsi="Arial" w:cs="Arial"/>
          <w:i/>
          <w:iCs/>
        </w:rPr>
        <w:t>»</w:t>
      </w:r>
      <w:r w:rsidR="003C4B0F" w:rsidRPr="003C4B0F">
        <w:rPr>
          <w:rFonts w:ascii="Arial" w:hAnsi="Arial" w:cs="Arial"/>
          <w:i/>
          <w:iCs/>
          <w:vertAlign w:val="superscript"/>
        </w:rPr>
        <w:t>19</w:t>
      </w:r>
      <w:r w:rsidR="00405C04">
        <w:rPr>
          <w:rFonts w:ascii="Arial" w:hAnsi="Arial" w:cs="Arial"/>
          <w:i/>
          <w:iCs/>
          <w:vertAlign w:val="superscript"/>
        </w:rPr>
        <w:t>3</w:t>
      </w:r>
    </w:p>
    <w:p w14:paraId="2FCE312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Почти синхронно в США была проведена показательная казнь супругов Розенбергов, активно помогавших советской разведке с информацией о разработке атомного оружия. Из «Википедии»:</w:t>
      </w:r>
    </w:p>
    <w:p w14:paraId="14402984" w14:textId="730BA05A" w:rsidR="005E147B" w:rsidRPr="002033D1" w:rsidRDefault="005E147B" w:rsidP="005E147B">
      <w:pPr>
        <w:spacing w:after="0" w:line="240" w:lineRule="auto"/>
        <w:ind w:firstLine="709"/>
        <w:rPr>
          <w:rFonts w:ascii="Arial" w:hAnsi="Arial" w:cs="Arial"/>
          <w:i/>
          <w:iCs/>
        </w:rPr>
      </w:pPr>
      <w:r w:rsidRPr="002033D1">
        <w:rPr>
          <w:rFonts w:ascii="Arial" w:hAnsi="Arial" w:cs="Arial"/>
          <w:i/>
          <w:iCs/>
        </w:rPr>
        <w:t>«29 марта состоялось вынесение в США смертного приговора Этель и Юлиусу Розенбергам по обвинению в шпионаже в пользу СССР</w:t>
      </w:r>
      <w:r w:rsidR="002033D1">
        <w:rPr>
          <w:rFonts w:ascii="Arial" w:hAnsi="Arial" w:cs="Arial"/>
          <w:i/>
          <w:iCs/>
        </w:rPr>
        <w:t>.</w:t>
      </w:r>
      <w:r w:rsidRPr="002033D1">
        <w:rPr>
          <w:rFonts w:ascii="Arial" w:hAnsi="Arial" w:cs="Arial"/>
          <w:i/>
          <w:iCs/>
        </w:rPr>
        <w:t>»</w:t>
      </w:r>
      <w:r w:rsidR="002033D1" w:rsidRPr="002033D1">
        <w:rPr>
          <w:rFonts w:ascii="Arial" w:hAnsi="Arial" w:cs="Arial"/>
          <w:i/>
          <w:iCs/>
          <w:vertAlign w:val="superscript"/>
        </w:rPr>
        <w:t>19</w:t>
      </w:r>
      <w:r w:rsidR="00F14C17">
        <w:rPr>
          <w:rFonts w:ascii="Arial" w:hAnsi="Arial" w:cs="Arial"/>
          <w:i/>
          <w:iCs/>
          <w:vertAlign w:val="superscript"/>
        </w:rPr>
        <w:t>3</w:t>
      </w:r>
    </w:p>
    <w:p w14:paraId="7C8574F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Европе в противовес социалистическому блоку начался формироваться Европейский союз. Из «Википедии»:</w:t>
      </w:r>
    </w:p>
    <w:p w14:paraId="26E4CA33" w14:textId="236E73C1" w:rsidR="005E147B" w:rsidRPr="002033D1" w:rsidRDefault="005E147B" w:rsidP="005E147B">
      <w:pPr>
        <w:spacing w:after="0" w:line="240" w:lineRule="auto"/>
        <w:ind w:firstLine="709"/>
        <w:rPr>
          <w:rFonts w:ascii="Arial" w:hAnsi="Arial" w:cs="Arial"/>
          <w:i/>
          <w:iCs/>
        </w:rPr>
      </w:pPr>
      <w:r w:rsidRPr="002033D1">
        <w:rPr>
          <w:rFonts w:ascii="Arial" w:hAnsi="Arial" w:cs="Arial"/>
          <w:i/>
          <w:iCs/>
        </w:rPr>
        <w:t>«18 апреля состоялось подписание договора об учреждении Европейского объединения угля и стали</w:t>
      </w:r>
      <w:r w:rsidR="002033D1">
        <w:rPr>
          <w:rFonts w:ascii="Arial" w:hAnsi="Arial" w:cs="Arial"/>
          <w:i/>
          <w:iCs/>
        </w:rPr>
        <w:t>.</w:t>
      </w:r>
      <w:r w:rsidRPr="002033D1">
        <w:rPr>
          <w:rFonts w:ascii="Arial" w:hAnsi="Arial" w:cs="Arial"/>
          <w:i/>
          <w:iCs/>
        </w:rPr>
        <w:t>»</w:t>
      </w:r>
      <w:r w:rsidR="002033D1" w:rsidRPr="002033D1">
        <w:rPr>
          <w:rFonts w:ascii="Arial" w:hAnsi="Arial" w:cs="Arial"/>
          <w:i/>
          <w:iCs/>
          <w:vertAlign w:val="superscript"/>
        </w:rPr>
        <w:t>19</w:t>
      </w:r>
      <w:r w:rsidR="003D7336">
        <w:rPr>
          <w:rFonts w:ascii="Arial" w:hAnsi="Arial" w:cs="Arial"/>
          <w:i/>
          <w:iCs/>
          <w:vertAlign w:val="superscript"/>
        </w:rPr>
        <w:t>3</w:t>
      </w:r>
    </w:p>
    <w:p w14:paraId="322DCF4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1952 год ознаменовался усилением внутренней борьбы в руководстве СССР. Над жизнью Сталина нависла угроза. В феврале был арестован начальник его охраны генерал Власик, который к тому времени своими действиями превзошёл все границы терпения вождя, позднее был отравлен комендант Кремля Косынкин, что на время заменил Власика. Получили завершение репрессии против Еврейского антифашистского комитета, 13 членов были расстреляны.</w:t>
      </w:r>
    </w:p>
    <w:p w14:paraId="018322F3" w14:textId="77777777" w:rsidR="002033D1" w:rsidRDefault="005E147B" w:rsidP="005E147B">
      <w:pPr>
        <w:spacing w:after="0" w:line="240" w:lineRule="auto"/>
        <w:ind w:firstLine="709"/>
        <w:rPr>
          <w:rFonts w:ascii="Arial" w:hAnsi="Arial" w:cs="Arial"/>
        </w:rPr>
      </w:pPr>
      <w:r w:rsidRPr="005E147B">
        <w:rPr>
          <w:rFonts w:ascii="Arial" w:hAnsi="Arial" w:cs="Arial"/>
        </w:rPr>
        <w:t xml:space="preserve">На внешнем фронте был совершён государственный переворот на Кубе, к власти пришёл диктатор Батиста, ставленник США, что привело к разрыву </w:t>
      </w:r>
      <w:r w:rsidRPr="005E147B">
        <w:rPr>
          <w:rFonts w:ascii="Arial" w:hAnsi="Arial" w:cs="Arial"/>
        </w:rPr>
        <w:lastRenderedPageBreak/>
        <w:t xml:space="preserve">отношений между Кубой и СССР, а также в Чехословакии президентом Готвальдом в ноябре месяце был раскрыт заговор, нити которого прямо вели к империалистам. </w:t>
      </w:r>
    </w:p>
    <w:p w14:paraId="2275E54F" w14:textId="13035290" w:rsidR="005E147B" w:rsidRPr="005E147B" w:rsidRDefault="005E147B" w:rsidP="005E147B">
      <w:pPr>
        <w:spacing w:after="0" w:line="240" w:lineRule="auto"/>
        <w:ind w:firstLine="709"/>
        <w:rPr>
          <w:rFonts w:ascii="Arial" w:hAnsi="Arial" w:cs="Arial"/>
        </w:rPr>
      </w:pPr>
      <w:r w:rsidRPr="005E147B">
        <w:rPr>
          <w:rFonts w:ascii="Arial" w:hAnsi="Arial" w:cs="Arial"/>
        </w:rPr>
        <w:t>Напомним, что с Кубой Прометея связывали особые отношения, где он под именем Хосе Марти в конце XIX века руководил Кубинским восстанием. Во Вьетнаме французы при поддержке США и Англии перешли в наступление и приблизились к ключевым пунктам обороны Северного Вьетнама.</w:t>
      </w:r>
    </w:p>
    <w:p w14:paraId="2F515139" w14:textId="77777777" w:rsidR="007776BE" w:rsidRDefault="005E147B" w:rsidP="005E147B">
      <w:pPr>
        <w:spacing w:after="0" w:line="240" w:lineRule="auto"/>
        <w:ind w:firstLine="709"/>
        <w:rPr>
          <w:rFonts w:ascii="Arial" w:hAnsi="Arial" w:cs="Arial"/>
        </w:rPr>
      </w:pPr>
      <w:r w:rsidRPr="005E147B">
        <w:rPr>
          <w:rFonts w:ascii="Arial" w:hAnsi="Arial" w:cs="Arial"/>
        </w:rPr>
        <w:t xml:space="preserve">В 1952 г., понимая, что для борьбы с внутренним врагом необходимы реформы внутри партии, Сталин созвал 19-й съезда ВКП(б). Решением съезда было расширение политбюро до 25 членов и 11 кандидатов, политбюро было переименовано в президиум ЦК КПСС. </w:t>
      </w:r>
    </w:p>
    <w:p w14:paraId="1FEACD9C" w14:textId="1D7BBEBE" w:rsidR="005E147B" w:rsidRPr="005E147B" w:rsidRDefault="005E147B" w:rsidP="005E147B">
      <w:pPr>
        <w:spacing w:after="0" w:line="240" w:lineRule="auto"/>
        <w:ind w:firstLine="709"/>
        <w:rPr>
          <w:rFonts w:ascii="Arial" w:hAnsi="Arial" w:cs="Arial"/>
        </w:rPr>
      </w:pPr>
      <w:r w:rsidRPr="005E147B">
        <w:rPr>
          <w:rFonts w:ascii="Arial" w:hAnsi="Arial" w:cs="Arial"/>
        </w:rPr>
        <w:t>На пленуме ЦК КПСС сразу после съезда вождь огласил новый состав президиума, раскритиковал прежний состав политбюро и заявил о своей отставке с поста генерального секретаря (после съезда 1-го секретаря) ЦК КПСС, оставив за собой пост председателя правительства, что вызвало панику в рядах номенклатуры, особенно в высшем руководстве партии.</w:t>
      </w:r>
    </w:p>
    <w:p w14:paraId="39234A8C" w14:textId="77777777" w:rsidR="007776BE" w:rsidRDefault="005E147B" w:rsidP="005E147B">
      <w:pPr>
        <w:spacing w:after="0" w:line="240" w:lineRule="auto"/>
        <w:ind w:firstLine="709"/>
        <w:rPr>
          <w:rFonts w:ascii="Arial" w:hAnsi="Arial" w:cs="Arial"/>
        </w:rPr>
      </w:pPr>
      <w:r w:rsidRPr="005E147B">
        <w:rPr>
          <w:rFonts w:ascii="Arial" w:hAnsi="Arial" w:cs="Arial"/>
        </w:rPr>
        <w:t xml:space="preserve">Следующий удар вождя был нанесён по заговорщикам в конце 1952 — начале 1953 гг. проведением мероприятий, вошедших в историю, как «Дело врачей». Была выяснена схема ликвидации руководителей Советского государства через лечение в кремлёвских больницах посредством анализа диагностики и последующего лечения через независимые поликлиники страны. </w:t>
      </w:r>
    </w:p>
    <w:p w14:paraId="0DDE9F35" w14:textId="5DA5B52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Чтобы отвлечь внимание общественности от участников во вредительстве, заговорщики нанесли удар, как полагалось, по еврейским общинам, обвинив арестованных врачей, кои в большинстве своём представляли еврейскую национальность, в приверженности сионизму, который к тому времени был сильно дискредитирован. </w:t>
      </w:r>
    </w:p>
    <w:p w14:paraId="308E7D4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Для большей убедительности взорвали бомбу в советском посольстве в Тель-Авиве, что вызвало негодование в СССР и привело к разрыву дипломатических отношений. Но что больше всего возмутило Сталина — это скорый расстрел, практически без суда и следствия 13 «заговорщиков» в правительстве Чехословакии, 11 из которых были евреи. Причём для отвлечения внимания компетентных органов акцент делался именно на национальности последних, что ещё раз говорило о масштабах заговора, уходящего далеко за океан.</w:t>
      </w:r>
    </w:p>
    <w:p w14:paraId="656A1D5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внешнем фронте СССР его союзник Вьетнам добился выдающихся успехов в борьбе с французскими (читай западными) колонизаторами, благодаря советской помощи в управлении государством и войсками. Из «Википедии»:</w:t>
      </w:r>
    </w:p>
    <w:p w14:paraId="7450A9D3" w14:textId="77777777" w:rsidR="00B03F88" w:rsidRDefault="005E147B" w:rsidP="005E147B">
      <w:pPr>
        <w:spacing w:after="0" w:line="240" w:lineRule="auto"/>
        <w:ind w:firstLine="709"/>
        <w:rPr>
          <w:rFonts w:ascii="Arial" w:hAnsi="Arial" w:cs="Arial"/>
          <w:i/>
          <w:iCs/>
        </w:rPr>
      </w:pPr>
      <w:r w:rsidRPr="006C1E45">
        <w:rPr>
          <w:rFonts w:ascii="Arial" w:hAnsi="Arial" w:cs="Arial"/>
          <w:i/>
          <w:iCs/>
        </w:rPr>
        <w:t xml:space="preserve">«Весной 1953 г. войска вьетнамских коммунистов вторглись в соседний Лаос, уничтожая французские колониальные и лаосские гарнизоны. Эта операция вскрыла слабое место французских колониальных сил. С одной стороны, французы пытались защитить Лаос, с другой — военные базы в районе Ханоя не могли оказать существенной помощи своим частям, оборонявшимся в отдалённом районе. </w:t>
      </w:r>
    </w:p>
    <w:p w14:paraId="32F52E36" w14:textId="2B4795F5" w:rsidR="005E147B" w:rsidRPr="006C1E45" w:rsidRDefault="005E147B" w:rsidP="005E147B">
      <w:pPr>
        <w:spacing w:after="0" w:line="240" w:lineRule="auto"/>
        <w:ind w:firstLine="709"/>
        <w:rPr>
          <w:rFonts w:ascii="Arial" w:hAnsi="Arial" w:cs="Arial"/>
          <w:i/>
          <w:iCs/>
        </w:rPr>
      </w:pPr>
      <w:r w:rsidRPr="006C1E45">
        <w:rPr>
          <w:rFonts w:ascii="Arial" w:hAnsi="Arial" w:cs="Arial"/>
          <w:i/>
          <w:iCs/>
        </w:rPr>
        <w:t xml:space="preserve">Чтобы вернуть утраченную инициативу и защитить Лаос от вьетнамских коммунистов, в конце 1953 г. французские войска высадили в населённый пункт Дьенбьенфу свыше 10 тыс. солдат, впоследствии их количество было увеличено до 15 тыс. Целью гарнизона было препятствовать работе системы снабжения войск Вьетминя в Северном Лаосе. Таким образом вьетнамское командование, используя стратагему </w:t>
      </w:r>
      <w:r w:rsidR="006C1E45" w:rsidRPr="006C1E45">
        <w:rPr>
          <w:rFonts w:ascii="Arial" w:hAnsi="Arial" w:cs="Arial"/>
          <w:i/>
          <w:iCs/>
        </w:rPr>
        <w:t>«</w:t>
      </w:r>
      <w:r w:rsidRPr="006C1E45">
        <w:rPr>
          <w:rFonts w:ascii="Arial" w:hAnsi="Arial" w:cs="Arial"/>
          <w:i/>
          <w:iCs/>
        </w:rPr>
        <w:t>заманить на крышу и убрать лестницу</w:t>
      </w:r>
      <w:r w:rsidR="006C1E45" w:rsidRPr="006C1E45">
        <w:rPr>
          <w:rFonts w:ascii="Arial" w:hAnsi="Arial" w:cs="Arial"/>
          <w:i/>
          <w:iCs/>
        </w:rPr>
        <w:t>»</w:t>
      </w:r>
      <w:r w:rsidRPr="006C1E45">
        <w:rPr>
          <w:rFonts w:ascii="Arial" w:hAnsi="Arial" w:cs="Arial"/>
          <w:i/>
          <w:iCs/>
        </w:rPr>
        <w:t>, заманило французов в заранее подготовленную ловушку.</w:t>
      </w:r>
    </w:p>
    <w:p w14:paraId="02FA94A7" w14:textId="347088D6" w:rsidR="005E147B" w:rsidRPr="005E147B" w:rsidRDefault="005E147B" w:rsidP="005E147B">
      <w:pPr>
        <w:spacing w:after="0" w:line="240" w:lineRule="auto"/>
        <w:ind w:firstLine="709"/>
        <w:rPr>
          <w:rFonts w:ascii="Arial" w:hAnsi="Arial" w:cs="Arial"/>
        </w:rPr>
      </w:pPr>
      <w:r w:rsidRPr="006C1E45">
        <w:rPr>
          <w:rFonts w:ascii="Arial" w:hAnsi="Arial" w:cs="Arial"/>
          <w:i/>
          <w:iCs/>
        </w:rPr>
        <w:t xml:space="preserve">4 декабря 1953 г. правительство ДРВ приняло закон об аграрной реформе, в соответствии с которым упразднялось право собственности на </w:t>
      </w:r>
      <w:r w:rsidRPr="006C1E45">
        <w:rPr>
          <w:rFonts w:ascii="Arial" w:hAnsi="Arial" w:cs="Arial"/>
          <w:i/>
          <w:iCs/>
        </w:rPr>
        <w:lastRenderedPageBreak/>
        <w:t>землю, установленное колониальными властями, а земли, принадлежавшие французам и их сторонникам, подлежали конфискации и перераспределению. Только в период до окончания войны в 11 провинциях Южного и Центрального Вьетнама 311 тыс. безземельных вьетнамских крестьян получили 227 тыс. га земли. Проведение земельной реформы увеличило поддержку правительства ДРВ среди крестьян</w:t>
      </w:r>
      <w:r w:rsidR="006C1E45">
        <w:rPr>
          <w:rFonts w:ascii="Arial" w:hAnsi="Arial" w:cs="Arial"/>
          <w:i/>
          <w:iCs/>
        </w:rPr>
        <w:t>.</w:t>
      </w:r>
      <w:r w:rsidRPr="006C1E45">
        <w:rPr>
          <w:rFonts w:ascii="Arial" w:hAnsi="Arial" w:cs="Arial"/>
          <w:i/>
          <w:iCs/>
        </w:rPr>
        <w:t>»</w:t>
      </w:r>
      <w:r w:rsidR="00B03F88" w:rsidRPr="00B03F88">
        <w:rPr>
          <w:rFonts w:ascii="Arial" w:hAnsi="Arial" w:cs="Arial"/>
          <w:i/>
          <w:iCs/>
          <w:vertAlign w:val="superscript"/>
        </w:rPr>
        <w:t>19</w:t>
      </w:r>
      <w:r w:rsidR="00A03D18">
        <w:rPr>
          <w:rFonts w:ascii="Arial" w:hAnsi="Arial" w:cs="Arial"/>
          <w:i/>
          <w:iCs/>
          <w:vertAlign w:val="superscript"/>
        </w:rPr>
        <w:t>2</w:t>
      </w:r>
    </w:p>
    <w:p w14:paraId="622585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марте 1953 г. Сталин был убит. Сразу после его смерти началась борьба группировок за главные должности с последующими госпереворотами, которая закончилась ликвидацией основного претендента на пост руководителя государства Л. Берии, что пытался любыми способами удержать государство в русле сталинской политики. Из «Википедии»:</w:t>
      </w:r>
    </w:p>
    <w:p w14:paraId="5484962F" w14:textId="77777777" w:rsidR="005E147B" w:rsidRPr="00431D77" w:rsidRDefault="005E147B" w:rsidP="005E147B">
      <w:pPr>
        <w:spacing w:after="0" w:line="240" w:lineRule="auto"/>
        <w:ind w:firstLine="709"/>
        <w:rPr>
          <w:rFonts w:ascii="Arial" w:hAnsi="Arial" w:cs="Arial"/>
          <w:i/>
          <w:iCs/>
        </w:rPr>
      </w:pPr>
      <w:r w:rsidRPr="00431D77">
        <w:rPr>
          <w:rFonts w:ascii="Arial" w:hAnsi="Arial" w:cs="Arial"/>
          <w:i/>
          <w:iCs/>
        </w:rPr>
        <w:t xml:space="preserve">«5 марта совместное пленарное заседание ЦК КПСС, Совета министров и президиума Верховного совета СССР. Новым председателем Совета министров СССР по предложению Л. П. Берии назначен Г. М. Маленков. Сокращены президиум (с 25 до 11 членов и с 11 до 4 кандидатов в члены) и секретариат (с 10 до 6 секретарей ЦК КПСС), прекратило существование бюро президиума ЦК КПСС — неуставной орган, созданный по личному предложению И. В. Сталина. </w:t>
      </w:r>
    </w:p>
    <w:p w14:paraId="7D825CFE" w14:textId="77777777" w:rsidR="005E147B" w:rsidRPr="00431D77" w:rsidRDefault="005E147B" w:rsidP="005E147B">
      <w:pPr>
        <w:spacing w:after="0" w:line="240" w:lineRule="auto"/>
        <w:ind w:firstLine="709"/>
        <w:rPr>
          <w:rFonts w:ascii="Arial" w:hAnsi="Arial" w:cs="Arial"/>
          <w:i/>
          <w:iCs/>
        </w:rPr>
      </w:pPr>
      <w:r w:rsidRPr="00431D77">
        <w:rPr>
          <w:rFonts w:ascii="Arial" w:hAnsi="Arial" w:cs="Arial"/>
          <w:i/>
          <w:iCs/>
        </w:rPr>
        <w:t>14 марта пленум ЦК КПСС освободил от обязанностей секретарей ЦК Г. М. Маленкова (в связи с назначением председателем Совета министров СССР) и А. Б. Аристова. Пленум избрал секретариат ЦК в составе: Н. С. Хрущёв, С. Д. Игнатьев, П. Н. Поспелов, М. А. Суслов, Н. Н. Шаталин.</w:t>
      </w:r>
    </w:p>
    <w:p w14:paraId="0D3666E6" w14:textId="673F30D1" w:rsidR="005E147B" w:rsidRPr="005E147B" w:rsidRDefault="005E147B" w:rsidP="005E147B">
      <w:pPr>
        <w:spacing w:after="0" w:line="240" w:lineRule="auto"/>
        <w:ind w:firstLine="709"/>
        <w:rPr>
          <w:rFonts w:ascii="Arial" w:hAnsi="Arial" w:cs="Arial"/>
        </w:rPr>
      </w:pPr>
      <w:r w:rsidRPr="00431D77">
        <w:rPr>
          <w:rFonts w:ascii="Arial" w:hAnsi="Arial" w:cs="Arial"/>
          <w:i/>
          <w:iCs/>
        </w:rPr>
        <w:t>15 марта Четвёртая сессия Верховного совета СССР третьего созыва утвердила Г. М. Маленкова новым председателем Совета министров СССР. Утверждён новый состав Совета министров СССР (при этом количество министерств сократилось с 51 до 25), председателем президиума Верховного Совета СССР вместо Н. М. Шверника избран К. Е. Ворошилов. 7 сентября на пленуме ЦК КПСС первым секретарём избран Н. С. Хрущёв (по предложению Г. М. Маленкова)</w:t>
      </w:r>
      <w:r w:rsidR="00431D77">
        <w:rPr>
          <w:rFonts w:ascii="Arial" w:hAnsi="Arial" w:cs="Arial"/>
          <w:i/>
          <w:iCs/>
        </w:rPr>
        <w:t>.</w:t>
      </w:r>
      <w:r w:rsidRPr="00431D77">
        <w:rPr>
          <w:rFonts w:ascii="Arial" w:hAnsi="Arial" w:cs="Arial"/>
          <w:i/>
          <w:iCs/>
        </w:rPr>
        <w:t>»</w:t>
      </w:r>
      <w:r w:rsidR="00431D77" w:rsidRPr="00431D77">
        <w:rPr>
          <w:rFonts w:ascii="Arial" w:hAnsi="Arial" w:cs="Arial"/>
          <w:i/>
          <w:iCs/>
          <w:vertAlign w:val="superscript"/>
        </w:rPr>
        <w:t>19</w:t>
      </w:r>
      <w:r w:rsidR="00866EE6">
        <w:rPr>
          <w:rFonts w:ascii="Arial" w:hAnsi="Arial" w:cs="Arial"/>
          <w:i/>
          <w:iCs/>
          <w:vertAlign w:val="superscript"/>
        </w:rPr>
        <w:t>4</w:t>
      </w:r>
    </w:p>
    <w:p w14:paraId="7B164B4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приведённой цитаты видно, что все предложения Сталина по расширению состава партийных органов, т. е. привлечению большего количества рядовых партийцев к управлению страной, были свёрнуты. Дальнейшие действия нового руководства представляли бессмысленную чехарду непродуманных, неподкреплённых ресурсами постановлений, наполненных популизмом и демагогией, что приводило к разбалансировке выделяемых средств на развитие тяжёлой и лёгкой промышленности и большим потерям в экономике, снижению уровня благосостояния советского народа. </w:t>
      </w:r>
    </w:p>
    <w:p w14:paraId="21541A06"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Наступил период политической трескотни, безответственности и нереальных обещаний. Всё это дополнялось перетряхиванием архивов и изъятием документов, компрометировавших заговорщиков. Апогеем такой деятельности уже в наше время стала прямая фальсификация государственных бумаг, связанных с пактом Молотова — Риббентропа, приказами генералитета в начале войны, Катынским расстрелом нацистами польских офицеров и др.</w:t>
      </w:r>
    </w:p>
    <w:p w14:paraId="766D251D" w14:textId="77777777" w:rsidR="00431D77"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ссылки на некомпетентность и неопытность после сталинского советского руководства не имели под собой основы, </w:t>
      </w:r>
      <w:r w:rsidR="00431D77" w:rsidRPr="005E147B">
        <w:rPr>
          <w:rFonts w:ascii="Arial" w:hAnsi="Arial" w:cs="Arial"/>
        </w:rPr>
        <w:t>потому, как всегда,</w:t>
      </w:r>
      <w:r w:rsidRPr="005E147B">
        <w:rPr>
          <w:rFonts w:ascii="Arial" w:hAnsi="Arial" w:cs="Arial"/>
        </w:rPr>
        <w:t xml:space="preserve"> был под рукой Прометей и его помощники, которые всегда могли обосновать то или иное действие министерств и ведомств. </w:t>
      </w:r>
    </w:p>
    <w:p w14:paraId="5D28382E" w14:textId="77777777" w:rsidR="007E0CA9" w:rsidRDefault="005E147B" w:rsidP="005E147B">
      <w:pPr>
        <w:spacing w:after="0" w:line="240" w:lineRule="auto"/>
        <w:ind w:firstLine="709"/>
        <w:rPr>
          <w:rFonts w:ascii="Arial" w:hAnsi="Arial" w:cs="Arial"/>
        </w:rPr>
      </w:pPr>
      <w:r w:rsidRPr="005E147B">
        <w:rPr>
          <w:rFonts w:ascii="Arial" w:hAnsi="Arial" w:cs="Arial"/>
        </w:rPr>
        <w:t xml:space="preserve">Единственное объяснение действий указанных руководителей — намеренное сворачивание социалистических планов строительства государства в угоду империалистическим требованиям по разрушению СССР, желание поскорее войти в «буржуинство» с известными преференциями и «местом под солнцем». </w:t>
      </w:r>
    </w:p>
    <w:p w14:paraId="327729A1" w14:textId="53BB8D4A"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Одно из косвенных доказательств — визит крейсера «Свердлов» летом 1953 г. в Англию на торжества по случаю коронации Елизаветы II, где в нарушение всех этикетов, принятых во флоте, капитан 1-го ранга Рудаков выказывал излишнее подобострастие англичанам, чем заслужил аудиенцию у королевы. Это был пробный шар на установление тесных контактов партийной элиты с английской знатью, что было принято и оценено Западом.</w:t>
      </w:r>
    </w:p>
    <w:p w14:paraId="2084C9F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Из «Википедии»:</w:t>
      </w:r>
    </w:p>
    <w:p w14:paraId="2145300C" w14:textId="77777777" w:rsidR="005E147B" w:rsidRPr="00302742" w:rsidRDefault="005E147B" w:rsidP="005E147B">
      <w:pPr>
        <w:spacing w:after="0" w:line="240" w:lineRule="auto"/>
        <w:ind w:firstLine="709"/>
        <w:rPr>
          <w:rFonts w:ascii="Arial" w:hAnsi="Arial" w:cs="Arial"/>
          <w:i/>
          <w:iCs/>
        </w:rPr>
      </w:pPr>
      <w:r w:rsidRPr="00302742">
        <w:rPr>
          <w:rFonts w:ascii="Arial" w:hAnsi="Arial" w:cs="Arial"/>
          <w:i/>
          <w:iCs/>
        </w:rPr>
        <w:t>«21 марта в СССР прекращено строительство более чем 20 крупнейших стратегических объектов: тоннель ”материк — Сахалин” и др. 27 марта в СССР объявлена амнистия, в ходе которой освобождены около миллиона заключённых, в основном уголовников, политических заключённых амнистия практически не коснулась. Упразднены все области РСФСР, созданные в результате проведения эксперимента по введению областного деления внутри крупных АССР в 1952—1953 гг.</w:t>
      </w:r>
    </w:p>
    <w:p w14:paraId="765106FC" w14:textId="26585ECF" w:rsidR="005E147B" w:rsidRPr="00302742" w:rsidRDefault="005E147B" w:rsidP="005E147B">
      <w:pPr>
        <w:spacing w:after="0" w:line="240" w:lineRule="auto"/>
        <w:ind w:firstLine="709"/>
        <w:rPr>
          <w:rFonts w:ascii="Arial" w:hAnsi="Arial" w:cs="Arial"/>
          <w:i/>
          <w:iCs/>
        </w:rPr>
      </w:pPr>
      <w:r w:rsidRPr="00302742">
        <w:rPr>
          <w:rFonts w:ascii="Arial" w:hAnsi="Arial" w:cs="Arial"/>
          <w:i/>
          <w:iCs/>
        </w:rPr>
        <w:t xml:space="preserve">3—7 сентября в Москве прошёл пленум ЦК КПСС по сельскому хозяйству. Пленум подверг критике аграрную политику Сталина и принял постановление </w:t>
      </w:r>
      <w:r w:rsidR="00302742" w:rsidRPr="00302742">
        <w:rPr>
          <w:rFonts w:ascii="Arial" w:hAnsi="Arial" w:cs="Arial"/>
          <w:i/>
          <w:iCs/>
        </w:rPr>
        <w:t>«</w:t>
      </w:r>
      <w:r w:rsidRPr="00302742">
        <w:rPr>
          <w:rFonts w:ascii="Arial" w:hAnsi="Arial" w:cs="Arial"/>
          <w:i/>
          <w:iCs/>
        </w:rPr>
        <w:t>О мерах дальнейшего развития сельского хозяйства СССР</w:t>
      </w:r>
      <w:r w:rsidR="00302742" w:rsidRPr="00302742">
        <w:rPr>
          <w:rFonts w:ascii="Arial" w:hAnsi="Arial" w:cs="Arial"/>
          <w:i/>
          <w:iCs/>
        </w:rPr>
        <w:t>»</w:t>
      </w:r>
      <w:r w:rsidRPr="00302742">
        <w:rPr>
          <w:rFonts w:ascii="Arial" w:hAnsi="Arial" w:cs="Arial"/>
          <w:i/>
          <w:iCs/>
        </w:rPr>
        <w:t>. Сельскохозяйственный налог уменьшался в 2,5 раза, увеличивались размеры приусадебных участков колхозников, расширялись возможности для развития колхозного рынка</w:t>
      </w:r>
      <w:r w:rsidR="00302742">
        <w:rPr>
          <w:rFonts w:ascii="Arial" w:hAnsi="Arial" w:cs="Arial"/>
          <w:i/>
          <w:iCs/>
        </w:rPr>
        <w:t>.</w:t>
      </w:r>
      <w:r w:rsidRPr="00302742">
        <w:rPr>
          <w:rFonts w:ascii="Arial" w:hAnsi="Arial" w:cs="Arial"/>
          <w:i/>
          <w:iCs/>
        </w:rPr>
        <w:t>»</w:t>
      </w:r>
      <w:r w:rsidR="00302742" w:rsidRPr="00302742">
        <w:rPr>
          <w:rFonts w:ascii="Arial" w:hAnsi="Arial" w:cs="Arial"/>
          <w:i/>
          <w:iCs/>
          <w:vertAlign w:val="superscript"/>
        </w:rPr>
        <w:t>19</w:t>
      </w:r>
      <w:r w:rsidR="00B259FF">
        <w:rPr>
          <w:rFonts w:ascii="Arial" w:hAnsi="Arial" w:cs="Arial"/>
          <w:i/>
          <w:iCs/>
          <w:vertAlign w:val="superscript"/>
        </w:rPr>
        <w:t>5</w:t>
      </w:r>
    </w:p>
    <w:p w14:paraId="2DD3E053" w14:textId="77777777" w:rsidR="00D53F11"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читателя на такой факт, как достижение (наконец-то!) американской экономикой к концу 1953 — началу 1954 гг. показателей 1929 г., т. е. в аккурат перед Великой депрессией. Иными словами, акции американских компаний подскочили на смерти И. Сталина до невероятной величины. </w:t>
      </w:r>
    </w:p>
    <w:p w14:paraId="1D85EE74" w14:textId="1DCBC867" w:rsidR="005E147B" w:rsidRPr="005E147B" w:rsidRDefault="005E147B" w:rsidP="005E147B">
      <w:pPr>
        <w:spacing w:after="0" w:line="240" w:lineRule="auto"/>
        <w:ind w:firstLine="709"/>
        <w:rPr>
          <w:rFonts w:ascii="Arial" w:hAnsi="Arial" w:cs="Arial"/>
        </w:rPr>
      </w:pPr>
      <w:r w:rsidRPr="005E147B">
        <w:rPr>
          <w:rFonts w:ascii="Arial" w:hAnsi="Arial" w:cs="Arial"/>
        </w:rPr>
        <w:t>Это ли не характеристика планируемой политики после сталинского советского руководства, на которой Запад намеревался получить доступ к ресурсам СССР и спастись от очередного экономического кризиса за счёт Страны Советов?</w:t>
      </w:r>
    </w:p>
    <w:p w14:paraId="6509AB51" w14:textId="77777777" w:rsidR="005C4FA4" w:rsidRDefault="005E147B" w:rsidP="005E147B">
      <w:pPr>
        <w:spacing w:after="0" w:line="240" w:lineRule="auto"/>
        <w:ind w:firstLine="709"/>
        <w:rPr>
          <w:rFonts w:ascii="Arial" w:hAnsi="Arial" w:cs="Arial"/>
        </w:rPr>
      </w:pPr>
      <w:r w:rsidRPr="005E147B">
        <w:rPr>
          <w:rFonts w:ascii="Arial" w:hAnsi="Arial" w:cs="Arial"/>
        </w:rPr>
        <w:t xml:space="preserve">Однако страна всё ещё обладала значительным потенциалом, и далеко не сразу обойме империалистов и заговорщиков удалось взять верх над первым социалистическим государством. 12 августа 1953 г. в СССР было произведено испытание первой советской водородной бомбы мощностью 400 килотонн. </w:t>
      </w:r>
    </w:p>
    <w:p w14:paraId="3619AA30" w14:textId="7EB79CDC" w:rsidR="005E147B" w:rsidRPr="005E147B" w:rsidRDefault="005E147B" w:rsidP="005E147B">
      <w:pPr>
        <w:spacing w:after="0" w:line="240" w:lineRule="auto"/>
        <w:ind w:firstLine="709"/>
        <w:rPr>
          <w:rFonts w:ascii="Arial" w:hAnsi="Arial" w:cs="Arial"/>
        </w:rPr>
      </w:pPr>
      <w:r w:rsidRPr="005E147B">
        <w:rPr>
          <w:rFonts w:ascii="Arial" w:hAnsi="Arial" w:cs="Arial"/>
        </w:rPr>
        <w:t>А на внешнем фронте, которым ещё управлял Прометей, Фидель Кастро начал борьбу за освобождение Кубы штурмом казармы Монкада в Сантьяго де Куба. Штурм провалился, Фидель Кастро и часть его соратников были арестованы. Но начало было положено, его Куба пошла в атаку.</w:t>
      </w:r>
    </w:p>
    <w:p w14:paraId="11A2C94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1954 год был знаменит расправой со сталинскими выдвиженцами, ошибочными решениями Хрущёва по освоению целины и передаче Крыма союзной республике Украина. В последних двух мероприятиях видны согласованные действия представителей пятой колонны и империалистов, где первые для разрушения СССР добивались неэффективных трат бюджета страны, а вторые закладывали долгосрочную мину в отношениях союзных республик и отторгали стратегический район от России в случае ухода Украины из Союза.</w:t>
      </w:r>
    </w:p>
    <w:p w14:paraId="2D119552" w14:textId="516F52D6" w:rsidR="005E147B" w:rsidRPr="005E147B" w:rsidRDefault="00D47C9B" w:rsidP="005E147B">
      <w:pPr>
        <w:spacing w:after="0" w:line="240" w:lineRule="auto"/>
        <w:ind w:firstLine="709"/>
        <w:rPr>
          <w:rFonts w:ascii="Arial" w:hAnsi="Arial" w:cs="Arial"/>
        </w:rPr>
      </w:pPr>
      <w:r>
        <w:rPr>
          <w:rFonts w:ascii="Arial" w:hAnsi="Arial" w:cs="Arial"/>
        </w:rPr>
        <w:t>Промет</w:t>
      </w:r>
      <w:r w:rsidR="005E147B" w:rsidRPr="005E147B">
        <w:rPr>
          <w:rFonts w:ascii="Arial" w:hAnsi="Arial" w:cs="Arial"/>
        </w:rPr>
        <w:t xml:space="preserve">ей компенсировал это организационной работой по созыву февральской конференции в Берлине по ослаблению международной напряжённости, московской конференцией СЭВ по координации народнохозяйственных планов стран-участниц. Из внешней его деятельности следовало отметить его деятельность по разгрому французских колониальных войск во Вьетнаме. </w:t>
      </w:r>
    </w:p>
    <w:p w14:paraId="4FB41B14" w14:textId="77777777" w:rsidR="00D47C9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отношения Хрущёва и </w:t>
      </w:r>
      <w:r w:rsidR="00D47C9B">
        <w:rPr>
          <w:rFonts w:ascii="Arial" w:hAnsi="Arial" w:cs="Arial"/>
        </w:rPr>
        <w:t>Промет</w:t>
      </w:r>
      <w:r w:rsidRPr="005E147B">
        <w:rPr>
          <w:rFonts w:ascii="Arial" w:hAnsi="Arial" w:cs="Arial"/>
        </w:rPr>
        <w:t xml:space="preserve">ея были крайне натянутыми. В своих воспоминаниях Хрущёв обвинял фантом Прометея А. А. Андреева в участии в довоенных репрессиях, что характеризовало их как </w:t>
      </w:r>
      <w:r w:rsidRPr="005E147B">
        <w:rPr>
          <w:rFonts w:ascii="Arial" w:hAnsi="Arial" w:cs="Arial"/>
        </w:rPr>
        <w:lastRenderedPageBreak/>
        <w:t xml:space="preserve">противников, вынужденных считаться друг с другом в силу вынужденных обстоятельств. </w:t>
      </w:r>
    </w:p>
    <w:p w14:paraId="7EA391B9" w14:textId="77777777" w:rsidR="00040809" w:rsidRDefault="005E147B" w:rsidP="005E147B">
      <w:pPr>
        <w:spacing w:after="0" w:line="240" w:lineRule="auto"/>
        <w:ind w:firstLine="709"/>
        <w:rPr>
          <w:rFonts w:ascii="Arial" w:hAnsi="Arial" w:cs="Arial"/>
        </w:rPr>
      </w:pPr>
      <w:r w:rsidRPr="005E147B">
        <w:rPr>
          <w:rFonts w:ascii="Arial" w:hAnsi="Arial" w:cs="Arial"/>
        </w:rPr>
        <w:t xml:space="preserve">Любопытен эпизод с разведчиком Р. Зорге, которого Хрущёв вытащил на свет, надеясь бросить тень на </w:t>
      </w:r>
      <w:r w:rsidR="00D47C9B">
        <w:rPr>
          <w:rFonts w:ascii="Arial" w:hAnsi="Arial" w:cs="Arial"/>
        </w:rPr>
        <w:t>Промет</w:t>
      </w:r>
      <w:r w:rsidRPr="005E147B">
        <w:rPr>
          <w:rFonts w:ascii="Arial" w:hAnsi="Arial" w:cs="Arial"/>
        </w:rPr>
        <w:t xml:space="preserve">ея. После войны вышла книга немецкого шефа разведки Шелленберга, где тот считал Зорге своим агентом и удивлялся, что советская разведка думала иначе. Хрущёв, конечно, знал мнение Шелленберга до выхода его книги и хотел, чтобы о фантоме </w:t>
      </w:r>
      <w:r w:rsidR="00040809">
        <w:rPr>
          <w:rFonts w:ascii="Arial" w:hAnsi="Arial" w:cs="Arial"/>
        </w:rPr>
        <w:t>Прометея</w:t>
      </w:r>
      <w:r w:rsidRPr="005E147B">
        <w:rPr>
          <w:rFonts w:ascii="Arial" w:hAnsi="Arial" w:cs="Arial"/>
        </w:rPr>
        <w:t xml:space="preserve"> (Р. Зорге) заговорили как об изменнике, что должно было подтвердиться указанной книгой. </w:t>
      </w:r>
    </w:p>
    <w:p w14:paraId="169A386B" w14:textId="52625F41"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Однако, похоже, разведывательное сообщество не позволило исказить реальное положение дел, поэтому, «переобуваясь на ходу», Хрущёв переключился на Сталина и выдумал историю с недоверием вождя Зорге по дате вторжения фашистов, полагая хотя бы здесь кольнуть </w:t>
      </w:r>
      <w:r w:rsidR="00040809">
        <w:rPr>
          <w:rFonts w:ascii="Arial" w:hAnsi="Arial" w:cs="Arial"/>
        </w:rPr>
        <w:t>Промет</w:t>
      </w:r>
      <w:r w:rsidRPr="005E147B">
        <w:rPr>
          <w:rFonts w:ascii="Arial" w:hAnsi="Arial" w:cs="Arial"/>
        </w:rPr>
        <w:t xml:space="preserve">ея. </w:t>
      </w:r>
    </w:p>
    <w:p w14:paraId="45599C18" w14:textId="442F1971" w:rsidR="00231A1A" w:rsidRDefault="000224D1" w:rsidP="005E147B">
      <w:pPr>
        <w:spacing w:after="0" w:line="240" w:lineRule="auto"/>
        <w:ind w:firstLine="709"/>
        <w:rPr>
          <w:rFonts w:ascii="Arial" w:hAnsi="Arial" w:cs="Arial"/>
        </w:rPr>
      </w:pPr>
      <w:r>
        <w:rPr>
          <w:rFonts w:ascii="Arial" w:hAnsi="Arial" w:cs="Arial"/>
        </w:rPr>
        <w:t xml:space="preserve">В начале 1955 г. </w:t>
      </w:r>
      <w:r w:rsidRPr="005E147B">
        <w:rPr>
          <w:rFonts w:ascii="Arial" w:hAnsi="Arial" w:cs="Arial"/>
        </w:rPr>
        <w:t xml:space="preserve">Маленкова на посту председателя Совета министров сменил Булганин, а министром обороны был назначен Жуков. </w:t>
      </w:r>
      <w:r>
        <w:rPr>
          <w:rFonts w:ascii="Arial" w:hAnsi="Arial" w:cs="Arial"/>
        </w:rPr>
        <w:t>Тот</w:t>
      </w:r>
      <w:r w:rsidR="005E147B" w:rsidRPr="005E147B">
        <w:rPr>
          <w:rFonts w:ascii="Arial" w:hAnsi="Arial" w:cs="Arial"/>
        </w:rPr>
        <w:t xml:space="preserve"> год ознаменовался чередой предательств партийной элиты СССР: Советский Союз вывел войска из Австрии, а также подписал в Москве соглашение с Финляндией об отказе СССР от прав на использование территории Порккала-Удд для военно-морской базы и выводе советских вооружённых сил с этой территории. </w:t>
      </w:r>
    </w:p>
    <w:p w14:paraId="3C281F58" w14:textId="76B30489" w:rsidR="00631FA8" w:rsidRDefault="005E147B" w:rsidP="005E147B">
      <w:pPr>
        <w:spacing w:after="0" w:line="240" w:lineRule="auto"/>
        <w:ind w:firstLine="709"/>
        <w:rPr>
          <w:rFonts w:ascii="Arial" w:hAnsi="Arial" w:cs="Arial"/>
        </w:rPr>
      </w:pPr>
      <w:r w:rsidRPr="005E147B">
        <w:rPr>
          <w:rFonts w:ascii="Arial" w:hAnsi="Arial" w:cs="Arial"/>
        </w:rPr>
        <w:t>Партийная бюрократия шла на уступки Западу, надеясь на договорённости по «имплементации» советской элиты в западный мир.</w:t>
      </w:r>
      <w:r w:rsidR="00231A1A">
        <w:rPr>
          <w:rFonts w:ascii="Arial" w:hAnsi="Arial" w:cs="Arial"/>
        </w:rPr>
        <w:t xml:space="preserve"> </w:t>
      </w:r>
      <w:r w:rsidR="00631FA8">
        <w:rPr>
          <w:rFonts w:ascii="Arial" w:hAnsi="Arial" w:cs="Arial"/>
        </w:rPr>
        <w:t xml:space="preserve">Финальным аккордом было выполнение женевской договоренности советского руководства с Западом в Женеве в 1955 г. Из </w:t>
      </w:r>
      <w:r w:rsidR="00231A1A">
        <w:rPr>
          <w:rFonts w:ascii="Arial" w:hAnsi="Arial" w:cs="Arial"/>
        </w:rPr>
        <w:t>статьи «</w:t>
      </w:r>
      <w:r w:rsidR="00231A1A" w:rsidRPr="00231A1A">
        <w:rPr>
          <w:rFonts w:ascii="Arial" w:hAnsi="Arial" w:cs="Arial"/>
        </w:rPr>
        <w:t>Женевская 1955</w:t>
      </w:r>
      <w:r w:rsidR="00231A1A">
        <w:rPr>
          <w:rFonts w:ascii="Arial" w:hAnsi="Arial" w:cs="Arial"/>
        </w:rPr>
        <w:t xml:space="preserve"> </w:t>
      </w:r>
      <w:r w:rsidR="00231A1A" w:rsidRPr="00231A1A">
        <w:rPr>
          <w:rFonts w:ascii="Arial" w:hAnsi="Arial" w:cs="Arial"/>
        </w:rPr>
        <w:t>г. капитуляция Н.</w:t>
      </w:r>
      <w:r w:rsidR="00231A1A">
        <w:rPr>
          <w:rFonts w:ascii="Arial" w:hAnsi="Arial" w:cs="Arial"/>
        </w:rPr>
        <w:t xml:space="preserve"> </w:t>
      </w:r>
      <w:r w:rsidR="00231A1A" w:rsidRPr="00231A1A">
        <w:rPr>
          <w:rFonts w:ascii="Arial" w:hAnsi="Arial" w:cs="Arial"/>
        </w:rPr>
        <w:t>Хрущева. Часть 4. П. 1. Огромные деньги за предательство</w:t>
      </w:r>
      <w:r w:rsidR="00231A1A">
        <w:rPr>
          <w:rFonts w:ascii="Arial" w:hAnsi="Arial" w:cs="Arial"/>
        </w:rPr>
        <w:t>.»</w:t>
      </w:r>
      <w:r w:rsidR="00631FA8">
        <w:rPr>
          <w:rFonts w:ascii="Arial" w:hAnsi="Arial" w:cs="Arial"/>
        </w:rPr>
        <w:t>:</w:t>
      </w:r>
    </w:p>
    <w:p w14:paraId="0B1CFF15" w14:textId="77777777" w:rsidR="00631FA8" w:rsidRDefault="00631FA8" w:rsidP="00631FA8">
      <w:pPr>
        <w:spacing w:after="0" w:line="240" w:lineRule="auto"/>
        <w:ind w:firstLine="709"/>
        <w:rPr>
          <w:rFonts w:ascii="Arial" w:hAnsi="Arial" w:cs="Arial"/>
          <w:i/>
          <w:iCs/>
        </w:rPr>
      </w:pPr>
      <w:r w:rsidRPr="00631FA8">
        <w:rPr>
          <w:rFonts w:ascii="Arial" w:hAnsi="Arial" w:cs="Arial"/>
          <w:i/>
          <w:iCs/>
        </w:rPr>
        <w:t xml:space="preserve">«Как оказалось, американцы, фактически говорившие от имени всех остальных своих союзников, также не горели желанием тут же начать войну. Прежде чем её начать, они были не прочь насколько это возможно ослабить СССР. </w:t>
      </w:r>
    </w:p>
    <w:p w14:paraId="33494344" w14:textId="15020F98" w:rsidR="00631FA8" w:rsidRPr="00631FA8" w:rsidRDefault="00631FA8" w:rsidP="00631FA8">
      <w:pPr>
        <w:spacing w:after="0" w:line="240" w:lineRule="auto"/>
        <w:ind w:firstLine="709"/>
        <w:rPr>
          <w:rFonts w:ascii="Arial" w:hAnsi="Arial" w:cs="Arial"/>
          <w:i/>
          <w:iCs/>
        </w:rPr>
      </w:pPr>
      <w:r w:rsidRPr="00631FA8">
        <w:rPr>
          <w:rFonts w:ascii="Arial" w:hAnsi="Arial" w:cs="Arial"/>
          <w:i/>
          <w:iCs/>
        </w:rPr>
        <w:t>Поэтому условиями улучшения отношений противник выдвинул сокращение вооружённых сил СССР, осуждение деятельности Сталина во главе страны, амнистия предателей, служивших фашистам, освобождение нацистских преступников, и, что самое интересное, снятие запрета на произведение абортов, действовавшее в нашей стране с 27 июня 1936 года.</w:t>
      </w:r>
    </w:p>
    <w:p w14:paraId="073058B2" w14:textId="7C225A55" w:rsidR="00631FA8" w:rsidRPr="00631FA8" w:rsidRDefault="00631FA8" w:rsidP="00631FA8">
      <w:pPr>
        <w:spacing w:after="0" w:line="240" w:lineRule="auto"/>
        <w:ind w:firstLine="709"/>
        <w:rPr>
          <w:rFonts w:ascii="Arial" w:hAnsi="Arial" w:cs="Arial"/>
          <w:i/>
          <w:iCs/>
        </w:rPr>
      </w:pPr>
      <w:r w:rsidRPr="00631FA8">
        <w:rPr>
          <w:rFonts w:ascii="Arial" w:hAnsi="Arial" w:cs="Arial"/>
          <w:i/>
          <w:iCs/>
        </w:rPr>
        <w:t>Официально никаких совместных документов по окончанию конференции её участники не приняли. Но эти документы всё-таки были, они проявили себя позже.</w:t>
      </w:r>
      <w:r>
        <w:rPr>
          <w:rFonts w:ascii="Arial" w:hAnsi="Arial" w:cs="Arial"/>
          <w:i/>
          <w:iCs/>
        </w:rPr>
        <w:t xml:space="preserve"> </w:t>
      </w:r>
      <w:r w:rsidRPr="00631FA8">
        <w:rPr>
          <w:rFonts w:ascii="Arial" w:hAnsi="Arial" w:cs="Arial"/>
          <w:i/>
          <w:iCs/>
        </w:rPr>
        <w:t xml:space="preserve">Все американские требования советской стороной были выполнены. 17-го сентября 1955-го года был принят Указ Президиума Верховного Совета СССР </w:t>
      </w:r>
      <w:r>
        <w:rPr>
          <w:rFonts w:ascii="Arial" w:hAnsi="Arial" w:cs="Arial"/>
          <w:i/>
          <w:iCs/>
        </w:rPr>
        <w:t>«</w:t>
      </w:r>
      <w:r w:rsidRPr="00631FA8">
        <w:rPr>
          <w:rFonts w:ascii="Arial" w:hAnsi="Arial" w:cs="Arial"/>
          <w:i/>
          <w:iCs/>
        </w:rPr>
        <w:t>Об амнистии советских граждан, сотрудничавших с оккупантами в период Великой Отечественной войны в 1941-1945 гг.»</w:t>
      </w:r>
      <w:r w:rsidRPr="00631FA8">
        <w:rPr>
          <w:rFonts w:ascii="Arial" w:hAnsi="Arial" w:cs="Arial"/>
          <w:i/>
          <w:iCs/>
          <w:vertAlign w:val="superscript"/>
        </w:rPr>
        <w:t>19</w:t>
      </w:r>
      <w:r w:rsidR="002F3814">
        <w:rPr>
          <w:rFonts w:ascii="Arial" w:hAnsi="Arial" w:cs="Arial"/>
          <w:i/>
          <w:iCs/>
          <w:vertAlign w:val="superscript"/>
        </w:rPr>
        <w:t>6</w:t>
      </w:r>
    </w:p>
    <w:p w14:paraId="70D630FB" w14:textId="77777777" w:rsidR="00A62A4B" w:rsidRDefault="005E147B" w:rsidP="005E147B">
      <w:pPr>
        <w:spacing w:after="0" w:line="240" w:lineRule="auto"/>
        <w:ind w:firstLine="709"/>
        <w:rPr>
          <w:rFonts w:ascii="Arial" w:hAnsi="Arial" w:cs="Arial"/>
        </w:rPr>
      </w:pPr>
      <w:r w:rsidRPr="005E147B">
        <w:rPr>
          <w:rFonts w:ascii="Arial" w:hAnsi="Arial" w:cs="Arial"/>
        </w:rPr>
        <w:t xml:space="preserve">В 1956 г. партийная элита СССР во главе с Хрущёвым «разоблачила культ личности Сталина» на ХХ съезде КПСС, т. е. начала поход на социализм. Сам Хрущёв уже не скрывал своих намерений по сближению с Западом, когда нанёс визит с председателем Совета министров Булганиным в Англию в начале года, предварительно распустив Коминформ, главный легальный орган внешней разведки СССР, в угоду мировой знати за день до поездки. </w:t>
      </w:r>
    </w:p>
    <w:p w14:paraId="4FEA49B1" w14:textId="35DCC09E" w:rsidR="005E147B" w:rsidRPr="005E147B" w:rsidRDefault="005E147B" w:rsidP="005E147B">
      <w:pPr>
        <w:spacing w:after="0" w:line="240" w:lineRule="auto"/>
        <w:ind w:firstLine="709"/>
        <w:rPr>
          <w:rFonts w:ascii="Arial" w:hAnsi="Arial" w:cs="Arial"/>
        </w:rPr>
      </w:pPr>
      <w:r w:rsidRPr="005E147B">
        <w:rPr>
          <w:rFonts w:ascii="Arial" w:hAnsi="Arial" w:cs="Arial"/>
        </w:rPr>
        <w:t>Вояж был организован на новейшем секретном крейсере в сопровождении секретного физика И. В. Курчатова, что явно показывало желание Хрущёва раскрыться перед империалистами в военной сфере для демонстрации любви и преданности, несмотря на материальные потери и угрозы безопасности Советскому Союзу. Позже эта привычка у него была подхвачена М. С. Горбачёвым — последним генсеком КПСС.</w:t>
      </w:r>
    </w:p>
    <w:p w14:paraId="6A19FBF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Сюда же можно отнести удар по ведению личного хозяйства, когда двумя документами: Указом президиума Верховного Совета СССР </w:t>
      </w:r>
      <w:r w:rsidRPr="00AE41A2">
        <w:rPr>
          <w:rFonts w:ascii="Arial" w:hAnsi="Arial" w:cs="Arial"/>
          <w:i/>
          <w:iCs/>
        </w:rPr>
        <w:t xml:space="preserve">«О денежном налоге </w:t>
      </w:r>
      <w:r w:rsidRPr="00AE41A2">
        <w:rPr>
          <w:rFonts w:ascii="Arial" w:hAnsi="Arial" w:cs="Arial"/>
          <w:i/>
          <w:iCs/>
        </w:rPr>
        <w:lastRenderedPageBreak/>
        <w:t>с граждан, имеющих скот в городах»</w:t>
      </w:r>
      <w:r w:rsidRPr="005E147B">
        <w:rPr>
          <w:rFonts w:ascii="Arial" w:hAnsi="Arial" w:cs="Arial"/>
        </w:rPr>
        <w:t xml:space="preserve"> и Постановлением Совета министров СССР № 1192 </w:t>
      </w:r>
      <w:r w:rsidRPr="00AE41A2">
        <w:rPr>
          <w:rFonts w:ascii="Arial" w:hAnsi="Arial" w:cs="Arial"/>
          <w:i/>
          <w:iCs/>
        </w:rPr>
        <w:t>«О мерах борьбы с расходованием из государственных фондов хлеба и других продовольственных продуктов на корм скоту»</w:t>
      </w:r>
      <w:r w:rsidRPr="005E147B">
        <w:rPr>
          <w:rFonts w:ascii="Arial" w:hAnsi="Arial" w:cs="Arial"/>
        </w:rPr>
        <w:t xml:space="preserve"> — были ликвидированы дополнительные источники дохода сельского населения.</w:t>
      </w:r>
    </w:p>
    <w:p w14:paraId="08F13D19" w14:textId="77777777" w:rsidR="00AE41A2" w:rsidRDefault="005E147B" w:rsidP="005E147B">
      <w:pPr>
        <w:spacing w:after="0" w:line="240" w:lineRule="auto"/>
        <w:ind w:firstLine="709"/>
        <w:rPr>
          <w:rFonts w:ascii="Arial" w:hAnsi="Arial" w:cs="Arial"/>
        </w:rPr>
      </w:pPr>
      <w:r w:rsidRPr="005E147B">
        <w:rPr>
          <w:rFonts w:ascii="Arial" w:hAnsi="Arial" w:cs="Arial"/>
        </w:rPr>
        <w:t xml:space="preserve">На Западе, похоже, оценили деятельность «мальчишей-плохишей» и попросили большего. Поэтому в скором времени произошла смена руководства в Польше и Венгрии, что привело к трагическим последствиям с человеческими жертвами. </w:t>
      </w:r>
    </w:p>
    <w:p w14:paraId="01E5204F" w14:textId="7A437520"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Лидер Польши Владислав Гомулка собрал 400-тысячный митинг в Варшаве с требованием десталинизации страны, что чуть было не вызвало кровопролитие среди населения, а его венгерский коллега Имре Надь объявил о выходе из Варшавского договора, что заставило повторно ввести советские войска в Будапешт для подавления мятежа. Помимо жертв среди населения Венгрии в начале восстания от мятежников, несколько сотен советских солдат нашли там свою погибель, выполняя интернациональный долг. </w:t>
      </w:r>
    </w:p>
    <w:p w14:paraId="4E1532C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Венгрии хрущёвцы, по словам В. В. Пякина, дали задний ход, когда осознали, что империалисты не намерены выполнять свои обещания по интеграции советской элиты в западный мир, полагая, что партийное руководство СССР и так будет радо идти по пути уступок, довольствуясь мелкими подачками.</w:t>
      </w:r>
    </w:p>
    <w:p w14:paraId="016E662A" w14:textId="77777777" w:rsidR="00AE41A2" w:rsidRDefault="005E147B" w:rsidP="005E147B">
      <w:pPr>
        <w:spacing w:after="0" w:line="240" w:lineRule="auto"/>
        <w:ind w:firstLine="709"/>
        <w:rPr>
          <w:rFonts w:ascii="Arial" w:hAnsi="Arial" w:cs="Arial"/>
        </w:rPr>
      </w:pPr>
      <w:r w:rsidRPr="005E147B">
        <w:rPr>
          <w:rFonts w:ascii="Arial" w:hAnsi="Arial" w:cs="Arial"/>
        </w:rPr>
        <w:t xml:space="preserve">Следует также отметить начавшиеся разногласия Хрущёва с лидером Китая Мао Цзэдуном, которые впоследствии переросли во взаимные обвинения. Это было на руку империалистам и всячески поощрялось с их стороны. Несмотря на желание Никиты Сергеевича выглядеть перед китайцами большим другом, по сравнению со Сталиным, путём увеличения безвозмездной помощи КНР, он не мог им гарантировать масштабного развития своей неумелой экономической политикой. </w:t>
      </w:r>
    </w:p>
    <w:p w14:paraId="1E4A6327" w14:textId="29C18DEC" w:rsidR="005E147B" w:rsidRPr="005E147B" w:rsidRDefault="005E147B" w:rsidP="005E147B">
      <w:pPr>
        <w:spacing w:after="0" w:line="240" w:lineRule="auto"/>
        <w:ind w:firstLine="709"/>
        <w:rPr>
          <w:rFonts w:ascii="Arial" w:hAnsi="Arial" w:cs="Arial"/>
        </w:rPr>
      </w:pPr>
      <w:r w:rsidRPr="005E147B">
        <w:rPr>
          <w:rFonts w:ascii="Arial" w:hAnsi="Arial" w:cs="Arial"/>
        </w:rPr>
        <w:t>За Сталиным стояли глобальные перспективы совместного развития великих стран путём стратегического планирования совместной работы, а за Хрущёвым в лучшем случае местечковые вопросы и обмен делегациями по партийным делам. Поэтому в скором времени Китай обратил взоры на Запад, где могли решаться стратегические вопросы, увязанные с финансированием и правом торговать практически на всей планете.</w:t>
      </w:r>
    </w:p>
    <w:p w14:paraId="26CA8BA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Тем не менее в тот период следует отметить успехи в национально-освободительной борьбе таких стран, как Алжир, Египет, Тунис, Марокко. Дело Прометея по этой части продолжало крепнуть и развиваться. Египту удалось провести национализацию Суэцкого канала, что вызвало военный ответ со стороны Англии и Франции, но благодаря усилиям СССР и США конфликт удалось быстро загасить.</w:t>
      </w:r>
    </w:p>
    <w:p w14:paraId="1ADED717" w14:textId="77777777" w:rsidR="00D81296" w:rsidRDefault="005E147B" w:rsidP="005E147B">
      <w:pPr>
        <w:spacing w:after="0" w:line="240" w:lineRule="auto"/>
        <w:ind w:firstLine="709"/>
        <w:rPr>
          <w:rFonts w:ascii="Arial" w:hAnsi="Arial" w:cs="Arial"/>
        </w:rPr>
      </w:pPr>
      <w:r w:rsidRPr="005E147B">
        <w:rPr>
          <w:rFonts w:ascii="Arial" w:hAnsi="Arial" w:cs="Arial"/>
        </w:rPr>
        <w:t xml:space="preserve">В 1957 г. заговорщики провели чистку в собственных рядах после весенней поездки А. И. Микояна в Австрию с 5-дневным визитом. Последний, очевидно, получил указания на более быстрое сворачивание социалистического строительства. </w:t>
      </w:r>
    </w:p>
    <w:p w14:paraId="435BB618" w14:textId="46CF543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были приняты два важных постановления (первое ещё до вояжа Микояна): на передачу полномочий по судебным делам от центральных органов республиканским и областным, что привело к росту коррупции, а второе — на передачу управления от министерств местным Советам, точнее, создаваемым на местах Совнархозам. Последнее нарушало централизованное управление и приводило к снижению ответственности исполнителей, разрушало планирование по целым отраслям народного хозяйства. </w:t>
      </w:r>
    </w:p>
    <w:p w14:paraId="2255F174" w14:textId="77777777" w:rsidR="00D91CDA" w:rsidRDefault="005E147B" w:rsidP="005E147B">
      <w:pPr>
        <w:spacing w:after="0" w:line="240" w:lineRule="auto"/>
        <w:ind w:firstLine="709"/>
        <w:rPr>
          <w:rFonts w:ascii="Arial" w:hAnsi="Arial" w:cs="Arial"/>
        </w:rPr>
      </w:pPr>
      <w:r w:rsidRPr="005E147B">
        <w:rPr>
          <w:rFonts w:ascii="Arial" w:hAnsi="Arial" w:cs="Arial"/>
        </w:rPr>
        <w:t xml:space="preserve">В довершение всего в 1957 г. Хрущёв провёл Постановление о прекращении выплат по всем выпускам облигаций внутреннего займа. То есть по современной терминологии СССР признал дефолт по долгам населению. Действия Хрущёва </w:t>
      </w:r>
      <w:r w:rsidRPr="005E147B">
        <w:rPr>
          <w:rFonts w:ascii="Arial" w:hAnsi="Arial" w:cs="Arial"/>
        </w:rPr>
        <w:lastRenderedPageBreak/>
        <w:t xml:space="preserve">были понятны пассивной части заговорщиков, которая решила не доводить дело до скорейшего кризиса страны и попыталась сместить Никиту Сергеевича с поста 1-го секретаря ЦК КПСС. </w:t>
      </w:r>
    </w:p>
    <w:p w14:paraId="3065944E" w14:textId="0A816D9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Но было уже поздно, поддерживаемый извне и располагая поддержкой в республиканских органах, Хрущёв при поддержке Жукова легко расправился с оппозицией. Георгий Константинович за один день, используя военную авиацию, собрал членов ЦК на внеочередной партийный пленум, где Хрущёв был восстановлен в должности, а оппозиция повержена. </w:t>
      </w:r>
    </w:p>
    <w:p w14:paraId="43F7492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после выполнения указанной миссии дальнейшая нужда в Жукове отпала, и спустя несколько месяцев он был отправлен в отставку. Военные услуги в разрушении СССР были уже не нужны, на первый план выходили кадры по экономике и идеологии. В последней он попытался предложить свои услуги, «сочинив» мемуары «Воспоминания и размышления», но всё как-то неуклюже, с намёком на партийную цензуру, к тому же с большими искажениями и субъективными трактовками.</w:t>
      </w:r>
    </w:p>
    <w:p w14:paraId="00BE4EB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что Хрущёв пользовался поддержкой извне, следовало из корреляции правительственного кризиса в СССР и экономического кризиса на Западе. Империалисты нуждались в ресурсах Советского Союза, более того, они бы не смогли выжить, если бы в скором времени не получили к ним доступ. Поддержанный ими через заговорщиков, Хрущёв отплатил своим благодетелям сполна после денежной реформы 1961 г., когда почти даром отдавал нефть за рубеж. Подробности ниже.</w:t>
      </w:r>
    </w:p>
    <w:p w14:paraId="280F659A" w14:textId="77777777" w:rsidR="00D91CDA" w:rsidRDefault="005E147B" w:rsidP="005E147B">
      <w:pPr>
        <w:spacing w:after="0" w:line="240" w:lineRule="auto"/>
        <w:ind w:firstLine="709"/>
        <w:rPr>
          <w:rFonts w:ascii="Arial" w:hAnsi="Arial" w:cs="Arial"/>
        </w:rPr>
      </w:pPr>
      <w:r w:rsidRPr="005E147B">
        <w:rPr>
          <w:rFonts w:ascii="Arial" w:hAnsi="Arial" w:cs="Arial"/>
        </w:rPr>
        <w:t xml:space="preserve">Главной задачей Прометея в этот период было удержать Китай в фарватере СССР как можно дольше. Зная, что он пользовался безграничным авторитетом в Поднебесной, оставшиеся государственники в СССР сделали всё, что могли, в формировании и развитии Общества советско-китайской дружбы. </w:t>
      </w:r>
    </w:p>
    <w:p w14:paraId="1FDD7089" w14:textId="3319AE17" w:rsidR="005E147B" w:rsidRPr="005E147B" w:rsidRDefault="00D91CDA" w:rsidP="005E147B">
      <w:pPr>
        <w:spacing w:after="0" w:line="240" w:lineRule="auto"/>
        <w:ind w:firstLine="709"/>
        <w:rPr>
          <w:rFonts w:ascii="Arial" w:hAnsi="Arial" w:cs="Arial"/>
        </w:rPr>
      </w:pPr>
      <w:r>
        <w:rPr>
          <w:rFonts w:ascii="Arial" w:hAnsi="Arial" w:cs="Arial"/>
        </w:rPr>
        <w:t>Он</w:t>
      </w:r>
      <w:r w:rsidR="005E147B" w:rsidRPr="005E147B">
        <w:rPr>
          <w:rFonts w:ascii="Arial" w:hAnsi="Arial" w:cs="Arial"/>
        </w:rPr>
        <w:t xml:space="preserve"> под именем А. А. Андреева возглавлял эту организацию в период 1957—62 гг. Из «Википедии» видно, какую колоссальную работу проделал Прометей, чтобы оттянуть разрыв с Китаем как можно дольше, убеждая руководство СССР не жалеть средств для укрепления союза с КНР:</w:t>
      </w:r>
    </w:p>
    <w:p w14:paraId="629A140B" w14:textId="77777777" w:rsidR="00D91CDA" w:rsidRDefault="005E147B" w:rsidP="005E147B">
      <w:pPr>
        <w:spacing w:after="0" w:line="240" w:lineRule="auto"/>
        <w:ind w:firstLine="709"/>
        <w:rPr>
          <w:rFonts w:ascii="Arial" w:hAnsi="Arial" w:cs="Arial"/>
          <w:i/>
          <w:iCs/>
        </w:rPr>
      </w:pPr>
      <w:r w:rsidRPr="00D91CDA">
        <w:rPr>
          <w:rFonts w:ascii="Arial" w:hAnsi="Arial" w:cs="Arial"/>
          <w:i/>
          <w:iCs/>
        </w:rPr>
        <w:t xml:space="preserve">«По подсчётам современных учёных из Центра изучения холодной войны Лондонского экономического института, только прямая финансовая помощь СССР Китаю, без учёта всех прочих поставок, с 1946-го по 1960 г. составила 3,4 млрд. долларов в ценах 1960 г. </w:t>
      </w:r>
    </w:p>
    <w:p w14:paraId="0D32ECE6" w14:textId="76D849F4" w:rsidR="005E147B" w:rsidRPr="00D91CDA" w:rsidRDefault="005E147B" w:rsidP="005E147B">
      <w:pPr>
        <w:spacing w:after="0" w:line="240" w:lineRule="auto"/>
        <w:ind w:firstLine="709"/>
        <w:rPr>
          <w:rFonts w:ascii="Arial" w:hAnsi="Arial" w:cs="Arial"/>
          <w:i/>
          <w:iCs/>
        </w:rPr>
      </w:pPr>
      <w:r w:rsidRPr="00D91CDA">
        <w:rPr>
          <w:rFonts w:ascii="Arial" w:hAnsi="Arial" w:cs="Arial"/>
          <w:i/>
          <w:iCs/>
        </w:rPr>
        <w:t>Каждый год на поддержку Китая таким способом уходило около 1 % ВВП СССР. С учётом непрямой помощи сумма, вложенная СССР в КНР в этот период, была в несколько раз больше. СССР также помог Китаю создать современную армию, обучив только у себя больше 9 000 кадровых офицеров для НОАК и в несколько раз больше — в самом Китае.</w:t>
      </w:r>
    </w:p>
    <w:p w14:paraId="75B6EA36" w14:textId="3E1C99C8" w:rsidR="005E147B" w:rsidRPr="00D91CDA" w:rsidRDefault="005E147B" w:rsidP="005E147B">
      <w:pPr>
        <w:spacing w:after="0" w:line="240" w:lineRule="auto"/>
        <w:ind w:firstLine="709"/>
        <w:rPr>
          <w:rFonts w:ascii="Arial" w:hAnsi="Arial" w:cs="Arial"/>
          <w:i/>
          <w:iCs/>
        </w:rPr>
      </w:pPr>
      <w:r w:rsidRPr="00D91CDA">
        <w:rPr>
          <w:rFonts w:ascii="Arial" w:hAnsi="Arial" w:cs="Arial"/>
          <w:i/>
          <w:iCs/>
        </w:rPr>
        <w:t>Самая широкая помощь оказывалась Китаю по линии образования. Не только советские специалисты ехали в Китай, чтобы учить китайцев там. КНР направляла в СССР тысячи своих студентов, которые здесь получали стипендии из советского (!) бюджета, в несколько раз превышающие зарплаты советских специалистов. В 1961 г. был заключён новый торговый договор между СССР и КНР</w:t>
      </w:r>
      <w:r w:rsidR="00D91CDA">
        <w:rPr>
          <w:rFonts w:ascii="Arial" w:hAnsi="Arial" w:cs="Arial"/>
          <w:i/>
          <w:iCs/>
        </w:rPr>
        <w:t>.</w:t>
      </w:r>
      <w:r w:rsidRPr="00D91CDA">
        <w:rPr>
          <w:rFonts w:ascii="Arial" w:hAnsi="Arial" w:cs="Arial"/>
          <w:i/>
          <w:iCs/>
        </w:rPr>
        <w:t>»</w:t>
      </w:r>
      <w:r w:rsidR="00D91CDA" w:rsidRPr="00D91CDA">
        <w:rPr>
          <w:rFonts w:ascii="Arial" w:hAnsi="Arial" w:cs="Arial"/>
          <w:i/>
          <w:iCs/>
          <w:vertAlign w:val="superscript"/>
        </w:rPr>
        <w:t>19</w:t>
      </w:r>
      <w:r w:rsidR="00E94A59">
        <w:rPr>
          <w:rFonts w:ascii="Arial" w:hAnsi="Arial" w:cs="Arial"/>
          <w:i/>
          <w:iCs/>
          <w:vertAlign w:val="superscript"/>
        </w:rPr>
        <w:t>7</w:t>
      </w:r>
    </w:p>
    <w:p w14:paraId="05441A16" w14:textId="307C2F7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научных достижений отдушиной для Прометея в том году был запуск искусственного спутника Земли, его мечта — освоение космоса человечеством — осуществилась. На всякий случай приведём цитату Королёва о вкладе </w:t>
      </w:r>
      <w:r w:rsidR="005A119F">
        <w:rPr>
          <w:rFonts w:ascii="Arial" w:hAnsi="Arial" w:cs="Arial"/>
        </w:rPr>
        <w:t>Промет</w:t>
      </w:r>
      <w:r w:rsidRPr="005E147B">
        <w:rPr>
          <w:rFonts w:ascii="Arial" w:hAnsi="Arial" w:cs="Arial"/>
        </w:rPr>
        <w:t xml:space="preserve">ея под именем Р. Бартини в освоение космоса. Из «Википедии»: </w:t>
      </w:r>
    </w:p>
    <w:p w14:paraId="20A96E9F" w14:textId="2A649667" w:rsidR="005E147B" w:rsidRPr="00F40692" w:rsidRDefault="005E147B" w:rsidP="005E147B">
      <w:pPr>
        <w:spacing w:after="0" w:line="240" w:lineRule="auto"/>
        <w:ind w:firstLine="709"/>
        <w:rPr>
          <w:rFonts w:ascii="Arial" w:hAnsi="Arial" w:cs="Arial"/>
          <w:i/>
          <w:iCs/>
        </w:rPr>
      </w:pPr>
      <w:r w:rsidRPr="00F40692">
        <w:rPr>
          <w:rFonts w:ascii="Arial" w:hAnsi="Arial" w:cs="Arial"/>
          <w:i/>
          <w:iCs/>
        </w:rPr>
        <w:t xml:space="preserve">«Королёв скульптору Файдыш-Крандиевскому: </w:t>
      </w:r>
      <w:r w:rsidR="005A119F" w:rsidRPr="00F40692">
        <w:rPr>
          <w:rFonts w:ascii="Arial" w:hAnsi="Arial" w:cs="Arial"/>
          <w:i/>
          <w:iCs/>
        </w:rPr>
        <w:t>«</w:t>
      </w:r>
      <w:r w:rsidRPr="00F40692">
        <w:rPr>
          <w:rFonts w:ascii="Arial" w:hAnsi="Arial" w:cs="Arial"/>
          <w:i/>
          <w:iCs/>
        </w:rPr>
        <w:t>Мы все обязаны Бартини очень и очень многим, без Бартини не было бы спутника. Его образ Вы должны запечатлеть в первую очередь</w:t>
      </w:r>
      <w:r w:rsidR="00F40692">
        <w:rPr>
          <w:rFonts w:ascii="Arial" w:hAnsi="Arial" w:cs="Arial"/>
          <w:i/>
          <w:iCs/>
        </w:rPr>
        <w:t>.</w:t>
      </w:r>
      <w:r w:rsidRPr="00F40692">
        <w:rPr>
          <w:rFonts w:ascii="Arial" w:hAnsi="Arial" w:cs="Arial"/>
          <w:i/>
          <w:iCs/>
        </w:rPr>
        <w:t>»</w:t>
      </w:r>
      <w:r w:rsidR="00F40692" w:rsidRPr="00F40692">
        <w:rPr>
          <w:rFonts w:ascii="Arial" w:hAnsi="Arial" w:cs="Arial"/>
          <w:i/>
          <w:iCs/>
          <w:vertAlign w:val="superscript"/>
        </w:rPr>
        <w:t>19</w:t>
      </w:r>
      <w:r w:rsidR="00BD6476">
        <w:rPr>
          <w:rFonts w:ascii="Arial" w:hAnsi="Arial" w:cs="Arial"/>
          <w:i/>
          <w:iCs/>
          <w:vertAlign w:val="superscript"/>
        </w:rPr>
        <w:t>8</w:t>
      </w:r>
    </w:p>
    <w:p w14:paraId="1F059F2F" w14:textId="01D44BFA" w:rsidR="005E147B" w:rsidRPr="005E147B" w:rsidRDefault="005E147B" w:rsidP="005E147B">
      <w:pPr>
        <w:spacing w:after="0" w:line="240" w:lineRule="auto"/>
        <w:ind w:firstLine="709"/>
        <w:rPr>
          <w:rFonts w:ascii="Arial" w:hAnsi="Arial" w:cs="Arial"/>
        </w:rPr>
      </w:pPr>
      <w:r w:rsidRPr="005E147B">
        <w:rPr>
          <w:rFonts w:ascii="Arial" w:hAnsi="Arial" w:cs="Arial"/>
        </w:rPr>
        <w:lastRenderedPageBreak/>
        <w:t xml:space="preserve">А вот вклад </w:t>
      </w:r>
      <w:r w:rsidR="00F40692">
        <w:rPr>
          <w:rFonts w:ascii="Arial" w:hAnsi="Arial" w:cs="Arial"/>
        </w:rPr>
        <w:t>Промет</w:t>
      </w:r>
      <w:r w:rsidRPr="005E147B">
        <w:rPr>
          <w:rFonts w:ascii="Arial" w:hAnsi="Arial" w:cs="Arial"/>
        </w:rPr>
        <w:t>ея в развитие авиации, по мнению авиаконструктора Яковлева (оттуда же):</w:t>
      </w:r>
    </w:p>
    <w:p w14:paraId="35B88440" w14:textId="3EAF8683" w:rsidR="005E147B" w:rsidRPr="00F40692" w:rsidRDefault="005E147B" w:rsidP="005E147B">
      <w:pPr>
        <w:spacing w:after="0" w:line="240" w:lineRule="auto"/>
        <w:ind w:firstLine="709"/>
        <w:rPr>
          <w:rFonts w:ascii="Arial" w:hAnsi="Arial" w:cs="Arial"/>
          <w:i/>
          <w:iCs/>
          <w:vertAlign w:val="superscript"/>
        </w:rPr>
      </w:pPr>
      <w:r w:rsidRPr="00F40692">
        <w:rPr>
          <w:rFonts w:ascii="Arial" w:hAnsi="Arial" w:cs="Arial"/>
          <w:i/>
          <w:iCs/>
        </w:rPr>
        <w:t xml:space="preserve">«Яковлев: </w:t>
      </w:r>
      <w:r w:rsidR="00F40692" w:rsidRPr="00F40692">
        <w:rPr>
          <w:rFonts w:ascii="Arial" w:hAnsi="Arial" w:cs="Arial"/>
          <w:i/>
          <w:iCs/>
        </w:rPr>
        <w:t>«</w:t>
      </w:r>
      <w:r w:rsidRPr="00F40692">
        <w:rPr>
          <w:rFonts w:ascii="Arial" w:hAnsi="Arial" w:cs="Arial"/>
          <w:i/>
          <w:iCs/>
        </w:rPr>
        <w:t>Что это мы тут шумим? У нас же есть Бартини — вот и поручим проблему ему! Уж если он её не решит, значит, она принципиально нерешаема…»</w:t>
      </w:r>
      <w:r w:rsidR="00F40692" w:rsidRPr="00F40692">
        <w:rPr>
          <w:rFonts w:ascii="Arial" w:hAnsi="Arial" w:cs="Arial"/>
          <w:i/>
          <w:iCs/>
          <w:vertAlign w:val="superscript"/>
        </w:rPr>
        <w:t>19</w:t>
      </w:r>
      <w:r w:rsidR="003616BD">
        <w:rPr>
          <w:rFonts w:ascii="Arial" w:hAnsi="Arial" w:cs="Arial"/>
          <w:i/>
          <w:iCs/>
          <w:vertAlign w:val="superscript"/>
        </w:rPr>
        <w:t>8</w:t>
      </w:r>
    </w:p>
    <w:p w14:paraId="02B64B3E" w14:textId="0FECB0E9"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конкретных авиационных дел после удаления </w:t>
      </w:r>
      <w:r w:rsidR="004E0E06">
        <w:rPr>
          <w:rFonts w:ascii="Arial" w:hAnsi="Arial" w:cs="Arial"/>
        </w:rPr>
        <w:t>Промет</w:t>
      </w:r>
      <w:r w:rsidRPr="005E147B">
        <w:rPr>
          <w:rFonts w:ascii="Arial" w:hAnsi="Arial" w:cs="Arial"/>
        </w:rPr>
        <w:t>ея из руководящих органов страны видна его колоссальная энергия, несмотря на его девяностолетний возраст. Из «Википедии»:</w:t>
      </w:r>
    </w:p>
    <w:p w14:paraId="654C9B78" w14:textId="77777777" w:rsidR="00DD3D2F" w:rsidRDefault="005E147B" w:rsidP="005E147B">
      <w:pPr>
        <w:spacing w:after="0" w:line="240" w:lineRule="auto"/>
        <w:ind w:firstLine="709"/>
        <w:rPr>
          <w:rFonts w:ascii="Arial" w:hAnsi="Arial" w:cs="Arial"/>
          <w:i/>
          <w:iCs/>
        </w:rPr>
      </w:pPr>
      <w:r w:rsidRPr="004E0E06">
        <w:rPr>
          <w:rFonts w:ascii="Arial" w:hAnsi="Arial" w:cs="Arial"/>
          <w:i/>
          <w:iCs/>
        </w:rPr>
        <w:t xml:space="preserve">«В 1956 г. Бартини был реабилитирован, а в апреле 1957 г. откомандирован из СИБНИА в ОКБС МАП в Люберцах для продолжения работы над проектом А-57. Здесь в ОКБ П. В. Цыбина под руководством Бартини до 1961 г. было разработано 5 проектов самолётов полётной массы от 30 до 320 тонн разного назначения (проекты ”Ф”, ”Р”, ”Р-АЛ”, ”Е” и ”А”). </w:t>
      </w:r>
    </w:p>
    <w:p w14:paraId="49ADF804" w14:textId="77777777" w:rsidR="00DD3D2F" w:rsidRDefault="005E147B" w:rsidP="005E147B">
      <w:pPr>
        <w:spacing w:after="0" w:line="240" w:lineRule="auto"/>
        <w:ind w:firstLine="709"/>
        <w:rPr>
          <w:rFonts w:ascii="Arial" w:hAnsi="Arial" w:cs="Arial"/>
          <w:i/>
          <w:iCs/>
        </w:rPr>
      </w:pPr>
      <w:r w:rsidRPr="004E0E06">
        <w:rPr>
          <w:rFonts w:ascii="Arial" w:hAnsi="Arial" w:cs="Arial"/>
          <w:i/>
          <w:iCs/>
        </w:rPr>
        <w:t xml:space="preserve">Среди советского высшего военно-политического руководства протекцию Р. Л. Бартини оказывал маршал Советского Союза Г. К. Жуков. Практически сразу же после снятия его с должности министра обороны СССР осенью 1957 г. был закрыт целый ряд проектов Бартини и прекращены работы над самолётами Р-57, Е-57 и некоторыми другими перспективными образцами. </w:t>
      </w:r>
    </w:p>
    <w:p w14:paraId="267141A6" w14:textId="2A7DC67F" w:rsidR="005E147B" w:rsidRPr="004E0E06" w:rsidRDefault="004E0E06" w:rsidP="005E147B">
      <w:pPr>
        <w:spacing w:after="0" w:line="240" w:lineRule="auto"/>
        <w:ind w:firstLine="709"/>
        <w:rPr>
          <w:rFonts w:ascii="Arial" w:hAnsi="Arial" w:cs="Arial"/>
          <w:i/>
          <w:iCs/>
        </w:rPr>
      </w:pPr>
      <w:r w:rsidRPr="004E0E06">
        <w:rPr>
          <w:rFonts w:ascii="Arial" w:hAnsi="Arial" w:cs="Arial"/>
          <w:i/>
          <w:iCs/>
        </w:rPr>
        <w:t>«</w:t>
      </w:r>
      <w:r w:rsidR="005E147B" w:rsidRPr="004E0E06">
        <w:rPr>
          <w:rFonts w:ascii="Arial" w:hAnsi="Arial" w:cs="Arial"/>
          <w:i/>
          <w:iCs/>
        </w:rPr>
        <w:t>Стратегические треуголки</w:t>
      </w:r>
      <w:r w:rsidRPr="004E0E06">
        <w:rPr>
          <w:rFonts w:ascii="Arial" w:hAnsi="Arial" w:cs="Arial"/>
          <w:i/>
          <w:iCs/>
        </w:rPr>
        <w:t>»</w:t>
      </w:r>
      <w:r w:rsidR="005E147B" w:rsidRPr="004E0E06">
        <w:rPr>
          <w:rFonts w:ascii="Arial" w:hAnsi="Arial" w:cs="Arial"/>
          <w:i/>
          <w:iCs/>
        </w:rPr>
        <w:t>, помимо прекрасных лётных характеристик, должны были оснащаться бортовым радиоэлектронным оборудованием (БРЭО), бывшим по тем временам верхом совершенства. Комиссия МАП, в работе которой приняли участие представители ЦАГИ, ЦИАМ, НИИ-1, ОКБ-156 (А. Н. Туполева) и ОКБ-23 (В. М. Мясищева), дала положительное заключение по проекту, однако правительственное решение о постройке самолёта так и не было принято</w:t>
      </w:r>
      <w:r>
        <w:rPr>
          <w:rFonts w:ascii="Arial" w:hAnsi="Arial" w:cs="Arial"/>
          <w:i/>
          <w:iCs/>
        </w:rPr>
        <w:t>.</w:t>
      </w:r>
      <w:r w:rsidR="005E147B" w:rsidRPr="004E0E06">
        <w:rPr>
          <w:rFonts w:ascii="Arial" w:hAnsi="Arial" w:cs="Arial"/>
          <w:i/>
          <w:iCs/>
        </w:rPr>
        <w:t>»</w:t>
      </w:r>
      <w:r w:rsidRPr="004E0E06">
        <w:rPr>
          <w:rFonts w:ascii="Arial" w:hAnsi="Arial" w:cs="Arial"/>
          <w:i/>
          <w:iCs/>
          <w:vertAlign w:val="superscript"/>
        </w:rPr>
        <w:t>19</w:t>
      </w:r>
      <w:r w:rsidR="00D16DF9">
        <w:rPr>
          <w:rFonts w:ascii="Arial" w:hAnsi="Arial" w:cs="Arial"/>
          <w:i/>
          <w:iCs/>
          <w:vertAlign w:val="superscript"/>
        </w:rPr>
        <w:t>8</w:t>
      </w:r>
    </w:p>
    <w:p w14:paraId="61F032A7" w14:textId="147C664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Отдадим должное Жукову, несмотря на его «особый» вклад в защиту и строительство Советского государства, Георгий Константинович в полной мере осознавал роль Прометея для СССР и мировой цивилизации. У маршала, похоже, временами просыпались черты государственного деятеля, превалировавшие над меркантильными соображениями </w:t>
      </w:r>
      <w:r w:rsidR="00120BD5">
        <w:rPr>
          <w:rFonts w:ascii="Arial" w:hAnsi="Arial" w:cs="Arial"/>
        </w:rPr>
        <w:t>обывателя</w:t>
      </w:r>
      <w:r w:rsidRPr="005E147B">
        <w:rPr>
          <w:rFonts w:ascii="Arial" w:hAnsi="Arial" w:cs="Arial"/>
        </w:rPr>
        <w:t>.</w:t>
      </w:r>
    </w:p>
    <w:p w14:paraId="56D42E19"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1958 г. продолжилась борьба Хрущёва с осколками сталинской команды. Был снят с поста председателя Совмина СССР Булганин. Далее следовало разрушение системы машинотракторных станций МТС, что влекло рост себестоимости сельхозпродуктов и соответственно рост цен на них. В отдельных случаях, когда требовали не повышать цены на продукты, последние, естественно, исчезали с прилавков магазинов, что приводило к повальному дефициту в стране. </w:t>
      </w:r>
    </w:p>
    <w:p w14:paraId="24F9517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этом году была заметна попытка империалистов разрушить идеологию СССР присуждением Пастернаку Нобелевской премии, что вызвало шквал критики и отказ Пастернака от награды. Но начало было положено, внимание значительных слоёв интеллигенции было обращено на западные ценности, либеральная литература стала набирать обороты. Из прогрессивных событий того года можно отметить конец правления диктатора Батисты на Кубе и избрание генерала Шарля де Голля Президентом 5-й Республики во Франции.</w:t>
      </w:r>
    </w:p>
    <w:p w14:paraId="5CB229B3" w14:textId="77777777" w:rsidR="00497C05" w:rsidRDefault="005E147B" w:rsidP="005E147B">
      <w:pPr>
        <w:spacing w:after="0" w:line="240" w:lineRule="auto"/>
        <w:ind w:firstLine="709"/>
        <w:rPr>
          <w:rFonts w:ascii="Arial" w:hAnsi="Arial" w:cs="Arial"/>
        </w:rPr>
      </w:pPr>
      <w:r w:rsidRPr="005E147B">
        <w:rPr>
          <w:rFonts w:ascii="Arial" w:hAnsi="Arial" w:cs="Arial"/>
        </w:rPr>
        <w:t xml:space="preserve">1959 год оставил след в истории цивилизации запуском советской станции на Луну. Немаловажное значение для СССР имела победа братьев Кастро на Кубе над войсками Батисты и переход Острова свободы на социалистические рельсы. Визит Хрущёва в США подтвердил его намерение следовать в фарватере империалистов. </w:t>
      </w:r>
    </w:p>
    <w:p w14:paraId="0BB74103" w14:textId="1B3F0BB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Похоже, в ходе того визита Хрущёв заверил американцев, что СССР не будет претендовать на Аляску и Гавайи окончательно, что позволило США включить указанные территории в североамериканский союз. Данное решение </w:t>
      </w:r>
      <w:r w:rsidRPr="005E147B">
        <w:rPr>
          <w:rFonts w:ascii="Arial" w:hAnsi="Arial" w:cs="Arial"/>
        </w:rPr>
        <w:lastRenderedPageBreak/>
        <w:t>указывало, что были какие-то невыполненные обязательства Америки перед Россией, которые не позволяли сделать это ранее. Заметим, что Прометею было уже далеко за 90 лет.</w:t>
      </w:r>
    </w:p>
    <w:p w14:paraId="45BC46FF" w14:textId="77777777" w:rsidR="00497C05" w:rsidRDefault="005E147B" w:rsidP="005E147B">
      <w:pPr>
        <w:spacing w:after="0" w:line="240" w:lineRule="auto"/>
        <w:ind w:firstLine="709"/>
        <w:rPr>
          <w:rFonts w:ascii="Arial" w:hAnsi="Arial" w:cs="Arial"/>
        </w:rPr>
      </w:pPr>
      <w:r w:rsidRPr="005E147B">
        <w:rPr>
          <w:rFonts w:ascii="Arial" w:hAnsi="Arial" w:cs="Arial"/>
        </w:rPr>
        <w:t xml:space="preserve">В 1960 г. Хрущёв продолжал гнуть свою линию. Упразднил МВД СССР, а полномочия передал республикам, что в связке с местными судами впоследствии привело к клановости и круговой поруке. Но, очевидно, империалисты не спешили с ответными действиями, которые ожидала 5-я колонна СССР. </w:t>
      </w:r>
    </w:p>
    <w:p w14:paraId="1045D075" w14:textId="39F6A247" w:rsidR="005E147B" w:rsidRPr="005E147B" w:rsidRDefault="005E147B" w:rsidP="005E147B">
      <w:pPr>
        <w:spacing w:after="0" w:line="240" w:lineRule="auto"/>
        <w:ind w:firstLine="709"/>
        <w:rPr>
          <w:rFonts w:ascii="Arial" w:hAnsi="Arial" w:cs="Arial"/>
        </w:rPr>
      </w:pPr>
      <w:r w:rsidRPr="005E147B">
        <w:rPr>
          <w:rFonts w:ascii="Arial" w:hAnsi="Arial" w:cs="Arial"/>
        </w:rPr>
        <w:t>Это заметно из поражения ракетами американского самолёта-разведчика, летевшего через Советский Союз, установления отношений с мятежной Кубой и эмоциональных выступлений Хрущёва на Генеральной ассамблее ООН, где он грозил Западу «кузькиной матерью» и стучал ботинком по кафедре.</w:t>
      </w:r>
    </w:p>
    <w:p w14:paraId="0E362158" w14:textId="77777777" w:rsidR="00497C05" w:rsidRDefault="005E147B" w:rsidP="005E147B">
      <w:pPr>
        <w:spacing w:after="0" w:line="240" w:lineRule="auto"/>
        <w:ind w:firstLine="709"/>
        <w:rPr>
          <w:rFonts w:ascii="Arial" w:hAnsi="Arial" w:cs="Arial"/>
        </w:rPr>
      </w:pPr>
      <w:r w:rsidRPr="005E147B">
        <w:rPr>
          <w:rFonts w:ascii="Arial" w:hAnsi="Arial" w:cs="Arial"/>
        </w:rPr>
        <w:t xml:space="preserve">1961 год стал поворотным в жизнедеятельности Советского Союза. Заключительный удар по социалистическому укладу был нанесён кликой Хрущёва путем т. н. денежной реформы, которая якобы ограничилась десятикратной деноминацией, что было абсолютно неверно. </w:t>
      </w:r>
    </w:p>
    <w:p w14:paraId="615ACD1A" w14:textId="62FC903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После отстранения сталинского министра финансов А. Г. Зверева заговорщики провели девальвацию рубля по отношению к доллару в 2,25 раза. То же самое произошло и с золотым содержанием: вместо того чтобы получить золотое содержание, равное 2,22168 г, рубль получил лишь 0,987412 г золота. </w:t>
      </w:r>
    </w:p>
    <w:p w14:paraId="737B4BEA"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Таким образом, рубль был недооценён в 2,25 раза, а покупательная способность рубля по отношению к импортным товарам уменьшилась во столько же. Импортные товары стали менее доступны советским гражданам. Иными словами, Хрущёв обокрал народ, понизив сбережения в более чем 2 раза, украденные деньги через торговлю переправил прослойке чиновников и торгашей, что привело к расслоению общества, возродил коррупционные схемы, забытые при Сталине.</w:t>
      </w:r>
    </w:p>
    <w:p w14:paraId="5C1C384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Как полагалось, на эту реформу сразу среагировал частный рынок: если в госторговле цены изменились ровно в десять раз, то на рынке они изменились в среднем лишь в 4,5 раза. Т. е. народ ограбили, как мы уже указывали, в 2,25 раза, впервые после 1950 г. рыночные цены вновь намного превысили магазинные.</w:t>
      </w:r>
    </w:p>
    <w:p w14:paraId="41A9028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Магазинные продукты резко потеряли в качестве. Завмагам оказалось выгоднее отдать качественный товар рыночным спекулянтам, положить полученную выручку в кассу и отчитаться о выполнении плана. Разницу же в цене между закупочной ценой спекулянта и госценой директора магазинов клали себе в карман. В магазинах оставались лишь некачественные товары. В результате почти все магазинные продукты люди перестали брать и переключились на рынок.</w:t>
      </w:r>
    </w:p>
    <w:p w14:paraId="0BD37227"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Рост цен не ограничился 1961 годом, а продолжался и после. Заволновались колхозы, которые не спешили сдавать продукцию государству из-за невыгодной закупочной цены и стали вывозить свою продукцию на рынок. Поэтому хрущёвцы стали проводить массовое превращение колхозов в совхозы, которые были обязаны всё сдавать государству. Однако вместо ожидаемого улучшения продовольственного снабжения такие меры, наоборот, привели к продовольственному кризису 1963—64 гг., в результате которого стране пришлось закупать продовольствие за границей. </w:t>
      </w:r>
    </w:p>
    <w:p w14:paraId="03B2E613" w14:textId="77777777" w:rsidR="00D2000C" w:rsidRDefault="005E147B" w:rsidP="005E147B">
      <w:pPr>
        <w:spacing w:after="0" w:line="240" w:lineRule="auto"/>
        <w:ind w:firstLine="709"/>
        <w:rPr>
          <w:rFonts w:ascii="Arial" w:hAnsi="Arial" w:cs="Arial"/>
        </w:rPr>
      </w:pPr>
      <w:r w:rsidRPr="005E147B">
        <w:rPr>
          <w:rFonts w:ascii="Arial" w:hAnsi="Arial" w:cs="Arial"/>
        </w:rPr>
        <w:t xml:space="preserve">Но главное, Советский Союз стал бесплатной «кормушкой» империалистов. Схема была максимально проста. В результате хрущёвских «реформ» в стране возник дефицит продовольствия, что «вынуждало» правительство СССР производить закупки продуктов за границей. </w:t>
      </w:r>
    </w:p>
    <w:p w14:paraId="49CF0BF9" w14:textId="3E84B224"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А для этого СССР вынужден был развивать добывающие отрасли, в частности связанные с нефтью, экспорт которой увеличивался с каждым годом. Так как мировые цены на нефть формировались не рыночным путём, а договорённостями надгосударственных картелей, которые старались максимально </w:t>
      </w:r>
      <w:r w:rsidRPr="005E147B">
        <w:rPr>
          <w:rFonts w:ascii="Arial" w:hAnsi="Arial" w:cs="Arial"/>
        </w:rPr>
        <w:lastRenderedPageBreak/>
        <w:t>их уронить, то получалось, что СССР торговал себе в убыток за желание советской элиты приобщиться к «западным ценностям».</w:t>
      </w:r>
    </w:p>
    <w:p w14:paraId="270B261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То же самое относилось и к странам СЭВ, уровень благосостояния граждан которых был всегда выше, чем в хрущёвском СССР из-за дешевизны энергоресурсов, поставляемых из Советского Союза за рубли СЭВ, увязанных с долларом, который подорожал в два с лишним раза к советскому рублю, что на столько же уменьшило доход граждан СССР.</w:t>
      </w:r>
    </w:p>
    <w:p w14:paraId="1E8DFEFF" w14:textId="77777777" w:rsidR="009502FC" w:rsidRDefault="005E147B" w:rsidP="005E147B">
      <w:pPr>
        <w:spacing w:after="0" w:line="240" w:lineRule="auto"/>
        <w:ind w:firstLine="709"/>
        <w:rPr>
          <w:rFonts w:ascii="Arial" w:hAnsi="Arial" w:cs="Arial"/>
        </w:rPr>
      </w:pPr>
      <w:r w:rsidRPr="005E147B">
        <w:rPr>
          <w:rFonts w:ascii="Arial" w:hAnsi="Arial" w:cs="Arial"/>
        </w:rPr>
        <w:t>Правда, позднее, в 1973—74 гг., Брежнев превзошёл Хрущёва в этом отношении, продавая нефть за доллары, необеспеченные золотом вообще, т. е. за «резаную бумагу», что спасло империалистов от очередного кризиса, а Союз подвело к пропасти, в которую он обрушился в 1991 г., но это уже другая история.</w:t>
      </w:r>
      <w:r w:rsidR="009502FC">
        <w:rPr>
          <w:rFonts w:ascii="Arial" w:hAnsi="Arial" w:cs="Arial"/>
        </w:rPr>
        <w:t xml:space="preserve"> </w:t>
      </w:r>
      <w:r w:rsidRPr="005E147B">
        <w:rPr>
          <w:rFonts w:ascii="Arial" w:hAnsi="Arial" w:cs="Arial"/>
        </w:rPr>
        <w:t xml:space="preserve">Хрущёв ещё попытался увлечь народ на XXII съезде КПСС заманчивыми перспективами коммунизма, но знающим людям было ясно, что при таком управлении у страны один путь — к разрушению. </w:t>
      </w:r>
    </w:p>
    <w:p w14:paraId="00F54C40" w14:textId="6151EA15" w:rsidR="005E147B" w:rsidRPr="005E147B" w:rsidRDefault="005E147B" w:rsidP="005E147B">
      <w:pPr>
        <w:spacing w:after="0" w:line="240" w:lineRule="auto"/>
        <w:ind w:firstLine="709"/>
        <w:rPr>
          <w:rFonts w:ascii="Arial" w:hAnsi="Arial" w:cs="Arial"/>
        </w:rPr>
      </w:pPr>
      <w:r w:rsidRPr="005E147B">
        <w:rPr>
          <w:rFonts w:ascii="Arial" w:hAnsi="Arial" w:cs="Arial"/>
        </w:rPr>
        <w:t>Из-за запаса прочности СССР ещё удивлял мир своими открытиями: были посланы две станции к планете Венера, Гагарин первым слетал в космос и открыл дорогу в неизведанные дали, учёные-ядерщики взорвали водородную бомбу мощностью пятьдесят мегатонн, давая понять империалистам, что цивилизация стала беззащитной и вступила в эпоху бесконфликтности и разоружения. Прометей, очевидно, участвовал в космических проектах, поддерживал контакты с Кубой и де Голлем. Интересны его авиационные разработки под именем Р. Бартини. Из «Википедии»:</w:t>
      </w:r>
    </w:p>
    <w:p w14:paraId="1BAA1046" w14:textId="77777777" w:rsidR="00033DA1" w:rsidRDefault="005E147B" w:rsidP="005E147B">
      <w:pPr>
        <w:spacing w:after="0" w:line="240" w:lineRule="auto"/>
        <w:ind w:firstLine="709"/>
        <w:rPr>
          <w:rFonts w:ascii="Arial" w:hAnsi="Arial" w:cs="Arial"/>
          <w:i/>
          <w:iCs/>
        </w:rPr>
      </w:pPr>
      <w:r w:rsidRPr="00033DA1">
        <w:rPr>
          <w:rFonts w:ascii="Arial" w:hAnsi="Arial" w:cs="Arial"/>
          <w:i/>
          <w:iCs/>
        </w:rPr>
        <w:t xml:space="preserve">«В 1961 г. конструктором был представлен проект сверхзвукового дальнего разведчика с ядерной силовой установкой Р-57-АЛ —развитие А-57. Именно в этот период Бартини замыслил проект крупного самолёта-амфибии вертикального взлёта и посадки, который позволил бы охватить транспортными операциями большую часть поверхности Земли, включая вечные льды и пустыни, моря и океаны. </w:t>
      </w:r>
    </w:p>
    <w:p w14:paraId="5D7AF184" w14:textId="5324348A" w:rsidR="005E147B" w:rsidRPr="00033DA1" w:rsidRDefault="005E147B" w:rsidP="005E147B">
      <w:pPr>
        <w:spacing w:after="0" w:line="240" w:lineRule="auto"/>
        <w:ind w:firstLine="709"/>
        <w:rPr>
          <w:rFonts w:ascii="Arial" w:hAnsi="Arial" w:cs="Arial"/>
          <w:i/>
          <w:iCs/>
        </w:rPr>
      </w:pPr>
      <w:r w:rsidRPr="00033DA1">
        <w:rPr>
          <w:rFonts w:ascii="Arial" w:hAnsi="Arial" w:cs="Arial"/>
          <w:i/>
          <w:iCs/>
        </w:rPr>
        <w:t>Им были проведены работы по использованию экранного эффекта для улучшения взлётно-посадочных характеристик таких самолётов. Первым шагом в этом направлении стал небольшой Бе-1, прошедший лётные испытания в 1961—1963 гг.»</w:t>
      </w:r>
      <w:r w:rsidR="00033DA1" w:rsidRPr="00033DA1">
        <w:rPr>
          <w:rFonts w:ascii="Arial" w:hAnsi="Arial" w:cs="Arial"/>
          <w:i/>
          <w:iCs/>
          <w:vertAlign w:val="superscript"/>
        </w:rPr>
        <w:t>19</w:t>
      </w:r>
      <w:r w:rsidR="00D2000C">
        <w:rPr>
          <w:rFonts w:ascii="Arial" w:hAnsi="Arial" w:cs="Arial"/>
          <w:i/>
          <w:iCs/>
          <w:vertAlign w:val="superscript"/>
        </w:rPr>
        <w:t>8</w:t>
      </w:r>
    </w:p>
    <w:p w14:paraId="50902C9F"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В 1962 г. в связи с ростом коррупции из-за хрущёвских «реформ» были ужесточены меры по борьбе со взяточничеством. В том же году были осуществлены космические полёты кораблей «Восток-3» и «Восток- 4» с Николаевым и Поповичем на борту. Однако 1962 год запомнился Карибским кризисом, который чуть было не привёл человечество к Третьей мировой войне.</w:t>
      </w:r>
    </w:p>
    <w:p w14:paraId="460CA2A2" w14:textId="448FC6B2" w:rsidR="005E147B" w:rsidRPr="005E147B" w:rsidRDefault="005E147B" w:rsidP="005E147B">
      <w:pPr>
        <w:spacing w:after="0" w:line="240" w:lineRule="auto"/>
        <w:ind w:firstLine="709"/>
        <w:rPr>
          <w:rFonts w:ascii="Arial" w:hAnsi="Arial" w:cs="Arial"/>
        </w:rPr>
      </w:pPr>
      <w:r w:rsidRPr="005E147B">
        <w:rPr>
          <w:rFonts w:ascii="Arial" w:hAnsi="Arial" w:cs="Arial"/>
        </w:rPr>
        <w:t>Карибский кризис всегда вызывал много вопросов. В основном своей непоследовательностью, а главное — конечной целью. Согласно общепринятой точк</w:t>
      </w:r>
      <w:r w:rsidR="00B24626">
        <w:rPr>
          <w:rFonts w:ascii="Arial" w:hAnsi="Arial" w:cs="Arial"/>
        </w:rPr>
        <w:t>и</w:t>
      </w:r>
      <w:r w:rsidRPr="005E147B">
        <w:rPr>
          <w:rFonts w:ascii="Arial" w:hAnsi="Arial" w:cs="Arial"/>
        </w:rPr>
        <w:t xml:space="preserve"> зрения, он возник после поставки советских баллистических ракет на Кубу осенью 1962 г. Ракетные установки были поставлены в ответ на размещение в Турции ракет средней дальности «Юпитер», которые беспрепятственно, в силу малого подлётного времени, могли достигнуть городов в западной части Советского Союза, включая Москву и главные промышленные центры СССР. </w:t>
      </w:r>
    </w:p>
    <w:p w14:paraId="45A4CC8E" w14:textId="77777777" w:rsidR="00006A11" w:rsidRDefault="005E147B" w:rsidP="005E147B">
      <w:pPr>
        <w:spacing w:after="0" w:line="240" w:lineRule="auto"/>
        <w:ind w:firstLine="709"/>
        <w:rPr>
          <w:rFonts w:ascii="Arial" w:hAnsi="Arial" w:cs="Arial"/>
        </w:rPr>
      </w:pPr>
      <w:r w:rsidRPr="005E147B">
        <w:rPr>
          <w:rFonts w:ascii="Arial" w:hAnsi="Arial" w:cs="Arial"/>
        </w:rPr>
        <w:t>Иными словами, кризис якобы возник не в 1961 г., когда американцы вооружили Турцию, а только после ответных действий СССР на Кубе, что само по себе очень странно. Далее турки, приняв предложение о размещении ядерных боеголовок, не могли не понимать, что сами выставлены Западом на заклание и</w:t>
      </w:r>
      <w:r w:rsidR="00006A11">
        <w:rPr>
          <w:rFonts w:ascii="Arial" w:hAnsi="Arial" w:cs="Arial"/>
        </w:rPr>
        <w:t>,</w:t>
      </w:r>
      <w:r w:rsidRPr="005E147B">
        <w:rPr>
          <w:rFonts w:ascii="Arial" w:hAnsi="Arial" w:cs="Arial"/>
        </w:rPr>
        <w:t xml:space="preserve"> в случае конфликта с СССР как нация перестали бы существовать, что также выглядело странным с точки зрения самосохранения. </w:t>
      </w:r>
    </w:p>
    <w:p w14:paraId="1DB75AEB" w14:textId="77777777" w:rsidR="00266A86" w:rsidRDefault="005E147B" w:rsidP="005E147B">
      <w:pPr>
        <w:spacing w:after="0" w:line="240" w:lineRule="auto"/>
        <w:ind w:firstLine="709"/>
        <w:rPr>
          <w:rFonts w:ascii="Arial" w:hAnsi="Arial" w:cs="Arial"/>
        </w:rPr>
      </w:pPr>
      <w:r w:rsidRPr="005E147B">
        <w:rPr>
          <w:rFonts w:ascii="Arial" w:hAnsi="Arial" w:cs="Arial"/>
        </w:rPr>
        <w:t xml:space="preserve">Данные опасения снимались с повестки дня, если только была уверенность в том, что империалисты легко и за короткое время громили Советский Союз, </w:t>
      </w:r>
      <w:r w:rsidRPr="005E147B">
        <w:rPr>
          <w:rFonts w:ascii="Arial" w:hAnsi="Arial" w:cs="Arial"/>
        </w:rPr>
        <w:lastRenderedPageBreak/>
        <w:t xml:space="preserve">который в ответных действиях не смог бы причинить существенного вреда. Заметим, что количественное соотношение сил подтверждало это. Дополнительно отметим, что ежедневно по периметру советских границ летали стратегические бомбардировщики США, вооружённые ядерными бомбами, готовые в любой момент обрушить удар на СССР. </w:t>
      </w:r>
    </w:p>
    <w:p w14:paraId="2B4DF0F5" w14:textId="6F8A0A3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Зная неуверенность и сговорчивость Хрущёва с империалистами в международных делах, как то: уход советской администрации в 1955 г. из Австрии, попытка сдачи Курильских островов японцам в 1956 г., уступки на международных фронтах в Польше и Венгрии в 1956 г., заигрывание советской делегации ВМФ перед англичанами в том же году во время коронации Елизаветы II и т. д., можно сделать вывод о какой-то беспрецедентной угрозе, испугавшей хрущёвцев и заставившей их пойти на крайние меры по размещению ракет на Кубе. </w:t>
      </w:r>
    </w:p>
    <w:p w14:paraId="6821B8C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Заметим, что неуверенность Хрущёва была заметна в письмах президенту США Д. Кеннеди в период максимального обострения ситуации, где он просил о гарантиях по безопасности Кубы, забывая о турецких ракетах, направленных на СССР. Прометею с членами правительства пришлось «поправлять» его в открытом письме по радио на весь мир с добавочным требованием о демонтаже американских ракет на территории Турции.</w:t>
      </w:r>
    </w:p>
    <w:p w14:paraId="0AAECAE6" w14:textId="77777777" w:rsidR="00357327" w:rsidRDefault="005E147B" w:rsidP="005E147B">
      <w:pPr>
        <w:spacing w:after="0" w:line="240" w:lineRule="auto"/>
        <w:ind w:firstLine="709"/>
        <w:rPr>
          <w:rFonts w:ascii="Arial" w:hAnsi="Arial" w:cs="Arial"/>
        </w:rPr>
      </w:pPr>
      <w:r w:rsidRPr="005E147B">
        <w:rPr>
          <w:rFonts w:ascii="Arial" w:hAnsi="Arial" w:cs="Arial"/>
        </w:rPr>
        <w:t xml:space="preserve">Ещё один немаловажный факт — это постройка бункера президента Кеннеди в 1961 г. в штате Флорида для защиты от атомного оружия задолго до кубинских событий. До него никто из президентов не озадачивался проблемой безопасности, связанной с ответным ударом СССР. </w:t>
      </w:r>
    </w:p>
    <w:p w14:paraId="70B97E1B" w14:textId="77F19A0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Именно ответным, потому как империалистам было известно намерение советского правительства отвечать ударом только на удар. Возникает вопрос: «А зачем президенту США бункер, если хрущёвцы согласились быть на поводу у Запада и не выказывали агрессии в отношении империалистов?» </w:t>
      </w:r>
    </w:p>
    <w:p w14:paraId="207B375F" w14:textId="77777777" w:rsidR="00357327" w:rsidRDefault="005E147B" w:rsidP="005E147B">
      <w:pPr>
        <w:spacing w:after="0" w:line="240" w:lineRule="auto"/>
        <w:ind w:firstLine="709"/>
        <w:rPr>
          <w:rFonts w:ascii="Arial" w:hAnsi="Arial" w:cs="Arial"/>
        </w:rPr>
      </w:pPr>
      <w:r w:rsidRPr="005E147B">
        <w:rPr>
          <w:rFonts w:ascii="Arial" w:hAnsi="Arial" w:cs="Arial"/>
        </w:rPr>
        <w:t xml:space="preserve">Казалось бы, нужно подождать несколько лет, чтобы плод созрел и упал к ногам победителей. Очевидно, ресурсы истощались довольно быстро, а потенциал СССР был ещё достаточно высок, и времени для ожидания краха Советского Союза даже при благоприятных условиях не осталось. Необходим был удар, а это заставляло в спешном порядке строить защитные укрепления на случай ответа. </w:t>
      </w:r>
    </w:p>
    <w:p w14:paraId="1727C247" w14:textId="6EAA90A0" w:rsidR="005E147B" w:rsidRPr="005E147B" w:rsidRDefault="005E147B" w:rsidP="005E147B">
      <w:pPr>
        <w:spacing w:after="0" w:line="240" w:lineRule="auto"/>
        <w:ind w:firstLine="709"/>
        <w:rPr>
          <w:rFonts w:ascii="Arial" w:hAnsi="Arial" w:cs="Arial"/>
        </w:rPr>
      </w:pPr>
      <w:r w:rsidRPr="005E147B">
        <w:rPr>
          <w:rFonts w:ascii="Arial" w:hAnsi="Arial" w:cs="Arial"/>
        </w:rPr>
        <w:t>Уже в наше время на сайте некоммерческой организации «Архив национальной безопасности» были опубликованы любопытные документы. Они посвящены обзору Объединённого штаба по руководству Единого интегрированного оперативного плана (SIOP) в июне 1964 г.</w:t>
      </w:r>
    </w:p>
    <w:p w14:paraId="6B54E9F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Там говорилось о необходимости уничтожения 70 % промышленного потенциала СССР. При этом допускалась возможность массовой гибели гражданского населения. США в 1961 г. предполагали, что их план может грозить гибелью примерно 71 % населения СССР. Более того, Объединённый комитет начальников штабов США рассматривал уничтожение населения как главный критерий победы над Советским Союзом.</w:t>
      </w:r>
    </w:p>
    <w:p w14:paraId="33A1AB1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Ещё одним показателем решения империалистов покончить с СССР в 1962—63 гг. силовым способом стало убийство самого президента Кеннеди в ноябре 1963 г. Причём убийство было показательным, на глазах у миллиона телезрителей, в отличие от ликвидации президента Рузвельта в 1945 г. Таким образом мировая элита демонстрировала исполнителям, ответственным за те или иные мероприятия, силу «карающей десницы» за невыполнение поручений.</w:t>
      </w:r>
    </w:p>
    <w:p w14:paraId="5C2C4CF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Похоже, для решения стратегического вопроса по уничтожению СССР понадобился молодой, энергичный президент США, что обеспечило лёгкую победу Кеннеди на президентских выборах в 1961 г., но, с другой стороны, в конце концов </w:t>
      </w:r>
      <w:r w:rsidRPr="005E147B">
        <w:rPr>
          <w:rFonts w:ascii="Arial" w:hAnsi="Arial" w:cs="Arial"/>
        </w:rPr>
        <w:lastRenderedPageBreak/>
        <w:t>подписало смертный приговор не только ему, но и членам династии, в частности брату — Роберту Кеннеди.</w:t>
      </w:r>
    </w:p>
    <w:p w14:paraId="2A919CDD"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Косвенно наше утверждение базируется на понятии «государство-конструктор», разработанном КОБ. Такие государства представляют собой территориальные образования с разными группами населения, малосвязанными между собой. Существование их обеспечивается исключительно внешней экономической и военной поддержкой других государств или надгосударственных организаций. </w:t>
      </w:r>
    </w:p>
    <w:p w14:paraId="799D063A" w14:textId="77777777" w:rsidR="00357327" w:rsidRDefault="005E147B" w:rsidP="005E147B">
      <w:pPr>
        <w:spacing w:after="0" w:line="240" w:lineRule="auto"/>
        <w:ind w:firstLine="709"/>
        <w:rPr>
          <w:rFonts w:ascii="Arial" w:hAnsi="Arial" w:cs="Arial"/>
        </w:rPr>
      </w:pPr>
      <w:r w:rsidRPr="005E147B">
        <w:rPr>
          <w:rFonts w:ascii="Arial" w:hAnsi="Arial" w:cs="Arial"/>
        </w:rPr>
        <w:t xml:space="preserve">Покушения на первых государственных лиц в таких государствах исключены в силу зависимости их от кураторов, а вот ликвидация (наказание) из-за нарушения договорённости возможна и временами даже случается, что показала история США, Польши, Болгарии и др. </w:t>
      </w:r>
    </w:p>
    <w:p w14:paraId="2F3B8ACD" w14:textId="32080B0F" w:rsidR="005E147B" w:rsidRPr="005E147B" w:rsidRDefault="005E147B" w:rsidP="005E147B">
      <w:pPr>
        <w:spacing w:after="0" w:line="240" w:lineRule="auto"/>
        <w:ind w:firstLine="709"/>
        <w:rPr>
          <w:rFonts w:ascii="Arial" w:hAnsi="Arial" w:cs="Arial"/>
        </w:rPr>
      </w:pPr>
      <w:r w:rsidRPr="005E147B">
        <w:rPr>
          <w:rFonts w:ascii="Arial" w:hAnsi="Arial" w:cs="Arial"/>
        </w:rPr>
        <w:t>Покушения случались только в государствах, постоянно борющихся за свой суверенитет, таких как Германия, Россия, Куба и др., там приходилось готовить заговорщиков и выбирать способы покушения, не заботясь о показательной стороне дела.</w:t>
      </w:r>
    </w:p>
    <w:p w14:paraId="1A489D03" w14:textId="19AD5348" w:rsidR="005E147B" w:rsidRPr="005E147B" w:rsidRDefault="005E147B" w:rsidP="005E147B">
      <w:pPr>
        <w:spacing w:after="0" w:line="240" w:lineRule="auto"/>
        <w:ind w:firstLine="709"/>
        <w:rPr>
          <w:rFonts w:ascii="Arial" w:hAnsi="Arial" w:cs="Arial"/>
        </w:rPr>
      </w:pPr>
      <w:r w:rsidRPr="005E147B">
        <w:rPr>
          <w:rFonts w:ascii="Arial" w:hAnsi="Arial" w:cs="Arial"/>
        </w:rPr>
        <w:t>Вывод из вышесказанного можно сделать только один — у империалистов была последняя попытка силовым способом уничтожить СССР, путём использования оружия массового уничтожения, и они готовились реально с конкретными сроками это осуществить. Вот что следовало назвать Кризисом с большой буквы, а не его следствие — вооружение Кубы ядерными боеголовками.</w:t>
      </w:r>
      <w:r w:rsidR="00D05730">
        <w:rPr>
          <w:rFonts w:ascii="Arial" w:hAnsi="Arial" w:cs="Arial"/>
        </w:rPr>
        <w:t xml:space="preserve"> </w:t>
      </w:r>
    </w:p>
    <w:p w14:paraId="31AC0716" w14:textId="77777777" w:rsidR="00D05730" w:rsidRDefault="005E147B" w:rsidP="005E147B">
      <w:pPr>
        <w:spacing w:after="0" w:line="240" w:lineRule="auto"/>
        <w:ind w:firstLine="709"/>
        <w:rPr>
          <w:rFonts w:ascii="Arial" w:hAnsi="Arial" w:cs="Arial"/>
        </w:rPr>
      </w:pPr>
      <w:r w:rsidRPr="005E147B">
        <w:rPr>
          <w:rFonts w:ascii="Arial" w:hAnsi="Arial" w:cs="Arial"/>
        </w:rPr>
        <w:t xml:space="preserve">Иными словами, требовалось ответить на вопрос: «Если бы СССР не поставил на Кубу ракетные установки с ядерными боеголовками, был бы нанесён ядерный удар по Советскому Союзу или нет?» Ответ однозначный — да, был бы. Единственным способом остановить это безумие, поколебать значительную (американскую) часть мировой элиты в собственной безопасности было размещение баллистических ракет на расстояниях, доступных для поражения США. </w:t>
      </w:r>
    </w:p>
    <w:p w14:paraId="462E8BB1" w14:textId="0EFB761B" w:rsidR="005E147B" w:rsidRPr="005E147B" w:rsidRDefault="005E147B" w:rsidP="005E147B">
      <w:pPr>
        <w:spacing w:after="0" w:line="240" w:lineRule="auto"/>
        <w:ind w:firstLine="709"/>
        <w:rPr>
          <w:rFonts w:ascii="Arial" w:hAnsi="Arial" w:cs="Arial"/>
        </w:rPr>
      </w:pPr>
      <w:r w:rsidRPr="005E147B">
        <w:rPr>
          <w:rFonts w:ascii="Arial" w:hAnsi="Arial" w:cs="Arial"/>
        </w:rPr>
        <w:t>Безусловно, что здесь пригодился опыт Прометея для решения подобных вопросов, потому как кроме него вряд ли кому-нибудь удалось бы просчитать кубинскую операцию до конца.</w:t>
      </w:r>
      <w:r w:rsidR="00D05730">
        <w:rPr>
          <w:rFonts w:ascii="Arial" w:hAnsi="Arial" w:cs="Arial"/>
        </w:rPr>
        <w:t xml:space="preserve"> </w:t>
      </w:r>
      <w:r w:rsidRPr="005E147B">
        <w:rPr>
          <w:rFonts w:ascii="Arial" w:hAnsi="Arial" w:cs="Arial"/>
        </w:rPr>
        <w:t xml:space="preserve">Только прямая угроза уничтожения империалистами Советского государства заставила заговорщиков согласиться с планом развёртывания указанных ракет на Острове свободы. Более того, они не сообщили Западу об этой акции, что дало возможность без задержек осуществить задуманное и заставить американцев тратить время на дополнительную разведку. </w:t>
      </w:r>
    </w:p>
    <w:p w14:paraId="232266CA" w14:textId="77777777" w:rsidR="001106E5" w:rsidRDefault="005E147B" w:rsidP="005E147B">
      <w:pPr>
        <w:spacing w:after="0" w:line="240" w:lineRule="auto"/>
        <w:ind w:firstLine="709"/>
        <w:rPr>
          <w:rFonts w:ascii="Arial" w:hAnsi="Arial" w:cs="Arial"/>
        </w:rPr>
      </w:pPr>
      <w:r w:rsidRPr="005E147B">
        <w:rPr>
          <w:rFonts w:ascii="Arial" w:hAnsi="Arial" w:cs="Arial"/>
        </w:rPr>
        <w:t xml:space="preserve">По 1962 г. следует отметить отказ Хрущёва от помощи вьетнамцам в национально-освободительной борьбе, якобы из-за боязни обострения отношений с США. На самом деле здесь проявилось его желание «потакать» Западу во всём. Для последнего любая помощь революционерам вызывала бы огромные траты на подавление восстаний, что при надвигавшемся экономическом кризисе могло вызвать большие потрясения. </w:t>
      </w:r>
    </w:p>
    <w:p w14:paraId="02B1D242" w14:textId="2D9DB466"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Сразу после снятия Никиты Сергеевича в 1964 г. со всех постов СССР активно включился в сотрудничество с Северным Вьетнамом, отвлекая все силы империалистов на войну в Индокитае, и, похоже, не последнюю роль там играл </w:t>
      </w:r>
      <w:r w:rsidR="00B1685C">
        <w:rPr>
          <w:rFonts w:ascii="Arial" w:hAnsi="Arial" w:cs="Arial"/>
        </w:rPr>
        <w:t>Промет</w:t>
      </w:r>
      <w:r w:rsidRPr="005E147B">
        <w:rPr>
          <w:rFonts w:ascii="Arial" w:hAnsi="Arial" w:cs="Arial"/>
        </w:rPr>
        <w:t>ей.</w:t>
      </w:r>
    </w:p>
    <w:p w14:paraId="7ADBCFF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Отметим, что в 1962 г. Прометей был снят с поста председателя Общества советско-китайской дружбы и отправлен на пенсию. Это моментально освободило Китай от всех обязательств и развязало на его южных рубежах конфликт с индусами, оплаченный жертвами среди военнослужащих КНР и Индии, а также обострило отношения Поднебесной и СССР.</w:t>
      </w:r>
    </w:p>
    <w:p w14:paraId="53CDF2F1" w14:textId="77777777" w:rsidR="001F16F9" w:rsidRDefault="005E147B" w:rsidP="005E147B">
      <w:pPr>
        <w:spacing w:after="0" w:line="240" w:lineRule="auto"/>
        <w:ind w:firstLine="709"/>
        <w:rPr>
          <w:rFonts w:ascii="Arial" w:hAnsi="Arial" w:cs="Arial"/>
        </w:rPr>
      </w:pPr>
      <w:r w:rsidRPr="005E147B">
        <w:rPr>
          <w:rFonts w:ascii="Arial" w:hAnsi="Arial" w:cs="Arial"/>
        </w:rPr>
        <w:t xml:space="preserve">Также в 1962 г. начались активные «прививки» советским гражданам элементов западной культуры. Классическим примером послужил разгон </w:t>
      </w:r>
      <w:r w:rsidRPr="005E147B">
        <w:rPr>
          <w:rFonts w:ascii="Arial" w:hAnsi="Arial" w:cs="Arial"/>
        </w:rPr>
        <w:lastRenderedPageBreak/>
        <w:t xml:space="preserve">Хрущёвым 1 декабря 1962 г. выставки художников-авангардистов студии «Новая реальность» в Манеже, приуроченной к 30-летию московского отделения Союза художников СССР. </w:t>
      </w:r>
    </w:p>
    <w:p w14:paraId="5DC72EF2" w14:textId="013B1CD6" w:rsidR="005E147B" w:rsidRPr="005E147B" w:rsidRDefault="005E147B" w:rsidP="005E147B">
      <w:pPr>
        <w:spacing w:after="0" w:line="240" w:lineRule="auto"/>
        <w:ind w:firstLine="709"/>
        <w:rPr>
          <w:rFonts w:ascii="Arial" w:hAnsi="Arial" w:cs="Arial"/>
        </w:rPr>
      </w:pPr>
      <w:r w:rsidRPr="005E147B">
        <w:rPr>
          <w:rFonts w:ascii="Arial" w:hAnsi="Arial" w:cs="Arial"/>
        </w:rPr>
        <w:t>Скандал, искусственно вызванный руководителем государства, привлёк внимание определённой части советской интеллигенции к сомнительным «художественным произведениям», которые при обычных обстоятельствах не вызвали бы интереса, способствовал пропаганде западной массовой культуры среди молодёжи.</w:t>
      </w:r>
    </w:p>
    <w:p w14:paraId="62180C53" w14:textId="77777777" w:rsidR="00643AE6" w:rsidRDefault="005E147B" w:rsidP="005E147B">
      <w:pPr>
        <w:spacing w:after="0" w:line="240" w:lineRule="auto"/>
        <w:ind w:firstLine="709"/>
        <w:rPr>
          <w:rFonts w:ascii="Arial" w:hAnsi="Arial" w:cs="Arial"/>
        </w:rPr>
      </w:pPr>
      <w:r w:rsidRPr="005E147B">
        <w:rPr>
          <w:rFonts w:ascii="Arial" w:hAnsi="Arial" w:cs="Arial"/>
        </w:rPr>
        <w:t xml:space="preserve">Из вклада Прометея в народное хозяйство в том году следовало бы отметить начало работы над проектом «Общегосударственная автоматизированная система», ОГАС. Быстрый рост объёмов управленческих работ с увеличением ассортимента выпускаемой продукции с усложнением технологий ее изготовления, заставлял задумываться о переходе на автоматизированное управление экономикой. </w:t>
      </w:r>
    </w:p>
    <w:p w14:paraId="14932F69" w14:textId="77777777" w:rsidR="00643AE6" w:rsidRDefault="005E147B" w:rsidP="005E147B">
      <w:pPr>
        <w:spacing w:after="0" w:line="240" w:lineRule="auto"/>
        <w:ind w:firstLine="709"/>
        <w:rPr>
          <w:rFonts w:ascii="Arial" w:hAnsi="Arial" w:cs="Arial"/>
        </w:rPr>
      </w:pPr>
      <w:r w:rsidRPr="005E147B">
        <w:rPr>
          <w:rFonts w:ascii="Arial" w:hAnsi="Arial" w:cs="Arial"/>
        </w:rPr>
        <w:t>Компьютерные средства, созданные к тому времени в мире, позволяли это сделать. Прометей под именем академик</w:t>
      </w:r>
      <w:r w:rsidR="00643AE6">
        <w:rPr>
          <w:rFonts w:ascii="Arial" w:hAnsi="Arial" w:cs="Arial"/>
        </w:rPr>
        <w:t>а</w:t>
      </w:r>
      <w:r w:rsidRPr="005E147B">
        <w:rPr>
          <w:rFonts w:ascii="Arial" w:hAnsi="Arial" w:cs="Arial"/>
        </w:rPr>
        <w:t xml:space="preserve"> Глушков</w:t>
      </w:r>
      <w:r w:rsidR="00643AE6">
        <w:rPr>
          <w:rFonts w:ascii="Arial" w:hAnsi="Arial" w:cs="Arial"/>
        </w:rPr>
        <w:t>а</w:t>
      </w:r>
      <w:r w:rsidRPr="005E147B">
        <w:rPr>
          <w:rFonts w:ascii="Arial" w:hAnsi="Arial" w:cs="Arial"/>
        </w:rPr>
        <w:t xml:space="preserve"> взялся за решение данной задачи.</w:t>
      </w:r>
      <w:r w:rsidR="00643AE6">
        <w:rPr>
          <w:rFonts w:ascii="Arial" w:hAnsi="Arial" w:cs="Arial"/>
        </w:rPr>
        <w:t xml:space="preserve"> </w:t>
      </w:r>
      <w:r w:rsidRPr="005E147B">
        <w:rPr>
          <w:rFonts w:ascii="Arial" w:hAnsi="Arial" w:cs="Arial"/>
        </w:rPr>
        <w:t xml:space="preserve">Обратим внимание, что внедрение ОГАС в ВПК также было следствием Карибского кризиса, когда хрущёвцы поняли, что лучше всё же иметь качественное оружие за пазухой при договорённостях с империалистами, а не полагаться на их заверения. </w:t>
      </w:r>
    </w:p>
    <w:p w14:paraId="4A34BBEB" w14:textId="70016BF4" w:rsidR="005E147B" w:rsidRPr="005E147B" w:rsidRDefault="005E147B" w:rsidP="005E147B">
      <w:pPr>
        <w:spacing w:after="0" w:line="240" w:lineRule="auto"/>
        <w:ind w:firstLine="709"/>
        <w:rPr>
          <w:rFonts w:ascii="Arial" w:hAnsi="Arial" w:cs="Arial"/>
        </w:rPr>
      </w:pPr>
      <w:r w:rsidRPr="005E147B">
        <w:rPr>
          <w:rFonts w:ascii="Arial" w:hAnsi="Arial" w:cs="Arial"/>
        </w:rPr>
        <w:t>Поэтому дозволили Прометею развить оборонную промышленность, которая потянула за собой авиапром (включая гражданские самолёты), ракето</w:t>
      </w:r>
      <w:r w:rsidR="008C7D12">
        <w:rPr>
          <w:rFonts w:ascii="Arial" w:hAnsi="Arial" w:cs="Arial"/>
        </w:rPr>
        <w:t xml:space="preserve"> </w:t>
      </w:r>
      <w:r w:rsidRPr="005E147B">
        <w:rPr>
          <w:rFonts w:ascii="Arial" w:hAnsi="Arial" w:cs="Arial"/>
        </w:rPr>
        <w:t>- и кораблестроение. В остальные отрасли народного хозяйства, по указке империалистов, ОГАС не пошла, что нанесло непоправимый урон экономике СССР.</w:t>
      </w:r>
    </w:p>
    <w:p w14:paraId="641A01D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1963 год был последним годом хрущёвских экспериментов, правда, больше напоминавших мимикрию, чем серьёзную деятельность. Он ещё успел перекроить границы Казахстана и Узбекистана, выступить с инициативой по созданию молочно-овощных хозяйств вокруг крупных городов, но угроза сноса партийной элиты возмущённым народом заставила партхозактив готовить ему замену в лице Брежнева и Подгорного. </w:t>
      </w:r>
    </w:p>
    <w:p w14:paraId="50BDAED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1964 г. активизировалось национально-освободительное движение в Африке, Азии и Латинской Америке. США развязали войну в Индокитае, которая в конечном счёте обошлась им в колоссальные траты. В СССР произошло смещение Хрущёва и частичный возврат к дохрущёвской экономике с частичным восстановлением личных подсобных хозяйств, восстановлением прежнего территориально-административного деления республик. </w:t>
      </w:r>
    </w:p>
    <w:p w14:paraId="17EA511E"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Однако Брежневу, сменившему на руководстве Хрущёва, от партхозноменклатуры в связке с внешними мировыми игроками сразу прилетела чёрная метка в виде авиакатастрофы с высшим руководством Минобороны, летевшим на празднование 20-летия освобождения Югославии в октябре месяце. Леониду Ильичу сразу дали понять, что возврата к сталинским реформам не будет. Похоже, он это усвоил достаточно быстро, отсюда половинчатость его реформ в экономике и политике страны после энергичного начала.</w:t>
      </w:r>
    </w:p>
    <w:p w14:paraId="1336B6E8"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1965 год уже был годом незначительных перемен в сторону сталинских форм правления, потому как всё-таки надо было срочно исправлять грехи Хрущёва. Однако заговорщики снова показали зубы, организовав митинг якобы в поддержку диссидентов-писателей А. Д. Синявского и Ю. М. Даниэля, который был бы невозможен во времена Сталина. </w:t>
      </w:r>
    </w:p>
    <w:p w14:paraId="3FF2AB61" w14:textId="77777777" w:rsidR="008F3957" w:rsidRDefault="005E147B" w:rsidP="005E147B">
      <w:pPr>
        <w:spacing w:after="0" w:line="240" w:lineRule="auto"/>
        <w:ind w:firstLine="709"/>
        <w:rPr>
          <w:rFonts w:ascii="Arial" w:hAnsi="Arial" w:cs="Arial"/>
        </w:rPr>
      </w:pPr>
      <w:r w:rsidRPr="005E147B">
        <w:rPr>
          <w:rFonts w:ascii="Arial" w:hAnsi="Arial" w:cs="Arial"/>
        </w:rPr>
        <w:t xml:space="preserve">Во внешней политике начинался период противостояния с США, которые развязали войну во Вьетнаме. СССР оказал всестороннюю поддержку </w:t>
      </w:r>
      <w:r w:rsidRPr="005E147B">
        <w:rPr>
          <w:rFonts w:ascii="Arial" w:hAnsi="Arial" w:cs="Arial"/>
        </w:rPr>
        <w:lastRenderedPageBreak/>
        <w:t xml:space="preserve">правительству Вьетнама: вооружениями, кадрами, техникой, материальной частью и поддержкой в ООН. </w:t>
      </w:r>
    </w:p>
    <w:p w14:paraId="35138EF1" w14:textId="27FA148A" w:rsidR="005E147B" w:rsidRPr="005E147B" w:rsidRDefault="005E147B" w:rsidP="005E147B">
      <w:pPr>
        <w:spacing w:after="0" w:line="240" w:lineRule="auto"/>
        <w:ind w:firstLine="709"/>
        <w:rPr>
          <w:rFonts w:ascii="Arial" w:hAnsi="Arial" w:cs="Arial"/>
        </w:rPr>
      </w:pPr>
      <w:r w:rsidRPr="005E147B">
        <w:rPr>
          <w:rFonts w:ascii="Arial" w:hAnsi="Arial" w:cs="Arial"/>
        </w:rPr>
        <w:t>Главным ударом по США стало требование французского президента Шарля де Голля обменять несколько миллиардов долларов США на золото, согласно тогдашнему курсу. За ним в очередь на обмен выстроились немцы, австралийцы, канадцы и др., что вызвало панику в американских финансовых кругах.</w:t>
      </w:r>
    </w:p>
    <w:p w14:paraId="4A5F70EB"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1966 г. Брежнев провёл небольшую реорганизацию партийных органов управления, частично вернул утраченные в период Хрущёва полномочия в Госплан, а также развернул соцсоревнование на селе. Обратим внимание, Леонид Ильич, конечно, прислушивался к Прометею, но, связанный по рукам и ногам партийной элитой, вынужден был идти на поводу у последней. </w:t>
      </w:r>
    </w:p>
    <w:p w14:paraId="4A7BB82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На внешнем фронте Шарль де Голль продолжал бороться за суверенитет Франции, которая объявила о выходе из НАТО, что позволило сблизить позиции французов и СССР в борьбе против империалистов. Впоследствии де Голлю это дорого обошлось, но Франция вышла на передовые позиции в мире в решении глобальных вопросов. А в США из-за огромных расходов на войну состоялись первые антивоенные демонстрации, которые сдерживали президента Линдона Джонсона от мобилизации населения для ведения военных действий против Вьетнама.</w:t>
      </w:r>
    </w:p>
    <w:p w14:paraId="49A5E8BA" w14:textId="77777777" w:rsidR="004B08AA" w:rsidRDefault="005E147B" w:rsidP="005E147B">
      <w:pPr>
        <w:spacing w:after="0" w:line="240" w:lineRule="auto"/>
        <w:ind w:firstLine="709"/>
        <w:rPr>
          <w:rFonts w:ascii="Arial" w:hAnsi="Arial" w:cs="Arial"/>
        </w:rPr>
      </w:pPr>
      <w:r w:rsidRPr="005E147B">
        <w:rPr>
          <w:rFonts w:ascii="Arial" w:hAnsi="Arial" w:cs="Arial"/>
        </w:rPr>
        <w:t xml:space="preserve">1967 год запомнился Шестидневной войной между коалицией арабских государств и Израилем. Поводом послужили разбирательства между Сирией и Израилем по поводу отвода воды р. Иордан, что лишало Израиль водных ресурсов. </w:t>
      </w:r>
    </w:p>
    <w:p w14:paraId="4F2F9696" w14:textId="77777777" w:rsidR="004B08AA" w:rsidRDefault="005E147B" w:rsidP="005E147B">
      <w:pPr>
        <w:spacing w:after="0" w:line="240" w:lineRule="auto"/>
        <w:ind w:firstLine="709"/>
        <w:rPr>
          <w:rFonts w:ascii="Arial" w:hAnsi="Arial" w:cs="Arial"/>
        </w:rPr>
      </w:pPr>
      <w:r w:rsidRPr="005E147B">
        <w:rPr>
          <w:rFonts w:ascii="Arial" w:hAnsi="Arial" w:cs="Arial"/>
        </w:rPr>
        <w:t xml:space="preserve">Однако причиной, как обычно, стал экономический кризис 1967—68 гг., который больнее всего ударил по США и заставил 15 августа Мартина Лютера Кинга призвать чернокожих американцев из-за увольнений развернуть кампанию массового гражданского неповиновения. </w:t>
      </w:r>
    </w:p>
    <w:p w14:paraId="1A9CB042" w14:textId="77777777" w:rsidR="004B08AA" w:rsidRDefault="005E147B" w:rsidP="005E147B">
      <w:pPr>
        <w:spacing w:after="0" w:line="240" w:lineRule="auto"/>
        <w:ind w:firstLine="709"/>
        <w:rPr>
          <w:rFonts w:ascii="Arial" w:hAnsi="Arial" w:cs="Arial"/>
        </w:rPr>
      </w:pPr>
      <w:r w:rsidRPr="005E147B">
        <w:rPr>
          <w:rFonts w:ascii="Arial" w:hAnsi="Arial" w:cs="Arial"/>
        </w:rPr>
        <w:t>Война разрешила часть проблем американцев, охладила арабские страны после разгрома израильтянами в укреплении связей с СССР, вывела Израиль на передовые позиции в решении политических вопросов на Ближнем Востоке.</w:t>
      </w:r>
      <w:r w:rsidR="004B08AA">
        <w:rPr>
          <w:rFonts w:ascii="Arial" w:hAnsi="Arial" w:cs="Arial"/>
        </w:rPr>
        <w:t xml:space="preserve"> </w:t>
      </w:r>
      <w:r w:rsidRPr="005E147B">
        <w:rPr>
          <w:rFonts w:ascii="Arial" w:hAnsi="Arial" w:cs="Arial"/>
        </w:rPr>
        <w:t xml:space="preserve">Советское руководство вкупе с руководителями соцлагеря разорвали отношения с Израилем, что как-то стабилизировало ситуацию в ближневосточном регионе. </w:t>
      </w:r>
    </w:p>
    <w:p w14:paraId="44A61181" w14:textId="6032DEDD" w:rsidR="005E147B" w:rsidRPr="005E147B" w:rsidRDefault="005E147B" w:rsidP="005E147B">
      <w:pPr>
        <w:spacing w:after="0" w:line="240" w:lineRule="auto"/>
        <w:ind w:firstLine="709"/>
        <w:rPr>
          <w:rFonts w:ascii="Arial" w:hAnsi="Arial" w:cs="Arial"/>
        </w:rPr>
      </w:pPr>
      <w:r w:rsidRPr="005E147B">
        <w:rPr>
          <w:rFonts w:ascii="Arial" w:hAnsi="Arial" w:cs="Arial"/>
        </w:rPr>
        <w:t>Брежнев попытался улучшить благосостояние народа переходом на 5-дневную неделю, повышением заработной платы и снижением налогов, но в очередной раз получил чёрную метку — предупреждение в виде теракта о недопустимости подобных мер в будущем. Из «Википедии»:</w:t>
      </w:r>
    </w:p>
    <w:p w14:paraId="31FA491F" w14:textId="032B5225" w:rsidR="005E147B" w:rsidRPr="00A84FD8" w:rsidRDefault="005E147B" w:rsidP="005E147B">
      <w:pPr>
        <w:spacing w:after="0" w:line="240" w:lineRule="auto"/>
        <w:ind w:firstLine="709"/>
        <w:rPr>
          <w:rFonts w:ascii="Arial" w:hAnsi="Arial" w:cs="Arial"/>
          <w:i/>
          <w:iCs/>
        </w:rPr>
      </w:pPr>
      <w:r w:rsidRPr="00A84FD8">
        <w:rPr>
          <w:rFonts w:ascii="Arial" w:hAnsi="Arial" w:cs="Arial"/>
          <w:i/>
          <w:iCs/>
        </w:rPr>
        <w:t xml:space="preserve">«В конце сентября произведён теракт на Красной площади. В сообщении в </w:t>
      </w:r>
      <w:r w:rsidR="00A84FD8" w:rsidRPr="00A84FD8">
        <w:rPr>
          <w:rFonts w:ascii="Arial" w:hAnsi="Arial" w:cs="Arial"/>
          <w:i/>
          <w:iCs/>
        </w:rPr>
        <w:t>«</w:t>
      </w:r>
      <w:r w:rsidRPr="00A84FD8">
        <w:rPr>
          <w:rFonts w:ascii="Arial" w:hAnsi="Arial" w:cs="Arial"/>
          <w:i/>
          <w:iCs/>
        </w:rPr>
        <w:t>Вечерней Москве</w:t>
      </w:r>
      <w:r w:rsidR="00A84FD8" w:rsidRPr="00A84FD8">
        <w:rPr>
          <w:rFonts w:ascii="Arial" w:hAnsi="Arial" w:cs="Arial"/>
          <w:i/>
          <w:iCs/>
        </w:rPr>
        <w:t>»</w:t>
      </w:r>
      <w:r w:rsidRPr="00A84FD8">
        <w:rPr>
          <w:rFonts w:ascii="Arial" w:hAnsi="Arial" w:cs="Arial"/>
          <w:i/>
          <w:iCs/>
        </w:rPr>
        <w:t xml:space="preserve"> говорилось, что взрыв самодельного взрывного устройства совершил литовец, страдающий психическим расстройством</w:t>
      </w:r>
      <w:r w:rsidR="00A84FD8" w:rsidRPr="00A84FD8">
        <w:rPr>
          <w:rFonts w:ascii="Arial" w:hAnsi="Arial" w:cs="Arial"/>
          <w:i/>
          <w:iCs/>
        </w:rPr>
        <w:t>.</w:t>
      </w:r>
      <w:r w:rsidRPr="00A84FD8">
        <w:rPr>
          <w:rFonts w:ascii="Arial" w:hAnsi="Arial" w:cs="Arial"/>
          <w:i/>
          <w:iCs/>
        </w:rPr>
        <w:t>»</w:t>
      </w:r>
      <w:r w:rsidR="00D530C1">
        <w:rPr>
          <w:rFonts w:ascii="Arial" w:hAnsi="Arial" w:cs="Arial"/>
          <w:i/>
          <w:iCs/>
          <w:vertAlign w:val="superscript"/>
        </w:rPr>
        <w:t>199</w:t>
      </w:r>
    </w:p>
    <w:p w14:paraId="51D17FA5" w14:textId="77777777" w:rsidR="001D0433" w:rsidRDefault="005E147B" w:rsidP="005E147B">
      <w:pPr>
        <w:spacing w:after="0" w:line="240" w:lineRule="auto"/>
        <w:ind w:firstLine="709"/>
        <w:rPr>
          <w:rFonts w:ascii="Arial" w:hAnsi="Arial" w:cs="Arial"/>
        </w:rPr>
      </w:pPr>
      <w:r w:rsidRPr="005E147B">
        <w:rPr>
          <w:rFonts w:ascii="Arial" w:hAnsi="Arial" w:cs="Arial"/>
        </w:rPr>
        <w:t xml:space="preserve">В 1968 г. империалисты предприняли отчаянную попытку избежать ударов надвигавшегося кризиса. Очевидно, была разработана целая программа по решению этого вопроса, включавшая определённое воздействие на целые регионы. Но главное, началась подготовка к «лунной афере США», чтобы хоть как-то показать достижения капитализма и унизить Советский Союз. </w:t>
      </w:r>
    </w:p>
    <w:p w14:paraId="34BAAA24" w14:textId="77777777" w:rsidR="001D0433" w:rsidRDefault="005E147B" w:rsidP="005E147B">
      <w:pPr>
        <w:spacing w:after="0" w:line="240" w:lineRule="auto"/>
        <w:ind w:firstLine="709"/>
        <w:rPr>
          <w:rFonts w:ascii="Arial" w:hAnsi="Arial" w:cs="Arial"/>
        </w:rPr>
      </w:pPr>
      <w:r w:rsidRPr="005E147B">
        <w:rPr>
          <w:rFonts w:ascii="Arial" w:hAnsi="Arial" w:cs="Arial"/>
        </w:rPr>
        <w:t xml:space="preserve">Для этого, во-первых, в январе заставили советскую элиту согласиться на выплату «долгов» компании «Лена-Голдфилдс», тяжба по которым длилась с 1927 г., что показало всем союзникам СССР, «кто в доме хозяин», затем эту же элиту заставили дать согласие на смену управления в Чехословакии с последующим отходом последней в западный лагерь. </w:t>
      </w:r>
    </w:p>
    <w:p w14:paraId="2F2AAAAB" w14:textId="0BB02337" w:rsidR="001D0433" w:rsidRDefault="005E147B" w:rsidP="005E147B">
      <w:pPr>
        <w:spacing w:after="0" w:line="240" w:lineRule="auto"/>
        <w:ind w:firstLine="709"/>
        <w:rPr>
          <w:rFonts w:ascii="Arial" w:hAnsi="Arial" w:cs="Arial"/>
        </w:rPr>
      </w:pPr>
      <w:r w:rsidRPr="005E147B">
        <w:rPr>
          <w:rFonts w:ascii="Arial" w:hAnsi="Arial" w:cs="Arial"/>
        </w:rPr>
        <w:t xml:space="preserve">Во-вторых, нанесли мощный удар по союзнику Советского Союза — Франции, организовав массовые студенческие забастовки и демонстрации, что в </w:t>
      </w:r>
      <w:r w:rsidRPr="005E147B">
        <w:rPr>
          <w:rFonts w:ascii="Arial" w:hAnsi="Arial" w:cs="Arial"/>
        </w:rPr>
        <w:lastRenderedPageBreak/>
        <w:t xml:space="preserve">конечном счёте привело к отставке Шарля де Голля и замене его на ставленника США. В-третьих, разгромили внутренних мятежников Северной Америки, ликвидировав негритянского лидера Мартина Лютера Кинга, а заодно и кандидата в </w:t>
      </w:r>
      <w:r w:rsidR="001D0433">
        <w:rPr>
          <w:rFonts w:ascii="Arial" w:hAnsi="Arial" w:cs="Arial"/>
        </w:rPr>
        <w:t>П</w:t>
      </w:r>
      <w:r w:rsidRPr="005E147B">
        <w:rPr>
          <w:rFonts w:ascii="Arial" w:hAnsi="Arial" w:cs="Arial"/>
        </w:rPr>
        <w:t xml:space="preserve">резиденты Р. Кеннеди. </w:t>
      </w:r>
    </w:p>
    <w:p w14:paraId="69D3FA22" w14:textId="781DED6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В-четвёртых, постарались сократить расходы на войну, начав переговоры с вьетнамцами о мирном урегулировании конфликта и, в-пятых, самое трагичное, заставили советскую партноменклатуру, по версии В. В. Пякина, ликвидировать первого космонавта Ю. Гагарина. </w:t>
      </w:r>
    </w:p>
    <w:p w14:paraId="042FDC52"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Доверие, оказанное Юрию Алексеевичу советским народом быть представителем СССР во всех инстанциях планеты, никогда не позволило бы ему согласиться участвовать в американской авантюре, в отличие, скажем, от космонавта Леонова, который до самой смерти уверял своих соотечественников в полёте астронавтов к Луне, несмотря на отсутствие технической возможности.</w:t>
      </w:r>
    </w:p>
    <w:p w14:paraId="6DD3C4E8" w14:textId="77777777" w:rsidR="00597A6B" w:rsidRDefault="005E147B" w:rsidP="005E147B">
      <w:pPr>
        <w:spacing w:after="0" w:line="240" w:lineRule="auto"/>
        <w:ind w:firstLine="709"/>
        <w:rPr>
          <w:rFonts w:ascii="Arial" w:hAnsi="Arial" w:cs="Arial"/>
        </w:rPr>
      </w:pPr>
      <w:r w:rsidRPr="005E147B">
        <w:rPr>
          <w:rFonts w:ascii="Arial" w:hAnsi="Arial" w:cs="Arial"/>
        </w:rPr>
        <w:t xml:space="preserve">Из этих планов частично не выполнен был лишь пункт по Чехословакии из-за обычного обмана западниками советских простаков-управленцев. Когда те сообразили, что империалисты в очередной раз их надули и не выполнили своих обещаний за оказанные услуги. </w:t>
      </w:r>
    </w:p>
    <w:p w14:paraId="3B23F3D5" w14:textId="2E0E18A2"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Партийно-хозяйственная номенклатура успела дать задний ход и погасить Чешское восстание, оставив ЧССР в своей сфере влияния. Запад в свою очередь через своих ярых апологетов выразил недовольство через демонстрацию диссидентов в Москве. </w:t>
      </w:r>
    </w:p>
    <w:p w14:paraId="6D4DF52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Для Прометея было понятно, что руководство СССР погружалось всё больше в трясину зависимости от Запада и своими руками разрушало исполина — Советское государство, созданное Великим Октябрём. И 104-летний (!) старик для отстаивания коммунистических позиций под именем И. А. Ефремова издал поучительный литературный труд, что до сих пор ещё не осознан потомками — «Час Быка», в котором проанализирован путь «муравьиного лжесоциализма» и «гангстерского капитализма» с его тупиковым развитием и крахом. </w:t>
      </w:r>
    </w:p>
    <w:p w14:paraId="62C239D9" w14:textId="0EF2BBFB"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Обратим внимание, что одной из задач книги было указать «антиутопистам», рисовавшим будущий мир в чёрных красках, на ошибочность их прогнозов, а прогрессивному человечеству — на нелёгкий путь движения цивилизации сквозь тернии к звёздам. </w:t>
      </w:r>
      <w:r w:rsidR="00B1234E">
        <w:rPr>
          <w:rFonts w:ascii="Arial" w:hAnsi="Arial" w:cs="Arial"/>
        </w:rPr>
        <w:t>Промет</w:t>
      </w:r>
      <w:r w:rsidRPr="005E147B">
        <w:rPr>
          <w:rFonts w:ascii="Arial" w:hAnsi="Arial" w:cs="Arial"/>
        </w:rPr>
        <w:t xml:space="preserve">ей в том году перебрался в Таганрог для разработки экранопланов. </w:t>
      </w:r>
    </w:p>
    <w:p w14:paraId="28B9355A" w14:textId="77777777" w:rsidR="002F0F34" w:rsidRDefault="005E147B" w:rsidP="005E147B">
      <w:pPr>
        <w:spacing w:after="0" w:line="240" w:lineRule="auto"/>
        <w:ind w:firstLine="709"/>
        <w:rPr>
          <w:rFonts w:ascii="Arial" w:hAnsi="Arial" w:cs="Arial"/>
        </w:rPr>
      </w:pPr>
      <w:r w:rsidRPr="005E147B">
        <w:rPr>
          <w:rFonts w:ascii="Arial" w:hAnsi="Arial" w:cs="Arial"/>
        </w:rPr>
        <w:t>В 1969 г. наступление империалистов продолжилось. Чтобы снизить неуступчивость Брежнева в части признания готовящейся лунной аферы США, были предприняты следующие меры. Во-первых, от 5-й колонны СССР в январе поступила очередная угроза генсеку КПСС в виде попытки покушения на него во время чествования экипажей космических кораблей «Союз-4» и «Союз-5»</w:t>
      </w:r>
      <w:r w:rsidR="002F0F34">
        <w:rPr>
          <w:rFonts w:ascii="Arial" w:hAnsi="Arial" w:cs="Arial"/>
        </w:rPr>
        <w:t xml:space="preserve">. </w:t>
      </w:r>
    </w:p>
    <w:p w14:paraId="73C38C38" w14:textId="77777777" w:rsidR="002F0F34" w:rsidRDefault="002F0F34" w:rsidP="005E147B">
      <w:pPr>
        <w:spacing w:after="0" w:line="240" w:lineRule="auto"/>
        <w:ind w:firstLine="709"/>
        <w:rPr>
          <w:rFonts w:ascii="Arial" w:hAnsi="Arial" w:cs="Arial"/>
        </w:rPr>
      </w:pPr>
      <w:r>
        <w:rPr>
          <w:rFonts w:ascii="Arial" w:hAnsi="Arial" w:cs="Arial"/>
        </w:rPr>
        <w:t>Во</w:t>
      </w:r>
      <w:r w:rsidR="005E147B" w:rsidRPr="005E147B">
        <w:rPr>
          <w:rFonts w:ascii="Arial" w:hAnsi="Arial" w:cs="Arial"/>
        </w:rPr>
        <w:t>-вторых, увеличение провокаций на советско-китайской границе Дальнего Востока и Казахстана властями Китая, который американцы вовлекли в свою сферу интересов путём содействия в изготовлении водородной бомбы, в-третьих, удаление главного европейского союзника Советского Союза в Европе генерала Шарля де Голля с поста президента Франции</w:t>
      </w:r>
      <w:r>
        <w:rPr>
          <w:rFonts w:ascii="Arial" w:hAnsi="Arial" w:cs="Arial"/>
        </w:rPr>
        <w:t xml:space="preserve">. </w:t>
      </w:r>
    </w:p>
    <w:p w14:paraId="503216AB" w14:textId="4BFAE8D8" w:rsidR="005E147B" w:rsidRPr="005E147B" w:rsidRDefault="002F0F34" w:rsidP="005E147B">
      <w:pPr>
        <w:spacing w:after="0" w:line="240" w:lineRule="auto"/>
        <w:ind w:firstLine="709"/>
        <w:rPr>
          <w:rFonts w:ascii="Arial" w:hAnsi="Arial" w:cs="Arial"/>
        </w:rPr>
      </w:pPr>
      <w:r>
        <w:rPr>
          <w:rFonts w:ascii="Arial" w:hAnsi="Arial" w:cs="Arial"/>
        </w:rPr>
        <w:t>В</w:t>
      </w:r>
      <w:r w:rsidR="005E147B" w:rsidRPr="005E147B">
        <w:rPr>
          <w:rFonts w:ascii="Arial" w:hAnsi="Arial" w:cs="Arial"/>
        </w:rPr>
        <w:t>-четвёртых, компенсации СССР «за моральный ущерб» перед мировым сообществом в виде строительства автомобильного завода «КамАЗ», практически на безвозмездной основе каскада цементных заводов с новыми технологиями, снижение цены на закупаемое зерно Советским Союзом из США в два раза и т. д.</w:t>
      </w:r>
    </w:p>
    <w:p w14:paraId="2C9C79FC"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Уже к лету все вопросы были улажены, что показал приём председателем Верховного Совета Подгорным американского астронавта Фрэнка Бормана. А последующий приём президентом Никсоном советских космонавтов Бережного и Феоктистова подтвердил приверженность обеих сторон указанной договорённости. </w:t>
      </w:r>
    </w:p>
    <w:p w14:paraId="6CBD4FC9" w14:textId="77777777" w:rsidR="001D2248" w:rsidRDefault="005E147B" w:rsidP="005E147B">
      <w:pPr>
        <w:spacing w:after="0" w:line="240" w:lineRule="auto"/>
        <w:ind w:firstLine="709"/>
        <w:rPr>
          <w:rFonts w:ascii="Arial" w:hAnsi="Arial" w:cs="Arial"/>
        </w:rPr>
      </w:pPr>
      <w:r w:rsidRPr="005E147B">
        <w:rPr>
          <w:rFonts w:ascii="Arial" w:hAnsi="Arial" w:cs="Arial"/>
        </w:rPr>
        <w:lastRenderedPageBreak/>
        <w:t xml:space="preserve">Всё же остатки сталинской гвардии во главе с </w:t>
      </w:r>
      <w:r w:rsidR="001D2248">
        <w:rPr>
          <w:rFonts w:ascii="Arial" w:hAnsi="Arial" w:cs="Arial"/>
        </w:rPr>
        <w:t>Промет</w:t>
      </w:r>
      <w:r w:rsidRPr="005E147B">
        <w:rPr>
          <w:rFonts w:ascii="Arial" w:hAnsi="Arial" w:cs="Arial"/>
        </w:rPr>
        <w:t xml:space="preserve">еем пытались затормозить процесс разрушения СССР проведением определённых мероприятий. Об этом свидетельствовали запуски двух станций к Венере, четырёх кораблей «Союз» с проведением стыковки в космосе, запуск космической станции к Луне. </w:t>
      </w:r>
    </w:p>
    <w:p w14:paraId="0A00868D" w14:textId="3C10D4B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Из политической жизни следует отметить совещание 75 коммунистических и рабочих партий в Кремле, совещание стран-участниц Варшавского договора по коллективной безопасности в декабре месяце. Во внешней политике — начало наступления вьетнамской армии против американцев и их южновьетнамских подопечных. </w:t>
      </w:r>
    </w:p>
    <w:p w14:paraId="0528CDA0" w14:textId="77777777" w:rsidR="001D2248" w:rsidRDefault="005E147B" w:rsidP="005E147B">
      <w:pPr>
        <w:spacing w:after="0" w:line="240" w:lineRule="auto"/>
        <w:ind w:firstLine="709"/>
        <w:rPr>
          <w:rFonts w:ascii="Arial" w:hAnsi="Arial" w:cs="Arial"/>
        </w:rPr>
      </w:pPr>
      <w:r w:rsidRPr="005E147B">
        <w:rPr>
          <w:rFonts w:ascii="Arial" w:hAnsi="Arial" w:cs="Arial"/>
        </w:rPr>
        <w:t>В 1970 г. американская афера получила продолжение «очередным полётом к Луне» астронавтов. Предварительно, для страховки от возражений СССР, в нашу сторону прилетела порция обвинений от лидеров КПК в лице Мао Цзэдуна в «закоренелом неоколониализме» и установлении в стране «фашистского диктаторского режима»</w:t>
      </w:r>
      <w:r w:rsidR="001D2248">
        <w:rPr>
          <w:rFonts w:ascii="Arial" w:hAnsi="Arial" w:cs="Arial"/>
        </w:rPr>
        <w:t>.</w:t>
      </w:r>
    </w:p>
    <w:p w14:paraId="30DDC6D5" w14:textId="77777777" w:rsidR="001D2248" w:rsidRDefault="005E147B" w:rsidP="005E147B">
      <w:pPr>
        <w:spacing w:after="0" w:line="240" w:lineRule="auto"/>
        <w:ind w:firstLine="709"/>
        <w:rPr>
          <w:rFonts w:ascii="Arial" w:hAnsi="Arial" w:cs="Arial"/>
        </w:rPr>
      </w:pPr>
      <w:r w:rsidRPr="005E147B">
        <w:rPr>
          <w:rFonts w:ascii="Arial" w:hAnsi="Arial" w:cs="Arial"/>
        </w:rPr>
        <w:t xml:space="preserve">5-я колонна Советского Союза предупредила руководство СССР через академика Сахарова, с его предложением по конвергенции двух систем, о недопустимости противоречий империалистам. Дополнительно была вручена Нобелевская премия Солженицыну, чтобы показать, «кто в доме хозяин». </w:t>
      </w:r>
    </w:p>
    <w:p w14:paraId="51368612" w14:textId="076460AF"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Позднее, для укрепления достигнутых результатов, в США была арестована протеже Советского Союза Анжела Дэвис, в самом СССР был организован дерзкий угон самолёта Бразинскасами, а в Польше поднят мятеж против социалистического устройства государства. Слабым ответом Брежнева были полёты в космос и запуск очередной станции на Луну с луноходом на борту, а также территориальные восстановления среднеазиатских республик. </w:t>
      </w:r>
    </w:p>
    <w:p w14:paraId="3D0CEF7F" w14:textId="68385B6D" w:rsidR="005E147B" w:rsidRPr="005E147B" w:rsidRDefault="005E147B" w:rsidP="005E147B">
      <w:pPr>
        <w:spacing w:after="0" w:line="240" w:lineRule="auto"/>
        <w:ind w:firstLine="709"/>
        <w:rPr>
          <w:rFonts w:ascii="Arial" w:hAnsi="Arial" w:cs="Arial"/>
        </w:rPr>
      </w:pPr>
      <w:r w:rsidRPr="005E147B">
        <w:rPr>
          <w:rFonts w:ascii="Arial" w:hAnsi="Arial" w:cs="Arial"/>
        </w:rPr>
        <w:t>В 1971 г. продолжилось состязание между СССР и США по освоению космоса. Советский Союз, запуская космические корабли на орбиту Земли, межпланетные станции к Луне и Марсу, скрытно пытался показать мировой общественности всю сложность космических программ и несопоставимость их с «успехами» заокеанских коллег, намекая на несостоятельность американских достижений. Это, естественно, вызывало истерику в империалистических кругах, что отражалось в провокациях на территории СССР и за рубежом. Из «Википедии»:</w:t>
      </w:r>
    </w:p>
    <w:p w14:paraId="344CBA39" w14:textId="608F2194" w:rsidR="005E147B" w:rsidRPr="00112DB6" w:rsidRDefault="005E147B" w:rsidP="005E147B">
      <w:pPr>
        <w:spacing w:after="0" w:line="240" w:lineRule="auto"/>
        <w:ind w:firstLine="709"/>
        <w:rPr>
          <w:rFonts w:ascii="Arial" w:hAnsi="Arial" w:cs="Arial"/>
          <w:i/>
          <w:iCs/>
        </w:rPr>
      </w:pPr>
      <w:r w:rsidRPr="00112DB6">
        <w:rPr>
          <w:rFonts w:ascii="Arial" w:hAnsi="Arial" w:cs="Arial"/>
          <w:i/>
          <w:iCs/>
        </w:rPr>
        <w:t xml:space="preserve">«24 февраля активисты еврейского правозащитного движения в знак протеста против запрета на выезд из СССР захватывают помещение приёмной президиума Верховного Совета СССР. 15 апреля произведён взрыв у торгового представительства СССР в Амстердаме. 24 сентября правительство Великобритании выслало из страны большую группу представителей посольства СССР, советского торгового представительства и других советских учреждений в Лондоне, обвинив их в </w:t>
      </w:r>
      <w:r w:rsidR="00112DB6" w:rsidRPr="00112DB6">
        <w:rPr>
          <w:rFonts w:ascii="Arial" w:hAnsi="Arial" w:cs="Arial"/>
          <w:i/>
          <w:iCs/>
        </w:rPr>
        <w:t>«</w:t>
      </w:r>
      <w:r w:rsidRPr="00112DB6">
        <w:rPr>
          <w:rFonts w:ascii="Arial" w:hAnsi="Arial" w:cs="Arial"/>
          <w:i/>
          <w:iCs/>
        </w:rPr>
        <w:t>недозволенной деятельности</w:t>
      </w:r>
      <w:r w:rsidR="00112DB6" w:rsidRPr="00112DB6">
        <w:rPr>
          <w:rFonts w:ascii="Arial" w:hAnsi="Arial" w:cs="Arial"/>
          <w:i/>
          <w:iCs/>
        </w:rPr>
        <w:t>»</w:t>
      </w:r>
      <w:r w:rsidRPr="00112DB6">
        <w:rPr>
          <w:rFonts w:ascii="Arial" w:hAnsi="Arial" w:cs="Arial"/>
          <w:i/>
          <w:iCs/>
        </w:rPr>
        <w:t>, и развернуло критику в адрес СССР</w:t>
      </w:r>
      <w:r w:rsidR="00112DB6" w:rsidRPr="00112DB6">
        <w:rPr>
          <w:rFonts w:ascii="Arial" w:hAnsi="Arial" w:cs="Arial"/>
          <w:i/>
          <w:iCs/>
        </w:rPr>
        <w:t>.</w:t>
      </w:r>
      <w:r w:rsidRPr="00112DB6">
        <w:rPr>
          <w:rFonts w:ascii="Arial" w:hAnsi="Arial" w:cs="Arial"/>
          <w:i/>
          <w:iCs/>
        </w:rPr>
        <w:t>»</w:t>
      </w:r>
      <w:r w:rsidR="00112DB6" w:rsidRPr="00112DB6">
        <w:rPr>
          <w:rFonts w:ascii="Arial" w:hAnsi="Arial" w:cs="Arial"/>
          <w:i/>
          <w:iCs/>
          <w:vertAlign w:val="superscript"/>
        </w:rPr>
        <w:t>20</w:t>
      </w:r>
      <w:r w:rsidR="002D7F6F">
        <w:rPr>
          <w:rFonts w:ascii="Arial" w:hAnsi="Arial" w:cs="Arial"/>
          <w:i/>
          <w:iCs/>
          <w:vertAlign w:val="superscript"/>
        </w:rPr>
        <w:t>0</w:t>
      </w:r>
    </w:p>
    <w:p w14:paraId="7E4C31D7" w14:textId="77777777" w:rsidR="004670F0" w:rsidRDefault="005E147B" w:rsidP="005E147B">
      <w:pPr>
        <w:spacing w:after="0" w:line="240" w:lineRule="auto"/>
        <w:ind w:firstLine="709"/>
        <w:rPr>
          <w:rFonts w:ascii="Arial" w:hAnsi="Arial" w:cs="Arial"/>
        </w:rPr>
      </w:pPr>
      <w:r w:rsidRPr="005E147B">
        <w:rPr>
          <w:rFonts w:ascii="Arial" w:hAnsi="Arial" w:cs="Arial"/>
        </w:rPr>
        <w:t>Прометей ответил на это основанием банка СЭВ. К тому же огромные траты на войну с Вьетнамом вызвали недовольство мировых банкиров, что выразилось в усилении движения борцов за мир в США. Последнее заставило искать мировую элиту подходы к Китаю</w:t>
      </w:r>
      <w:r w:rsidR="004670F0">
        <w:rPr>
          <w:rFonts w:ascii="Arial" w:hAnsi="Arial" w:cs="Arial"/>
        </w:rPr>
        <w:t xml:space="preserve">. </w:t>
      </w:r>
    </w:p>
    <w:p w14:paraId="7E90E370" w14:textId="5EB26EA9" w:rsidR="005E147B" w:rsidRPr="005E147B" w:rsidRDefault="004670F0" w:rsidP="005E147B">
      <w:pPr>
        <w:spacing w:after="0" w:line="240" w:lineRule="auto"/>
        <w:ind w:firstLine="709"/>
        <w:rPr>
          <w:rFonts w:ascii="Arial" w:hAnsi="Arial" w:cs="Arial"/>
        </w:rPr>
      </w:pPr>
      <w:r>
        <w:rPr>
          <w:rFonts w:ascii="Arial" w:hAnsi="Arial" w:cs="Arial"/>
        </w:rPr>
        <w:t>Это позволило</w:t>
      </w:r>
      <w:r w:rsidR="005E147B" w:rsidRPr="005E147B">
        <w:rPr>
          <w:rFonts w:ascii="Arial" w:hAnsi="Arial" w:cs="Arial"/>
        </w:rPr>
        <w:t xml:space="preserve"> убить сразу «нескольких зайцев»: ослабить связь с СССР, использовать жёсткость управления китайской партийной номенклатуры и дешёвую рабочую силу Поднебесной для производства разнообразной продукции в рамках надвигавшейся мировой глобализации и возможного переноса управления атлантическими территориями в будущем на территорию КНР.</w:t>
      </w:r>
    </w:p>
    <w:p w14:paraId="17722B83"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Результаты не заставили себя долго ждать, американцы дали добро на включение Китая в Совет Безопасности ООН. (А позднее, в 1979 г., Дэн Сяопин </w:t>
      </w:r>
      <w:r w:rsidRPr="005E147B">
        <w:rPr>
          <w:rFonts w:ascii="Arial" w:hAnsi="Arial" w:cs="Arial"/>
        </w:rPr>
        <w:lastRenderedPageBreak/>
        <w:t xml:space="preserve">подписал соглашение о сотрудничестве в области науки, технологий и культуры с президентом США Д. Картером сроком на 20 лет.) </w:t>
      </w:r>
    </w:p>
    <w:p w14:paraId="11FC02C1" w14:textId="444F677F" w:rsidR="005E147B" w:rsidRPr="005E147B" w:rsidRDefault="006A4E95" w:rsidP="005E147B">
      <w:pPr>
        <w:spacing w:after="0" w:line="240" w:lineRule="auto"/>
        <w:ind w:firstLine="709"/>
        <w:rPr>
          <w:rFonts w:ascii="Arial" w:hAnsi="Arial" w:cs="Arial"/>
        </w:rPr>
      </w:pPr>
      <w:r>
        <w:rPr>
          <w:rFonts w:ascii="Arial" w:hAnsi="Arial" w:cs="Arial"/>
        </w:rPr>
        <w:t>Прометея</w:t>
      </w:r>
      <w:r w:rsidR="005E147B" w:rsidRPr="005E147B">
        <w:rPr>
          <w:rFonts w:ascii="Arial" w:hAnsi="Arial" w:cs="Arial"/>
        </w:rPr>
        <w:t xml:space="preserve"> всё дальше отдаляли от внешней политики, согласно новейшей истории, его фантом А. А. Андреев «скончался» в 1971 г., что указывало на его отход от управления внешней разведки СССР. Заметим, что в 1971 г. президент Никсон объявил фактически о дефолте доллара, отказавшись обменивать его на золото, надеясь на поддержку в сложных моментах от СССР. И он не обманулся в своих ожиданиях... Из В. Д. Машкова</w:t>
      </w:r>
      <w:r w:rsidR="00EB2943">
        <w:rPr>
          <w:rFonts w:ascii="Arial" w:hAnsi="Arial" w:cs="Arial"/>
        </w:rPr>
        <w:t xml:space="preserve"> «</w:t>
      </w:r>
      <w:r w:rsidR="00EB2943" w:rsidRPr="00EB2943">
        <w:rPr>
          <w:rFonts w:ascii="Arial" w:hAnsi="Arial" w:cs="Arial"/>
        </w:rPr>
        <w:t>Сталинская система управления экономикой</w:t>
      </w:r>
      <w:r w:rsidR="00EB2943">
        <w:rPr>
          <w:rFonts w:ascii="Arial" w:hAnsi="Arial" w:cs="Arial"/>
        </w:rPr>
        <w:t>»</w:t>
      </w:r>
      <w:r w:rsidR="005E147B" w:rsidRPr="005E147B">
        <w:rPr>
          <w:rFonts w:ascii="Arial" w:hAnsi="Arial" w:cs="Arial"/>
        </w:rPr>
        <w:t>:</w:t>
      </w:r>
    </w:p>
    <w:p w14:paraId="0C026881" w14:textId="3877EC33" w:rsidR="005E147B" w:rsidRPr="006A4E95" w:rsidRDefault="005E147B" w:rsidP="005E147B">
      <w:pPr>
        <w:spacing w:after="0" w:line="240" w:lineRule="auto"/>
        <w:ind w:firstLine="709"/>
        <w:rPr>
          <w:rFonts w:ascii="Arial" w:hAnsi="Arial" w:cs="Arial"/>
          <w:i/>
          <w:iCs/>
        </w:rPr>
      </w:pPr>
      <w:r w:rsidRPr="006A4E95">
        <w:rPr>
          <w:rFonts w:ascii="Arial" w:hAnsi="Arial" w:cs="Arial"/>
          <w:i/>
          <w:iCs/>
        </w:rPr>
        <w:t xml:space="preserve">«5 августа 1971 г. американский президент объявил, что США больше не будут ни по какому курсу обменивать на золото доллары, которыми владели мировые центральные банки. Современный мексиканский миллиардер Уго Прайс так характеризует это событие: </w:t>
      </w:r>
      <w:r w:rsidR="006A4E95" w:rsidRPr="006A4E95">
        <w:rPr>
          <w:rFonts w:ascii="Arial" w:hAnsi="Arial" w:cs="Arial"/>
          <w:i/>
          <w:iCs/>
        </w:rPr>
        <w:t>«</w:t>
      </w:r>
      <w:r w:rsidRPr="006A4E95">
        <w:rPr>
          <w:rFonts w:ascii="Arial" w:hAnsi="Arial" w:cs="Arial"/>
          <w:i/>
          <w:iCs/>
        </w:rPr>
        <w:t>Штаты в одностороннем порядке нарушили Бреттон-Вудские соглашения. Фактически это было финансовое банкротство… Так как остальные мировые валюты были привязаны к золоту через доллар, они тоже одновременно стали необеспеченными валютами, т. е. фальшивкой без какого-либо обеспечения…»</w:t>
      </w:r>
      <w:r w:rsidR="006A4E95" w:rsidRPr="006A4E95">
        <w:rPr>
          <w:rFonts w:ascii="Arial" w:hAnsi="Arial" w:cs="Arial"/>
          <w:i/>
          <w:iCs/>
          <w:vertAlign w:val="superscript"/>
        </w:rPr>
        <w:t>20</w:t>
      </w:r>
      <w:r w:rsidR="00727331">
        <w:rPr>
          <w:rFonts w:ascii="Arial" w:hAnsi="Arial" w:cs="Arial"/>
          <w:i/>
          <w:iCs/>
          <w:vertAlign w:val="superscript"/>
        </w:rPr>
        <w:t>1</w:t>
      </w:r>
    </w:p>
    <w:p w14:paraId="41409078" w14:textId="77777777" w:rsidR="008D35F4" w:rsidRDefault="005E147B" w:rsidP="005E147B">
      <w:pPr>
        <w:spacing w:after="0" w:line="240" w:lineRule="auto"/>
        <w:ind w:firstLine="709"/>
        <w:rPr>
          <w:rFonts w:ascii="Arial" w:hAnsi="Arial" w:cs="Arial"/>
        </w:rPr>
      </w:pPr>
      <w:r w:rsidRPr="005E147B">
        <w:rPr>
          <w:rFonts w:ascii="Arial" w:hAnsi="Arial" w:cs="Arial"/>
        </w:rPr>
        <w:t>В 1972 г. продолжилась лунная афера США. Традиционно с американской накачкой Китая против Советского Союза и обещаниями включить в мировую систему торговли, терактами в СССР, последующей договорённостью между первыми лицами великих держав, которая закончилась освобождением Анжелы Дэвис в США</w:t>
      </w:r>
      <w:r w:rsidR="008D35F4">
        <w:rPr>
          <w:rFonts w:ascii="Arial" w:hAnsi="Arial" w:cs="Arial"/>
        </w:rPr>
        <w:t xml:space="preserve">. </w:t>
      </w:r>
    </w:p>
    <w:p w14:paraId="536FCDCA" w14:textId="684FAF2B" w:rsidR="005E147B" w:rsidRPr="005E147B" w:rsidRDefault="008D35F4" w:rsidP="005E147B">
      <w:pPr>
        <w:spacing w:after="0" w:line="240" w:lineRule="auto"/>
        <w:ind w:firstLine="709"/>
        <w:rPr>
          <w:rFonts w:ascii="Arial" w:hAnsi="Arial" w:cs="Arial"/>
        </w:rPr>
      </w:pPr>
      <w:r>
        <w:rPr>
          <w:rFonts w:ascii="Arial" w:hAnsi="Arial" w:cs="Arial"/>
        </w:rPr>
        <w:t>С</w:t>
      </w:r>
      <w:r w:rsidR="005E147B" w:rsidRPr="005E147B">
        <w:rPr>
          <w:rFonts w:ascii="Arial" w:hAnsi="Arial" w:cs="Arial"/>
        </w:rPr>
        <w:t xml:space="preserve">о стороны СССР </w:t>
      </w:r>
      <w:r>
        <w:rPr>
          <w:rFonts w:ascii="Arial" w:hAnsi="Arial" w:cs="Arial"/>
        </w:rPr>
        <w:t>последовало</w:t>
      </w:r>
      <w:r w:rsidR="005E147B" w:rsidRPr="005E147B">
        <w:rPr>
          <w:rFonts w:ascii="Arial" w:hAnsi="Arial" w:cs="Arial"/>
        </w:rPr>
        <w:t xml:space="preserve"> разрешением очередному диссиденту выехать за границу. Всё же главным итогом переговоров двух великих держав следовало считать финансовые утряски официальных и неофициальных соглашений после визита Президента США Р. Никсона в Москву. </w:t>
      </w:r>
    </w:p>
    <w:p w14:paraId="7D2D6907" w14:textId="77777777" w:rsidR="003427CC" w:rsidRDefault="005E147B" w:rsidP="005E147B">
      <w:pPr>
        <w:spacing w:after="0" w:line="240" w:lineRule="auto"/>
        <w:ind w:firstLine="709"/>
        <w:rPr>
          <w:rFonts w:ascii="Arial" w:hAnsi="Arial" w:cs="Arial"/>
        </w:rPr>
      </w:pPr>
      <w:r w:rsidRPr="005E147B">
        <w:rPr>
          <w:rFonts w:ascii="Arial" w:hAnsi="Arial" w:cs="Arial"/>
        </w:rPr>
        <w:t xml:space="preserve">В борьбе за власть в США разразился политический кризис, скрытый за фразой «уотергейтский скандал», якобы за установку прослушивающих устройств в штаб-квартире конкурентов. Однако очевидно, что Никсона вынудили спустя 2 года уйти угрозой разоблачения «лунной аферы», безусловно, более значимым фактором в политической жизни. </w:t>
      </w:r>
    </w:p>
    <w:p w14:paraId="63FE4BE6" w14:textId="28164224" w:rsidR="005E147B" w:rsidRPr="005E147B" w:rsidRDefault="005E147B" w:rsidP="005E147B">
      <w:pPr>
        <w:spacing w:after="0" w:line="240" w:lineRule="auto"/>
        <w:ind w:firstLine="709"/>
        <w:rPr>
          <w:rFonts w:ascii="Arial" w:hAnsi="Arial" w:cs="Arial"/>
        </w:rPr>
      </w:pPr>
      <w:r w:rsidRPr="005E147B">
        <w:rPr>
          <w:rFonts w:ascii="Arial" w:hAnsi="Arial" w:cs="Arial"/>
        </w:rPr>
        <w:t>Доказательством сказанного может служить резкое завершение программы «Аполлон», связанной с «полётами на Луну» в 1972 г.</w:t>
      </w:r>
      <w:r w:rsidR="003427CC">
        <w:rPr>
          <w:rFonts w:ascii="Arial" w:hAnsi="Arial" w:cs="Arial"/>
        </w:rPr>
        <w:t xml:space="preserve"> </w:t>
      </w:r>
      <w:r w:rsidRPr="005E147B">
        <w:rPr>
          <w:rFonts w:ascii="Arial" w:hAnsi="Arial" w:cs="Arial"/>
        </w:rPr>
        <w:t xml:space="preserve">Прометей отметился в том году последним романом под именем И. А. Ефремова «Таис Афинская», в котором больше был озадачен эстетической и этической стороной развития человечества с прицелом на будущее. </w:t>
      </w:r>
    </w:p>
    <w:p w14:paraId="1AC256F3" w14:textId="77777777" w:rsidR="004E64FE" w:rsidRDefault="005E147B" w:rsidP="005E147B">
      <w:pPr>
        <w:spacing w:after="0" w:line="240" w:lineRule="auto"/>
        <w:ind w:firstLine="709"/>
        <w:rPr>
          <w:rFonts w:ascii="Arial" w:hAnsi="Arial" w:cs="Arial"/>
        </w:rPr>
      </w:pPr>
      <w:r w:rsidRPr="005E147B">
        <w:rPr>
          <w:rFonts w:ascii="Arial" w:hAnsi="Arial" w:cs="Arial"/>
        </w:rPr>
        <w:t xml:space="preserve">1973 год ознаменовал собой начало нефтяного, или энергетического, кризиса на Западе. Страны ОПЕК снизили добычу нефти для того, чтобы ослабить помощь ведущих стран мира Израилю и тем самым снизить агрессию последнего. Всё это усугубилось колоссальными затратами США на войну во Вьетнаме, что привело к быстрому выводу войск с Индокитая. </w:t>
      </w:r>
    </w:p>
    <w:p w14:paraId="1CC29B4D" w14:textId="77777777" w:rsidR="004E64FE" w:rsidRDefault="005E147B" w:rsidP="005E147B">
      <w:pPr>
        <w:spacing w:after="0" w:line="240" w:lineRule="auto"/>
        <w:ind w:firstLine="709"/>
        <w:rPr>
          <w:rFonts w:ascii="Arial" w:hAnsi="Arial" w:cs="Arial"/>
        </w:rPr>
      </w:pPr>
      <w:r w:rsidRPr="005E147B">
        <w:rPr>
          <w:rFonts w:ascii="Arial" w:hAnsi="Arial" w:cs="Arial"/>
        </w:rPr>
        <w:t>По словам В. В. Пякина, в золотом эквиваленте указанные расходы превосходили все золотые запасы на Земле. Из-за этого прошла девальвация доллара на 10 %. По словам экономиста М. Хазина, империалисты готовы были отдаться (подчиниться) СССР, но заговорщики, пустившие глубокие корни в органах управления СССР, не представляли другой жизни, как под управлением империалистов</w:t>
      </w:r>
      <w:r w:rsidR="004E64FE">
        <w:rPr>
          <w:rFonts w:ascii="Arial" w:hAnsi="Arial" w:cs="Arial"/>
        </w:rPr>
        <w:t>.</w:t>
      </w:r>
    </w:p>
    <w:p w14:paraId="2DB29E69" w14:textId="14523524" w:rsidR="005E147B" w:rsidRPr="005E147B" w:rsidRDefault="004E64FE" w:rsidP="005E147B">
      <w:pPr>
        <w:spacing w:after="0" w:line="240" w:lineRule="auto"/>
        <w:ind w:firstLine="709"/>
        <w:rPr>
          <w:rFonts w:ascii="Arial" w:hAnsi="Arial" w:cs="Arial"/>
        </w:rPr>
      </w:pPr>
      <w:r>
        <w:rPr>
          <w:rFonts w:ascii="Arial" w:hAnsi="Arial" w:cs="Arial"/>
        </w:rPr>
        <w:t>П</w:t>
      </w:r>
      <w:r w:rsidR="005E147B" w:rsidRPr="005E147B">
        <w:rPr>
          <w:rFonts w:ascii="Arial" w:hAnsi="Arial" w:cs="Arial"/>
        </w:rPr>
        <w:t xml:space="preserve">оэтому предложение </w:t>
      </w:r>
      <w:r>
        <w:rPr>
          <w:rFonts w:ascii="Arial" w:hAnsi="Arial" w:cs="Arial"/>
        </w:rPr>
        <w:t xml:space="preserve">Запада </w:t>
      </w:r>
      <w:r w:rsidR="005E147B" w:rsidRPr="005E147B">
        <w:rPr>
          <w:rFonts w:ascii="Arial" w:hAnsi="Arial" w:cs="Arial"/>
        </w:rPr>
        <w:t xml:space="preserve">было отвергнуто, более того, СССР дал второе дыхание </w:t>
      </w:r>
      <w:r>
        <w:rPr>
          <w:rFonts w:ascii="Arial" w:hAnsi="Arial" w:cs="Arial"/>
        </w:rPr>
        <w:t>империалистам</w:t>
      </w:r>
      <w:r w:rsidR="005E147B" w:rsidRPr="005E147B">
        <w:rPr>
          <w:rFonts w:ascii="Arial" w:hAnsi="Arial" w:cs="Arial"/>
        </w:rPr>
        <w:t xml:space="preserve">, продавая ресурсы страны за доллары, необеспеченные золотом, т. е. за бумагу, которую мог печатать сам. Договорённость была, похоже, достигнута во время визита Брежнева в США. </w:t>
      </w:r>
    </w:p>
    <w:p w14:paraId="66A2D76C" w14:textId="77777777" w:rsidR="007E69B2" w:rsidRDefault="005E147B" w:rsidP="005E147B">
      <w:pPr>
        <w:spacing w:after="0" w:line="240" w:lineRule="auto"/>
        <w:ind w:firstLine="709"/>
        <w:rPr>
          <w:rFonts w:ascii="Arial" w:hAnsi="Arial" w:cs="Arial"/>
        </w:rPr>
      </w:pPr>
      <w:r w:rsidRPr="005E147B">
        <w:rPr>
          <w:rFonts w:ascii="Arial" w:hAnsi="Arial" w:cs="Arial"/>
        </w:rPr>
        <w:lastRenderedPageBreak/>
        <w:t xml:space="preserve">В 1973 г. активные полёты в космос продолжались только в СССР, в США они были не столь интенсивными и значимыми, как прежде. Кризис заставил мировую элиту ускоренно двигаться в сторону глобализации, т. е. концентрации управления. </w:t>
      </w:r>
    </w:p>
    <w:p w14:paraId="50DF4F06" w14:textId="788D7A89" w:rsidR="005E147B" w:rsidRPr="005E147B" w:rsidRDefault="005E147B" w:rsidP="005E147B">
      <w:pPr>
        <w:spacing w:after="0" w:line="240" w:lineRule="auto"/>
        <w:ind w:firstLine="709"/>
        <w:rPr>
          <w:rFonts w:ascii="Arial" w:hAnsi="Arial" w:cs="Arial"/>
        </w:rPr>
      </w:pPr>
      <w:r w:rsidRPr="005E147B">
        <w:rPr>
          <w:rFonts w:ascii="Arial" w:hAnsi="Arial" w:cs="Arial"/>
        </w:rPr>
        <w:t>В аккурат через месяц после визита Брежнева в США Дэвидом Рокфеллером была основана 28 июля Трёхсторонняя комиссия, один из ключевых органов надгосударственного управления на планете Земля. Какое место занимали в ней наши заговорщики, приходится только догадываться, но только быстрое разрушение СССР после этого сдерживалось исключительно наличием на политическом поле Прометея, которому к тому времени исполнилось 109 лет.</w:t>
      </w:r>
    </w:p>
    <w:p w14:paraId="7F0E55F6" w14:textId="77777777" w:rsidR="007E69B2" w:rsidRDefault="005E147B" w:rsidP="005E147B">
      <w:pPr>
        <w:spacing w:after="0" w:line="240" w:lineRule="auto"/>
        <w:ind w:firstLine="709"/>
        <w:rPr>
          <w:rFonts w:ascii="Arial" w:hAnsi="Arial" w:cs="Arial"/>
        </w:rPr>
      </w:pPr>
      <w:r w:rsidRPr="005E147B">
        <w:rPr>
          <w:rFonts w:ascii="Arial" w:hAnsi="Arial" w:cs="Arial"/>
        </w:rPr>
        <w:t xml:space="preserve">1974 год стал последним годом жизни Прометея. В том году конференция ОПЕК приняла решение о снятии эмбарго, которое при содействии СССР дало передышку империалистам по части энергетического кризиса. Но главное, при попустительстве советского правительства страны ОПЕК под давлением американцев вынуждены были начать продажи нефти за доллары. </w:t>
      </w:r>
    </w:p>
    <w:p w14:paraId="268B27B7" w14:textId="77777777" w:rsidR="007E69B2" w:rsidRDefault="005E147B" w:rsidP="005E147B">
      <w:pPr>
        <w:spacing w:after="0" w:line="240" w:lineRule="auto"/>
        <w:ind w:firstLine="709"/>
        <w:rPr>
          <w:rFonts w:ascii="Arial" w:hAnsi="Arial" w:cs="Arial"/>
        </w:rPr>
      </w:pPr>
      <w:r w:rsidRPr="005E147B">
        <w:rPr>
          <w:rFonts w:ascii="Arial" w:hAnsi="Arial" w:cs="Arial"/>
        </w:rPr>
        <w:t xml:space="preserve">Скоро такая же участь постигла СССР. Таким образом Запад получил бесплатный доступ к мировым ресурсам развивающихся и социалистических стран, что ускорило конец социалистической системы и в конечном счёте привело к развалу СССР. </w:t>
      </w:r>
    </w:p>
    <w:p w14:paraId="21E787ED" w14:textId="476AA41E"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Дополнительно Брежнева заставили двигаться в сторону разрядки, т. е. подписания договора о нераспространении вооружений, что позволило Западу сэкономить значительные средства из-за высокой себестоимости </w:t>
      </w:r>
      <w:r w:rsidR="007E69B2" w:rsidRPr="005E147B">
        <w:rPr>
          <w:rFonts w:ascii="Arial" w:hAnsi="Arial" w:cs="Arial"/>
        </w:rPr>
        <w:t xml:space="preserve">указанной продукции </w:t>
      </w:r>
      <w:r w:rsidR="007E69B2">
        <w:rPr>
          <w:rFonts w:ascii="Arial" w:hAnsi="Arial" w:cs="Arial"/>
        </w:rPr>
        <w:t xml:space="preserve">при </w:t>
      </w:r>
      <w:r w:rsidRPr="005E147B">
        <w:rPr>
          <w:rFonts w:ascii="Arial" w:hAnsi="Arial" w:cs="Arial"/>
        </w:rPr>
        <w:t>капиталистическо</w:t>
      </w:r>
      <w:r w:rsidR="007E69B2">
        <w:rPr>
          <w:rFonts w:ascii="Arial" w:hAnsi="Arial" w:cs="Arial"/>
        </w:rPr>
        <w:t>м</w:t>
      </w:r>
      <w:r w:rsidRPr="005E147B">
        <w:rPr>
          <w:rFonts w:ascii="Arial" w:hAnsi="Arial" w:cs="Arial"/>
        </w:rPr>
        <w:t xml:space="preserve"> </w:t>
      </w:r>
      <w:r w:rsidR="007E69B2">
        <w:rPr>
          <w:rFonts w:ascii="Arial" w:hAnsi="Arial" w:cs="Arial"/>
        </w:rPr>
        <w:t xml:space="preserve">способе </w:t>
      </w:r>
      <w:r w:rsidRPr="005E147B">
        <w:rPr>
          <w:rFonts w:ascii="Arial" w:hAnsi="Arial" w:cs="Arial"/>
        </w:rPr>
        <w:t>производств</w:t>
      </w:r>
      <w:r w:rsidR="007E69B2">
        <w:rPr>
          <w:rFonts w:ascii="Arial" w:hAnsi="Arial" w:cs="Arial"/>
        </w:rPr>
        <w:t>е</w:t>
      </w:r>
      <w:r w:rsidRPr="005E147B">
        <w:rPr>
          <w:rFonts w:ascii="Arial" w:hAnsi="Arial" w:cs="Arial"/>
        </w:rPr>
        <w:t xml:space="preserve"> по сравнению с советским.</w:t>
      </w:r>
    </w:p>
    <w:p w14:paraId="4A565468" w14:textId="4D0816AD"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СССР продолжал космические полёты «Союзов» в отсутствие стартов американских пилотируемых кораблей, что говорило об огромном потенциале космической отрасли Советского Союза. Советское правительство приняло решение о строительстве Байкало-Амурской магистрали. </w:t>
      </w:r>
      <w:r w:rsidR="006953AB">
        <w:rPr>
          <w:rFonts w:ascii="Arial" w:hAnsi="Arial" w:cs="Arial"/>
        </w:rPr>
        <w:t>Промет</w:t>
      </w:r>
      <w:r w:rsidRPr="005E147B">
        <w:rPr>
          <w:rFonts w:ascii="Arial" w:hAnsi="Arial" w:cs="Arial"/>
        </w:rPr>
        <w:t xml:space="preserve">ей до последних дней думал о развитии СССР, отдавая свои силы росту народного хозяйства и обороноспособности страны. </w:t>
      </w:r>
    </w:p>
    <w:p w14:paraId="72D8CB44" w14:textId="2291D7B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В ноябре месяце во Владивостоке состоялась встреча Л. Брежнева и президента США Д. Форда, на которой, вероятно, обсуждалось дальнейшее развитие отношение двух великих держав после смерти </w:t>
      </w:r>
      <w:r w:rsidR="006953AB">
        <w:rPr>
          <w:rFonts w:ascii="Arial" w:hAnsi="Arial" w:cs="Arial"/>
        </w:rPr>
        <w:t>Промет</w:t>
      </w:r>
      <w:r w:rsidRPr="005E147B">
        <w:rPr>
          <w:rFonts w:ascii="Arial" w:hAnsi="Arial" w:cs="Arial"/>
        </w:rPr>
        <w:t>ея, здоровье которого к тому времени значительно ухудшилось.</w:t>
      </w:r>
      <w:r w:rsidR="00AB7EF7">
        <w:rPr>
          <w:rFonts w:ascii="Arial" w:hAnsi="Arial" w:cs="Arial"/>
        </w:rPr>
        <w:t xml:space="preserve"> </w:t>
      </w:r>
      <w:r w:rsidRPr="005E147B">
        <w:rPr>
          <w:rFonts w:ascii="Arial" w:hAnsi="Arial" w:cs="Arial"/>
        </w:rPr>
        <w:t>Прометей скончался в начале декабря, а уже спустя две недели конгрессом США были приняты постановления, направленные на ущемление возможностей СССР. Из «Википедии»:</w:t>
      </w:r>
    </w:p>
    <w:p w14:paraId="01FAF0CF" w14:textId="74D0B5F7" w:rsidR="005E147B" w:rsidRPr="00AB7EF7" w:rsidRDefault="005E147B" w:rsidP="005E147B">
      <w:pPr>
        <w:spacing w:after="0" w:line="240" w:lineRule="auto"/>
        <w:ind w:firstLine="709"/>
        <w:rPr>
          <w:rFonts w:ascii="Arial" w:hAnsi="Arial" w:cs="Arial"/>
          <w:i/>
          <w:iCs/>
          <w:vertAlign w:val="superscript"/>
        </w:rPr>
      </w:pPr>
      <w:r w:rsidRPr="00AB7EF7">
        <w:rPr>
          <w:rFonts w:ascii="Arial" w:hAnsi="Arial" w:cs="Arial"/>
          <w:i/>
          <w:iCs/>
        </w:rPr>
        <w:t>«19 декабря конгресс США принял законопроект о торговой реформе, содержащий в отношении СССР и ряда других государств дискриминационные оговорки и ограничения (подписан президентом США 3 января 1975 г.)</w:t>
      </w:r>
      <w:r w:rsidR="00AB7EF7" w:rsidRPr="00AB7EF7">
        <w:rPr>
          <w:rFonts w:ascii="Arial" w:hAnsi="Arial" w:cs="Arial"/>
          <w:i/>
          <w:iCs/>
        </w:rPr>
        <w:t>.</w:t>
      </w:r>
      <w:r w:rsidRPr="00AB7EF7">
        <w:rPr>
          <w:rFonts w:ascii="Arial" w:hAnsi="Arial" w:cs="Arial"/>
          <w:i/>
          <w:iCs/>
        </w:rPr>
        <w:t>»</w:t>
      </w:r>
      <w:r w:rsidR="00AB7EF7" w:rsidRPr="00AB7EF7">
        <w:rPr>
          <w:rFonts w:ascii="Arial" w:hAnsi="Arial" w:cs="Arial"/>
          <w:i/>
          <w:iCs/>
          <w:vertAlign w:val="superscript"/>
        </w:rPr>
        <w:t>20</w:t>
      </w:r>
      <w:r w:rsidR="004A20C8">
        <w:rPr>
          <w:rFonts w:ascii="Arial" w:hAnsi="Arial" w:cs="Arial"/>
          <w:i/>
          <w:iCs/>
          <w:vertAlign w:val="superscript"/>
        </w:rPr>
        <w:t>2</w:t>
      </w:r>
    </w:p>
    <w:p w14:paraId="243340D3" w14:textId="77777777" w:rsidR="00EC4217" w:rsidRDefault="005E147B" w:rsidP="005E147B">
      <w:pPr>
        <w:spacing w:after="0" w:line="240" w:lineRule="auto"/>
        <w:ind w:firstLine="709"/>
        <w:rPr>
          <w:rFonts w:ascii="Arial" w:hAnsi="Arial" w:cs="Arial"/>
        </w:rPr>
      </w:pPr>
      <w:r w:rsidRPr="005E147B">
        <w:rPr>
          <w:rFonts w:ascii="Arial" w:hAnsi="Arial" w:cs="Arial"/>
        </w:rPr>
        <w:t>Заметим, что впоследствии все экономические и политические обозреватели заявляли о «болезнях» Брежнева в 1974—75 гг., которые якобы не позволяли ему заниматься страной в полной мере. Экономист М. Хазин отмечал, что Леонид Ильич потерял управление народным хозяйством именно в тот период.</w:t>
      </w:r>
      <w:r w:rsidR="00EC4217">
        <w:rPr>
          <w:rFonts w:ascii="Arial" w:hAnsi="Arial" w:cs="Arial"/>
        </w:rPr>
        <w:t xml:space="preserve"> </w:t>
      </w:r>
    </w:p>
    <w:p w14:paraId="31A2F9DC" w14:textId="77777777" w:rsidR="00EC4217" w:rsidRDefault="005E147B" w:rsidP="005E147B">
      <w:pPr>
        <w:spacing w:after="0" w:line="240" w:lineRule="auto"/>
        <w:ind w:firstLine="709"/>
        <w:rPr>
          <w:rFonts w:ascii="Arial" w:hAnsi="Arial" w:cs="Arial"/>
        </w:rPr>
      </w:pPr>
      <w:r w:rsidRPr="005E147B">
        <w:rPr>
          <w:rFonts w:ascii="Arial" w:hAnsi="Arial" w:cs="Arial"/>
        </w:rPr>
        <w:t>Это не Брежнев перестал заниматься Советским Союзом, это, выражаясь языком князя Вяземского, «солнце ясное закатилось», осиротела Россия, а вместе с ней и те, кто участвовал в строительстве первого социалистического государства и социалистического содружества стран, решивших покончить с эксплуатацией человека.</w:t>
      </w:r>
      <w:r w:rsidR="00EC4217">
        <w:rPr>
          <w:rFonts w:ascii="Arial" w:hAnsi="Arial" w:cs="Arial"/>
        </w:rPr>
        <w:t xml:space="preserve"> </w:t>
      </w:r>
      <w:r w:rsidRPr="005E147B">
        <w:rPr>
          <w:rFonts w:ascii="Arial" w:hAnsi="Arial" w:cs="Arial"/>
        </w:rPr>
        <w:t xml:space="preserve">Некому стало посоветовать Леониду Ильичу, как двигаться дальше и уберечься от козней западных хищников. </w:t>
      </w:r>
    </w:p>
    <w:p w14:paraId="1D936E76" w14:textId="73C041A3"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Поэтому в следующем году в Хельсинки СССР подписал документы о мирном сосуществовании и закреплении границ при условии легализации в </w:t>
      </w:r>
      <w:r w:rsidRPr="005E147B">
        <w:rPr>
          <w:rFonts w:ascii="Arial" w:hAnsi="Arial" w:cs="Arial"/>
        </w:rPr>
        <w:lastRenderedPageBreak/>
        <w:t>Советском Союзе т. н. «Хельсинской группы», развернувшей на территории Союза деятельность по правам человека на основе общечеловеческих ценностей. В дальнейшем Андропов развернул уже целую сеть либеральных активистов, что при экономическом спаде в СССР привело к перестройке Горбачёва и развалу Советского Союза.</w:t>
      </w:r>
    </w:p>
    <w:p w14:paraId="5F2F79A4" w14:textId="77777777" w:rsidR="00081B09" w:rsidRDefault="005E147B" w:rsidP="005E147B">
      <w:pPr>
        <w:spacing w:after="0" w:line="240" w:lineRule="auto"/>
        <w:ind w:firstLine="709"/>
        <w:rPr>
          <w:rFonts w:ascii="Arial" w:hAnsi="Arial" w:cs="Arial"/>
        </w:rPr>
      </w:pPr>
      <w:r w:rsidRPr="005E147B">
        <w:rPr>
          <w:rFonts w:ascii="Arial" w:hAnsi="Arial" w:cs="Arial"/>
        </w:rPr>
        <w:t xml:space="preserve">У читателя может возникнуть вопрос, который для обычного человека звучал бы довольно странно: а почему именно в 1974 г. Прометей решил уйти из жизни? Понятно, что не мы выбираем время, отмеренное человеку на Земле. Однако у сверхчеловека могла быть другая шкала измерений биологического существования. </w:t>
      </w:r>
    </w:p>
    <w:p w14:paraId="3C016408" w14:textId="60029C35" w:rsidR="005E147B" w:rsidRPr="005E147B" w:rsidRDefault="005E147B" w:rsidP="005E147B">
      <w:pPr>
        <w:spacing w:after="0" w:line="240" w:lineRule="auto"/>
        <w:ind w:firstLine="709"/>
        <w:rPr>
          <w:rFonts w:ascii="Arial" w:hAnsi="Arial" w:cs="Arial"/>
        </w:rPr>
      </w:pPr>
      <w:r w:rsidRPr="005E147B">
        <w:rPr>
          <w:rFonts w:ascii="Arial" w:hAnsi="Arial" w:cs="Arial"/>
        </w:rPr>
        <w:t>Возможна версия, представленная И. А. Ефремовым в «Часе Быка». Там Фай Родис — руководитель экспедиции землян на планету Торманс — совершила самоубийство, чтобы не попасть в плен к заговорщикам. Это могло спровоцировать удар космического корабля по планете и её руководителю.</w:t>
      </w:r>
    </w:p>
    <w:p w14:paraId="6A543397" w14:textId="3CCF9BD2" w:rsidR="00A26FCE" w:rsidRDefault="005E147B" w:rsidP="005E147B">
      <w:pPr>
        <w:spacing w:after="0" w:line="240" w:lineRule="auto"/>
        <w:ind w:firstLine="709"/>
        <w:rPr>
          <w:rFonts w:ascii="Arial" w:hAnsi="Arial" w:cs="Arial"/>
        </w:rPr>
      </w:pPr>
      <w:r w:rsidRPr="005E147B">
        <w:rPr>
          <w:rFonts w:ascii="Arial" w:hAnsi="Arial" w:cs="Arial"/>
        </w:rPr>
        <w:t>В нашем случае, возможно, наступила та ситуация, когда реакционеры вместе с советской партноменклатурой могли использовать знания Прометея в своих целях во вред развитию цивилизации. Ведь ни для кого не секрет, что достижения СССР в науке и технике после его распада были заимствованы Западом и использованы против России и поддерживавших её стран в полной мере. Вопрос требует дополнительного исследования и не может быть разобран в рамках настоящей книги.</w:t>
      </w:r>
    </w:p>
    <w:p w14:paraId="2DC80BB5" w14:textId="3CA849AD" w:rsidR="00970FE4" w:rsidRDefault="00A26FCE" w:rsidP="005E147B">
      <w:pPr>
        <w:spacing w:after="0" w:line="240" w:lineRule="auto"/>
        <w:ind w:firstLine="709"/>
        <w:rPr>
          <w:rFonts w:ascii="Arial" w:hAnsi="Arial" w:cs="Arial"/>
        </w:rPr>
      </w:pPr>
      <w:r>
        <w:rPr>
          <w:rFonts w:ascii="Arial" w:hAnsi="Arial" w:cs="Arial"/>
        </w:rPr>
        <w:t>Несколько слов о прикрытии Прометея властями России в разные времена. Из наиболее известных</w:t>
      </w:r>
      <w:r w:rsidR="00970FE4">
        <w:rPr>
          <w:rFonts w:ascii="Arial" w:hAnsi="Arial" w:cs="Arial"/>
        </w:rPr>
        <w:t xml:space="preserve"> — это</w:t>
      </w:r>
      <w:r>
        <w:rPr>
          <w:rFonts w:ascii="Arial" w:hAnsi="Arial" w:cs="Arial"/>
        </w:rPr>
        <w:t xml:space="preserve"> старцы </w:t>
      </w:r>
      <w:r w:rsidRPr="00A26FCE">
        <w:rPr>
          <w:rFonts w:ascii="Arial" w:hAnsi="Arial" w:cs="Arial"/>
        </w:rPr>
        <w:t>Федор Кузьмич</w:t>
      </w:r>
      <w:r>
        <w:rPr>
          <w:rFonts w:ascii="Arial" w:hAnsi="Arial" w:cs="Arial"/>
        </w:rPr>
        <w:t xml:space="preserve"> и </w:t>
      </w:r>
      <w:r w:rsidRPr="00A26FCE">
        <w:rPr>
          <w:rFonts w:ascii="Arial" w:hAnsi="Arial" w:cs="Arial"/>
        </w:rPr>
        <w:t>Григори</w:t>
      </w:r>
      <w:r>
        <w:rPr>
          <w:rFonts w:ascii="Arial" w:hAnsi="Arial" w:cs="Arial"/>
        </w:rPr>
        <w:t>й</w:t>
      </w:r>
      <w:r w:rsidRPr="00A26FCE">
        <w:rPr>
          <w:rFonts w:ascii="Arial" w:hAnsi="Arial" w:cs="Arial"/>
        </w:rPr>
        <w:t xml:space="preserve"> Распутин, </w:t>
      </w:r>
      <w:r>
        <w:rPr>
          <w:rFonts w:ascii="Arial" w:hAnsi="Arial" w:cs="Arial"/>
        </w:rPr>
        <w:t xml:space="preserve">а также </w:t>
      </w:r>
      <w:r w:rsidR="006F01A3">
        <w:rPr>
          <w:rFonts w:ascii="Arial" w:hAnsi="Arial" w:cs="Arial"/>
        </w:rPr>
        <w:t xml:space="preserve">женщины: </w:t>
      </w:r>
      <w:r w:rsidRPr="00A26FCE">
        <w:rPr>
          <w:rFonts w:ascii="Arial" w:hAnsi="Arial" w:cs="Arial"/>
        </w:rPr>
        <w:t>Матрон</w:t>
      </w:r>
      <w:r>
        <w:rPr>
          <w:rFonts w:ascii="Arial" w:hAnsi="Arial" w:cs="Arial"/>
        </w:rPr>
        <w:t>а</w:t>
      </w:r>
      <w:r w:rsidRPr="00A26FCE">
        <w:rPr>
          <w:rFonts w:ascii="Arial" w:hAnsi="Arial" w:cs="Arial"/>
        </w:rPr>
        <w:t xml:space="preserve"> Московск</w:t>
      </w:r>
      <w:r>
        <w:rPr>
          <w:rFonts w:ascii="Arial" w:hAnsi="Arial" w:cs="Arial"/>
        </w:rPr>
        <w:t>ая</w:t>
      </w:r>
      <w:r w:rsidRPr="00A26FCE">
        <w:rPr>
          <w:rFonts w:ascii="Arial" w:hAnsi="Arial" w:cs="Arial"/>
        </w:rPr>
        <w:t xml:space="preserve"> и Зо</w:t>
      </w:r>
      <w:r>
        <w:rPr>
          <w:rFonts w:ascii="Arial" w:hAnsi="Arial" w:cs="Arial"/>
        </w:rPr>
        <w:t>я</w:t>
      </w:r>
      <w:r w:rsidRPr="00A26FCE">
        <w:rPr>
          <w:rFonts w:ascii="Arial" w:hAnsi="Arial" w:cs="Arial"/>
        </w:rPr>
        <w:t xml:space="preserve"> Карнаухов</w:t>
      </w:r>
      <w:r>
        <w:rPr>
          <w:rFonts w:ascii="Arial" w:hAnsi="Arial" w:cs="Arial"/>
        </w:rPr>
        <w:t>а.</w:t>
      </w:r>
      <w:r w:rsidR="00970FE4">
        <w:rPr>
          <w:rFonts w:ascii="Arial" w:hAnsi="Arial" w:cs="Arial"/>
        </w:rPr>
        <w:t xml:space="preserve"> </w:t>
      </w:r>
      <w:r w:rsidR="00970FE4" w:rsidRPr="00970FE4">
        <w:rPr>
          <w:rFonts w:ascii="Arial" w:hAnsi="Arial" w:cs="Arial"/>
        </w:rPr>
        <w:t xml:space="preserve">Начнем с Федора Кузьмича. Его жизнедеятельность связана с Западной Сибирью, конкретно с г. Томском, где в 1836-37 гг. он отбывал ссылку, якобы за бродяжничество. </w:t>
      </w:r>
    </w:p>
    <w:p w14:paraId="729E4525" w14:textId="05336EE1" w:rsidR="00A26FCE" w:rsidRDefault="00970FE4" w:rsidP="005E147B">
      <w:pPr>
        <w:spacing w:after="0" w:line="240" w:lineRule="auto"/>
        <w:ind w:firstLine="709"/>
        <w:rPr>
          <w:rFonts w:ascii="Arial" w:hAnsi="Arial" w:cs="Arial"/>
        </w:rPr>
      </w:pPr>
      <w:r w:rsidRPr="00970FE4">
        <w:rPr>
          <w:rFonts w:ascii="Arial" w:hAnsi="Arial" w:cs="Arial"/>
        </w:rPr>
        <w:t>Заметим, что примерно в то же время в 1837 г., согласно ТИ, в тех краях с триумфальной поездкой (Венчание с Россией) пребывал наследник престола будущий Александр II.</w:t>
      </w:r>
      <w:r w:rsidRPr="00970FE4">
        <w:t xml:space="preserve"> </w:t>
      </w:r>
      <w:r w:rsidRPr="00970FE4">
        <w:rPr>
          <w:rFonts w:ascii="Arial" w:hAnsi="Arial" w:cs="Arial"/>
        </w:rPr>
        <w:t>Очевидцы, похоже, в том путешествии наследника по России замечали что-то сверхъестественное в кортеже высочайшей особы, поэтом</w:t>
      </w:r>
      <w:r>
        <w:rPr>
          <w:rFonts w:ascii="Arial" w:hAnsi="Arial" w:cs="Arial"/>
        </w:rPr>
        <w:t>у</w:t>
      </w:r>
      <w:r w:rsidRPr="00970FE4">
        <w:rPr>
          <w:rFonts w:ascii="Arial" w:hAnsi="Arial" w:cs="Arial"/>
        </w:rPr>
        <w:t xml:space="preserve"> понадобилось ввести отвлекавшую фигуру в виде Федора Кузьмича, дабы потом списать брожения в народе на противоречивые слухи.</w:t>
      </w:r>
    </w:p>
    <w:p w14:paraId="5DC66FDA" w14:textId="77777777" w:rsidR="00970FE4" w:rsidRPr="00970FE4" w:rsidRDefault="00970FE4" w:rsidP="00970FE4">
      <w:pPr>
        <w:spacing w:after="0" w:line="240" w:lineRule="auto"/>
        <w:ind w:firstLine="709"/>
        <w:rPr>
          <w:rFonts w:ascii="Arial" w:hAnsi="Arial" w:cs="Arial"/>
        </w:rPr>
      </w:pPr>
      <w:r w:rsidRPr="00970FE4">
        <w:rPr>
          <w:rFonts w:ascii="Arial" w:hAnsi="Arial" w:cs="Arial"/>
        </w:rPr>
        <w:t>Что касается «старца» Григория Распутина, то здесь ситуация объясняется значительно проще. В НИВР были описаны события с вступлением на престол Николая II, особенно его тронная речь, которая напугала и возбудила российскую аристократию прогрессивными намерениями.</w:t>
      </w:r>
    </w:p>
    <w:p w14:paraId="20BDEAEB" w14:textId="77777777" w:rsidR="00970FE4" w:rsidRPr="00970FE4" w:rsidRDefault="00970FE4" w:rsidP="00970FE4">
      <w:pPr>
        <w:spacing w:after="0" w:line="240" w:lineRule="auto"/>
        <w:ind w:firstLine="709"/>
        <w:rPr>
          <w:rFonts w:ascii="Arial" w:hAnsi="Arial" w:cs="Arial"/>
        </w:rPr>
      </w:pPr>
      <w:r w:rsidRPr="00970FE4">
        <w:rPr>
          <w:rFonts w:ascii="Arial" w:hAnsi="Arial" w:cs="Arial"/>
        </w:rPr>
        <w:t>Затем его усилия по глобальному разоружению с проведением международных Конгрессов показало в нем незаурядного политика. Однако все это контрастировало с его последующим действиями безвольного и малодушного монарха, что не могло не отразится в воспоминаниях и мемуарах его близких о «значительном» влиянии на императора его родственников.</w:t>
      </w:r>
    </w:p>
    <w:p w14:paraId="30EA025A" w14:textId="77777777" w:rsidR="00970FE4" w:rsidRPr="00970FE4" w:rsidRDefault="00970FE4" w:rsidP="00970FE4">
      <w:pPr>
        <w:spacing w:after="0" w:line="240" w:lineRule="auto"/>
        <w:ind w:firstLine="709"/>
        <w:rPr>
          <w:rFonts w:ascii="Arial" w:hAnsi="Arial" w:cs="Arial"/>
        </w:rPr>
      </w:pPr>
      <w:r w:rsidRPr="00970FE4">
        <w:rPr>
          <w:rFonts w:ascii="Arial" w:hAnsi="Arial" w:cs="Arial"/>
        </w:rPr>
        <w:t>Воздействие Прометея на царствующую особу, которое трудно было скрыть среди современников при появлении его во дворце, необходимо было отнести на реального человека, якобы обладавшего неким даром. Для этого подошел Тобольский мужик Григорий Распутин, эдакий «очарованный странник», преданный императору, точнее императрице.</w:t>
      </w:r>
    </w:p>
    <w:p w14:paraId="0ABAF269" w14:textId="41F9C72E" w:rsidR="00970FE4" w:rsidRPr="00970FE4" w:rsidRDefault="00970FE4" w:rsidP="00970FE4">
      <w:pPr>
        <w:spacing w:after="0" w:line="240" w:lineRule="auto"/>
        <w:ind w:firstLine="709"/>
        <w:rPr>
          <w:rFonts w:ascii="Arial" w:hAnsi="Arial" w:cs="Arial"/>
        </w:rPr>
      </w:pPr>
      <w:r w:rsidRPr="00970FE4">
        <w:rPr>
          <w:rFonts w:ascii="Arial" w:hAnsi="Arial" w:cs="Arial"/>
        </w:rPr>
        <w:t xml:space="preserve">Теперь, что касается Матроны Московской. Понятно, что фотография неизвестной пожилой женщины в ТИ и выдуманное "Житие" позволило скрыть реальную деятельность Прометея на благо страны, особенно во время </w:t>
      </w:r>
      <w:r>
        <w:rPr>
          <w:rFonts w:ascii="Arial" w:hAnsi="Arial" w:cs="Arial"/>
        </w:rPr>
        <w:t xml:space="preserve">Великой отечественной </w:t>
      </w:r>
      <w:r w:rsidRPr="00970FE4">
        <w:rPr>
          <w:rFonts w:ascii="Arial" w:hAnsi="Arial" w:cs="Arial"/>
        </w:rPr>
        <w:t>войны и послевоенного восстановления народного хозяйства.</w:t>
      </w:r>
    </w:p>
    <w:p w14:paraId="4422E98D" w14:textId="40F24B62" w:rsidR="00A26FCE" w:rsidRDefault="00970FE4" w:rsidP="00970FE4">
      <w:pPr>
        <w:spacing w:after="0" w:line="240" w:lineRule="auto"/>
        <w:ind w:firstLine="709"/>
        <w:rPr>
          <w:rFonts w:ascii="Arial" w:hAnsi="Arial" w:cs="Arial"/>
        </w:rPr>
      </w:pPr>
      <w:r w:rsidRPr="00970FE4">
        <w:rPr>
          <w:rFonts w:ascii="Arial" w:hAnsi="Arial" w:cs="Arial"/>
        </w:rPr>
        <w:t xml:space="preserve">Возможно, легенда о ней и ее способностях была выдумана сознательно, чтобы внести бестолковщину в слухи о непонятном субъекте в столичном </w:t>
      </w:r>
      <w:r w:rsidRPr="00970FE4">
        <w:rPr>
          <w:rFonts w:ascii="Arial" w:hAnsi="Arial" w:cs="Arial"/>
        </w:rPr>
        <w:lastRenderedPageBreak/>
        <w:t>руководстве, потому как присутствие Прометея трудно было утаить от окружающих и, некоторые эпизоды с его участием все равно просачивались за границы Кремля.</w:t>
      </w:r>
    </w:p>
    <w:p w14:paraId="2B8410B1" w14:textId="4AA93936" w:rsidR="00C1722A" w:rsidRPr="00C1722A" w:rsidRDefault="00E209F3" w:rsidP="00C1722A">
      <w:pPr>
        <w:spacing w:after="0" w:line="240" w:lineRule="auto"/>
        <w:ind w:firstLine="709"/>
        <w:rPr>
          <w:rFonts w:ascii="Arial" w:hAnsi="Arial" w:cs="Arial"/>
        </w:rPr>
      </w:pPr>
      <w:r>
        <w:rPr>
          <w:rFonts w:ascii="Arial" w:hAnsi="Arial" w:cs="Arial"/>
        </w:rPr>
        <w:t xml:space="preserve">Из той же серии событие, описанное в </w:t>
      </w:r>
      <w:r w:rsidR="00C1722A" w:rsidRPr="00C1722A">
        <w:rPr>
          <w:rFonts w:ascii="Arial" w:hAnsi="Arial" w:cs="Arial"/>
        </w:rPr>
        <w:t>рассказ</w:t>
      </w:r>
      <w:r w:rsidR="00C1722A">
        <w:rPr>
          <w:rFonts w:ascii="Arial" w:hAnsi="Arial" w:cs="Arial"/>
        </w:rPr>
        <w:t>е</w:t>
      </w:r>
      <w:r w:rsidR="00C1722A" w:rsidRPr="00C1722A">
        <w:rPr>
          <w:rFonts w:ascii="Arial" w:hAnsi="Arial" w:cs="Arial"/>
        </w:rPr>
        <w:t xml:space="preserve"> Н. Блохина</w:t>
      </w:r>
      <w:r w:rsidR="00C1722A">
        <w:rPr>
          <w:rFonts w:ascii="Arial" w:hAnsi="Arial" w:cs="Arial"/>
        </w:rPr>
        <w:t xml:space="preserve"> со слов</w:t>
      </w:r>
      <w:r w:rsidR="00C1722A" w:rsidRPr="00C1722A">
        <w:rPr>
          <w:rFonts w:ascii="Arial" w:hAnsi="Arial" w:cs="Arial"/>
        </w:rPr>
        <w:t xml:space="preserve"> маршала авиации Голованова</w:t>
      </w:r>
      <w:r w:rsidR="00C1722A">
        <w:rPr>
          <w:rFonts w:ascii="Arial" w:hAnsi="Arial" w:cs="Arial"/>
        </w:rPr>
        <w:t xml:space="preserve"> о</w:t>
      </w:r>
      <w:r w:rsidR="00C1722A" w:rsidRPr="00C1722A">
        <w:rPr>
          <w:rFonts w:ascii="Arial" w:hAnsi="Arial" w:cs="Arial"/>
        </w:rPr>
        <w:t xml:space="preserve"> воздушном крестном ходе иконы Божьей матери над Москвой</w:t>
      </w:r>
      <w:r w:rsidR="00BB15E2">
        <w:rPr>
          <w:rFonts w:ascii="Arial" w:hAnsi="Arial" w:cs="Arial"/>
        </w:rPr>
        <w:t xml:space="preserve"> зимой 1941 г., под которой, очевидно, был скрыт Прометей. </w:t>
      </w:r>
      <w:r w:rsidR="00C1722A" w:rsidRPr="00C1722A">
        <w:rPr>
          <w:rFonts w:ascii="Arial" w:hAnsi="Arial" w:cs="Arial"/>
        </w:rPr>
        <w:t xml:space="preserve">Понятно, что </w:t>
      </w:r>
      <w:r w:rsidR="00BB15E2">
        <w:rPr>
          <w:rFonts w:ascii="Arial" w:hAnsi="Arial" w:cs="Arial"/>
        </w:rPr>
        <w:t>его</w:t>
      </w:r>
      <w:r w:rsidR="00C1722A" w:rsidRPr="00C1722A">
        <w:rPr>
          <w:rFonts w:ascii="Arial" w:hAnsi="Arial" w:cs="Arial"/>
        </w:rPr>
        <w:t xml:space="preserve"> никто не должен был видеть, поэтому экипаж самолета должен был состоять из единственного доверенного летчика</w:t>
      </w:r>
      <w:r w:rsidR="00BB15E2">
        <w:rPr>
          <w:rFonts w:ascii="Arial" w:hAnsi="Arial" w:cs="Arial"/>
        </w:rPr>
        <w:t>, т.е. А.Е. Голованова</w:t>
      </w:r>
      <w:r w:rsidR="00C1722A" w:rsidRPr="00C1722A">
        <w:rPr>
          <w:rFonts w:ascii="Arial" w:hAnsi="Arial" w:cs="Arial"/>
        </w:rPr>
        <w:t xml:space="preserve">. Самолет </w:t>
      </w:r>
      <w:r w:rsidR="00BB15E2">
        <w:rPr>
          <w:rFonts w:ascii="Arial" w:hAnsi="Arial" w:cs="Arial"/>
        </w:rPr>
        <w:t xml:space="preserve">«Дуглас» </w:t>
      </w:r>
      <w:r w:rsidR="00C1722A" w:rsidRPr="00C1722A">
        <w:rPr>
          <w:rFonts w:ascii="Arial" w:hAnsi="Arial" w:cs="Arial"/>
        </w:rPr>
        <w:t>мог управляться одним летчиком без экипажа.</w:t>
      </w:r>
    </w:p>
    <w:p w14:paraId="62EB2E19" w14:textId="6B0C87A7" w:rsidR="00E209F3" w:rsidRDefault="00C1722A" w:rsidP="00C1722A">
      <w:pPr>
        <w:spacing w:after="0" w:line="240" w:lineRule="auto"/>
        <w:ind w:firstLine="709"/>
        <w:rPr>
          <w:rFonts w:ascii="Arial" w:hAnsi="Arial" w:cs="Arial"/>
        </w:rPr>
      </w:pPr>
      <w:r w:rsidRPr="00C1722A">
        <w:rPr>
          <w:rFonts w:ascii="Arial" w:hAnsi="Arial" w:cs="Arial"/>
        </w:rPr>
        <w:t>Похоже, облет Москвы носил чисто военный характер и позволял определить линию боевого соприкосновения более отчетливо, а также тщательнее рассмотреть расположение и готовность наших войск к контрнаступлению, потому как полководцу, отметившемуся в ТИ под именами Александра Невского, Дмитрия Донского, Александра Суворова и др. требовалась ясная картина состояния дел.</w:t>
      </w:r>
    </w:p>
    <w:p w14:paraId="6D78585F" w14:textId="13EDCDB7" w:rsidR="00F92BCA" w:rsidRPr="00F92BCA" w:rsidRDefault="00E209F3" w:rsidP="00F92BCA">
      <w:pPr>
        <w:spacing w:after="0" w:line="240" w:lineRule="auto"/>
        <w:ind w:firstLine="709"/>
        <w:rPr>
          <w:rFonts w:ascii="Arial" w:hAnsi="Arial" w:cs="Arial"/>
        </w:rPr>
      </w:pPr>
      <w:r>
        <w:rPr>
          <w:rFonts w:ascii="Arial" w:hAnsi="Arial" w:cs="Arial"/>
        </w:rPr>
        <w:t>Э</w:t>
      </w:r>
      <w:r w:rsidRPr="00F92BCA">
        <w:rPr>
          <w:rFonts w:ascii="Arial" w:hAnsi="Arial" w:cs="Arial"/>
        </w:rPr>
        <w:t>пизод,</w:t>
      </w:r>
      <w:r w:rsidR="00F92BCA" w:rsidRPr="00F92BCA">
        <w:rPr>
          <w:rFonts w:ascii="Arial" w:hAnsi="Arial" w:cs="Arial"/>
        </w:rPr>
        <w:t xml:space="preserve"> связан</w:t>
      </w:r>
      <w:r w:rsidR="00F92BCA">
        <w:rPr>
          <w:rFonts w:ascii="Arial" w:hAnsi="Arial" w:cs="Arial"/>
        </w:rPr>
        <w:t>ный</w:t>
      </w:r>
      <w:r w:rsidR="00F92BCA" w:rsidRPr="00F92BCA">
        <w:rPr>
          <w:rFonts w:ascii="Arial" w:hAnsi="Arial" w:cs="Arial"/>
        </w:rPr>
        <w:t xml:space="preserve"> с самарской жительницей Зоей Карнауховой</w:t>
      </w:r>
      <w:r>
        <w:rPr>
          <w:rFonts w:ascii="Arial" w:hAnsi="Arial" w:cs="Arial"/>
        </w:rPr>
        <w:t>,</w:t>
      </w:r>
      <w:r w:rsidR="00F92BCA" w:rsidRPr="00F92BCA">
        <w:rPr>
          <w:rFonts w:ascii="Arial" w:hAnsi="Arial" w:cs="Arial"/>
        </w:rPr>
        <w:t xml:space="preserve"> случился в 1955-56 гг. В ТИ это событие вошло как «Зоино стояние», которое продолжалось много дней и вызвало много толков граждан Самары. Появились статьи, была созвана конференция партийного и советского актива.</w:t>
      </w:r>
    </w:p>
    <w:p w14:paraId="4AC5CAAC" w14:textId="12EB267C" w:rsidR="005E147B" w:rsidRPr="00F06235" w:rsidRDefault="00F92BCA" w:rsidP="003B09CD">
      <w:pPr>
        <w:spacing w:after="0" w:line="240" w:lineRule="auto"/>
        <w:ind w:firstLine="709"/>
        <w:rPr>
          <w:rFonts w:ascii="Arial" w:hAnsi="Arial" w:cs="Arial"/>
          <w:i/>
          <w:iCs/>
        </w:rPr>
      </w:pPr>
      <w:r w:rsidRPr="00F92BCA">
        <w:rPr>
          <w:rFonts w:ascii="Arial" w:hAnsi="Arial" w:cs="Arial"/>
        </w:rPr>
        <w:t>Согласно НИВР, после смерти Сталина Прометей покинул Москву и некоторое время жил в Подмосковье. Затем, очевидно, перебрался в Самару. Чтобы скрыть его присутствие, необходимо было отвлечь общественность от свидетельств его сверхъестественных способностей, которые просачивались сквозь шоры секретности. Возникла идея с «Стоянием Зои».</w:t>
      </w:r>
      <w:r w:rsidR="00151092">
        <w:rPr>
          <w:rFonts w:ascii="Arial" w:hAnsi="Arial" w:cs="Arial"/>
        </w:rPr>
        <w:t xml:space="preserve"> </w:t>
      </w:r>
      <w:r w:rsidR="00081B09">
        <w:rPr>
          <w:rFonts w:ascii="Arial" w:hAnsi="Arial" w:cs="Arial"/>
        </w:rPr>
        <w:t xml:space="preserve"> </w:t>
      </w:r>
    </w:p>
    <w:p w14:paraId="054C5AF1" w14:textId="77777777" w:rsidR="007E38A8" w:rsidRDefault="007E38A8" w:rsidP="00FB5A6B">
      <w:pPr>
        <w:spacing w:after="0" w:line="240" w:lineRule="auto"/>
        <w:ind w:firstLine="709"/>
        <w:jc w:val="center"/>
        <w:rPr>
          <w:rFonts w:ascii="Arial" w:hAnsi="Arial" w:cs="Arial"/>
          <w:b/>
          <w:bCs/>
        </w:rPr>
      </w:pPr>
    </w:p>
    <w:p w14:paraId="245D86B1" w14:textId="4A2840D7" w:rsidR="005E147B" w:rsidRPr="00D541E9" w:rsidRDefault="005E147B" w:rsidP="00FB5A6B">
      <w:pPr>
        <w:spacing w:after="0" w:line="240" w:lineRule="auto"/>
        <w:ind w:firstLine="709"/>
        <w:jc w:val="center"/>
        <w:rPr>
          <w:rFonts w:ascii="Arial" w:hAnsi="Arial" w:cs="Arial"/>
          <w:b/>
          <w:bCs/>
        </w:rPr>
      </w:pPr>
      <w:r w:rsidRPr="00D541E9">
        <w:rPr>
          <w:rFonts w:ascii="Arial" w:hAnsi="Arial" w:cs="Arial"/>
          <w:b/>
          <w:bCs/>
        </w:rPr>
        <w:t>Заключение</w:t>
      </w:r>
    </w:p>
    <w:p w14:paraId="3304E83A" w14:textId="77777777" w:rsidR="005E147B" w:rsidRPr="005E147B" w:rsidRDefault="005E147B" w:rsidP="005E147B">
      <w:pPr>
        <w:spacing w:after="0" w:line="240" w:lineRule="auto"/>
        <w:ind w:firstLine="709"/>
        <w:rPr>
          <w:rFonts w:ascii="Arial" w:hAnsi="Arial" w:cs="Arial"/>
        </w:rPr>
      </w:pPr>
    </w:p>
    <w:p w14:paraId="6C297F55" w14:textId="77777777" w:rsidR="00990B00" w:rsidRDefault="005E147B" w:rsidP="005E147B">
      <w:pPr>
        <w:spacing w:after="0" w:line="240" w:lineRule="auto"/>
        <w:ind w:firstLine="709"/>
        <w:rPr>
          <w:rFonts w:ascii="Arial" w:hAnsi="Arial" w:cs="Arial"/>
        </w:rPr>
      </w:pPr>
      <w:r w:rsidRPr="005E147B">
        <w:rPr>
          <w:rFonts w:ascii="Arial" w:hAnsi="Arial" w:cs="Arial"/>
        </w:rPr>
        <w:t xml:space="preserve">Если помнит уважаемый читатель, с чего зародилась идея написания данной работы, а именно с желания заглянуть в будущее, то парадоксальным образом мы в него не только «глянули», но, оказывается, долгое время в нём проживали. Это будущее — Советский Союз! Всё </w:t>
      </w:r>
      <w:r w:rsidR="00990B00" w:rsidRPr="005E147B">
        <w:rPr>
          <w:rFonts w:ascii="Arial" w:hAnsi="Arial" w:cs="Arial"/>
        </w:rPr>
        <w:t>точно,</w:t>
      </w:r>
      <w:r w:rsidRPr="005E147B">
        <w:rPr>
          <w:rFonts w:ascii="Arial" w:hAnsi="Arial" w:cs="Arial"/>
        </w:rPr>
        <w:t xml:space="preserve"> как в сказке А. Н. Толстого «Золотой ключик, или Приключения Буратино». </w:t>
      </w:r>
    </w:p>
    <w:p w14:paraId="156D9BC7" w14:textId="77777777" w:rsidR="00990B00" w:rsidRDefault="005E147B" w:rsidP="005E147B">
      <w:pPr>
        <w:spacing w:after="0" w:line="240" w:lineRule="auto"/>
        <w:ind w:firstLine="709"/>
        <w:rPr>
          <w:rFonts w:ascii="Arial" w:hAnsi="Arial" w:cs="Arial"/>
        </w:rPr>
      </w:pPr>
      <w:r w:rsidRPr="005E147B">
        <w:rPr>
          <w:rFonts w:ascii="Arial" w:hAnsi="Arial" w:cs="Arial"/>
        </w:rPr>
        <w:t xml:space="preserve">В более реальном ракурсе картина будущего отражена в фильме «Мечта» талантливого кинорежиссёра М. И. Ромма, в котором безысходность жителей западных областей Украины и Белоруссии неожиданно трансформировалась в счастливый финал при присоединении этих территорий к Советскому Союзу в 1939 г. </w:t>
      </w:r>
    </w:p>
    <w:p w14:paraId="5E4DCE30" w14:textId="0F06DD89" w:rsidR="005E147B" w:rsidRPr="005E147B" w:rsidRDefault="005E147B" w:rsidP="005E147B">
      <w:pPr>
        <w:spacing w:after="0" w:line="240" w:lineRule="auto"/>
        <w:ind w:firstLine="709"/>
        <w:rPr>
          <w:rFonts w:ascii="Arial" w:hAnsi="Arial" w:cs="Arial"/>
        </w:rPr>
      </w:pPr>
      <w:r w:rsidRPr="005E147B">
        <w:rPr>
          <w:rFonts w:ascii="Arial" w:hAnsi="Arial" w:cs="Arial"/>
        </w:rPr>
        <w:t>Безусловно, то время не отражало будущее в плане развитых производительных сил, что вносило определённые искажения в жизнедеятельность граждан, но схема способа производства, идеология государства, принципы социалистического соревнования и т. д. были безупречны.</w:t>
      </w:r>
    </w:p>
    <w:p w14:paraId="7F91F1B8" w14:textId="77777777" w:rsidR="00AB4769" w:rsidRDefault="005E147B" w:rsidP="005E147B">
      <w:pPr>
        <w:spacing w:after="0" w:line="240" w:lineRule="auto"/>
        <w:ind w:firstLine="709"/>
        <w:rPr>
          <w:rFonts w:ascii="Arial" w:hAnsi="Arial" w:cs="Arial"/>
        </w:rPr>
      </w:pPr>
      <w:r w:rsidRPr="005E147B">
        <w:rPr>
          <w:rFonts w:ascii="Arial" w:hAnsi="Arial" w:cs="Arial"/>
        </w:rPr>
        <w:t xml:space="preserve">Устройство СССР позволило одолеть консолидированного врага — империалистический Запад, что использовал свою самую изощрённую и жестокую форму — фашизм. До сих пор апологетам капитализма неясно, каким образом это удалось сделать Советскому Союзу, не выдержавшему значительно меньшего давления Запада в последующей холодной войне. </w:t>
      </w:r>
    </w:p>
    <w:p w14:paraId="69EBEE76" w14:textId="4778C7B3" w:rsidR="005E147B" w:rsidRPr="005E147B" w:rsidRDefault="005E147B" w:rsidP="005E147B">
      <w:pPr>
        <w:spacing w:after="0" w:line="240" w:lineRule="auto"/>
        <w:ind w:firstLine="709"/>
        <w:rPr>
          <w:rFonts w:ascii="Arial" w:hAnsi="Arial" w:cs="Arial"/>
        </w:rPr>
      </w:pPr>
      <w:r w:rsidRPr="005E147B">
        <w:rPr>
          <w:rFonts w:ascii="Arial" w:hAnsi="Arial" w:cs="Arial"/>
        </w:rPr>
        <w:t>С концептуальной точки зрения это объяснимо довольно легко. В войне двух систем побеждает та, которой удалось подняться на более высокий уровень противостояния. Напомним, в Концепции общественной безопасности их шесть: самый низший — силовой, самый высший — мировоззренческий.</w:t>
      </w:r>
    </w:p>
    <w:p w14:paraId="1B281BB5"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СССР удалось достичь превосходства на последнем — мировоззренческом уровне. Случилось это ещё в начале войны с гитлеровцами, но стало очевидным после подвига Зои Космодемьянской поздней осенью 1941 г. Одновременно на </w:t>
      </w:r>
      <w:r w:rsidRPr="005E147B">
        <w:rPr>
          <w:rFonts w:ascii="Arial" w:hAnsi="Arial" w:cs="Arial"/>
        </w:rPr>
        <w:lastRenderedPageBreak/>
        <w:t xml:space="preserve">защиту столицы поднялась вся трудовая Москва, женщины посылали мужей погибать за Советский Союз, а сами вставали с детьми к станкам или рыли окопы. Стало понятно всем: Россию не одолеть. </w:t>
      </w:r>
    </w:p>
    <w:p w14:paraId="1039211B" w14:textId="77777777" w:rsidR="00DE6AA0" w:rsidRDefault="005E147B" w:rsidP="005E147B">
      <w:pPr>
        <w:spacing w:after="0" w:line="240" w:lineRule="auto"/>
        <w:ind w:firstLine="709"/>
        <w:rPr>
          <w:rFonts w:ascii="Arial" w:hAnsi="Arial" w:cs="Arial"/>
        </w:rPr>
      </w:pPr>
      <w:r w:rsidRPr="005E147B">
        <w:rPr>
          <w:rFonts w:ascii="Arial" w:hAnsi="Arial" w:cs="Arial"/>
        </w:rPr>
        <w:t xml:space="preserve">По инерции при предательстве советского генералитета немцам удалось ещё захватить Крым в 1942 г. и дойти до Волги, но уже тогда удивлённый немецкий генерал Э. Манштейн писал в своих воспоминаниях о непонятных очагах сопротивления в Севастополе солдат и матросов, поднимаемых в атаку девушками-комсомолками. </w:t>
      </w:r>
    </w:p>
    <w:p w14:paraId="6CBBA560" w14:textId="43F47BFC" w:rsidR="005E147B" w:rsidRPr="005E147B" w:rsidRDefault="005E147B" w:rsidP="005E147B">
      <w:pPr>
        <w:spacing w:after="0" w:line="240" w:lineRule="auto"/>
        <w:ind w:firstLine="709"/>
        <w:rPr>
          <w:rFonts w:ascii="Arial" w:hAnsi="Arial" w:cs="Arial"/>
        </w:rPr>
      </w:pPr>
      <w:r w:rsidRPr="005E147B">
        <w:rPr>
          <w:rFonts w:ascii="Arial" w:hAnsi="Arial" w:cs="Arial"/>
        </w:rPr>
        <w:t xml:space="preserve">Они стояли насмерть в течение двух недель, преданные и брошенные генералами и адмиралами на произвол судьбы. Манштейн, понятно, не мог никак увязать «бессмысленного» сопротивления с героизмом оставшихся защитников славы и доблести русского флота, но для всех остальных было ясно — ставка на разрушение России </w:t>
      </w:r>
      <w:r w:rsidR="005529BA">
        <w:rPr>
          <w:rFonts w:ascii="Arial" w:hAnsi="Arial" w:cs="Arial"/>
        </w:rPr>
        <w:t xml:space="preserve">изнутри </w:t>
      </w:r>
      <w:r w:rsidRPr="005E147B">
        <w:rPr>
          <w:rFonts w:ascii="Arial" w:hAnsi="Arial" w:cs="Arial"/>
        </w:rPr>
        <w:t>провалилась.</w:t>
      </w:r>
    </w:p>
    <w:p w14:paraId="67ECCE3E" w14:textId="77777777" w:rsidR="001E5ED2" w:rsidRDefault="005E147B" w:rsidP="005E147B">
      <w:pPr>
        <w:spacing w:after="0" w:line="240" w:lineRule="auto"/>
        <w:ind w:firstLine="709"/>
        <w:rPr>
          <w:rFonts w:ascii="Arial" w:hAnsi="Arial" w:cs="Arial"/>
        </w:rPr>
      </w:pPr>
      <w:r w:rsidRPr="005E147B">
        <w:rPr>
          <w:rFonts w:ascii="Arial" w:hAnsi="Arial" w:cs="Arial"/>
        </w:rPr>
        <w:t xml:space="preserve">Как было указано выше, неразвитость производительных сил при свершении Великой Октябрьской социалистической революции предполагала искусственный характер Советского государства. Другими словами, конец его был предопределён, несмотря на огромные усилия Прометея и советского народа, сумевших дотянуть до уровня глобальной безопасности, когда стало невозможным уничтожить одним ударом первое в мире социалистическое государство. </w:t>
      </w:r>
    </w:p>
    <w:p w14:paraId="18741180" w14:textId="77777777" w:rsidR="001E5ED2" w:rsidRDefault="005E147B" w:rsidP="005E147B">
      <w:pPr>
        <w:spacing w:after="0" w:line="240" w:lineRule="auto"/>
        <w:ind w:firstLine="709"/>
        <w:rPr>
          <w:rFonts w:ascii="Arial" w:hAnsi="Arial" w:cs="Arial"/>
        </w:rPr>
      </w:pPr>
      <w:r w:rsidRPr="005E147B">
        <w:rPr>
          <w:rFonts w:ascii="Arial" w:hAnsi="Arial" w:cs="Arial"/>
        </w:rPr>
        <w:t>Западу оставалось выжидать. После поражения в холодной войне в 1991 г. и распада СССР Россия понемногу начала восстанавливаться.</w:t>
      </w:r>
      <w:r w:rsidR="001E5ED2">
        <w:rPr>
          <w:rFonts w:ascii="Arial" w:hAnsi="Arial" w:cs="Arial"/>
        </w:rPr>
        <w:t xml:space="preserve"> </w:t>
      </w:r>
      <w:r w:rsidRPr="005E147B">
        <w:rPr>
          <w:rFonts w:ascii="Arial" w:hAnsi="Arial" w:cs="Arial"/>
        </w:rPr>
        <w:t xml:space="preserve">Обратим внимание, что только сегодня производительные силы в мире стали подбираться к уровню, когда все почувствовали противоречия между ними и производственными отношениями, что в конечном итоге должно привести к смене капиталистической формации. </w:t>
      </w:r>
    </w:p>
    <w:p w14:paraId="46D23C5A" w14:textId="77777777" w:rsidR="001E5ED2" w:rsidRDefault="005E147B" w:rsidP="005E147B">
      <w:pPr>
        <w:spacing w:after="0" w:line="240" w:lineRule="auto"/>
        <w:ind w:firstLine="709"/>
        <w:rPr>
          <w:rFonts w:ascii="Arial" w:hAnsi="Arial" w:cs="Arial"/>
        </w:rPr>
      </w:pPr>
      <w:r w:rsidRPr="005E147B">
        <w:rPr>
          <w:rFonts w:ascii="Arial" w:hAnsi="Arial" w:cs="Arial"/>
        </w:rPr>
        <w:t xml:space="preserve">Имеется в виду развитие искусственного интеллекта (ИИ) и цифровизация экономики. К примеру, после внедрения ИИ в народном хозяйстве в качестве контролёра резко снизилась коррупция в таможенных органах, ГИБДД, ЖКХ и др. Да и сами органы переживают настоящую реформу из-за передачи «хлебных должностей» компьютерному референту. </w:t>
      </w:r>
    </w:p>
    <w:p w14:paraId="255A69D4" w14:textId="77777777" w:rsidR="001E5ED2" w:rsidRDefault="005E147B" w:rsidP="005E147B">
      <w:pPr>
        <w:spacing w:after="0" w:line="240" w:lineRule="auto"/>
        <w:ind w:firstLine="709"/>
        <w:rPr>
          <w:rFonts w:ascii="Arial" w:hAnsi="Arial" w:cs="Arial"/>
        </w:rPr>
      </w:pPr>
      <w:r w:rsidRPr="005E147B">
        <w:rPr>
          <w:rFonts w:ascii="Arial" w:hAnsi="Arial" w:cs="Arial"/>
        </w:rPr>
        <w:t>В ближайшее время в Китае ИИ примерит на себя тогу судьи, а в России — мундир следователя. Вот почему новации по внедрению ИИ среди госслужащих вызывают нескрываемое сопротивление чиновничьего аппарата.</w:t>
      </w:r>
      <w:r w:rsidR="001E5ED2">
        <w:rPr>
          <w:rFonts w:ascii="Arial" w:hAnsi="Arial" w:cs="Arial"/>
        </w:rPr>
        <w:t xml:space="preserve"> </w:t>
      </w:r>
      <w:r w:rsidRPr="005E147B">
        <w:rPr>
          <w:rFonts w:ascii="Arial" w:hAnsi="Arial" w:cs="Arial"/>
        </w:rPr>
        <w:t xml:space="preserve">Таким образом, поднимаясь выше «по карьерной лестнице» и захватывая целые отрасли страны, ИИ должен искоренить коррупцию и избавить аппарат управления от человеческого фактора, что в значительной мере ослабит паразитирующие элиты, тормозящие прогресс и развитие разума на планете. </w:t>
      </w:r>
    </w:p>
    <w:p w14:paraId="11BBA759" w14:textId="09553838" w:rsidR="005E147B" w:rsidRPr="005E147B" w:rsidRDefault="005E147B" w:rsidP="005E147B">
      <w:pPr>
        <w:spacing w:after="0" w:line="240" w:lineRule="auto"/>
        <w:ind w:firstLine="709"/>
        <w:rPr>
          <w:rFonts w:ascii="Arial" w:hAnsi="Arial" w:cs="Arial"/>
        </w:rPr>
      </w:pPr>
      <w:r w:rsidRPr="005E147B">
        <w:rPr>
          <w:rFonts w:ascii="Arial" w:hAnsi="Arial" w:cs="Arial"/>
        </w:rPr>
        <w:t>А это, в свою очередь, приведёт к ситуации, когда красть, лгать и насиловать станет невыгодно, более значительные преференции будут приносить честный труд и творчество. Острецов полагал, что процесс перехода в новое общество будет носить ненасильственный характер, но, судя по последним событиям, повоевать ещё придётся.</w:t>
      </w:r>
    </w:p>
    <w:p w14:paraId="00114B82" w14:textId="77777777" w:rsidR="001E5ED2" w:rsidRDefault="005E147B" w:rsidP="005E147B">
      <w:pPr>
        <w:spacing w:after="0" w:line="240" w:lineRule="auto"/>
        <w:ind w:firstLine="709"/>
        <w:rPr>
          <w:rFonts w:ascii="Arial" w:hAnsi="Arial" w:cs="Arial"/>
        </w:rPr>
      </w:pPr>
      <w:r w:rsidRPr="005E147B">
        <w:rPr>
          <w:rFonts w:ascii="Arial" w:hAnsi="Arial" w:cs="Arial"/>
        </w:rPr>
        <w:t xml:space="preserve">В заключение несколько слов о национальной идее, идеологии и образовании. Национальная идея России указана Прометеем и согласуется со стремлением Творца — сеять разумное, доброе, вечное, т. е. увеличивать количество разума везде и повсеместно. </w:t>
      </w:r>
    </w:p>
    <w:p w14:paraId="670FB33B" w14:textId="189AA74F" w:rsidR="005E147B" w:rsidRPr="005E147B" w:rsidRDefault="005E147B" w:rsidP="005E147B">
      <w:pPr>
        <w:spacing w:after="0" w:line="240" w:lineRule="auto"/>
        <w:ind w:firstLine="709"/>
        <w:rPr>
          <w:rFonts w:ascii="Arial" w:hAnsi="Arial" w:cs="Arial"/>
        </w:rPr>
      </w:pPr>
      <w:r w:rsidRPr="005E147B">
        <w:rPr>
          <w:rFonts w:ascii="Arial" w:hAnsi="Arial" w:cs="Arial"/>
        </w:rPr>
        <w:t>В частности, наращивание промышленной инфраструктуры развивающихся стран, строительство там учебных заведений, учреждений культуры и искусства, обучение у себя их студентов и т. д. — главная задача России по отношению ко всему внешнему миру. Во внутренней политике придерживаться принципа Екатерины Великой, который гласил, что образованный человек становится максимально свободным, а это необходимое условие развития России.</w:t>
      </w:r>
    </w:p>
    <w:p w14:paraId="5149307B" w14:textId="77777777" w:rsidR="001E5ED2" w:rsidRDefault="005E147B" w:rsidP="005E147B">
      <w:pPr>
        <w:spacing w:after="0" w:line="240" w:lineRule="auto"/>
        <w:ind w:firstLine="709"/>
        <w:rPr>
          <w:rFonts w:ascii="Arial" w:hAnsi="Arial" w:cs="Arial"/>
        </w:rPr>
      </w:pPr>
      <w:r w:rsidRPr="005E147B">
        <w:rPr>
          <w:rFonts w:ascii="Arial" w:hAnsi="Arial" w:cs="Arial"/>
        </w:rPr>
        <w:lastRenderedPageBreak/>
        <w:t>В плане развития культуры и искусства необходимо понимать их неразрывную связь с приращением разума. Не случайно известны</w:t>
      </w:r>
      <w:r w:rsidR="001E5ED2">
        <w:rPr>
          <w:rFonts w:ascii="Arial" w:hAnsi="Arial" w:cs="Arial"/>
        </w:rPr>
        <w:t>е соотечественники обращали на это внимание:</w:t>
      </w:r>
      <w:r w:rsidRPr="005E147B">
        <w:rPr>
          <w:rFonts w:ascii="Arial" w:hAnsi="Arial" w:cs="Arial"/>
        </w:rPr>
        <w:t xml:space="preserve"> историк и литератор Н. И. Костомаров ставил их нужность в зависимость от «потребности разума», В. И. Ленин в своей работе о партийности литературы —от «внутренней идейно-политической устремлённости творчества», а И. Н. Острецов —от «построений и способов действия, которые адекватны постулату о нетленности разума». </w:t>
      </w:r>
    </w:p>
    <w:p w14:paraId="10F4AC90" w14:textId="77777777" w:rsidR="001E5ED2" w:rsidRDefault="005E147B" w:rsidP="005E147B">
      <w:pPr>
        <w:spacing w:after="0" w:line="240" w:lineRule="auto"/>
        <w:ind w:firstLine="709"/>
        <w:rPr>
          <w:rFonts w:ascii="Arial" w:hAnsi="Arial" w:cs="Arial"/>
        </w:rPr>
      </w:pPr>
      <w:r w:rsidRPr="005E147B">
        <w:rPr>
          <w:rFonts w:ascii="Arial" w:hAnsi="Arial" w:cs="Arial"/>
        </w:rPr>
        <w:t>Другими словами, если культурная и литературная деятельность не работает на увеличение разума цивилизации, то это может называться всем, чем угодно, но только не культурой, искусством и литературой.</w:t>
      </w:r>
      <w:r w:rsidR="001E5ED2">
        <w:rPr>
          <w:rFonts w:ascii="Arial" w:hAnsi="Arial" w:cs="Arial"/>
        </w:rPr>
        <w:t xml:space="preserve"> </w:t>
      </w:r>
      <w:r w:rsidRPr="005E147B">
        <w:rPr>
          <w:rFonts w:ascii="Arial" w:hAnsi="Arial" w:cs="Arial"/>
        </w:rPr>
        <w:t xml:space="preserve">В отношении идеологии необходимо понимать, что она является надстройкой к базису — экономике. </w:t>
      </w:r>
    </w:p>
    <w:p w14:paraId="6F07E310" w14:textId="77777777" w:rsidR="001E5ED2" w:rsidRDefault="005E147B" w:rsidP="005E147B">
      <w:pPr>
        <w:spacing w:after="0" w:line="240" w:lineRule="auto"/>
        <w:ind w:firstLine="709"/>
        <w:rPr>
          <w:rFonts w:ascii="Arial" w:hAnsi="Arial" w:cs="Arial"/>
        </w:rPr>
      </w:pPr>
      <w:r w:rsidRPr="005E147B">
        <w:rPr>
          <w:rFonts w:ascii="Arial" w:hAnsi="Arial" w:cs="Arial"/>
        </w:rPr>
        <w:t>В современной России она, из-за наличия в экономической деятельности слияния дикого капитализма в виде олигархии и госкапитализма, выраженного в участии чиновников в управлении государственными долями в акционерных обществах, представлена</w:t>
      </w:r>
      <w:r w:rsidR="001E5ED2">
        <w:rPr>
          <w:rFonts w:ascii="Arial" w:hAnsi="Arial" w:cs="Arial"/>
        </w:rPr>
        <w:t xml:space="preserve">, как положено, </w:t>
      </w:r>
      <w:r w:rsidRPr="005E147B">
        <w:rPr>
          <w:rFonts w:ascii="Arial" w:hAnsi="Arial" w:cs="Arial"/>
        </w:rPr>
        <w:t xml:space="preserve">симбиозом </w:t>
      </w:r>
      <w:r w:rsidR="001E5ED2">
        <w:rPr>
          <w:rFonts w:ascii="Arial" w:hAnsi="Arial" w:cs="Arial"/>
        </w:rPr>
        <w:t xml:space="preserve">национализма и </w:t>
      </w:r>
      <w:r w:rsidRPr="005E147B">
        <w:rPr>
          <w:rFonts w:ascii="Arial" w:hAnsi="Arial" w:cs="Arial"/>
        </w:rPr>
        <w:t>клерикализма (установки религиозных ценностей)</w:t>
      </w:r>
      <w:r w:rsidR="001E5ED2">
        <w:rPr>
          <w:rFonts w:ascii="Arial" w:hAnsi="Arial" w:cs="Arial"/>
        </w:rPr>
        <w:t>.</w:t>
      </w:r>
      <w:r w:rsidRPr="005E147B">
        <w:rPr>
          <w:rFonts w:ascii="Arial" w:hAnsi="Arial" w:cs="Arial"/>
        </w:rPr>
        <w:t xml:space="preserve"> </w:t>
      </w:r>
    </w:p>
    <w:p w14:paraId="3F50A6B3" w14:textId="651CB147" w:rsidR="005E147B" w:rsidRPr="005E147B" w:rsidRDefault="001E5ED2" w:rsidP="005E147B">
      <w:pPr>
        <w:spacing w:after="0" w:line="240" w:lineRule="auto"/>
        <w:ind w:firstLine="709"/>
        <w:rPr>
          <w:rFonts w:ascii="Arial" w:hAnsi="Arial" w:cs="Arial"/>
        </w:rPr>
      </w:pPr>
      <w:r>
        <w:rPr>
          <w:rFonts w:ascii="Arial" w:hAnsi="Arial" w:cs="Arial"/>
        </w:rPr>
        <w:t>Как бы мы ее не маскировали под «Русский мир»</w:t>
      </w:r>
      <w:r w:rsidR="00691B66">
        <w:rPr>
          <w:rFonts w:ascii="Arial" w:hAnsi="Arial" w:cs="Arial"/>
        </w:rPr>
        <w:t xml:space="preserve">, недостатки указанного мировоззрения вылезают наружу, что, естественно, ослабляет патриотический порыв населения. </w:t>
      </w:r>
      <w:r w:rsidR="005E147B" w:rsidRPr="005E147B">
        <w:rPr>
          <w:rFonts w:ascii="Arial" w:hAnsi="Arial" w:cs="Arial"/>
        </w:rPr>
        <w:t>Заявления некоторых политиков, что в России нет идеологии, бессмысленны. Она есть всегда, и является отражением способа производства в стране, и меняется вслед трансформациям базиса, если кому-то вздумается её менять.</w:t>
      </w:r>
    </w:p>
    <w:p w14:paraId="45C0E14C" w14:textId="77777777" w:rsidR="00987C09" w:rsidRDefault="005E147B" w:rsidP="005E147B">
      <w:pPr>
        <w:spacing w:after="0" w:line="240" w:lineRule="auto"/>
        <w:ind w:firstLine="709"/>
        <w:rPr>
          <w:rFonts w:ascii="Arial" w:hAnsi="Arial" w:cs="Arial"/>
        </w:rPr>
      </w:pPr>
      <w:r w:rsidRPr="005E147B">
        <w:rPr>
          <w:rFonts w:ascii="Arial" w:hAnsi="Arial" w:cs="Arial"/>
        </w:rPr>
        <w:t xml:space="preserve">Теперь по образованию. В советских школах, когда Церковь была отделена от государства, нравственность была перенесена на обязанности педагога. Иными словами, учитель доносил до ученика не только знания, но и нравственные начала. Без этого процесс обучения был невозможен. </w:t>
      </w:r>
    </w:p>
    <w:p w14:paraId="1417E763" w14:textId="427CB88D" w:rsidR="005E147B" w:rsidRPr="005E147B" w:rsidRDefault="005E147B" w:rsidP="005E147B">
      <w:pPr>
        <w:spacing w:after="0" w:line="240" w:lineRule="auto"/>
        <w:ind w:firstLine="709"/>
        <w:rPr>
          <w:rFonts w:ascii="Arial" w:hAnsi="Arial" w:cs="Arial"/>
        </w:rPr>
      </w:pPr>
      <w:r w:rsidRPr="005E147B">
        <w:rPr>
          <w:rFonts w:ascii="Arial" w:hAnsi="Arial" w:cs="Arial"/>
        </w:rPr>
        <w:t>Результат был потрясающим, особенно после победы в Великой Отечественной войне, когда нравственность народа просто зашкаливала. Не случайно появилась огромная плеяда талантливых ученых и инженеров, в короткий срок сумевших восстановить разрушенное хозяйство и вывести страну, несмотря на послевоенные трудности, на передовые позиции в космосе, ядерной энергетике, медицине, культуре.</w:t>
      </w:r>
    </w:p>
    <w:p w14:paraId="173FABAA" w14:textId="083B1643" w:rsidR="00987C09" w:rsidRDefault="00987C09" w:rsidP="005E147B">
      <w:pPr>
        <w:spacing w:after="0" w:line="240" w:lineRule="auto"/>
        <w:ind w:firstLine="709"/>
        <w:rPr>
          <w:rFonts w:ascii="Arial" w:hAnsi="Arial" w:cs="Arial"/>
        </w:rPr>
      </w:pPr>
      <w:r>
        <w:rPr>
          <w:rFonts w:ascii="Arial" w:hAnsi="Arial" w:cs="Arial"/>
        </w:rPr>
        <w:t xml:space="preserve">«Оттепель» в культуре 1960-х годов, которую незаслуженно приписывали Н.С. Хрущеву, на самом деле была результатом сталинской культурной революции. Более того, хрущевцы всячески препятствовали ей и старались загнать в жесткие рамки. А когда осознали, что удержать творчество народа не получается, стали поощрять антисталинизм и антисоветчину в интеллигентной среде. </w:t>
      </w:r>
    </w:p>
    <w:p w14:paraId="51DFD571" w14:textId="64985A00" w:rsidR="00987C09" w:rsidRDefault="00987C09" w:rsidP="005E147B">
      <w:pPr>
        <w:spacing w:after="0" w:line="240" w:lineRule="auto"/>
        <w:ind w:firstLine="709"/>
        <w:rPr>
          <w:rFonts w:ascii="Arial" w:hAnsi="Arial" w:cs="Arial"/>
        </w:rPr>
      </w:pPr>
      <w:r>
        <w:rPr>
          <w:rFonts w:ascii="Arial" w:hAnsi="Arial" w:cs="Arial"/>
        </w:rPr>
        <w:t xml:space="preserve">Отсюда жалобы талантливейшего поэта того времени Я.В. Смелякова на </w:t>
      </w:r>
      <w:r w:rsidR="009775A1">
        <w:rPr>
          <w:rFonts w:ascii="Arial" w:hAnsi="Arial" w:cs="Arial"/>
        </w:rPr>
        <w:t xml:space="preserve">выдачу </w:t>
      </w:r>
      <w:r>
        <w:rPr>
          <w:rFonts w:ascii="Arial" w:hAnsi="Arial" w:cs="Arial"/>
        </w:rPr>
        <w:t>преференци</w:t>
      </w:r>
      <w:r w:rsidR="009775A1">
        <w:rPr>
          <w:rFonts w:ascii="Arial" w:hAnsi="Arial" w:cs="Arial"/>
        </w:rPr>
        <w:t>й от государства</w:t>
      </w:r>
      <w:r>
        <w:rPr>
          <w:rFonts w:ascii="Arial" w:hAnsi="Arial" w:cs="Arial"/>
        </w:rPr>
        <w:t xml:space="preserve"> литераторам – антисоветчикам Б.</w:t>
      </w:r>
      <w:r w:rsidR="009775A1">
        <w:rPr>
          <w:rFonts w:ascii="Arial" w:hAnsi="Arial" w:cs="Arial"/>
        </w:rPr>
        <w:t>А.</w:t>
      </w:r>
      <w:r>
        <w:rPr>
          <w:rFonts w:ascii="Arial" w:hAnsi="Arial" w:cs="Arial"/>
        </w:rPr>
        <w:t xml:space="preserve"> Ахмадулиной, А.</w:t>
      </w:r>
      <w:r w:rsidR="009775A1">
        <w:rPr>
          <w:rFonts w:ascii="Arial" w:hAnsi="Arial" w:cs="Arial"/>
        </w:rPr>
        <w:t>А.</w:t>
      </w:r>
      <w:r>
        <w:rPr>
          <w:rFonts w:ascii="Arial" w:hAnsi="Arial" w:cs="Arial"/>
        </w:rPr>
        <w:t xml:space="preserve"> Вознесенскому, </w:t>
      </w:r>
      <w:r w:rsidR="009775A1">
        <w:rPr>
          <w:rFonts w:ascii="Arial" w:hAnsi="Arial" w:cs="Arial"/>
        </w:rPr>
        <w:t>Е.А. Евтушенко и др. в виде огромных квартир в Москве и приличных гонораров, в отличие от писателей – патриотов.</w:t>
      </w:r>
    </w:p>
    <w:p w14:paraId="741489F1" w14:textId="0DCCEAE5" w:rsidR="005E147B" w:rsidRPr="005E147B" w:rsidRDefault="009775A1" w:rsidP="005E147B">
      <w:pPr>
        <w:spacing w:after="0" w:line="240" w:lineRule="auto"/>
        <w:ind w:firstLine="709"/>
        <w:rPr>
          <w:rFonts w:ascii="Arial" w:hAnsi="Arial" w:cs="Arial"/>
        </w:rPr>
      </w:pPr>
      <w:r>
        <w:rPr>
          <w:rFonts w:ascii="Arial" w:hAnsi="Arial" w:cs="Arial"/>
        </w:rPr>
        <w:t>К</w:t>
      </w:r>
      <w:r w:rsidR="005E147B" w:rsidRPr="005E147B">
        <w:rPr>
          <w:rFonts w:ascii="Arial" w:hAnsi="Arial" w:cs="Arial"/>
        </w:rPr>
        <w:t xml:space="preserve">огда в новой России учителя заставили выполнять обязанности менеджера без воспитания ученика, усвояемость знаний последнего резко упала. Добавьте сюда отмены коллективного надзора в виде пионерских и комсомольских организаций, пионервожатых, родительских комитетов и т. п., что привело к ещё большей безответственности и расслаблению учащихся. </w:t>
      </w:r>
    </w:p>
    <w:p w14:paraId="28CF32EF" w14:textId="77777777" w:rsidR="009775A1" w:rsidRDefault="005E147B" w:rsidP="005E147B">
      <w:pPr>
        <w:spacing w:after="0" w:line="240" w:lineRule="auto"/>
        <w:ind w:firstLine="709"/>
        <w:rPr>
          <w:rFonts w:ascii="Arial" w:hAnsi="Arial" w:cs="Arial"/>
        </w:rPr>
      </w:pPr>
      <w:r w:rsidRPr="005E147B">
        <w:rPr>
          <w:rFonts w:ascii="Arial" w:hAnsi="Arial" w:cs="Arial"/>
        </w:rPr>
        <w:t xml:space="preserve">Выходит, переход на более слабую болонскую систему образования был вынужденной мерой, с которой нам довольно сложно будет расстаться, ибо советская программа была рассчитана на довольно высокий уровень нравственных начал учеников. </w:t>
      </w:r>
    </w:p>
    <w:p w14:paraId="050196EF" w14:textId="77777777" w:rsidR="009775A1" w:rsidRDefault="005E147B" w:rsidP="005E147B">
      <w:pPr>
        <w:spacing w:after="0" w:line="240" w:lineRule="auto"/>
        <w:ind w:firstLine="709"/>
        <w:rPr>
          <w:rFonts w:ascii="Arial" w:hAnsi="Arial" w:cs="Arial"/>
        </w:rPr>
      </w:pPr>
      <w:r w:rsidRPr="005E147B">
        <w:rPr>
          <w:rFonts w:ascii="Arial" w:hAnsi="Arial" w:cs="Arial"/>
        </w:rPr>
        <w:lastRenderedPageBreak/>
        <w:t xml:space="preserve">Выход из этого положения некоторые родители ищут в дополнительных занятиях своих детей, приглашении репетиторов, трате дополнительных ресурсов на оборудование и т. д. Однако в целом это носит единичный характер и не может решить задачу в государственном масштабе. </w:t>
      </w:r>
    </w:p>
    <w:p w14:paraId="52FCDF9B" w14:textId="2FE1D052" w:rsidR="005E147B" w:rsidRPr="005E147B" w:rsidRDefault="005E147B" w:rsidP="005E147B">
      <w:pPr>
        <w:spacing w:after="0" w:line="240" w:lineRule="auto"/>
        <w:ind w:firstLine="709"/>
        <w:rPr>
          <w:rFonts w:ascii="Arial" w:hAnsi="Arial" w:cs="Arial"/>
        </w:rPr>
      </w:pPr>
      <w:r w:rsidRPr="005E147B">
        <w:rPr>
          <w:rFonts w:ascii="Arial" w:hAnsi="Arial" w:cs="Arial"/>
        </w:rPr>
        <w:t>При нынешнем положении дел и низкой скорости реформ министерства образования достижение уровня советской педагогики может произойти только через восемь поколений, к концу XXII века, согласно завещанию Бартини, о котором мы упоминали ранее.</w:t>
      </w:r>
    </w:p>
    <w:p w14:paraId="7A6AAC8D" w14:textId="77777777" w:rsidR="009775A1" w:rsidRDefault="005E147B" w:rsidP="005E147B">
      <w:pPr>
        <w:spacing w:after="0" w:line="240" w:lineRule="auto"/>
        <w:ind w:firstLine="709"/>
        <w:rPr>
          <w:rFonts w:ascii="Arial" w:hAnsi="Arial" w:cs="Arial"/>
        </w:rPr>
      </w:pPr>
      <w:r w:rsidRPr="005E147B">
        <w:rPr>
          <w:rFonts w:ascii="Arial" w:hAnsi="Arial" w:cs="Arial"/>
        </w:rPr>
        <w:t>В заключение хотелось бы напомнить о праздновании в конце 2023 — начале 2024 гг. 160-летия от рождества Христова по солнечному календарю, что говорит о достаточной молодости нашей цивилизации. 1</w:t>
      </w:r>
      <w:r w:rsidR="009775A1">
        <w:rPr>
          <w:rFonts w:ascii="Arial" w:hAnsi="Arial" w:cs="Arial"/>
        </w:rPr>
        <w:t>0</w:t>
      </w:r>
      <w:r w:rsidRPr="005E147B">
        <w:rPr>
          <w:rFonts w:ascii="Arial" w:hAnsi="Arial" w:cs="Arial"/>
        </w:rPr>
        <w:t xml:space="preserve">0-летие </w:t>
      </w:r>
      <w:r w:rsidR="009775A1">
        <w:rPr>
          <w:rFonts w:ascii="Arial" w:hAnsi="Arial" w:cs="Arial"/>
        </w:rPr>
        <w:t>похода на</w:t>
      </w:r>
      <w:r w:rsidRPr="005E147B">
        <w:rPr>
          <w:rFonts w:ascii="Arial" w:hAnsi="Arial" w:cs="Arial"/>
        </w:rPr>
        <w:t xml:space="preserve"> Прометея </w:t>
      </w:r>
      <w:r w:rsidR="009775A1">
        <w:rPr>
          <w:rFonts w:ascii="Arial" w:hAnsi="Arial" w:cs="Arial"/>
        </w:rPr>
        <w:t>в виде начала 1-ой мировой войны,</w:t>
      </w:r>
      <w:r w:rsidRPr="005E147B">
        <w:rPr>
          <w:rFonts w:ascii="Arial" w:hAnsi="Arial" w:cs="Arial"/>
        </w:rPr>
        <w:t xml:space="preserve"> Запад «отпраздновал» новым походом на Россию, организовав госпереворот на Украине в феврале 2014 г. с последовавшими кровавыми событиями. </w:t>
      </w:r>
    </w:p>
    <w:p w14:paraId="4A1B1D4B" w14:textId="2169FF0F" w:rsidR="005E147B" w:rsidRPr="005E147B" w:rsidRDefault="005E147B" w:rsidP="005E147B">
      <w:pPr>
        <w:spacing w:after="0" w:line="240" w:lineRule="auto"/>
        <w:ind w:firstLine="709"/>
        <w:rPr>
          <w:rFonts w:ascii="Arial" w:hAnsi="Arial" w:cs="Arial"/>
        </w:rPr>
      </w:pPr>
      <w:r w:rsidRPr="005E147B">
        <w:rPr>
          <w:rFonts w:ascii="Arial" w:hAnsi="Arial" w:cs="Arial"/>
        </w:rPr>
        <w:t>К этому надо будет привыкать, ибо борьба Георгия Победоносца со Змеем не закончилась, да и вряд ли прекратится в ближайшем будущем. Драматические события, связанные с важными датами Прометея в истории, запланированы Западом на многие годы вперёд, и нам остаётся только догадываться об их корреляции с эпизодами в прошлом после свершившихся действий.</w:t>
      </w:r>
    </w:p>
    <w:p w14:paraId="0D3F93E0" w14:textId="77777777" w:rsidR="005E147B" w:rsidRPr="005E147B" w:rsidRDefault="005E147B" w:rsidP="005E147B">
      <w:pPr>
        <w:spacing w:after="0" w:line="240" w:lineRule="auto"/>
        <w:ind w:firstLine="709"/>
        <w:rPr>
          <w:rFonts w:ascii="Arial" w:hAnsi="Arial" w:cs="Arial"/>
        </w:rPr>
      </w:pPr>
      <w:r w:rsidRPr="005E147B">
        <w:rPr>
          <w:rFonts w:ascii="Arial" w:hAnsi="Arial" w:cs="Arial"/>
        </w:rPr>
        <w:t>Но Царство Божие грядёт, закон приращения Разума заставит человечество двигаться по линии прогресса, а наша задача — всячески содействовать снижению страданий людей и понижению меры кровавости при достижении необходимых результатов.</w:t>
      </w:r>
    </w:p>
    <w:p w14:paraId="6C68E863" w14:textId="77777777" w:rsidR="008C5281" w:rsidRDefault="008C5281" w:rsidP="00FB5A6B">
      <w:pPr>
        <w:spacing w:after="0" w:line="240" w:lineRule="auto"/>
        <w:ind w:firstLine="709"/>
        <w:jc w:val="center"/>
        <w:rPr>
          <w:rFonts w:ascii="Arial" w:hAnsi="Arial" w:cs="Arial"/>
          <w:b/>
          <w:bCs/>
        </w:rPr>
      </w:pPr>
    </w:p>
    <w:p w14:paraId="289EB910" w14:textId="4E45F230" w:rsidR="005E147B" w:rsidRPr="00FB5A6B" w:rsidRDefault="00FB5A6B" w:rsidP="00FB5A6B">
      <w:pPr>
        <w:spacing w:after="0" w:line="240" w:lineRule="auto"/>
        <w:ind w:firstLine="709"/>
        <w:jc w:val="center"/>
        <w:rPr>
          <w:rFonts w:ascii="Arial" w:hAnsi="Arial" w:cs="Arial"/>
          <w:b/>
          <w:bCs/>
        </w:rPr>
      </w:pPr>
      <w:r>
        <w:rPr>
          <w:rFonts w:ascii="Arial" w:hAnsi="Arial" w:cs="Arial"/>
          <w:b/>
          <w:bCs/>
        </w:rPr>
        <w:t>Литература</w:t>
      </w:r>
    </w:p>
    <w:p w14:paraId="6AE67830" w14:textId="77777777" w:rsidR="007736AF" w:rsidRDefault="007736AF" w:rsidP="005E147B">
      <w:pPr>
        <w:spacing w:after="0" w:line="240" w:lineRule="auto"/>
        <w:ind w:firstLine="709"/>
        <w:rPr>
          <w:rFonts w:ascii="Arial" w:hAnsi="Arial" w:cs="Arial"/>
        </w:rPr>
      </w:pPr>
    </w:p>
    <w:p w14:paraId="0911E698" w14:textId="4DDD9D8B" w:rsidR="007736AF" w:rsidRDefault="007736AF" w:rsidP="007736AF">
      <w:pPr>
        <w:pStyle w:val="a7"/>
        <w:numPr>
          <w:ilvl w:val="0"/>
          <w:numId w:val="1"/>
        </w:numPr>
        <w:spacing w:after="0" w:line="240" w:lineRule="auto"/>
        <w:rPr>
          <w:rFonts w:ascii="Arial" w:hAnsi="Arial" w:cs="Arial"/>
        </w:rPr>
      </w:pPr>
      <w:r w:rsidRPr="007736AF">
        <w:rPr>
          <w:rFonts w:ascii="Arial" w:hAnsi="Arial" w:cs="Arial"/>
        </w:rPr>
        <w:t xml:space="preserve">Соковиков В.В., Невероятная история Великой Руси второй половины XIX-ого века. Начало эпохи Прометея. Или к вопросу о движущих силах истории, </w:t>
      </w:r>
      <w:r w:rsidR="00873345" w:rsidRPr="00271D49">
        <w:rPr>
          <w:rFonts w:ascii="Arial" w:hAnsi="Arial" w:cs="Arial"/>
        </w:rPr>
        <w:t xml:space="preserve">— М.: Издательство </w:t>
      </w:r>
      <w:r w:rsidR="00873345">
        <w:rPr>
          <w:rFonts w:ascii="Arial" w:hAnsi="Arial" w:cs="Arial"/>
        </w:rPr>
        <w:t>«</w:t>
      </w:r>
      <w:r w:rsidR="00873345">
        <w:rPr>
          <w:rFonts w:ascii="Arial" w:hAnsi="Arial" w:cs="Arial"/>
          <w:lang w:val="en-US"/>
        </w:rPr>
        <w:t>Ridero</w:t>
      </w:r>
      <w:r w:rsidR="00873345">
        <w:rPr>
          <w:rFonts w:ascii="Arial" w:hAnsi="Arial" w:cs="Arial"/>
        </w:rPr>
        <w:t xml:space="preserve">» </w:t>
      </w:r>
      <w:r w:rsidR="00847A85" w:rsidRPr="00847A85">
        <w:t>2023</w:t>
      </w:r>
      <w:r w:rsidR="00847A85">
        <w:t>,</w:t>
      </w:r>
      <w:r w:rsidR="00847A85" w:rsidRPr="00847A85">
        <w:t xml:space="preserve"> ISBN 978-5-0060-6111-8</w:t>
      </w:r>
    </w:p>
    <w:p w14:paraId="02593E53" w14:textId="77777777" w:rsidR="009C1B99" w:rsidRPr="009C1B99" w:rsidRDefault="009C1B99" w:rsidP="009C1B99">
      <w:pPr>
        <w:pStyle w:val="a7"/>
        <w:numPr>
          <w:ilvl w:val="0"/>
          <w:numId w:val="1"/>
        </w:numPr>
        <w:spacing w:after="0" w:line="240" w:lineRule="auto"/>
        <w:rPr>
          <w:rFonts w:ascii="Arial" w:hAnsi="Arial" w:cs="Arial"/>
        </w:rPr>
      </w:pPr>
      <w:r w:rsidRPr="009C1B99">
        <w:rPr>
          <w:rFonts w:ascii="Arial" w:hAnsi="Arial" w:cs="Arial"/>
        </w:rPr>
        <w:t>Острецов И. Н. Введение в философию ненасильственного развития. — М., 2023.</w:t>
      </w:r>
    </w:p>
    <w:p w14:paraId="22CE1C16" w14:textId="7FD56817" w:rsidR="007736AF" w:rsidRDefault="00DE7F61" w:rsidP="007736AF">
      <w:pPr>
        <w:pStyle w:val="a7"/>
        <w:numPr>
          <w:ilvl w:val="0"/>
          <w:numId w:val="1"/>
        </w:numPr>
        <w:spacing w:after="0" w:line="240" w:lineRule="auto"/>
        <w:rPr>
          <w:rFonts w:ascii="Arial" w:hAnsi="Arial" w:cs="Arial"/>
        </w:rPr>
      </w:pPr>
      <w:r w:rsidRPr="005E147B">
        <w:rPr>
          <w:rFonts w:ascii="Arial" w:hAnsi="Arial" w:cs="Arial"/>
        </w:rPr>
        <w:t>Петров К. П. Концепция общественной безопасности. Мёртвая вода.</w:t>
      </w:r>
      <w:r w:rsidRPr="00DE7F61">
        <w:t xml:space="preserve"> </w:t>
      </w:r>
      <w:r w:rsidRPr="00DE7F61">
        <w:rPr>
          <w:rFonts w:ascii="Arial" w:hAnsi="Arial" w:cs="Arial"/>
        </w:rPr>
        <w:t>Советские учебники ISBN:978-5-907508-11-8</w:t>
      </w:r>
    </w:p>
    <w:p w14:paraId="32CCBF1D" w14:textId="0C5841CC" w:rsidR="00DE7F61" w:rsidRDefault="003265A0" w:rsidP="007736AF">
      <w:pPr>
        <w:pStyle w:val="a7"/>
        <w:numPr>
          <w:ilvl w:val="0"/>
          <w:numId w:val="1"/>
        </w:numPr>
        <w:spacing w:after="0" w:line="240" w:lineRule="auto"/>
        <w:rPr>
          <w:rFonts w:ascii="Arial" w:hAnsi="Arial" w:cs="Arial"/>
        </w:rPr>
      </w:pPr>
      <w:r w:rsidRPr="003265A0">
        <w:rPr>
          <w:rFonts w:ascii="Arial" w:hAnsi="Arial" w:cs="Arial"/>
        </w:rPr>
        <w:t xml:space="preserve">Новая хронология и концепция древней истории Руси, Англии и Рима, </w:t>
      </w:r>
      <w:hyperlink r:id="rId19" w:history="1">
        <w:r w:rsidRPr="00576808">
          <w:rPr>
            <w:rStyle w:val="af0"/>
            <w:rFonts w:ascii="Arial" w:hAnsi="Arial" w:cs="Arial"/>
          </w:rPr>
          <w:t>https://web.archive.org/web/20181031174822/http://e-reading.club/book.php?book=60349</w:t>
        </w:r>
      </w:hyperlink>
    </w:p>
    <w:p w14:paraId="6644FF7B" w14:textId="57DE7F99" w:rsidR="003265A0" w:rsidRDefault="00A47212" w:rsidP="007736AF">
      <w:pPr>
        <w:pStyle w:val="a7"/>
        <w:numPr>
          <w:ilvl w:val="0"/>
          <w:numId w:val="1"/>
        </w:numPr>
        <w:spacing w:after="0" w:line="240" w:lineRule="auto"/>
        <w:rPr>
          <w:rFonts w:ascii="Arial" w:hAnsi="Arial" w:cs="Arial"/>
        </w:rPr>
      </w:pPr>
      <w:r w:rsidRPr="00A47212">
        <w:rPr>
          <w:rFonts w:ascii="Arial" w:hAnsi="Arial" w:cs="Arial"/>
        </w:rPr>
        <w:t>Васильев К. Г, Сегал А. Е. История эпидемий в России. От чумы до коронавируса, ISBN 9785907332966</w:t>
      </w:r>
    </w:p>
    <w:p w14:paraId="495FFFCD" w14:textId="6B88C3B5" w:rsidR="00A47212" w:rsidRDefault="00D329F2" w:rsidP="00D329F2">
      <w:pPr>
        <w:pStyle w:val="a7"/>
        <w:numPr>
          <w:ilvl w:val="0"/>
          <w:numId w:val="1"/>
        </w:numPr>
        <w:spacing w:after="0" w:line="240" w:lineRule="auto"/>
        <w:rPr>
          <w:rFonts w:ascii="Arial" w:hAnsi="Arial" w:cs="Arial"/>
        </w:rPr>
      </w:pPr>
      <w:r>
        <w:rPr>
          <w:rFonts w:ascii="Arial" w:hAnsi="Arial" w:cs="Arial"/>
        </w:rPr>
        <w:t xml:space="preserve">А. А. Игнатьев </w:t>
      </w:r>
      <w:r w:rsidRPr="00D329F2">
        <w:rPr>
          <w:rFonts w:ascii="Arial" w:hAnsi="Arial" w:cs="Arial"/>
        </w:rPr>
        <w:t>Пятьдесят лет в строю, ISBN 978-5-00222-142-4</w:t>
      </w:r>
    </w:p>
    <w:p w14:paraId="4C221B84" w14:textId="478CFBA0" w:rsidR="00D329F2" w:rsidRDefault="00983D01" w:rsidP="00D329F2">
      <w:pPr>
        <w:pStyle w:val="a7"/>
        <w:numPr>
          <w:ilvl w:val="0"/>
          <w:numId w:val="1"/>
        </w:numPr>
        <w:spacing w:after="0" w:line="240" w:lineRule="auto"/>
        <w:rPr>
          <w:rFonts w:ascii="Arial" w:hAnsi="Arial" w:cs="Arial"/>
        </w:rPr>
      </w:pPr>
      <w:r w:rsidRPr="00983D01">
        <w:rPr>
          <w:rFonts w:ascii="Arial" w:hAnsi="Arial" w:cs="Arial"/>
        </w:rPr>
        <w:t>А. Е. Едрихин Наше положение, ISBN 978-5-907472-03-7</w:t>
      </w:r>
    </w:p>
    <w:p w14:paraId="7657B5BC" w14:textId="4291382F" w:rsidR="00983D01" w:rsidRDefault="00611B36" w:rsidP="00D329F2">
      <w:pPr>
        <w:pStyle w:val="a7"/>
        <w:numPr>
          <w:ilvl w:val="0"/>
          <w:numId w:val="1"/>
        </w:numPr>
        <w:spacing w:after="0" w:line="240" w:lineRule="auto"/>
        <w:rPr>
          <w:rFonts w:ascii="Arial" w:hAnsi="Arial" w:cs="Arial"/>
        </w:rPr>
      </w:pPr>
      <w:r w:rsidRPr="00611B36">
        <w:rPr>
          <w:rFonts w:ascii="Arial" w:hAnsi="Arial" w:cs="Arial"/>
        </w:rPr>
        <w:t>В. Д. Успенский Тайный советник вождя</w:t>
      </w:r>
      <w:r>
        <w:rPr>
          <w:rFonts w:ascii="Arial" w:hAnsi="Arial" w:cs="Arial"/>
        </w:rPr>
        <w:t xml:space="preserve"> 2013</w:t>
      </w:r>
      <w:r w:rsidRPr="00611B36">
        <w:rPr>
          <w:rFonts w:ascii="Arial" w:hAnsi="Arial" w:cs="Arial"/>
        </w:rPr>
        <w:t>, ISBN: 975-5-89747-055-6, 975-5-89747-056-3</w:t>
      </w:r>
    </w:p>
    <w:p w14:paraId="5BDB3E80" w14:textId="08446CCE" w:rsidR="003A1B5C" w:rsidRDefault="003A1B5C" w:rsidP="003A1B5C">
      <w:pPr>
        <w:pStyle w:val="a7"/>
        <w:numPr>
          <w:ilvl w:val="0"/>
          <w:numId w:val="1"/>
        </w:numPr>
        <w:spacing w:after="0" w:line="240" w:lineRule="auto"/>
        <w:rPr>
          <w:rFonts w:ascii="Arial" w:hAnsi="Arial" w:cs="Arial"/>
        </w:rPr>
      </w:pPr>
      <w:r w:rsidRPr="003A1B5C">
        <w:rPr>
          <w:rFonts w:ascii="Arial" w:hAnsi="Arial" w:cs="Arial"/>
        </w:rPr>
        <w:t xml:space="preserve">Кир II Великий, </w:t>
      </w:r>
      <w:hyperlink r:id="rId20" w:history="1">
        <w:r w:rsidRPr="00576808">
          <w:rPr>
            <w:rStyle w:val="af0"/>
            <w:rFonts w:ascii="Arial" w:hAnsi="Arial" w:cs="Arial"/>
          </w:rPr>
          <w:t>https://ru.wikipedia.org/wiki/Кир_II_Великий</w:t>
        </w:r>
      </w:hyperlink>
    </w:p>
    <w:p w14:paraId="187AECC0" w14:textId="6CCB1B5E" w:rsidR="003A1B5C" w:rsidRDefault="003A1B5C" w:rsidP="003A1B5C">
      <w:pPr>
        <w:pStyle w:val="a7"/>
        <w:numPr>
          <w:ilvl w:val="0"/>
          <w:numId w:val="1"/>
        </w:numPr>
        <w:spacing w:after="0" w:line="240" w:lineRule="auto"/>
        <w:rPr>
          <w:rFonts w:ascii="Arial" w:hAnsi="Arial" w:cs="Arial"/>
        </w:rPr>
      </w:pPr>
      <w:r w:rsidRPr="005E147B">
        <w:rPr>
          <w:rFonts w:ascii="Arial" w:hAnsi="Arial" w:cs="Arial"/>
        </w:rPr>
        <w:t xml:space="preserve">Канси, </w:t>
      </w:r>
      <w:hyperlink r:id="rId21" w:history="1">
        <w:r w:rsidRPr="00576808">
          <w:rPr>
            <w:rStyle w:val="af0"/>
            <w:rFonts w:ascii="Arial" w:hAnsi="Arial" w:cs="Arial"/>
          </w:rPr>
          <w:t>https://ru.wikipedia.org/wiki/Канси</w:t>
        </w:r>
      </w:hyperlink>
    </w:p>
    <w:p w14:paraId="0C938C33" w14:textId="4BF8B753" w:rsidR="00713F75" w:rsidRDefault="00713F75" w:rsidP="00713F75">
      <w:pPr>
        <w:pStyle w:val="a7"/>
        <w:numPr>
          <w:ilvl w:val="0"/>
          <w:numId w:val="1"/>
        </w:numPr>
        <w:spacing w:after="0" w:line="240" w:lineRule="auto"/>
        <w:rPr>
          <w:rFonts w:ascii="Arial" w:hAnsi="Arial" w:cs="Arial"/>
        </w:rPr>
      </w:pPr>
      <w:r w:rsidRPr="00713F75">
        <w:rPr>
          <w:rFonts w:ascii="Arial" w:hAnsi="Arial" w:cs="Arial"/>
        </w:rPr>
        <w:t xml:space="preserve">Утверждён устав о цензуре 1826 г. («чугунный»), </w:t>
      </w:r>
      <w:hyperlink r:id="rId22" w:history="1">
        <w:r w:rsidRPr="00576808">
          <w:rPr>
            <w:rStyle w:val="af0"/>
            <w:rFonts w:ascii="Arial" w:hAnsi="Arial" w:cs="Arial"/>
          </w:rPr>
          <w:t>https://www.prlib.ru/history/619332</w:t>
        </w:r>
      </w:hyperlink>
    </w:p>
    <w:p w14:paraId="252E7032" w14:textId="13B0DC9E" w:rsidR="00901733" w:rsidRDefault="00901733" w:rsidP="00901733">
      <w:pPr>
        <w:pStyle w:val="a7"/>
        <w:numPr>
          <w:ilvl w:val="0"/>
          <w:numId w:val="1"/>
        </w:numPr>
        <w:spacing w:after="0" w:line="240" w:lineRule="auto"/>
        <w:rPr>
          <w:rFonts w:ascii="Arial" w:hAnsi="Arial" w:cs="Arial"/>
        </w:rPr>
      </w:pPr>
      <w:r w:rsidRPr="00901733">
        <w:rPr>
          <w:rFonts w:ascii="Arial" w:hAnsi="Arial" w:cs="Arial"/>
        </w:rPr>
        <w:t xml:space="preserve">РОДНАЯ КУЛЬТУРА И МИФОЛОГИЯ РУСИ, </w:t>
      </w:r>
      <w:hyperlink r:id="rId23" w:history="1">
        <w:r w:rsidRPr="00576808">
          <w:rPr>
            <w:rStyle w:val="af0"/>
            <w:rFonts w:ascii="Arial" w:hAnsi="Arial" w:cs="Arial"/>
          </w:rPr>
          <w:t>https://m.ok.ru/group/43380960329823/topic/150853539519839</w:t>
        </w:r>
      </w:hyperlink>
    </w:p>
    <w:p w14:paraId="23EC5210" w14:textId="76AC4EE8" w:rsidR="00901733" w:rsidRDefault="006905C0" w:rsidP="00901733">
      <w:pPr>
        <w:pStyle w:val="a7"/>
        <w:numPr>
          <w:ilvl w:val="0"/>
          <w:numId w:val="1"/>
        </w:numPr>
        <w:spacing w:after="0" w:line="240" w:lineRule="auto"/>
        <w:rPr>
          <w:rFonts w:ascii="Arial" w:hAnsi="Arial" w:cs="Arial"/>
        </w:rPr>
      </w:pPr>
      <w:r w:rsidRPr="005E147B">
        <w:rPr>
          <w:rFonts w:ascii="Arial" w:hAnsi="Arial" w:cs="Arial"/>
        </w:rPr>
        <w:t xml:space="preserve">Бегство в Египет, </w:t>
      </w:r>
      <w:hyperlink r:id="rId24" w:history="1">
        <w:r w:rsidRPr="00576808">
          <w:rPr>
            <w:rStyle w:val="af0"/>
            <w:rFonts w:ascii="Arial" w:hAnsi="Arial" w:cs="Arial"/>
          </w:rPr>
          <w:t>https://ru.wikipedia.org/wiki/Бегство_в_Египет</w:t>
        </w:r>
      </w:hyperlink>
    </w:p>
    <w:p w14:paraId="669E6A20" w14:textId="32FA9B78" w:rsidR="006905C0" w:rsidRDefault="006905C0" w:rsidP="00901733">
      <w:pPr>
        <w:pStyle w:val="a7"/>
        <w:numPr>
          <w:ilvl w:val="0"/>
          <w:numId w:val="1"/>
        </w:numPr>
        <w:spacing w:after="0" w:line="240" w:lineRule="auto"/>
        <w:rPr>
          <w:rFonts w:ascii="Arial" w:hAnsi="Arial" w:cs="Arial"/>
        </w:rPr>
      </w:pPr>
      <w:r w:rsidRPr="005E147B">
        <w:rPr>
          <w:rFonts w:ascii="Arial" w:hAnsi="Arial" w:cs="Arial"/>
        </w:rPr>
        <w:t xml:space="preserve">Тамерлан, </w:t>
      </w:r>
      <w:hyperlink r:id="rId25" w:history="1">
        <w:r w:rsidRPr="00576808">
          <w:rPr>
            <w:rStyle w:val="af0"/>
            <w:rFonts w:ascii="Arial" w:hAnsi="Arial" w:cs="Arial"/>
          </w:rPr>
          <w:t>https://ru.wikipedia.org/wiki/Тамерлан</w:t>
        </w:r>
      </w:hyperlink>
    </w:p>
    <w:p w14:paraId="6CDBA32D" w14:textId="22BEED14" w:rsidR="006905C0" w:rsidRDefault="00DC3FAA" w:rsidP="00901733">
      <w:pPr>
        <w:pStyle w:val="a7"/>
        <w:numPr>
          <w:ilvl w:val="0"/>
          <w:numId w:val="1"/>
        </w:numPr>
        <w:spacing w:after="0" w:line="240" w:lineRule="auto"/>
        <w:rPr>
          <w:rFonts w:ascii="Arial" w:hAnsi="Arial" w:cs="Arial"/>
        </w:rPr>
      </w:pPr>
      <w:r w:rsidRPr="005E147B">
        <w:rPr>
          <w:rFonts w:ascii="Arial" w:hAnsi="Arial" w:cs="Arial"/>
        </w:rPr>
        <w:t xml:space="preserve">Ярослав Владимирович Мудрый, </w:t>
      </w:r>
      <w:hyperlink r:id="rId26" w:history="1">
        <w:r w:rsidRPr="00576808">
          <w:rPr>
            <w:rStyle w:val="af0"/>
            <w:rFonts w:ascii="Arial" w:hAnsi="Arial" w:cs="Arial"/>
          </w:rPr>
          <w:t>https://ru.wikipedia.org/wiki/Ярослав_Владимирович_Мудрый</w:t>
        </w:r>
      </w:hyperlink>
    </w:p>
    <w:p w14:paraId="2B27A8F9" w14:textId="126911B8" w:rsidR="00DC3FAA" w:rsidRDefault="00694E7C" w:rsidP="00901733">
      <w:pPr>
        <w:pStyle w:val="a7"/>
        <w:numPr>
          <w:ilvl w:val="0"/>
          <w:numId w:val="1"/>
        </w:numPr>
        <w:spacing w:after="0" w:line="240" w:lineRule="auto"/>
        <w:rPr>
          <w:rFonts w:ascii="Arial" w:hAnsi="Arial" w:cs="Arial"/>
        </w:rPr>
      </w:pPr>
      <w:r w:rsidRPr="005E147B">
        <w:rPr>
          <w:rFonts w:ascii="Arial" w:hAnsi="Arial" w:cs="Arial"/>
        </w:rPr>
        <w:lastRenderedPageBreak/>
        <w:t xml:space="preserve">Бахаулла, </w:t>
      </w:r>
      <w:hyperlink r:id="rId27" w:history="1">
        <w:r w:rsidRPr="00576808">
          <w:rPr>
            <w:rStyle w:val="af0"/>
            <w:rFonts w:ascii="Arial" w:hAnsi="Arial" w:cs="Arial"/>
          </w:rPr>
          <w:t>https://ru.wikipedia.org/wiki/Бахаулла</w:t>
        </w:r>
      </w:hyperlink>
    </w:p>
    <w:p w14:paraId="266BBAA1" w14:textId="1CADD3B5" w:rsidR="00694E7C" w:rsidRDefault="00694E7C" w:rsidP="00694E7C">
      <w:pPr>
        <w:pStyle w:val="a7"/>
        <w:numPr>
          <w:ilvl w:val="0"/>
          <w:numId w:val="1"/>
        </w:numPr>
        <w:spacing w:after="0" w:line="240" w:lineRule="auto"/>
        <w:rPr>
          <w:rFonts w:ascii="Arial" w:hAnsi="Arial" w:cs="Arial"/>
        </w:rPr>
      </w:pPr>
      <w:r w:rsidRPr="00694E7C">
        <w:rPr>
          <w:rFonts w:ascii="Arial" w:hAnsi="Arial" w:cs="Arial"/>
        </w:rPr>
        <w:t xml:space="preserve">Баб (бабизм), </w:t>
      </w:r>
      <w:hyperlink r:id="rId28" w:history="1">
        <w:r w:rsidRPr="00576808">
          <w:rPr>
            <w:rStyle w:val="af0"/>
            <w:rFonts w:ascii="Arial" w:hAnsi="Arial" w:cs="Arial"/>
          </w:rPr>
          <w:t>https://ru.wikipedia.org/wiki/Баб_(бабизм)</w:t>
        </w:r>
      </w:hyperlink>
    </w:p>
    <w:p w14:paraId="23D36030" w14:textId="4FF9A0DA" w:rsidR="00694E7C" w:rsidRDefault="0091682E" w:rsidP="00694E7C">
      <w:pPr>
        <w:pStyle w:val="a7"/>
        <w:numPr>
          <w:ilvl w:val="0"/>
          <w:numId w:val="1"/>
        </w:numPr>
        <w:spacing w:after="0" w:line="240" w:lineRule="auto"/>
        <w:rPr>
          <w:rFonts w:ascii="Arial" w:hAnsi="Arial" w:cs="Arial"/>
        </w:rPr>
      </w:pPr>
      <w:r w:rsidRPr="005E147B">
        <w:rPr>
          <w:rFonts w:ascii="Arial" w:hAnsi="Arial" w:cs="Arial"/>
        </w:rPr>
        <w:t xml:space="preserve">Альберт Виктор, герцог Кларенс, </w:t>
      </w:r>
      <w:hyperlink r:id="rId29" w:history="1">
        <w:r w:rsidRPr="00576808">
          <w:rPr>
            <w:rStyle w:val="af0"/>
            <w:rFonts w:ascii="Arial" w:hAnsi="Arial" w:cs="Arial"/>
          </w:rPr>
          <w:t>https://ru.wikipedia.org/wiki/Альберт_Виктор,_герцог_Кларенс</w:t>
        </w:r>
      </w:hyperlink>
    </w:p>
    <w:p w14:paraId="0CEE1B97" w14:textId="4EDD30E7" w:rsidR="0091682E" w:rsidRDefault="0091682E" w:rsidP="0091682E">
      <w:pPr>
        <w:pStyle w:val="a7"/>
        <w:numPr>
          <w:ilvl w:val="0"/>
          <w:numId w:val="1"/>
        </w:numPr>
        <w:spacing w:after="0" w:line="240" w:lineRule="auto"/>
        <w:rPr>
          <w:rFonts w:ascii="Arial" w:hAnsi="Arial" w:cs="Arial"/>
        </w:rPr>
      </w:pPr>
      <w:r w:rsidRPr="0091682E">
        <w:rPr>
          <w:rFonts w:ascii="Arial" w:hAnsi="Arial" w:cs="Arial"/>
        </w:rPr>
        <w:t xml:space="preserve">Восточное путешествие Николая II, </w:t>
      </w:r>
      <w:hyperlink r:id="rId30" w:history="1">
        <w:r w:rsidRPr="00576808">
          <w:rPr>
            <w:rStyle w:val="af0"/>
            <w:rFonts w:ascii="Arial" w:hAnsi="Arial" w:cs="Arial"/>
          </w:rPr>
          <w:t>https://ru.wikipedia.org/wiki/Восточное_путешествие_Николая_II</w:t>
        </w:r>
      </w:hyperlink>
    </w:p>
    <w:p w14:paraId="49DB06B7" w14:textId="2F897E8B" w:rsidR="0091682E" w:rsidRDefault="00EC52E3" w:rsidP="00EC52E3">
      <w:pPr>
        <w:pStyle w:val="a7"/>
        <w:numPr>
          <w:ilvl w:val="0"/>
          <w:numId w:val="1"/>
        </w:numPr>
        <w:spacing w:after="0" w:line="240" w:lineRule="auto"/>
        <w:rPr>
          <w:rFonts w:ascii="Arial" w:hAnsi="Arial" w:cs="Arial"/>
        </w:rPr>
      </w:pPr>
      <w:r w:rsidRPr="00EC52E3">
        <w:rPr>
          <w:rFonts w:ascii="Arial" w:hAnsi="Arial" w:cs="Arial"/>
        </w:rPr>
        <w:t xml:space="preserve">Россия выходит в Мировой океан, </w:t>
      </w:r>
      <w:hyperlink r:id="rId31" w:history="1">
        <w:r w:rsidRPr="00576808">
          <w:rPr>
            <w:rStyle w:val="af0"/>
            <w:rFonts w:ascii="Arial" w:hAnsi="Arial" w:cs="Arial"/>
          </w:rPr>
          <w:t>https://www.livelib.ru/book/143278/readpart-rossiya-vyhodit-v-mirovoj-okean-aleksandr-shirokorad/~4</w:t>
        </w:r>
      </w:hyperlink>
    </w:p>
    <w:p w14:paraId="42DE18AF" w14:textId="7B879808" w:rsidR="00EC52E3" w:rsidRDefault="00A66C4D" w:rsidP="00A66C4D">
      <w:pPr>
        <w:pStyle w:val="a7"/>
        <w:numPr>
          <w:ilvl w:val="0"/>
          <w:numId w:val="1"/>
        </w:numPr>
        <w:spacing w:after="0" w:line="240" w:lineRule="auto"/>
        <w:rPr>
          <w:rFonts w:ascii="Arial" w:hAnsi="Arial" w:cs="Arial"/>
        </w:rPr>
      </w:pPr>
      <w:r w:rsidRPr="00A66C4D">
        <w:rPr>
          <w:rFonts w:ascii="Arial" w:hAnsi="Arial" w:cs="Arial"/>
        </w:rPr>
        <w:t xml:space="preserve">Петропавловск-Камчатский, </w:t>
      </w:r>
      <w:hyperlink r:id="rId32" w:history="1">
        <w:r w:rsidRPr="00576808">
          <w:rPr>
            <w:rStyle w:val="af0"/>
            <w:rFonts w:ascii="Arial" w:hAnsi="Arial" w:cs="Arial"/>
          </w:rPr>
          <w:t>https://ru.wikipedia.org/wiki/Петропавловск-Камчатский</w:t>
        </w:r>
      </w:hyperlink>
    </w:p>
    <w:p w14:paraId="4AF7A04D" w14:textId="3A620BD2" w:rsidR="00A66C4D" w:rsidRDefault="00CE1F7B" w:rsidP="00CE1F7B">
      <w:pPr>
        <w:pStyle w:val="a7"/>
        <w:numPr>
          <w:ilvl w:val="0"/>
          <w:numId w:val="1"/>
        </w:numPr>
        <w:spacing w:after="0" w:line="240" w:lineRule="auto"/>
        <w:rPr>
          <w:rFonts w:ascii="Arial" w:hAnsi="Arial" w:cs="Arial"/>
        </w:rPr>
      </w:pPr>
      <w:r w:rsidRPr="00CE1F7B">
        <w:rPr>
          <w:rFonts w:ascii="Arial" w:hAnsi="Arial" w:cs="Arial"/>
        </w:rPr>
        <w:t xml:space="preserve">Ульянов, Илья Николаевич, </w:t>
      </w:r>
      <w:hyperlink r:id="rId33" w:history="1">
        <w:r w:rsidRPr="00576808">
          <w:rPr>
            <w:rStyle w:val="af0"/>
            <w:rFonts w:ascii="Arial" w:hAnsi="Arial" w:cs="Arial"/>
          </w:rPr>
          <w:t>https://ru.wikipedia.org/wiki/Ульянов,_Илья_Николаевич</w:t>
        </w:r>
      </w:hyperlink>
    </w:p>
    <w:p w14:paraId="6297D231" w14:textId="5A763303" w:rsidR="00CE1F7B" w:rsidRDefault="006F10DC" w:rsidP="006F10DC">
      <w:pPr>
        <w:pStyle w:val="a7"/>
        <w:numPr>
          <w:ilvl w:val="0"/>
          <w:numId w:val="1"/>
        </w:numPr>
        <w:spacing w:after="0" w:line="240" w:lineRule="auto"/>
        <w:rPr>
          <w:rFonts w:ascii="Arial" w:hAnsi="Arial" w:cs="Arial"/>
        </w:rPr>
      </w:pPr>
      <w:r w:rsidRPr="006F10DC">
        <w:rPr>
          <w:rFonts w:ascii="Arial" w:hAnsi="Arial" w:cs="Arial"/>
        </w:rPr>
        <w:t xml:space="preserve">ЧТО РАССКАЖЕТ КАЛЕНДАРЬ. </w:t>
      </w:r>
      <w:hyperlink r:id="rId34" w:history="1">
        <w:r w:rsidRPr="00576808">
          <w:rPr>
            <w:rStyle w:val="af0"/>
            <w:rFonts w:ascii="Arial" w:hAnsi="Arial" w:cs="Arial"/>
          </w:rPr>
          <w:t>https://vk.com/wall-20277326_2143</w:t>
        </w:r>
      </w:hyperlink>
    </w:p>
    <w:p w14:paraId="7A48AACD" w14:textId="1F58B731" w:rsidR="006F10DC" w:rsidRDefault="00E7520D" w:rsidP="006F10DC">
      <w:pPr>
        <w:pStyle w:val="a7"/>
        <w:numPr>
          <w:ilvl w:val="0"/>
          <w:numId w:val="1"/>
        </w:numPr>
        <w:spacing w:after="0" w:line="240" w:lineRule="auto"/>
        <w:rPr>
          <w:rFonts w:ascii="Arial" w:hAnsi="Arial" w:cs="Arial"/>
        </w:rPr>
      </w:pPr>
      <w:r w:rsidRPr="005E147B">
        <w:rPr>
          <w:rFonts w:ascii="Arial" w:hAnsi="Arial" w:cs="Arial"/>
        </w:rPr>
        <w:t xml:space="preserve">Афродита, </w:t>
      </w:r>
      <w:hyperlink r:id="rId35" w:history="1">
        <w:r w:rsidRPr="00576808">
          <w:rPr>
            <w:rStyle w:val="af0"/>
            <w:rFonts w:ascii="Arial" w:hAnsi="Arial" w:cs="Arial"/>
          </w:rPr>
          <w:t>https://ru.wikipedia.org/wiki/Афродита</w:t>
        </w:r>
      </w:hyperlink>
    </w:p>
    <w:p w14:paraId="418CE61C" w14:textId="5A7B8BF9" w:rsidR="00E7520D" w:rsidRDefault="00E7520D" w:rsidP="006F10DC">
      <w:pPr>
        <w:pStyle w:val="a7"/>
        <w:numPr>
          <w:ilvl w:val="0"/>
          <w:numId w:val="1"/>
        </w:numPr>
        <w:spacing w:after="0" w:line="240" w:lineRule="auto"/>
        <w:rPr>
          <w:rFonts w:ascii="Arial" w:hAnsi="Arial" w:cs="Arial"/>
        </w:rPr>
      </w:pPr>
      <w:r w:rsidRPr="005E147B">
        <w:rPr>
          <w:rFonts w:ascii="Arial" w:hAnsi="Arial" w:cs="Arial"/>
        </w:rPr>
        <w:t xml:space="preserve">Елена Прекрасная, </w:t>
      </w:r>
      <w:hyperlink r:id="rId36" w:history="1">
        <w:r w:rsidRPr="00576808">
          <w:rPr>
            <w:rStyle w:val="af0"/>
            <w:rFonts w:ascii="Arial" w:hAnsi="Arial" w:cs="Arial"/>
          </w:rPr>
          <w:t>https://ru.wikipedia.org/wiki/Елена_Прекрасная</w:t>
        </w:r>
      </w:hyperlink>
    </w:p>
    <w:p w14:paraId="66C026DF" w14:textId="29455A7A" w:rsidR="00E7520D" w:rsidRDefault="003C5482" w:rsidP="006F10DC">
      <w:pPr>
        <w:pStyle w:val="a7"/>
        <w:numPr>
          <w:ilvl w:val="0"/>
          <w:numId w:val="1"/>
        </w:numPr>
        <w:spacing w:after="0" w:line="240" w:lineRule="auto"/>
        <w:rPr>
          <w:rFonts w:ascii="Arial" w:hAnsi="Arial" w:cs="Arial"/>
        </w:rPr>
      </w:pPr>
      <w:r w:rsidRPr="005E147B">
        <w:rPr>
          <w:rFonts w:ascii="Arial" w:hAnsi="Arial" w:cs="Arial"/>
        </w:rPr>
        <w:t xml:space="preserve">Валаамский монастырь, </w:t>
      </w:r>
      <w:hyperlink r:id="rId37" w:history="1">
        <w:r w:rsidRPr="00576808">
          <w:rPr>
            <w:rStyle w:val="af0"/>
            <w:rFonts w:ascii="Arial" w:hAnsi="Arial" w:cs="Arial"/>
          </w:rPr>
          <w:t>https://ru.wikipedia.org/wiki/Валаамский_монастырь</w:t>
        </w:r>
      </w:hyperlink>
    </w:p>
    <w:p w14:paraId="3B9D7560" w14:textId="70067BF9" w:rsidR="003C5482" w:rsidRDefault="003C5482" w:rsidP="006F10DC">
      <w:pPr>
        <w:pStyle w:val="a7"/>
        <w:numPr>
          <w:ilvl w:val="0"/>
          <w:numId w:val="1"/>
        </w:numPr>
        <w:spacing w:after="0" w:line="240" w:lineRule="auto"/>
        <w:rPr>
          <w:rFonts w:ascii="Arial" w:hAnsi="Arial" w:cs="Arial"/>
        </w:rPr>
      </w:pPr>
      <w:r w:rsidRPr="005E147B">
        <w:rPr>
          <w:rFonts w:ascii="Arial" w:hAnsi="Arial" w:cs="Arial"/>
        </w:rPr>
        <w:t xml:space="preserve">Антоний Римлянин, </w:t>
      </w:r>
      <w:hyperlink r:id="rId38" w:history="1">
        <w:r w:rsidRPr="00576808">
          <w:rPr>
            <w:rStyle w:val="af0"/>
            <w:rFonts w:ascii="Arial" w:hAnsi="Arial" w:cs="Arial"/>
          </w:rPr>
          <w:t>https://ru.wikipedia.org/wiki/Антоний_Римлянин</w:t>
        </w:r>
      </w:hyperlink>
    </w:p>
    <w:p w14:paraId="369823D8" w14:textId="3933C927" w:rsidR="003C5482" w:rsidRDefault="00486A53" w:rsidP="00486A53">
      <w:pPr>
        <w:pStyle w:val="a7"/>
        <w:numPr>
          <w:ilvl w:val="0"/>
          <w:numId w:val="1"/>
        </w:numPr>
        <w:spacing w:after="0" w:line="240" w:lineRule="auto"/>
        <w:rPr>
          <w:rFonts w:ascii="Arial" w:hAnsi="Arial" w:cs="Arial"/>
        </w:rPr>
      </w:pPr>
      <w:r w:rsidRPr="00486A53">
        <w:rPr>
          <w:rFonts w:ascii="Arial" w:hAnsi="Arial" w:cs="Arial"/>
        </w:rPr>
        <w:t xml:space="preserve">Онежский Крестный монастырь, </w:t>
      </w:r>
      <w:hyperlink r:id="rId39" w:history="1">
        <w:r w:rsidRPr="00576808">
          <w:rPr>
            <w:rStyle w:val="af0"/>
            <w:rFonts w:ascii="Arial" w:hAnsi="Arial" w:cs="Arial"/>
          </w:rPr>
          <w:t>https://ru.wikipedia.org/wiki/Онежский_Крестный_монастырь</w:t>
        </w:r>
      </w:hyperlink>
    </w:p>
    <w:p w14:paraId="35371733" w14:textId="701FE840" w:rsidR="00486A53" w:rsidRDefault="0082475B" w:rsidP="00486A53">
      <w:pPr>
        <w:pStyle w:val="a7"/>
        <w:numPr>
          <w:ilvl w:val="0"/>
          <w:numId w:val="1"/>
        </w:numPr>
        <w:spacing w:after="0" w:line="240" w:lineRule="auto"/>
        <w:rPr>
          <w:rFonts w:ascii="Arial" w:hAnsi="Arial" w:cs="Arial"/>
        </w:rPr>
      </w:pPr>
      <w:r w:rsidRPr="005E147B">
        <w:rPr>
          <w:rFonts w:ascii="Arial" w:hAnsi="Arial" w:cs="Arial"/>
        </w:rPr>
        <w:t xml:space="preserve">Беда Достопочтенный, </w:t>
      </w:r>
      <w:hyperlink r:id="rId40" w:history="1">
        <w:r w:rsidRPr="00576808">
          <w:rPr>
            <w:rStyle w:val="af0"/>
            <w:rFonts w:ascii="Arial" w:hAnsi="Arial" w:cs="Arial"/>
          </w:rPr>
          <w:t>https://ru.wikipedia.org/wiki/Беда_Достопочтенный</w:t>
        </w:r>
      </w:hyperlink>
    </w:p>
    <w:p w14:paraId="05C526BB" w14:textId="0998A3BB" w:rsidR="001666D0" w:rsidRDefault="001666D0" w:rsidP="00486A53">
      <w:pPr>
        <w:pStyle w:val="a7"/>
        <w:numPr>
          <w:ilvl w:val="0"/>
          <w:numId w:val="1"/>
        </w:numPr>
        <w:spacing w:after="0" w:line="240" w:lineRule="auto"/>
        <w:rPr>
          <w:rFonts w:ascii="Arial" w:hAnsi="Arial" w:cs="Arial"/>
        </w:rPr>
      </w:pPr>
      <w:r w:rsidRPr="005E147B">
        <w:rPr>
          <w:rFonts w:ascii="Arial" w:hAnsi="Arial" w:cs="Arial"/>
        </w:rPr>
        <w:t xml:space="preserve">Маймонид, </w:t>
      </w:r>
      <w:hyperlink r:id="rId41" w:history="1">
        <w:r w:rsidRPr="00576808">
          <w:rPr>
            <w:rStyle w:val="af0"/>
            <w:rFonts w:ascii="Arial" w:hAnsi="Arial" w:cs="Arial"/>
          </w:rPr>
          <w:t>https://ru.wikipedia.org/wiki/Маймонид</w:t>
        </w:r>
      </w:hyperlink>
    </w:p>
    <w:p w14:paraId="136FF26F" w14:textId="49C8463A" w:rsidR="00857F1F" w:rsidRDefault="00857F1F" w:rsidP="005D11B5">
      <w:pPr>
        <w:pStyle w:val="a7"/>
        <w:numPr>
          <w:ilvl w:val="0"/>
          <w:numId w:val="1"/>
        </w:numPr>
        <w:spacing w:after="0" w:line="240" w:lineRule="auto"/>
        <w:rPr>
          <w:rFonts w:ascii="Arial" w:hAnsi="Arial" w:cs="Arial"/>
        </w:rPr>
      </w:pPr>
      <w:r w:rsidRPr="00857F1F">
        <w:rPr>
          <w:rFonts w:ascii="Arial" w:hAnsi="Arial" w:cs="Arial"/>
        </w:rPr>
        <w:t xml:space="preserve">Десять казней египетских, </w:t>
      </w:r>
      <w:hyperlink r:id="rId42" w:history="1">
        <w:r w:rsidRPr="0098796A">
          <w:rPr>
            <w:rStyle w:val="af0"/>
            <w:rFonts w:ascii="Arial" w:hAnsi="Arial" w:cs="Arial"/>
          </w:rPr>
          <w:t>https://ru.wikipedia.org/wiki/Десять_казней_египетских</w:t>
        </w:r>
      </w:hyperlink>
    </w:p>
    <w:p w14:paraId="517C057F" w14:textId="180870FD" w:rsidR="00F77B78" w:rsidRDefault="00F77B78" w:rsidP="00F77B78">
      <w:pPr>
        <w:pStyle w:val="a7"/>
        <w:numPr>
          <w:ilvl w:val="0"/>
          <w:numId w:val="1"/>
        </w:numPr>
        <w:spacing w:after="0" w:line="240" w:lineRule="auto"/>
        <w:rPr>
          <w:rFonts w:ascii="Arial" w:hAnsi="Arial" w:cs="Arial"/>
        </w:rPr>
      </w:pPr>
      <w:r w:rsidRPr="008C5B4E">
        <w:rPr>
          <w:rFonts w:ascii="Arial" w:hAnsi="Arial" w:cs="Arial"/>
        </w:rPr>
        <w:t xml:space="preserve">Медный змей, </w:t>
      </w:r>
      <w:hyperlink r:id="rId43" w:history="1">
        <w:r w:rsidRPr="0098796A">
          <w:rPr>
            <w:rStyle w:val="af0"/>
            <w:rFonts w:ascii="Arial" w:hAnsi="Arial" w:cs="Arial"/>
          </w:rPr>
          <w:t>https://ru.wikipedia.org/wiki/Медный_змей</w:t>
        </w:r>
      </w:hyperlink>
    </w:p>
    <w:p w14:paraId="5859572A" w14:textId="3DFED65D" w:rsidR="001666D0" w:rsidRDefault="005D11B5" w:rsidP="005D11B5">
      <w:pPr>
        <w:pStyle w:val="a7"/>
        <w:numPr>
          <w:ilvl w:val="0"/>
          <w:numId w:val="1"/>
        </w:numPr>
        <w:spacing w:after="0" w:line="240" w:lineRule="auto"/>
        <w:rPr>
          <w:rFonts w:ascii="Arial" w:hAnsi="Arial" w:cs="Arial"/>
        </w:rPr>
      </w:pPr>
      <w:r w:rsidRPr="005D11B5">
        <w:rPr>
          <w:rFonts w:ascii="Arial" w:hAnsi="Arial" w:cs="Arial"/>
        </w:rPr>
        <w:t xml:space="preserve">Черкесское мухаджирство, </w:t>
      </w:r>
      <w:hyperlink r:id="rId44" w:history="1">
        <w:r w:rsidRPr="00576808">
          <w:rPr>
            <w:rStyle w:val="af0"/>
            <w:rFonts w:ascii="Arial" w:hAnsi="Arial" w:cs="Arial"/>
          </w:rPr>
          <w:t>https://ru.wikipedia.org/wiki/Черкесское_мухаджирство</w:t>
        </w:r>
      </w:hyperlink>
    </w:p>
    <w:p w14:paraId="761227E9" w14:textId="0FAF1E0F" w:rsidR="005D11B5" w:rsidRDefault="001F6260" w:rsidP="005D11B5">
      <w:pPr>
        <w:pStyle w:val="a7"/>
        <w:numPr>
          <w:ilvl w:val="0"/>
          <w:numId w:val="1"/>
        </w:numPr>
        <w:spacing w:after="0" w:line="240" w:lineRule="auto"/>
        <w:rPr>
          <w:rFonts w:ascii="Arial" w:hAnsi="Arial" w:cs="Arial"/>
        </w:rPr>
      </w:pPr>
      <w:r w:rsidRPr="005E147B">
        <w:rPr>
          <w:rFonts w:ascii="Arial" w:hAnsi="Arial" w:cs="Arial"/>
        </w:rPr>
        <w:t xml:space="preserve">Джибриль, </w:t>
      </w:r>
      <w:hyperlink r:id="rId45" w:history="1">
        <w:r w:rsidRPr="00576808">
          <w:rPr>
            <w:rStyle w:val="af0"/>
            <w:rFonts w:ascii="Arial" w:hAnsi="Arial" w:cs="Arial"/>
          </w:rPr>
          <w:t>https://ru.wikipedia.org/wiki/Джибриль</w:t>
        </w:r>
      </w:hyperlink>
    </w:p>
    <w:p w14:paraId="000E1DC3" w14:textId="533E46B2" w:rsidR="00732189" w:rsidRDefault="00732189" w:rsidP="00732189">
      <w:pPr>
        <w:pStyle w:val="a7"/>
        <w:numPr>
          <w:ilvl w:val="0"/>
          <w:numId w:val="1"/>
        </w:numPr>
        <w:spacing w:after="0" w:line="240" w:lineRule="auto"/>
        <w:rPr>
          <w:rFonts w:ascii="Arial" w:hAnsi="Arial" w:cs="Arial"/>
        </w:rPr>
      </w:pPr>
      <w:r w:rsidRPr="00732189">
        <w:rPr>
          <w:rFonts w:ascii="Arial" w:hAnsi="Arial" w:cs="Arial"/>
        </w:rPr>
        <w:t xml:space="preserve">Вольтер, </w:t>
      </w:r>
      <w:hyperlink r:id="rId46" w:history="1">
        <w:r w:rsidRPr="00576808">
          <w:rPr>
            <w:rStyle w:val="af0"/>
            <w:rFonts w:ascii="Arial" w:hAnsi="Arial" w:cs="Arial"/>
          </w:rPr>
          <w:t>https://ru.wikipedia.org/wiki/Вольтер</w:t>
        </w:r>
      </w:hyperlink>
    </w:p>
    <w:p w14:paraId="6722D81A" w14:textId="3F89A3FA" w:rsidR="00732189" w:rsidRDefault="009C79C2" w:rsidP="00732189">
      <w:pPr>
        <w:pStyle w:val="a7"/>
        <w:numPr>
          <w:ilvl w:val="0"/>
          <w:numId w:val="1"/>
        </w:numPr>
        <w:spacing w:after="0" w:line="240" w:lineRule="auto"/>
        <w:rPr>
          <w:rFonts w:ascii="Arial" w:hAnsi="Arial" w:cs="Arial"/>
        </w:rPr>
      </w:pPr>
      <w:r w:rsidRPr="005E147B">
        <w:rPr>
          <w:rFonts w:ascii="Arial" w:hAnsi="Arial" w:cs="Arial"/>
        </w:rPr>
        <w:t xml:space="preserve">Н. Вашкевич Системные языки мозга, </w:t>
      </w:r>
      <w:hyperlink r:id="rId47" w:history="1">
        <w:r w:rsidRPr="00576808">
          <w:rPr>
            <w:rStyle w:val="af0"/>
            <w:rFonts w:ascii="Arial" w:hAnsi="Arial" w:cs="Arial"/>
          </w:rPr>
          <w:t>https://proza.ru/2010/03/30/41</w:t>
        </w:r>
      </w:hyperlink>
    </w:p>
    <w:p w14:paraId="6F1BF13D" w14:textId="06875D57" w:rsidR="009C79C2" w:rsidRDefault="00AF287D" w:rsidP="00732189">
      <w:pPr>
        <w:pStyle w:val="a7"/>
        <w:numPr>
          <w:ilvl w:val="0"/>
          <w:numId w:val="1"/>
        </w:numPr>
        <w:spacing w:after="0" w:line="240" w:lineRule="auto"/>
        <w:rPr>
          <w:rFonts w:ascii="Arial" w:hAnsi="Arial" w:cs="Arial"/>
        </w:rPr>
      </w:pPr>
      <w:r w:rsidRPr="005E147B">
        <w:rPr>
          <w:rFonts w:ascii="Arial" w:hAnsi="Arial" w:cs="Arial"/>
        </w:rPr>
        <w:t xml:space="preserve">Извержение Везувия (79), </w:t>
      </w:r>
      <w:hyperlink r:id="rId48" w:history="1">
        <w:r w:rsidRPr="00576808">
          <w:rPr>
            <w:rStyle w:val="af0"/>
            <w:rFonts w:ascii="Arial" w:hAnsi="Arial" w:cs="Arial"/>
          </w:rPr>
          <w:t>https://ru.wikipedia.org/wiki/Извержение_Везувия_(79)</w:t>
        </w:r>
      </w:hyperlink>
    </w:p>
    <w:p w14:paraId="5223DC79" w14:textId="77777777" w:rsidR="00AF287D" w:rsidRPr="00AF287D" w:rsidRDefault="00AF287D" w:rsidP="00AF287D">
      <w:pPr>
        <w:pStyle w:val="a7"/>
        <w:numPr>
          <w:ilvl w:val="0"/>
          <w:numId w:val="1"/>
        </w:numPr>
        <w:spacing w:after="0" w:line="240" w:lineRule="auto"/>
        <w:rPr>
          <w:rFonts w:ascii="Arial" w:hAnsi="Arial" w:cs="Arial"/>
        </w:rPr>
      </w:pPr>
      <w:r w:rsidRPr="00AF287D">
        <w:rPr>
          <w:rFonts w:ascii="Arial" w:hAnsi="Arial" w:cs="Arial"/>
        </w:rPr>
        <w:t>Новая хронология Руси / Г. В. Носовский — «АСТ», 2012, ISBN 978-5-271-37699-3</w:t>
      </w:r>
    </w:p>
    <w:p w14:paraId="5056A97C" w14:textId="6C7C8FC0" w:rsidR="00DD2528" w:rsidRDefault="00DD2528" w:rsidP="00DD2528">
      <w:pPr>
        <w:pStyle w:val="a7"/>
        <w:numPr>
          <w:ilvl w:val="0"/>
          <w:numId w:val="1"/>
        </w:numPr>
        <w:spacing w:after="0" w:line="240" w:lineRule="auto"/>
        <w:rPr>
          <w:rFonts w:ascii="Arial" w:hAnsi="Arial" w:cs="Arial"/>
        </w:rPr>
      </w:pPr>
      <w:r w:rsidRPr="00DD2528">
        <w:rPr>
          <w:rFonts w:ascii="Arial" w:hAnsi="Arial" w:cs="Arial"/>
        </w:rPr>
        <w:t xml:space="preserve">Китайское землетрясение (1556), </w:t>
      </w:r>
      <w:hyperlink r:id="rId49" w:history="1">
        <w:r w:rsidRPr="00576808">
          <w:rPr>
            <w:rStyle w:val="af0"/>
            <w:rFonts w:ascii="Arial" w:hAnsi="Arial" w:cs="Arial"/>
          </w:rPr>
          <w:t>https://ru.wikipedia.org/wiki/Китайское_землетрясение_(1556)</w:t>
        </w:r>
      </w:hyperlink>
    </w:p>
    <w:p w14:paraId="5FD144B4" w14:textId="6221D5D4" w:rsidR="00A617F1" w:rsidRDefault="000F5855" w:rsidP="00DD2528">
      <w:pPr>
        <w:pStyle w:val="a7"/>
        <w:numPr>
          <w:ilvl w:val="0"/>
          <w:numId w:val="1"/>
        </w:numPr>
        <w:spacing w:after="0" w:line="240" w:lineRule="auto"/>
        <w:rPr>
          <w:rFonts w:ascii="Arial" w:hAnsi="Arial" w:cs="Arial"/>
        </w:rPr>
      </w:pPr>
      <w:r w:rsidRPr="000F5855">
        <w:rPr>
          <w:rFonts w:ascii="Arial" w:hAnsi="Arial" w:cs="Arial"/>
        </w:rPr>
        <w:t xml:space="preserve">Папесса Иоанна, </w:t>
      </w:r>
      <w:hyperlink r:id="rId50" w:history="1">
        <w:r w:rsidRPr="00176377">
          <w:rPr>
            <w:rStyle w:val="af0"/>
            <w:rFonts w:ascii="Arial" w:hAnsi="Arial" w:cs="Arial"/>
          </w:rPr>
          <w:t>https://ru.wikipedia.org/wiki/Папесса_Иоанна</w:t>
        </w:r>
      </w:hyperlink>
    </w:p>
    <w:p w14:paraId="761CB593" w14:textId="4A7253A2" w:rsidR="000F5855" w:rsidRDefault="006F154A" w:rsidP="00DD2528">
      <w:pPr>
        <w:pStyle w:val="a7"/>
        <w:numPr>
          <w:ilvl w:val="0"/>
          <w:numId w:val="1"/>
        </w:numPr>
        <w:spacing w:after="0" w:line="240" w:lineRule="auto"/>
        <w:rPr>
          <w:rFonts w:ascii="Arial" w:hAnsi="Arial" w:cs="Arial"/>
        </w:rPr>
      </w:pPr>
      <w:r w:rsidRPr="006F154A">
        <w:rPr>
          <w:rFonts w:ascii="Arial" w:hAnsi="Arial" w:cs="Arial"/>
        </w:rPr>
        <w:t xml:space="preserve">Христофор Ликийский, </w:t>
      </w:r>
      <w:hyperlink r:id="rId51" w:history="1">
        <w:r w:rsidRPr="00176377">
          <w:rPr>
            <w:rStyle w:val="af0"/>
            <w:rFonts w:ascii="Arial" w:hAnsi="Arial" w:cs="Arial"/>
          </w:rPr>
          <w:t>https://ru.wikipedia.org/wiki/Христофор_Ликийский</w:t>
        </w:r>
      </w:hyperlink>
    </w:p>
    <w:p w14:paraId="685E9B45" w14:textId="1A9A02E4"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Людовик XI, </w:t>
      </w:r>
      <w:hyperlink r:id="rId52" w:history="1">
        <w:r w:rsidRPr="00176377">
          <w:rPr>
            <w:rStyle w:val="af0"/>
            <w:rFonts w:ascii="Arial" w:hAnsi="Arial" w:cs="Arial"/>
          </w:rPr>
          <w:t>https://ru.wikipedia.org/wiki/Людовик_XI</w:t>
        </w:r>
      </w:hyperlink>
    </w:p>
    <w:p w14:paraId="10779A49" w14:textId="58B62903"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Ричард III, </w:t>
      </w:r>
      <w:hyperlink r:id="rId53" w:history="1">
        <w:r w:rsidRPr="00176377">
          <w:rPr>
            <w:rStyle w:val="af0"/>
            <w:rFonts w:ascii="Arial" w:hAnsi="Arial" w:cs="Arial"/>
          </w:rPr>
          <w:t>https://ru.wikipedia.org/wiki/Ричард_III</w:t>
        </w:r>
      </w:hyperlink>
    </w:p>
    <w:p w14:paraId="57668B6E" w14:textId="5CFE89C4"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Карл II (король Испании), </w:t>
      </w:r>
      <w:hyperlink r:id="rId54" w:history="1">
        <w:r w:rsidRPr="00176377">
          <w:rPr>
            <w:rStyle w:val="af0"/>
            <w:rFonts w:ascii="Arial" w:hAnsi="Arial" w:cs="Arial"/>
          </w:rPr>
          <w:t>https://ru.wikipedia.org/wiki/Карл_II_(король_Испании)</w:t>
        </w:r>
      </w:hyperlink>
    </w:p>
    <w:p w14:paraId="13FFDB8C" w14:textId="4375C5BA"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Афонсу VI, </w:t>
      </w:r>
      <w:hyperlink r:id="rId55" w:history="1">
        <w:r w:rsidRPr="00176377">
          <w:rPr>
            <w:rStyle w:val="af0"/>
            <w:rFonts w:ascii="Arial" w:hAnsi="Arial" w:cs="Arial"/>
          </w:rPr>
          <w:t>https://ru.wikipedia.org/wiki/Афонсу_VI</w:t>
        </w:r>
      </w:hyperlink>
    </w:p>
    <w:p w14:paraId="59964281" w14:textId="248BBAA2"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Иосиф I (император Священной Римской империи), </w:t>
      </w:r>
      <w:hyperlink r:id="rId56" w:history="1">
        <w:r w:rsidRPr="00176377">
          <w:rPr>
            <w:rStyle w:val="af0"/>
            <w:rFonts w:ascii="Arial" w:hAnsi="Arial" w:cs="Arial"/>
          </w:rPr>
          <w:t>https://ru.wikipedia.org/wiki/Иосиф_I_(император_Священной_Римской_империи)</w:t>
        </w:r>
      </w:hyperlink>
    </w:p>
    <w:p w14:paraId="748234FD" w14:textId="5CAD6EBF" w:rsidR="00D00FBF"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Фердинанд I (император Австрии), </w:t>
      </w:r>
      <w:hyperlink r:id="rId57" w:history="1">
        <w:r w:rsidRPr="00176377">
          <w:rPr>
            <w:rStyle w:val="af0"/>
            <w:rFonts w:ascii="Arial" w:hAnsi="Arial" w:cs="Arial"/>
          </w:rPr>
          <w:t>https://ru.wikipedia.org/wiki/Фердинанд_I_(император_Австрии)</w:t>
        </w:r>
      </w:hyperlink>
    </w:p>
    <w:p w14:paraId="428186CA" w14:textId="26598EE8" w:rsidR="006F154A" w:rsidRDefault="00D00FBF" w:rsidP="00D00FBF">
      <w:pPr>
        <w:pStyle w:val="a7"/>
        <w:numPr>
          <w:ilvl w:val="0"/>
          <w:numId w:val="1"/>
        </w:numPr>
        <w:spacing w:after="0" w:line="240" w:lineRule="auto"/>
        <w:rPr>
          <w:rFonts w:ascii="Arial" w:hAnsi="Arial" w:cs="Arial"/>
        </w:rPr>
      </w:pPr>
      <w:r w:rsidRPr="00D00FBF">
        <w:rPr>
          <w:rFonts w:ascii="Arial" w:hAnsi="Arial" w:cs="Arial"/>
        </w:rPr>
        <w:t xml:space="preserve">Вильгельм II (император Германии), </w:t>
      </w:r>
      <w:hyperlink r:id="rId58" w:history="1">
        <w:r w:rsidRPr="00176377">
          <w:rPr>
            <w:rStyle w:val="af0"/>
            <w:rFonts w:ascii="Arial" w:hAnsi="Arial" w:cs="Arial"/>
          </w:rPr>
          <w:t>https://ru.wikipedia.org/wiki/Вильгельм_II_(император_Германии)</w:t>
        </w:r>
      </w:hyperlink>
    </w:p>
    <w:p w14:paraId="3C5859B4" w14:textId="435BE898" w:rsidR="00F13247" w:rsidRDefault="00F13247" w:rsidP="00F13247">
      <w:pPr>
        <w:pStyle w:val="a7"/>
        <w:numPr>
          <w:ilvl w:val="0"/>
          <w:numId w:val="1"/>
        </w:numPr>
        <w:spacing w:after="0" w:line="240" w:lineRule="auto"/>
        <w:rPr>
          <w:rFonts w:ascii="Arial" w:hAnsi="Arial" w:cs="Arial"/>
        </w:rPr>
      </w:pPr>
      <w:r w:rsidRPr="00F13247">
        <w:rPr>
          <w:rFonts w:ascii="Arial" w:hAnsi="Arial" w:cs="Arial"/>
        </w:rPr>
        <w:lastRenderedPageBreak/>
        <w:t xml:space="preserve">Генрих III (король Франции), </w:t>
      </w:r>
      <w:hyperlink r:id="rId59" w:history="1">
        <w:r w:rsidRPr="00176377">
          <w:rPr>
            <w:rStyle w:val="af0"/>
            <w:rFonts w:ascii="Arial" w:hAnsi="Arial" w:cs="Arial"/>
          </w:rPr>
          <w:t>https://ru.wikipedia.org/wiki/Генрих_III_(король_Франции)</w:t>
        </w:r>
      </w:hyperlink>
    </w:p>
    <w:p w14:paraId="0189553B" w14:textId="15322A8B" w:rsidR="00D00FBF" w:rsidRDefault="00F13247" w:rsidP="00F13247">
      <w:pPr>
        <w:pStyle w:val="a7"/>
        <w:numPr>
          <w:ilvl w:val="0"/>
          <w:numId w:val="1"/>
        </w:numPr>
        <w:spacing w:after="0" w:line="240" w:lineRule="auto"/>
        <w:rPr>
          <w:rFonts w:ascii="Arial" w:hAnsi="Arial" w:cs="Arial"/>
        </w:rPr>
      </w:pPr>
      <w:r w:rsidRPr="00F13247">
        <w:rPr>
          <w:rFonts w:ascii="Arial" w:hAnsi="Arial" w:cs="Arial"/>
        </w:rPr>
        <w:t xml:space="preserve">Мундирные платья императриц, </w:t>
      </w:r>
      <w:hyperlink r:id="rId60" w:history="1">
        <w:r w:rsidRPr="00176377">
          <w:rPr>
            <w:rStyle w:val="af0"/>
            <w:rFonts w:ascii="Arial" w:hAnsi="Arial" w:cs="Arial"/>
          </w:rPr>
          <w:t>https://www.culture.ru/materials/243118/mundirnye-platya-imperatric</w:t>
        </w:r>
      </w:hyperlink>
    </w:p>
    <w:p w14:paraId="1FB0DEBD" w14:textId="1307EF30" w:rsidR="00C93116" w:rsidRDefault="00C93116" w:rsidP="00C93116">
      <w:pPr>
        <w:pStyle w:val="a7"/>
        <w:numPr>
          <w:ilvl w:val="0"/>
          <w:numId w:val="1"/>
        </w:numPr>
        <w:spacing w:after="0" w:line="240" w:lineRule="auto"/>
        <w:rPr>
          <w:rFonts w:ascii="Arial" w:hAnsi="Arial" w:cs="Arial"/>
        </w:rPr>
      </w:pPr>
      <w:r w:rsidRPr="00C93116">
        <w:rPr>
          <w:rFonts w:ascii="Arial" w:hAnsi="Arial" w:cs="Arial"/>
        </w:rPr>
        <w:t xml:space="preserve">Ихтис, </w:t>
      </w:r>
      <w:hyperlink r:id="rId61" w:history="1">
        <w:r w:rsidRPr="00176377">
          <w:rPr>
            <w:rStyle w:val="af0"/>
            <w:rFonts w:ascii="Arial" w:hAnsi="Arial" w:cs="Arial"/>
          </w:rPr>
          <w:t>https://ru.wikipedia.org/wiki/Ихтис</w:t>
        </w:r>
      </w:hyperlink>
    </w:p>
    <w:p w14:paraId="13EDB1EE" w14:textId="65637E9B" w:rsidR="00F13247" w:rsidRDefault="00C93116" w:rsidP="00C93116">
      <w:pPr>
        <w:pStyle w:val="a7"/>
        <w:numPr>
          <w:ilvl w:val="0"/>
          <w:numId w:val="1"/>
        </w:numPr>
        <w:spacing w:after="0" w:line="240" w:lineRule="auto"/>
        <w:rPr>
          <w:rFonts w:ascii="Arial" w:hAnsi="Arial" w:cs="Arial"/>
        </w:rPr>
      </w:pPr>
      <w:r w:rsidRPr="00C93116">
        <w:rPr>
          <w:rFonts w:ascii="Arial" w:hAnsi="Arial" w:cs="Arial"/>
        </w:rPr>
        <w:t xml:space="preserve">Брахма, </w:t>
      </w:r>
      <w:hyperlink r:id="rId62" w:history="1">
        <w:r w:rsidRPr="00176377">
          <w:rPr>
            <w:rStyle w:val="af0"/>
            <w:rFonts w:ascii="Arial" w:hAnsi="Arial" w:cs="Arial"/>
          </w:rPr>
          <w:t>https://ru.wikipedia.org/wiki/Брахма</w:t>
        </w:r>
      </w:hyperlink>
    </w:p>
    <w:p w14:paraId="0453CDA6" w14:textId="79FDBE6A" w:rsidR="00C93116" w:rsidRDefault="008E4F58" w:rsidP="00C93116">
      <w:pPr>
        <w:pStyle w:val="a7"/>
        <w:numPr>
          <w:ilvl w:val="0"/>
          <w:numId w:val="1"/>
        </w:numPr>
        <w:spacing w:after="0" w:line="240" w:lineRule="auto"/>
        <w:rPr>
          <w:rFonts w:ascii="Arial" w:hAnsi="Arial" w:cs="Arial"/>
        </w:rPr>
      </w:pPr>
      <w:r w:rsidRPr="008E4F58">
        <w:rPr>
          <w:rFonts w:ascii="Arial" w:hAnsi="Arial" w:cs="Arial"/>
        </w:rPr>
        <w:t xml:space="preserve">Крокодил-оборотень в Великом Новгороде, </w:t>
      </w:r>
      <w:hyperlink r:id="rId63" w:history="1">
        <w:r w:rsidRPr="00176377">
          <w:rPr>
            <w:rStyle w:val="af0"/>
            <w:rFonts w:ascii="Arial" w:hAnsi="Arial" w:cs="Arial"/>
          </w:rPr>
          <w:t>https://lenarudenko.livejournal.com/217895.html</w:t>
        </w:r>
      </w:hyperlink>
    </w:p>
    <w:p w14:paraId="6D4FD749" w14:textId="57A7EE74" w:rsidR="00CA591D" w:rsidRDefault="00CA591D" w:rsidP="00C93116">
      <w:pPr>
        <w:pStyle w:val="a7"/>
        <w:numPr>
          <w:ilvl w:val="0"/>
          <w:numId w:val="1"/>
        </w:numPr>
        <w:spacing w:after="0" w:line="240" w:lineRule="auto"/>
        <w:rPr>
          <w:rFonts w:ascii="Arial" w:hAnsi="Arial" w:cs="Arial"/>
        </w:rPr>
      </w:pPr>
      <w:r w:rsidRPr="00CA591D">
        <w:rPr>
          <w:rFonts w:ascii="Arial" w:hAnsi="Arial" w:cs="Arial"/>
        </w:rPr>
        <w:t xml:space="preserve">Сапунов Б В &amp; Сапунов В Б Крокодилы в древнем Пскове, </w:t>
      </w:r>
      <w:hyperlink r:id="rId64" w:history="1">
        <w:r w:rsidRPr="00176377">
          <w:rPr>
            <w:rStyle w:val="af0"/>
            <w:rFonts w:ascii="Arial" w:hAnsi="Arial" w:cs="Arial"/>
          </w:rPr>
          <w:t>https://litmir.club/br/?b=83515</w:t>
        </w:r>
      </w:hyperlink>
    </w:p>
    <w:p w14:paraId="60C6ABB1" w14:textId="20F7B09B" w:rsidR="00CA591D" w:rsidRDefault="003407D6" w:rsidP="00C93116">
      <w:pPr>
        <w:pStyle w:val="a7"/>
        <w:numPr>
          <w:ilvl w:val="0"/>
          <w:numId w:val="1"/>
        </w:numPr>
        <w:spacing w:after="0" w:line="240" w:lineRule="auto"/>
        <w:rPr>
          <w:rFonts w:ascii="Arial" w:hAnsi="Arial" w:cs="Arial"/>
        </w:rPr>
      </w:pPr>
      <w:r w:rsidRPr="003407D6">
        <w:rPr>
          <w:rFonts w:ascii="Arial" w:hAnsi="Arial" w:cs="Arial"/>
        </w:rPr>
        <w:t xml:space="preserve">Лох-несское чудовище, </w:t>
      </w:r>
      <w:hyperlink r:id="rId65" w:history="1">
        <w:r w:rsidRPr="00176377">
          <w:rPr>
            <w:rStyle w:val="af0"/>
            <w:rFonts w:ascii="Arial" w:hAnsi="Arial" w:cs="Arial"/>
          </w:rPr>
          <w:t>https://ru.wikipedia.org/wiki/Лох-несское_чудовище</w:t>
        </w:r>
      </w:hyperlink>
    </w:p>
    <w:p w14:paraId="1E8FD287" w14:textId="02677351" w:rsidR="001824BE" w:rsidRDefault="001824BE" w:rsidP="00C93116">
      <w:pPr>
        <w:pStyle w:val="a7"/>
        <w:numPr>
          <w:ilvl w:val="0"/>
          <w:numId w:val="1"/>
        </w:numPr>
        <w:spacing w:after="0" w:line="240" w:lineRule="auto"/>
        <w:rPr>
          <w:rFonts w:ascii="Arial" w:hAnsi="Arial" w:cs="Arial"/>
        </w:rPr>
      </w:pPr>
      <w:r w:rsidRPr="001824BE">
        <w:rPr>
          <w:rFonts w:ascii="Arial" w:hAnsi="Arial" w:cs="Arial"/>
        </w:rPr>
        <w:t xml:space="preserve">Культ ящера в Древней Руси, </w:t>
      </w:r>
      <w:hyperlink r:id="rId66" w:history="1">
        <w:r w:rsidRPr="002C7D98">
          <w:rPr>
            <w:rStyle w:val="af0"/>
            <w:rFonts w:ascii="Arial" w:hAnsi="Arial" w:cs="Arial"/>
          </w:rPr>
          <w:t>https://snegir.org/post/velikij-yascher-drevnij-rusi/</w:t>
        </w:r>
      </w:hyperlink>
    </w:p>
    <w:p w14:paraId="7C736654" w14:textId="38AB4C03" w:rsidR="007D1DC6" w:rsidRDefault="005A735C" w:rsidP="00C93116">
      <w:pPr>
        <w:pStyle w:val="a7"/>
        <w:numPr>
          <w:ilvl w:val="0"/>
          <w:numId w:val="1"/>
        </w:numPr>
        <w:spacing w:after="0" w:line="240" w:lineRule="auto"/>
        <w:rPr>
          <w:rFonts w:ascii="Arial" w:hAnsi="Arial" w:cs="Arial"/>
        </w:rPr>
      </w:pPr>
      <w:r w:rsidRPr="005A735C">
        <w:rPr>
          <w:rFonts w:ascii="Arial" w:hAnsi="Arial" w:cs="Arial"/>
        </w:rPr>
        <w:t xml:space="preserve">Заметка об Онежском чудовище, </w:t>
      </w:r>
      <w:hyperlink r:id="rId67" w:history="1">
        <w:r w:rsidRPr="00784D60">
          <w:rPr>
            <w:rStyle w:val="af0"/>
            <w:rFonts w:ascii="Arial" w:hAnsi="Arial" w:cs="Arial"/>
          </w:rPr>
          <w:t>https://vk.com/wall-122706788_3784</w:t>
        </w:r>
      </w:hyperlink>
    </w:p>
    <w:p w14:paraId="0EA91116" w14:textId="53CD0CDD" w:rsidR="007D1DC6" w:rsidRDefault="007D1DC6" w:rsidP="00C93116">
      <w:pPr>
        <w:pStyle w:val="a7"/>
        <w:numPr>
          <w:ilvl w:val="0"/>
          <w:numId w:val="1"/>
        </w:numPr>
        <w:spacing w:after="0" w:line="240" w:lineRule="auto"/>
        <w:rPr>
          <w:rFonts w:ascii="Arial" w:hAnsi="Arial" w:cs="Arial"/>
        </w:rPr>
      </w:pPr>
      <w:r w:rsidRPr="007D1DC6">
        <w:rPr>
          <w:rFonts w:ascii="Arial" w:hAnsi="Arial" w:cs="Arial"/>
        </w:rPr>
        <w:t xml:space="preserve">Вольга Святославич, </w:t>
      </w:r>
      <w:hyperlink r:id="rId68" w:history="1">
        <w:r w:rsidRPr="00784D60">
          <w:rPr>
            <w:rStyle w:val="af0"/>
            <w:rFonts w:ascii="Arial" w:hAnsi="Arial" w:cs="Arial"/>
          </w:rPr>
          <w:t>https://ru.wikipedia.org/wiki/Вольга_Святославич</w:t>
        </w:r>
      </w:hyperlink>
    </w:p>
    <w:p w14:paraId="4937BADB" w14:textId="6F03589E" w:rsidR="000A5BF9" w:rsidRDefault="000A5BF9" w:rsidP="00C93116">
      <w:pPr>
        <w:pStyle w:val="a7"/>
        <w:numPr>
          <w:ilvl w:val="0"/>
          <w:numId w:val="1"/>
        </w:numPr>
        <w:spacing w:after="0" w:line="240" w:lineRule="auto"/>
        <w:rPr>
          <w:rFonts w:ascii="Arial" w:hAnsi="Arial" w:cs="Arial"/>
        </w:rPr>
      </w:pPr>
      <w:r w:rsidRPr="000A5BF9">
        <w:rPr>
          <w:rFonts w:ascii="Arial" w:hAnsi="Arial" w:cs="Arial"/>
        </w:rPr>
        <w:t xml:space="preserve">Оанн, </w:t>
      </w:r>
      <w:hyperlink r:id="rId69" w:history="1">
        <w:r w:rsidRPr="002C7D98">
          <w:rPr>
            <w:rStyle w:val="af0"/>
            <w:rFonts w:ascii="Arial" w:hAnsi="Arial" w:cs="Arial"/>
          </w:rPr>
          <w:t>https://ru.wikipedia.org/wiki/Оанн</w:t>
        </w:r>
      </w:hyperlink>
    </w:p>
    <w:p w14:paraId="241F200B" w14:textId="1EEB7016" w:rsidR="007D1DC6" w:rsidRDefault="002C4B8E" w:rsidP="00C93116">
      <w:pPr>
        <w:pStyle w:val="a7"/>
        <w:numPr>
          <w:ilvl w:val="0"/>
          <w:numId w:val="1"/>
        </w:numPr>
        <w:spacing w:after="0" w:line="240" w:lineRule="auto"/>
        <w:rPr>
          <w:rFonts w:ascii="Arial" w:hAnsi="Arial" w:cs="Arial"/>
        </w:rPr>
      </w:pPr>
      <w:r w:rsidRPr="002C4B8E">
        <w:rPr>
          <w:rFonts w:ascii="Arial" w:hAnsi="Arial" w:cs="Arial"/>
        </w:rPr>
        <w:t xml:space="preserve">История Русской Церкви (Синодальный период), </w:t>
      </w:r>
      <w:hyperlink r:id="rId70" w:history="1">
        <w:r w:rsidRPr="00784D60">
          <w:rPr>
            <w:rStyle w:val="af0"/>
            <w:rFonts w:ascii="Arial" w:hAnsi="Arial" w:cs="Arial"/>
          </w:rPr>
          <w:t>https://azbyka.ru/otechnik/Vladislav_Tsypin/istorija-russkoj-tserkvi-sinodalnyj-period/3</w:t>
        </w:r>
      </w:hyperlink>
    </w:p>
    <w:p w14:paraId="4F2B64D5" w14:textId="23F75D83" w:rsidR="002C4B8E" w:rsidRDefault="00486410" w:rsidP="00C93116">
      <w:pPr>
        <w:pStyle w:val="a7"/>
        <w:numPr>
          <w:ilvl w:val="0"/>
          <w:numId w:val="1"/>
        </w:numPr>
        <w:spacing w:after="0" w:line="240" w:lineRule="auto"/>
        <w:rPr>
          <w:rFonts w:ascii="Arial" w:hAnsi="Arial" w:cs="Arial"/>
        </w:rPr>
      </w:pPr>
      <w:r>
        <w:rPr>
          <w:rFonts w:ascii="Arial" w:hAnsi="Arial" w:cs="Arial"/>
        </w:rPr>
        <w:t xml:space="preserve">Соковиков В.В. </w:t>
      </w:r>
      <w:r w:rsidR="00B13DF7" w:rsidRPr="00B13DF7">
        <w:rPr>
          <w:rFonts w:ascii="Arial" w:hAnsi="Arial" w:cs="Arial"/>
        </w:rPr>
        <w:t xml:space="preserve">Маршрут Прометея по Руси или "Приход Рюрика на Русь", </w:t>
      </w:r>
      <w:hyperlink r:id="rId71" w:history="1">
        <w:r w:rsidR="00B13DF7" w:rsidRPr="00784D60">
          <w:rPr>
            <w:rStyle w:val="af0"/>
            <w:rFonts w:ascii="Arial" w:hAnsi="Arial" w:cs="Arial"/>
          </w:rPr>
          <w:t>https://dzen.ru/a/ZmdA84ayRxq4FN3U?share_to=link</w:t>
        </w:r>
      </w:hyperlink>
    </w:p>
    <w:p w14:paraId="7365C0A6" w14:textId="52FFAA7A" w:rsidR="00B13DF7" w:rsidRDefault="00486410" w:rsidP="00C93116">
      <w:pPr>
        <w:pStyle w:val="a7"/>
        <w:numPr>
          <w:ilvl w:val="0"/>
          <w:numId w:val="1"/>
        </w:numPr>
        <w:spacing w:after="0" w:line="240" w:lineRule="auto"/>
        <w:rPr>
          <w:rFonts w:ascii="Arial" w:hAnsi="Arial" w:cs="Arial"/>
        </w:rPr>
      </w:pPr>
      <w:r w:rsidRPr="00486410">
        <w:rPr>
          <w:rFonts w:ascii="Arial" w:hAnsi="Arial" w:cs="Arial"/>
        </w:rPr>
        <w:t xml:space="preserve">Иван III Васильевич, </w:t>
      </w:r>
      <w:hyperlink r:id="rId72" w:history="1">
        <w:r w:rsidRPr="00784D60">
          <w:rPr>
            <w:rStyle w:val="af0"/>
            <w:rFonts w:ascii="Arial" w:hAnsi="Arial" w:cs="Arial"/>
          </w:rPr>
          <w:t>https://ru.wikipedia.org/wiki/Иван_III_Васильевич</w:t>
        </w:r>
      </w:hyperlink>
    </w:p>
    <w:p w14:paraId="3C250D77" w14:textId="1FCA6D44" w:rsidR="00486410" w:rsidRDefault="00463CAE" w:rsidP="00C93116">
      <w:pPr>
        <w:pStyle w:val="a7"/>
        <w:numPr>
          <w:ilvl w:val="0"/>
          <w:numId w:val="1"/>
        </w:numPr>
        <w:spacing w:after="0" w:line="240" w:lineRule="auto"/>
        <w:rPr>
          <w:rFonts w:ascii="Arial" w:hAnsi="Arial" w:cs="Arial"/>
        </w:rPr>
      </w:pPr>
      <w:r w:rsidRPr="00463CAE">
        <w:rPr>
          <w:rFonts w:ascii="Arial" w:hAnsi="Arial" w:cs="Arial"/>
        </w:rPr>
        <w:t xml:space="preserve">Всеслав Брячиславич, </w:t>
      </w:r>
      <w:hyperlink r:id="rId73" w:history="1">
        <w:r w:rsidRPr="00784D60">
          <w:rPr>
            <w:rStyle w:val="af0"/>
            <w:rFonts w:ascii="Arial" w:hAnsi="Arial" w:cs="Arial"/>
          </w:rPr>
          <w:t>https://ru.wikipedia.org/wiki/Всеслав_Брячиславич</w:t>
        </w:r>
      </w:hyperlink>
    </w:p>
    <w:p w14:paraId="6C46AD1B" w14:textId="750310AC" w:rsidR="00E77824" w:rsidRDefault="00E77824" w:rsidP="00C93116">
      <w:pPr>
        <w:pStyle w:val="a7"/>
        <w:numPr>
          <w:ilvl w:val="0"/>
          <w:numId w:val="1"/>
        </w:numPr>
        <w:spacing w:after="0" w:line="240" w:lineRule="auto"/>
        <w:rPr>
          <w:rFonts w:ascii="Arial" w:hAnsi="Arial" w:cs="Arial"/>
        </w:rPr>
      </w:pPr>
      <w:r w:rsidRPr="00E77824">
        <w:rPr>
          <w:rFonts w:ascii="Arial" w:hAnsi="Arial" w:cs="Arial"/>
        </w:rPr>
        <w:t xml:space="preserve">Олонец, </w:t>
      </w:r>
      <w:hyperlink r:id="rId74" w:history="1">
        <w:r w:rsidRPr="006A5372">
          <w:rPr>
            <w:rStyle w:val="af0"/>
            <w:rFonts w:ascii="Arial" w:hAnsi="Arial" w:cs="Arial"/>
          </w:rPr>
          <w:t>https://ru.wikipedia.org/wiki/Олонец</w:t>
        </w:r>
      </w:hyperlink>
    </w:p>
    <w:p w14:paraId="573CF22A" w14:textId="4DAE116E" w:rsidR="00137947" w:rsidRDefault="00137947" w:rsidP="00137947">
      <w:pPr>
        <w:pStyle w:val="a7"/>
        <w:numPr>
          <w:ilvl w:val="0"/>
          <w:numId w:val="1"/>
        </w:numPr>
        <w:spacing w:after="0" w:line="240" w:lineRule="auto"/>
        <w:rPr>
          <w:rFonts w:ascii="Arial" w:hAnsi="Arial" w:cs="Arial"/>
        </w:rPr>
      </w:pPr>
      <w:r w:rsidRPr="008C5B4E">
        <w:rPr>
          <w:rFonts w:ascii="Arial" w:hAnsi="Arial" w:cs="Arial"/>
        </w:rPr>
        <w:t xml:space="preserve">Н. Вашкевич Системные языки мозга, </w:t>
      </w:r>
      <w:hyperlink r:id="rId75" w:history="1">
        <w:r w:rsidRPr="006A5372">
          <w:rPr>
            <w:rStyle w:val="af0"/>
            <w:rFonts w:ascii="Arial" w:hAnsi="Arial" w:cs="Arial"/>
          </w:rPr>
          <w:t>https://proza.ru/2010/03/30/41</w:t>
        </w:r>
      </w:hyperlink>
    </w:p>
    <w:p w14:paraId="5FA605A9" w14:textId="2B2757C6" w:rsidR="002D0069" w:rsidRDefault="00375EF6" w:rsidP="00C93116">
      <w:pPr>
        <w:pStyle w:val="a7"/>
        <w:numPr>
          <w:ilvl w:val="0"/>
          <w:numId w:val="1"/>
        </w:numPr>
        <w:spacing w:after="0" w:line="240" w:lineRule="auto"/>
        <w:rPr>
          <w:rFonts w:ascii="Arial" w:hAnsi="Arial" w:cs="Arial"/>
        </w:rPr>
      </w:pPr>
      <w:r w:rsidRPr="00375EF6">
        <w:rPr>
          <w:rFonts w:ascii="Arial" w:hAnsi="Arial" w:cs="Arial"/>
        </w:rPr>
        <w:t xml:space="preserve">Эль-Файюм (оазис), </w:t>
      </w:r>
      <w:hyperlink r:id="rId76" w:history="1">
        <w:r w:rsidRPr="006A5372">
          <w:rPr>
            <w:rStyle w:val="af0"/>
            <w:rFonts w:ascii="Arial" w:hAnsi="Arial" w:cs="Arial"/>
          </w:rPr>
          <w:t>https://ru.wikipedia.org/wiki/Эль-Файюм_(оазис)</w:t>
        </w:r>
      </w:hyperlink>
    </w:p>
    <w:p w14:paraId="75FBDB56" w14:textId="274CD486" w:rsidR="007100B8" w:rsidRDefault="007100B8" w:rsidP="00C93116">
      <w:pPr>
        <w:pStyle w:val="a7"/>
        <w:numPr>
          <w:ilvl w:val="0"/>
          <w:numId w:val="1"/>
        </w:numPr>
        <w:spacing w:after="0" w:line="240" w:lineRule="auto"/>
        <w:rPr>
          <w:rFonts w:ascii="Arial" w:hAnsi="Arial" w:cs="Arial"/>
        </w:rPr>
      </w:pPr>
      <w:r w:rsidRPr="007100B8">
        <w:rPr>
          <w:rFonts w:ascii="Arial" w:hAnsi="Arial" w:cs="Arial"/>
        </w:rPr>
        <w:t xml:space="preserve">Русская православная старообрядческая церковь, </w:t>
      </w:r>
      <w:hyperlink r:id="rId77" w:history="1">
        <w:r w:rsidRPr="006A5372">
          <w:rPr>
            <w:rStyle w:val="af0"/>
            <w:rFonts w:ascii="Arial" w:hAnsi="Arial" w:cs="Arial"/>
          </w:rPr>
          <w:t>https://ru.wikipedia.org/wiki/Русская_православная_старообрядческая_церковь</w:t>
        </w:r>
      </w:hyperlink>
    </w:p>
    <w:p w14:paraId="5CE61856" w14:textId="25901F18" w:rsidR="00271D49" w:rsidRDefault="00271D49" w:rsidP="00C93116">
      <w:pPr>
        <w:pStyle w:val="a7"/>
        <w:numPr>
          <w:ilvl w:val="0"/>
          <w:numId w:val="1"/>
        </w:numPr>
        <w:spacing w:after="0" w:line="240" w:lineRule="auto"/>
        <w:rPr>
          <w:rFonts w:ascii="Arial" w:hAnsi="Arial" w:cs="Arial"/>
        </w:rPr>
      </w:pPr>
      <w:r w:rsidRPr="00271D49">
        <w:rPr>
          <w:rFonts w:ascii="Arial" w:hAnsi="Arial" w:cs="Arial"/>
        </w:rPr>
        <w:t>А. Л. Топорков Русские заговоры из рукописных источников ХVII — первой половины ХIХ в. — М.: Издательство «Индрик», 2010, ISBN 978-5-91674-076-9</w:t>
      </w:r>
    </w:p>
    <w:p w14:paraId="4BB4EB20" w14:textId="1EB9E72B" w:rsidR="00463CAE" w:rsidRPr="00D660DB" w:rsidRDefault="00716C73" w:rsidP="00C93116">
      <w:pPr>
        <w:pStyle w:val="a7"/>
        <w:numPr>
          <w:ilvl w:val="0"/>
          <w:numId w:val="1"/>
        </w:numPr>
        <w:spacing w:after="0" w:line="240" w:lineRule="auto"/>
        <w:rPr>
          <w:rFonts w:ascii="Arial" w:hAnsi="Arial" w:cs="Arial"/>
        </w:rPr>
      </w:pPr>
      <w:r w:rsidRPr="00716C73">
        <w:rPr>
          <w:rFonts w:ascii="Arial" w:hAnsi="Arial" w:cs="Arial"/>
        </w:rPr>
        <w:t xml:space="preserve">Шабтай Цви, </w:t>
      </w:r>
      <w:hyperlink r:id="rId78" w:history="1">
        <w:r w:rsidRPr="00784D60">
          <w:rPr>
            <w:rStyle w:val="af0"/>
            <w:rFonts w:ascii="Arial" w:hAnsi="Arial" w:cs="Arial"/>
          </w:rPr>
          <w:t>https://ru.wikipedia.org/wiki/Шабтай_Цви</w:t>
        </w:r>
      </w:hyperlink>
    </w:p>
    <w:p w14:paraId="40B25426" w14:textId="48E12E75" w:rsidR="00D660DB" w:rsidRDefault="00D660DB" w:rsidP="00C93116">
      <w:pPr>
        <w:pStyle w:val="a7"/>
        <w:numPr>
          <w:ilvl w:val="0"/>
          <w:numId w:val="1"/>
        </w:numPr>
        <w:spacing w:after="0" w:line="240" w:lineRule="auto"/>
        <w:rPr>
          <w:rFonts w:ascii="Arial" w:hAnsi="Arial" w:cs="Arial"/>
        </w:rPr>
      </w:pPr>
      <w:r w:rsidRPr="00D660DB">
        <w:rPr>
          <w:rFonts w:ascii="Arial" w:hAnsi="Arial" w:cs="Arial"/>
        </w:rPr>
        <w:t xml:space="preserve">Референдум в Греции (1862), </w:t>
      </w:r>
      <w:hyperlink r:id="rId79" w:history="1">
        <w:r w:rsidRPr="006A5372">
          <w:rPr>
            <w:rStyle w:val="af0"/>
            <w:rFonts w:ascii="Arial" w:hAnsi="Arial" w:cs="Arial"/>
          </w:rPr>
          <w:t>https://ru.wikipedia.org/wiki/Референдум_в_Греции_(1862)</w:t>
        </w:r>
      </w:hyperlink>
    </w:p>
    <w:p w14:paraId="56E61E6F" w14:textId="6FD714D0" w:rsidR="00650F22" w:rsidRDefault="00650F22" w:rsidP="00650F22">
      <w:pPr>
        <w:pStyle w:val="a7"/>
        <w:numPr>
          <w:ilvl w:val="0"/>
          <w:numId w:val="1"/>
        </w:numPr>
        <w:spacing w:after="0" w:line="240" w:lineRule="auto"/>
        <w:rPr>
          <w:rFonts w:ascii="Arial" w:hAnsi="Arial" w:cs="Arial"/>
        </w:rPr>
      </w:pPr>
      <w:r w:rsidRPr="00650F22">
        <w:rPr>
          <w:rFonts w:ascii="Arial" w:hAnsi="Arial" w:cs="Arial"/>
        </w:rPr>
        <w:t xml:space="preserve">Бахаулла, </w:t>
      </w:r>
      <w:hyperlink r:id="rId80" w:history="1">
        <w:r w:rsidRPr="00784D60">
          <w:rPr>
            <w:rStyle w:val="af0"/>
            <w:rFonts w:ascii="Arial" w:hAnsi="Arial" w:cs="Arial"/>
          </w:rPr>
          <w:t>https://ru.wikipedia.org/wiki/Бахаулла</w:t>
        </w:r>
      </w:hyperlink>
    </w:p>
    <w:p w14:paraId="4C22E501" w14:textId="20BBC8A2" w:rsidR="00716C73" w:rsidRDefault="00650F22" w:rsidP="00650F22">
      <w:pPr>
        <w:pStyle w:val="a7"/>
        <w:numPr>
          <w:ilvl w:val="0"/>
          <w:numId w:val="1"/>
        </w:numPr>
        <w:spacing w:after="0" w:line="240" w:lineRule="auto"/>
        <w:rPr>
          <w:rFonts w:ascii="Arial" w:hAnsi="Arial" w:cs="Arial"/>
        </w:rPr>
      </w:pPr>
      <w:r w:rsidRPr="00650F22">
        <w:rPr>
          <w:rFonts w:ascii="Arial" w:hAnsi="Arial" w:cs="Arial"/>
        </w:rPr>
        <w:t xml:space="preserve">Баб (бабизм), </w:t>
      </w:r>
      <w:hyperlink r:id="rId81" w:history="1">
        <w:r w:rsidRPr="00784D60">
          <w:rPr>
            <w:rStyle w:val="af0"/>
            <w:rFonts w:ascii="Arial" w:hAnsi="Arial" w:cs="Arial"/>
          </w:rPr>
          <w:t>https://ru.wikipedia.org/wiki/Баб_(бабизм)</w:t>
        </w:r>
      </w:hyperlink>
    </w:p>
    <w:p w14:paraId="0D183117" w14:textId="207050D5" w:rsidR="00650F22" w:rsidRDefault="00164B53" w:rsidP="00650F22">
      <w:pPr>
        <w:pStyle w:val="a7"/>
        <w:numPr>
          <w:ilvl w:val="0"/>
          <w:numId w:val="1"/>
        </w:numPr>
        <w:spacing w:after="0" w:line="240" w:lineRule="auto"/>
        <w:rPr>
          <w:rFonts w:ascii="Arial" w:hAnsi="Arial" w:cs="Arial"/>
        </w:rPr>
      </w:pPr>
      <w:r w:rsidRPr="00164B53">
        <w:rPr>
          <w:rFonts w:ascii="Arial" w:hAnsi="Arial" w:cs="Arial"/>
        </w:rPr>
        <w:t xml:space="preserve">Флетчер, Джайлс, </w:t>
      </w:r>
      <w:hyperlink r:id="rId82" w:history="1">
        <w:r w:rsidRPr="00784D60">
          <w:rPr>
            <w:rStyle w:val="af0"/>
            <w:rFonts w:ascii="Arial" w:hAnsi="Arial" w:cs="Arial"/>
          </w:rPr>
          <w:t>https://ru.wikipedia.org/wiki/Флетчер,_Джайлс</w:t>
        </w:r>
      </w:hyperlink>
    </w:p>
    <w:p w14:paraId="68D32A10" w14:textId="2EB6209B" w:rsidR="007458B8" w:rsidRDefault="007458B8" w:rsidP="00650F22">
      <w:pPr>
        <w:pStyle w:val="a7"/>
        <w:numPr>
          <w:ilvl w:val="0"/>
          <w:numId w:val="1"/>
        </w:numPr>
        <w:spacing w:after="0" w:line="240" w:lineRule="auto"/>
        <w:rPr>
          <w:rFonts w:ascii="Arial" w:hAnsi="Arial" w:cs="Arial"/>
        </w:rPr>
      </w:pPr>
      <w:r w:rsidRPr="008C5B4E">
        <w:rPr>
          <w:rFonts w:ascii="Arial" w:hAnsi="Arial" w:cs="Arial"/>
        </w:rPr>
        <w:t xml:space="preserve">Ляпунов, Прокопий Петрович, </w:t>
      </w:r>
      <w:hyperlink r:id="rId83" w:history="1">
        <w:r w:rsidRPr="006A5372">
          <w:rPr>
            <w:rStyle w:val="af0"/>
            <w:rFonts w:ascii="Arial" w:hAnsi="Arial" w:cs="Arial"/>
          </w:rPr>
          <w:t>https://ru.wikipedia.org/wiki/Ляпунов,_Прокопий_Петрович</w:t>
        </w:r>
      </w:hyperlink>
    </w:p>
    <w:p w14:paraId="70E3B4FB" w14:textId="1B8D28FD" w:rsidR="006050FB" w:rsidRDefault="006050FB" w:rsidP="00650F22">
      <w:pPr>
        <w:pStyle w:val="a7"/>
        <w:numPr>
          <w:ilvl w:val="0"/>
          <w:numId w:val="1"/>
        </w:numPr>
        <w:spacing w:after="0" w:line="240" w:lineRule="auto"/>
        <w:rPr>
          <w:rFonts w:ascii="Arial" w:hAnsi="Arial" w:cs="Arial"/>
        </w:rPr>
      </w:pPr>
      <w:r w:rsidRPr="006050FB">
        <w:rPr>
          <w:rFonts w:ascii="Arial" w:hAnsi="Arial" w:cs="Arial"/>
        </w:rPr>
        <w:t xml:space="preserve">Стоглавый собор, </w:t>
      </w:r>
      <w:hyperlink r:id="rId84" w:history="1">
        <w:r w:rsidRPr="006A5372">
          <w:rPr>
            <w:rStyle w:val="af0"/>
            <w:rFonts w:ascii="Arial" w:hAnsi="Arial" w:cs="Arial"/>
          </w:rPr>
          <w:t>https://ru.wikipedia.org/wiki/Стоглавый_собор</w:t>
        </w:r>
      </w:hyperlink>
    </w:p>
    <w:p w14:paraId="74922BA4" w14:textId="036BFD5A" w:rsidR="006D3D7B" w:rsidRDefault="006D3D7B" w:rsidP="00650F22">
      <w:pPr>
        <w:pStyle w:val="a7"/>
        <w:numPr>
          <w:ilvl w:val="0"/>
          <w:numId w:val="1"/>
        </w:numPr>
        <w:spacing w:after="0" w:line="240" w:lineRule="auto"/>
        <w:rPr>
          <w:rFonts w:ascii="Arial" w:hAnsi="Arial" w:cs="Arial"/>
        </w:rPr>
      </w:pPr>
      <w:r w:rsidRPr="006D3D7B">
        <w:rPr>
          <w:rFonts w:ascii="Arial" w:hAnsi="Arial" w:cs="Arial"/>
        </w:rPr>
        <w:t xml:space="preserve">Первый Никейский собор, </w:t>
      </w:r>
      <w:hyperlink r:id="rId85" w:history="1">
        <w:r w:rsidRPr="006A5372">
          <w:rPr>
            <w:rStyle w:val="af0"/>
            <w:rFonts w:ascii="Arial" w:hAnsi="Arial" w:cs="Arial"/>
          </w:rPr>
          <w:t>https://ru.wikipedia.org/wiki/Первый_Никейский_собор</w:t>
        </w:r>
      </w:hyperlink>
    </w:p>
    <w:p w14:paraId="2188528F" w14:textId="2A456C10" w:rsidR="00B82B97" w:rsidRDefault="00B82B97" w:rsidP="00650F22">
      <w:pPr>
        <w:pStyle w:val="a7"/>
        <w:numPr>
          <w:ilvl w:val="0"/>
          <w:numId w:val="1"/>
        </w:numPr>
        <w:spacing w:after="0" w:line="240" w:lineRule="auto"/>
        <w:rPr>
          <w:rFonts w:ascii="Arial" w:hAnsi="Arial" w:cs="Arial"/>
        </w:rPr>
      </w:pPr>
      <w:r w:rsidRPr="00B82B97">
        <w:rPr>
          <w:rFonts w:ascii="Arial" w:hAnsi="Arial" w:cs="Arial"/>
        </w:rPr>
        <w:t xml:space="preserve">Большой Московский собор, </w:t>
      </w:r>
      <w:hyperlink r:id="rId86" w:history="1">
        <w:r w:rsidRPr="006A5372">
          <w:rPr>
            <w:rStyle w:val="af0"/>
            <w:rFonts w:ascii="Arial" w:hAnsi="Arial" w:cs="Arial"/>
          </w:rPr>
          <w:t>https://ru.wikipedia.org/wiki/Большой_Московский_собор</w:t>
        </w:r>
      </w:hyperlink>
    </w:p>
    <w:p w14:paraId="7E7A7B77" w14:textId="561F8FF9" w:rsidR="008E7FB8" w:rsidRDefault="008E7FB8" w:rsidP="008E7FB8">
      <w:pPr>
        <w:pStyle w:val="a7"/>
        <w:numPr>
          <w:ilvl w:val="0"/>
          <w:numId w:val="1"/>
        </w:numPr>
        <w:spacing w:after="0" w:line="240" w:lineRule="auto"/>
        <w:rPr>
          <w:rFonts w:ascii="Arial" w:hAnsi="Arial" w:cs="Arial"/>
        </w:rPr>
      </w:pPr>
      <w:r w:rsidRPr="008E7FB8">
        <w:rPr>
          <w:rFonts w:ascii="Arial" w:hAnsi="Arial" w:cs="Arial"/>
        </w:rPr>
        <w:t xml:space="preserve">Русская православная старообрядческая церковь, </w:t>
      </w:r>
      <w:hyperlink r:id="rId87" w:history="1">
        <w:r w:rsidRPr="006A5372">
          <w:rPr>
            <w:rStyle w:val="af0"/>
            <w:rFonts w:ascii="Arial" w:hAnsi="Arial" w:cs="Arial"/>
          </w:rPr>
          <w:t>https://ru.wikipedia.org/wiki/Русская_православная_старообрядческая_церковь</w:t>
        </w:r>
      </w:hyperlink>
    </w:p>
    <w:p w14:paraId="597E6847" w14:textId="54DCA89D" w:rsidR="008E7FB8" w:rsidRDefault="008E7FB8" w:rsidP="008E7FB8">
      <w:pPr>
        <w:pStyle w:val="a7"/>
        <w:numPr>
          <w:ilvl w:val="0"/>
          <w:numId w:val="1"/>
        </w:numPr>
        <w:spacing w:after="0" w:line="240" w:lineRule="auto"/>
        <w:rPr>
          <w:rFonts w:ascii="Arial" w:hAnsi="Arial" w:cs="Arial"/>
        </w:rPr>
      </w:pPr>
      <w:r w:rsidRPr="008E7FB8">
        <w:rPr>
          <w:rFonts w:ascii="Arial" w:hAnsi="Arial" w:cs="Arial"/>
        </w:rPr>
        <w:t xml:space="preserve">Соковиков В.В., «Где первоначально находились города Суздаль, Владимир и Москва», </w:t>
      </w:r>
      <w:hyperlink r:id="rId88" w:history="1">
        <w:r w:rsidRPr="006A5372">
          <w:rPr>
            <w:rStyle w:val="af0"/>
            <w:rFonts w:ascii="Arial" w:hAnsi="Arial" w:cs="Arial"/>
          </w:rPr>
          <w:t>https://dzen.ru/a/Z46NpSXkA2bjTF27?share_to=link</w:t>
        </w:r>
      </w:hyperlink>
    </w:p>
    <w:p w14:paraId="37035A1F" w14:textId="13C07613" w:rsidR="00164B53" w:rsidRDefault="00FF75C8" w:rsidP="00650F22">
      <w:pPr>
        <w:pStyle w:val="a7"/>
        <w:numPr>
          <w:ilvl w:val="0"/>
          <w:numId w:val="1"/>
        </w:numPr>
        <w:spacing w:after="0" w:line="240" w:lineRule="auto"/>
        <w:rPr>
          <w:rFonts w:ascii="Arial" w:hAnsi="Arial" w:cs="Arial"/>
        </w:rPr>
      </w:pPr>
      <w:r w:rsidRPr="00FF75C8">
        <w:rPr>
          <w:rFonts w:ascii="Arial" w:hAnsi="Arial" w:cs="Arial"/>
        </w:rPr>
        <w:t xml:space="preserve">Клеопатра, </w:t>
      </w:r>
      <w:hyperlink r:id="rId89" w:anchor="Путь_к_трону" w:history="1">
        <w:r w:rsidR="0089316D" w:rsidRPr="00784D60">
          <w:rPr>
            <w:rStyle w:val="af0"/>
            <w:rFonts w:ascii="Arial" w:hAnsi="Arial" w:cs="Arial"/>
          </w:rPr>
          <w:t>https://ru.wikipedia.org/wiki/Клеопатра#Путь_к_трону</w:t>
        </w:r>
      </w:hyperlink>
    </w:p>
    <w:p w14:paraId="6D944E51" w14:textId="51C0750E" w:rsidR="00BB3C7D" w:rsidRDefault="00BB3C7D" w:rsidP="0089316D">
      <w:pPr>
        <w:pStyle w:val="a7"/>
        <w:numPr>
          <w:ilvl w:val="0"/>
          <w:numId w:val="1"/>
        </w:numPr>
        <w:spacing w:after="0" w:line="240" w:lineRule="auto"/>
        <w:rPr>
          <w:rFonts w:ascii="Arial" w:hAnsi="Arial" w:cs="Arial"/>
        </w:rPr>
      </w:pPr>
      <w:r w:rsidRPr="00BB3C7D">
        <w:rPr>
          <w:rFonts w:ascii="Arial" w:hAnsi="Arial" w:cs="Arial"/>
        </w:rPr>
        <w:t xml:space="preserve">Всеслав Брячиславич, </w:t>
      </w:r>
      <w:hyperlink r:id="rId90" w:history="1">
        <w:r w:rsidRPr="006A5372">
          <w:rPr>
            <w:rStyle w:val="af0"/>
            <w:rFonts w:ascii="Arial" w:hAnsi="Arial" w:cs="Arial"/>
          </w:rPr>
          <w:t>https://ru.wikipedia.org/wiki/Всеслав_Брячиславич</w:t>
        </w:r>
      </w:hyperlink>
    </w:p>
    <w:p w14:paraId="325CF0A9" w14:textId="3BEF7CD2" w:rsidR="0089316D" w:rsidRDefault="0089316D" w:rsidP="0089316D">
      <w:pPr>
        <w:pStyle w:val="a7"/>
        <w:numPr>
          <w:ilvl w:val="0"/>
          <w:numId w:val="1"/>
        </w:numPr>
        <w:spacing w:after="0" w:line="240" w:lineRule="auto"/>
        <w:rPr>
          <w:rFonts w:ascii="Arial" w:hAnsi="Arial" w:cs="Arial"/>
        </w:rPr>
      </w:pPr>
      <w:r w:rsidRPr="0089316D">
        <w:rPr>
          <w:rFonts w:ascii="Arial" w:hAnsi="Arial" w:cs="Arial"/>
        </w:rPr>
        <w:lastRenderedPageBreak/>
        <w:t xml:space="preserve">Московско-новгородская война 1471), </w:t>
      </w:r>
      <w:hyperlink r:id="rId91" w:history="1">
        <w:r w:rsidRPr="00784D60">
          <w:rPr>
            <w:rStyle w:val="af0"/>
            <w:rFonts w:ascii="Arial" w:hAnsi="Arial" w:cs="Arial"/>
          </w:rPr>
          <w:t>https://ru.wikipedia.org/wiki/Московско-новгородская_война_(1471)</w:t>
        </w:r>
      </w:hyperlink>
    </w:p>
    <w:p w14:paraId="608B999A" w14:textId="7BE1FEE0" w:rsidR="0089316D" w:rsidRDefault="00EF6312" w:rsidP="0089316D">
      <w:pPr>
        <w:pStyle w:val="a7"/>
        <w:numPr>
          <w:ilvl w:val="0"/>
          <w:numId w:val="1"/>
        </w:numPr>
        <w:spacing w:after="0" w:line="240" w:lineRule="auto"/>
        <w:rPr>
          <w:rFonts w:ascii="Arial" w:hAnsi="Arial" w:cs="Arial"/>
        </w:rPr>
      </w:pPr>
      <w:r w:rsidRPr="00EF6312">
        <w:rPr>
          <w:rFonts w:ascii="Arial" w:hAnsi="Arial" w:cs="Arial"/>
        </w:rPr>
        <w:t xml:space="preserve">Варфоломеевская ночь, </w:t>
      </w:r>
      <w:hyperlink r:id="rId92" w:history="1">
        <w:r w:rsidRPr="00784D60">
          <w:rPr>
            <w:rStyle w:val="af0"/>
            <w:rFonts w:ascii="Arial" w:hAnsi="Arial" w:cs="Arial"/>
          </w:rPr>
          <w:t>https://ru.wikipedia.org/wiki/Варфоломеевская_ночь</w:t>
        </w:r>
      </w:hyperlink>
    </w:p>
    <w:p w14:paraId="2B513B37" w14:textId="319891B8" w:rsidR="00EF6312" w:rsidRDefault="007345B6" w:rsidP="0089316D">
      <w:pPr>
        <w:pStyle w:val="a7"/>
        <w:numPr>
          <w:ilvl w:val="0"/>
          <w:numId w:val="1"/>
        </w:numPr>
        <w:spacing w:after="0" w:line="240" w:lineRule="auto"/>
        <w:rPr>
          <w:rFonts w:ascii="Arial" w:hAnsi="Arial" w:cs="Arial"/>
        </w:rPr>
      </w:pPr>
      <w:r w:rsidRPr="007345B6">
        <w:rPr>
          <w:rFonts w:ascii="Arial" w:hAnsi="Arial" w:cs="Arial"/>
        </w:rPr>
        <w:t xml:space="preserve">Жанна д’Арк, </w:t>
      </w:r>
      <w:hyperlink r:id="rId93" w:history="1">
        <w:r w:rsidRPr="00784D60">
          <w:rPr>
            <w:rStyle w:val="af0"/>
            <w:rFonts w:ascii="Arial" w:hAnsi="Arial" w:cs="Arial"/>
          </w:rPr>
          <w:t>https://ru.wikipedia.org/wiki/Жанна_д’Арк</w:t>
        </w:r>
      </w:hyperlink>
    </w:p>
    <w:p w14:paraId="3096CD1B" w14:textId="423E601B" w:rsidR="007345B6" w:rsidRDefault="0047701E" w:rsidP="0089316D">
      <w:pPr>
        <w:pStyle w:val="a7"/>
        <w:numPr>
          <w:ilvl w:val="0"/>
          <w:numId w:val="1"/>
        </w:numPr>
        <w:spacing w:after="0" w:line="240" w:lineRule="auto"/>
        <w:rPr>
          <w:rFonts w:ascii="Arial" w:hAnsi="Arial" w:cs="Arial"/>
        </w:rPr>
      </w:pPr>
      <w:r w:rsidRPr="0047701E">
        <w:rPr>
          <w:rFonts w:ascii="Arial" w:hAnsi="Arial" w:cs="Arial"/>
        </w:rPr>
        <w:t xml:space="preserve">Ольга (княгиня киевская), </w:t>
      </w:r>
      <w:hyperlink r:id="rId94" w:history="1">
        <w:r w:rsidRPr="00784D60">
          <w:rPr>
            <w:rStyle w:val="af0"/>
            <w:rFonts w:ascii="Arial" w:hAnsi="Arial" w:cs="Arial"/>
          </w:rPr>
          <w:t>https://ru.wikipedia.org/wiki/Ольга_(княгиня_киевская)</w:t>
        </w:r>
      </w:hyperlink>
    </w:p>
    <w:p w14:paraId="0A43304B" w14:textId="01D0658A" w:rsidR="0047701E" w:rsidRDefault="00BB1437" w:rsidP="0089316D">
      <w:pPr>
        <w:pStyle w:val="a7"/>
        <w:numPr>
          <w:ilvl w:val="0"/>
          <w:numId w:val="1"/>
        </w:numPr>
        <w:spacing w:after="0" w:line="240" w:lineRule="auto"/>
        <w:rPr>
          <w:rFonts w:ascii="Arial" w:hAnsi="Arial" w:cs="Arial"/>
        </w:rPr>
      </w:pPr>
      <w:r w:rsidRPr="00BB1437">
        <w:rPr>
          <w:rFonts w:ascii="Arial" w:hAnsi="Arial" w:cs="Arial"/>
        </w:rPr>
        <w:t xml:space="preserve">Крестовый поход детей, </w:t>
      </w:r>
      <w:hyperlink r:id="rId95" w:history="1">
        <w:r w:rsidRPr="00784D60">
          <w:rPr>
            <w:rStyle w:val="af0"/>
            <w:rFonts w:ascii="Arial" w:hAnsi="Arial" w:cs="Arial"/>
          </w:rPr>
          <w:t>https://ru.wikipedia.org/wiki/Крестовый_поход_детей</w:t>
        </w:r>
      </w:hyperlink>
    </w:p>
    <w:p w14:paraId="1FE6C472" w14:textId="641E26C4" w:rsidR="0031274A" w:rsidRDefault="0031274A" w:rsidP="00D5787C">
      <w:pPr>
        <w:pStyle w:val="a7"/>
        <w:numPr>
          <w:ilvl w:val="0"/>
          <w:numId w:val="1"/>
        </w:numPr>
        <w:spacing w:after="0" w:line="240" w:lineRule="auto"/>
        <w:rPr>
          <w:rFonts w:ascii="Arial" w:hAnsi="Arial" w:cs="Arial"/>
        </w:rPr>
      </w:pPr>
      <w:r w:rsidRPr="0031274A">
        <w:rPr>
          <w:rFonts w:ascii="Arial" w:hAnsi="Arial" w:cs="Arial"/>
        </w:rPr>
        <w:t xml:space="preserve">Наваринское сражение, </w:t>
      </w:r>
      <w:hyperlink r:id="rId96" w:history="1">
        <w:r w:rsidRPr="00784D60">
          <w:rPr>
            <w:rStyle w:val="af0"/>
            <w:rFonts w:ascii="Arial" w:hAnsi="Arial" w:cs="Arial"/>
          </w:rPr>
          <w:t>https://ru.wikipedia.org/wiki/Наваринское_сражение</w:t>
        </w:r>
      </w:hyperlink>
    </w:p>
    <w:p w14:paraId="173715FD" w14:textId="38AABA3C" w:rsidR="00775CFF" w:rsidRDefault="00775CFF" w:rsidP="00D5787C">
      <w:pPr>
        <w:pStyle w:val="a7"/>
        <w:numPr>
          <w:ilvl w:val="0"/>
          <w:numId w:val="1"/>
        </w:numPr>
        <w:spacing w:after="0" w:line="240" w:lineRule="auto"/>
        <w:rPr>
          <w:rFonts w:ascii="Arial" w:hAnsi="Arial" w:cs="Arial"/>
        </w:rPr>
      </w:pPr>
      <w:r w:rsidRPr="00775CFF">
        <w:rPr>
          <w:rFonts w:ascii="Arial" w:hAnsi="Arial" w:cs="Arial"/>
        </w:rPr>
        <w:t xml:space="preserve">Монголы и Русь, </w:t>
      </w:r>
      <w:hyperlink r:id="rId97" w:history="1">
        <w:r w:rsidRPr="006A5372">
          <w:rPr>
            <w:rStyle w:val="af0"/>
            <w:rFonts w:ascii="Arial" w:hAnsi="Arial" w:cs="Arial"/>
          </w:rPr>
          <w:t>https://vk.com/wall-144402455_52839</w:t>
        </w:r>
      </w:hyperlink>
    </w:p>
    <w:p w14:paraId="39FB06C8" w14:textId="2156BA55" w:rsidR="00D5787C" w:rsidRDefault="00D5787C" w:rsidP="00D5787C">
      <w:pPr>
        <w:pStyle w:val="a7"/>
        <w:numPr>
          <w:ilvl w:val="0"/>
          <w:numId w:val="1"/>
        </w:numPr>
        <w:spacing w:after="0" w:line="240" w:lineRule="auto"/>
        <w:rPr>
          <w:rFonts w:ascii="Arial" w:hAnsi="Arial" w:cs="Arial"/>
        </w:rPr>
      </w:pPr>
      <w:r w:rsidRPr="00D5787C">
        <w:rPr>
          <w:rFonts w:ascii="Arial" w:hAnsi="Arial" w:cs="Arial"/>
        </w:rPr>
        <w:t xml:space="preserve">Ермак Тимофеевич, </w:t>
      </w:r>
      <w:hyperlink r:id="rId98" w:history="1">
        <w:r w:rsidRPr="00784D60">
          <w:rPr>
            <w:rStyle w:val="af0"/>
            <w:rFonts w:ascii="Arial" w:hAnsi="Arial" w:cs="Arial"/>
          </w:rPr>
          <w:t>https://ru.wikipedia.org/wiki/Ермак_Тимофеевич</w:t>
        </w:r>
      </w:hyperlink>
    </w:p>
    <w:p w14:paraId="6E40006B" w14:textId="3D192C95" w:rsidR="00D5787C" w:rsidRDefault="00D5787C" w:rsidP="00D5787C">
      <w:pPr>
        <w:pStyle w:val="a7"/>
        <w:numPr>
          <w:ilvl w:val="0"/>
          <w:numId w:val="1"/>
        </w:numPr>
        <w:spacing w:after="0" w:line="240" w:lineRule="auto"/>
        <w:rPr>
          <w:rFonts w:ascii="Arial" w:hAnsi="Arial" w:cs="Arial"/>
        </w:rPr>
      </w:pPr>
      <w:r w:rsidRPr="00D5787C">
        <w:rPr>
          <w:rFonts w:ascii="Arial" w:hAnsi="Arial" w:cs="Arial"/>
        </w:rPr>
        <w:t xml:space="preserve">Поярков, Василий Данилович, </w:t>
      </w:r>
      <w:hyperlink r:id="rId99" w:history="1">
        <w:r w:rsidRPr="00784D60">
          <w:rPr>
            <w:rStyle w:val="af0"/>
            <w:rFonts w:ascii="Arial" w:hAnsi="Arial" w:cs="Arial"/>
          </w:rPr>
          <w:t>https://ru.wikipedia.org/wiki/Поярков,_Василий_Данилович</w:t>
        </w:r>
      </w:hyperlink>
    </w:p>
    <w:p w14:paraId="3BB9F65E" w14:textId="5D528839" w:rsidR="00BB1437" w:rsidRDefault="00D5787C" w:rsidP="00D5787C">
      <w:pPr>
        <w:pStyle w:val="a7"/>
        <w:numPr>
          <w:ilvl w:val="0"/>
          <w:numId w:val="1"/>
        </w:numPr>
        <w:spacing w:after="0" w:line="240" w:lineRule="auto"/>
        <w:rPr>
          <w:rFonts w:ascii="Arial" w:hAnsi="Arial" w:cs="Arial"/>
        </w:rPr>
      </w:pPr>
      <w:r w:rsidRPr="00D5787C">
        <w:rPr>
          <w:rFonts w:ascii="Arial" w:hAnsi="Arial" w:cs="Arial"/>
        </w:rPr>
        <w:t xml:space="preserve">Ерофей Хабаров, </w:t>
      </w:r>
      <w:hyperlink r:id="rId100" w:history="1">
        <w:r w:rsidRPr="00784D60">
          <w:rPr>
            <w:rStyle w:val="af0"/>
            <w:rFonts w:ascii="Arial" w:hAnsi="Arial" w:cs="Arial"/>
          </w:rPr>
          <w:t>https://en.wikipedia.org/wiki/Yerofey_Khabarov</w:t>
        </w:r>
      </w:hyperlink>
    </w:p>
    <w:p w14:paraId="1FA7E0C9" w14:textId="581FF74D" w:rsidR="0031274A" w:rsidRDefault="0031274A" w:rsidP="0031274A">
      <w:pPr>
        <w:pStyle w:val="a7"/>
        <w:numPr>
          <w:ilvl w:val="0"/>
          <w:numId w:val="1"/>
        </w:numPr>
        <w:spacing w:after="0" w:line="240" w:lineRule="auto"/>
        <w:rPr>
          <w:rFonts w:ascii="Arial" w:hAnsi="Arial" w:cs="Arial"/>
        </w:rPr>
      </w:pPr>
      <w:r w:rsidRPr="0031274A">
        <w:rPr>
          <w:rFonts w:ascii="Arial" w:hAnsi="Arial" w:cs="Arial"/>
        </w:rPr>
        <w:t xml:space="preserve">Гог и Магог, </w:t>
      </w:r>
      <w:hyperlink r:id="rId101" w:history="1">
        <w:r w:rsidRPr="00784D60">
          <w:rPr>
            <w:rStyle w:val="af0"/>
            <w:rFonts w:ascii="Arial" w:hAnsi="Arial" w:cs="Arial"/>
          </w:rPr>
          <w:t>https://ru.wikipedia.org/wiki/Гог_и_Магог</w:t>
        </w:r>
      </w:hyperlink>
    </w:p>
    <w:p w14:paraId="103A940A" w14:textId="612EDD6C" w:rsidR="00D5787C" w:rsidRDefault="0031274A" w:rsidP="0031274A">
      <w:pPr>
        <w:pStyle w:val="a7"/>
        <w:numPr>
          <w:ilvl w:val="0"/>
          <w:numId w:val="1"/>
        </w:numPr>
        <w:spacing w:after="0" w:line="240" w:lineRule="auto"/>
        <w:rPr>
          <w:rFonts w:ascii="Arial" w:hAnsi="Arial" w:cs="Arial"/>
        </w:rPr>
      </w:pPr>
      <w:r w:rsidRPr="0031274A">
        <w:rPr>
          <w:rFonts w:ascii="Arial" w:hAnsi="Arial" w:cs="Arial"/>
        </w:rPr>
        <w:t xml:space="preserve">Ника (восстание), </w:t>
      </w:r>
      <w:hyperlink r:id="rId102" w:history="1">
        <w:r w:rsidRPr="00784D60">
          <w:rPr>
            <w:rStyle w:val="af0"/>
            <w:rFonts w:ascii="Arial" w:hAnsi="Arial" w:cs="Arial"/>
          </w:rPr>
          <w:t>https://ru.wikipedia.org/wiki/Ника_(восстание)</w:t>
        </w:r>
      </w:hyperlink>
    </w:p>
    <w:p w14:paraId="272D8C37" w14:textId="6FDD5AE7" w:rsidR="0031274A" w:rsidRDefault="0096660E" w:rsidP="0031274A">
      <w:pPr>
        <w:pStyle w:val="a7"/>
        <w:numPr>
          <w:ilvl w:val="0"/>
          <w:numId w:val="1"/>
        </w:numPr>
        <w:spacing w:after="0" w:line="240" w:lineRule="auto"/>
        <w:rPr>
          <w:rFonts w:ascii="Arial" w:hAnsi="Arial" w:cs="Arial"/>
        </w:rPr>
      </w:pPr>
      <w:r w:rsidRPr="0096660E">
        <w:rPr>
          <w:rFonts w:ascii="Arial" w:hAnsi="Arial" w:cs="Arial"/>
        </w:rPr>
        <w:t xml:space="preserve">Хмельницкий, Богдан Михайлович, </w:t>
      </w:r>
      <w:hyperlink r:id="rId103" w:history="1">
        <w:r w:rsidRPr="00784D60">
          <w:rPr>
            <w:rStyle w:val="af0"/>
            <w:rFonts w:ascii="Arial" w:hAnsi="Arial" w:cs="Arial"/>
          </w:rPr>
          <w:t>https://ru.wikipedia.org/wiki/Хмельницкий,_Богдан_Михайлович</w:t>
        </w:r>
      </w:hyperlink>
    </w:p>
    <w:p w14:paraId="5E4A17A1" w14:textId="5D41628B" w:rsidR="00511CCA" w:rsidRDefault="00511CCA" w:rsidP="00D42419">
      <w:pPr>
        <w:pStyle w:val="a7"/>
        <w:numPr>
          <w:ilvl w:val="0"/>
          <w:numId w:val="1"/>
        </w:numPr>
        <w:spacing w:after="0" w:line="240" w:lineRule="auto"/>
        <w:rPr>
          <w:rFonts w:ascii="Arial" w:hAnsi="Arial" w:cs="Arial"/>
        </w:rPr>
      </w:pPr>
      <w:r w:rsidRPr="00511CCA">
        <w:rPr>
          <w:rFonts w:ascii="Arial" w:hAnsi="Arial" w:cs="Arial"/>
        </w:rPr>
        <w:t xml:space="preserve">Византийский аспект августейшего паломничества на Православный Восток в 1859 году, </w:t>
      </w:r>
      <w:hyperlink r:id="rId104" w:history="1">
        <w:r w:rsidRPr="006A5372">
          <w:rPr>
            <w:rStyle w:val="af0"/>
            <w:rFonts w:ascii="Arial" w:hAnsi="Arial" w:cs="Arial"/>
          </w:rPr>
          <w:t>https://ruskline.ru/monitoring_smi/2009/11/16/vizantijskij_aspekt_avgustejshego_palomnichestva_na_pravoslavnyj_vostok_v_1859_godu/</w:t>
        </w:r>
      </w:hyperlink>
    </w:p>
    <w:p w14:paraId="516735E4" w14:textId="5C25F924" w:rsidR="00022F07" w:rsidRDefault="00022F07" w:rsidP="00D42419">
      <w:pPr>
        <w:pStyle w:val="a7"/>
        <w:numPr>
          <w:ilvl w:val="0"/>
          <w:numId w:val="1"/>
        </w:numPr>
        <w:spacing w:after="0" w:line="240" w:lineRule="auto"/>
        <w:rPr>
          <w:rFonts w:ascii="Arial" w:hAnsi="Arial" w:cs="Arial"/>
        </w:rPr>
      </w:pPr>
      <w:r w:rsidRPr="00022F07">
        <w:rPr>
          <w:rFonts w:ascii="Arial" w:hAnsi="Arial" w:cs="Arial"/>
        </w:rPr>
        <w:t xml:space="preserve">Николай Александрович (сын Александра II), </w:t>
      </w:r>
      <w:hyperlink r:id="rId105" w:history="1">
        <w:r w:rsidRPr="006A5372">
          <w:rPr>
            <w:rStyle w:val="af0"/>
            <w:rFonts w:ascii="Arial" w:hAnsi="Arial" w:cs="Arial"/>
          </w:rPr>
          <w:t>https://ru.wikipedia.org/wiki/Николай_Александрович_(сын_Александра_II)</w:t>
        </w:r>
      </w:hyperlink>
    </w:p>
    <w:p w14:paraId="5E104ED4" w14:textId="4004D138" w:rsidR="00D85743" w:rsidRDefault="00D85743" w:rsidP="00D42419">
      <w:pPr>
        <w:pStyle w:val="a7"/>
        <w:numPr>
          <w:ilvl w:val="0"/>
          <w:numId w:val="1"/>
        </w:numPr>
        <w:spacing w:after="0" w:line="240" w:lineRule="auto"/>
        <w:rPr>
          <w:rFonts w:ascii="Arial" w:hAnsi="Arial" w:cs="Arial"/>
        </w:rPr>
      </w:pPr>
      <w:r w:rsidRPr="00D85743">
        <w:rPr>
          <w:rFonts w:ascii="Arial" w:hAnsi="Arial" w:cs="Arial"/>
        </w:rPr>
        <w:t xml:space="preserve">Антиох IV Эпифан, </w:t>
      </w:r>
      <w:hyperlink r:id="rId106" w:history="1">
        <w:r w:rsidRPr="006A5372">
          <w:rPr>
            <w:rStyle w:val="af0"/>
            <w:rFonts w:ascii="Arial" w:hAnsi="Arial" w:cs="Arial"/>
          </w:rPr>
          <w:t>https://ru.wikipedia.org/wiki/Антиох_IV_Эпифан</w:t>
        </w:r>
      </w:hyperlink>
    </w:p>
    <w:p w14:paraId="05F9154D" w14:textId="2CBC6EFA" w:rsidR="007B731C" w:rsidRDefault="007B731C" w:rsidP="00D42419">
      <w:pPr>
        <w:pStyle w:val="a7"/>
        <w:numPr>
          <w:ilvl w:val="0"/>
          <w:numId w:val="1"/>
        </w:numPr>
        <w:spacing w:after="0" w:line="240" w:lineRule="auto"/>
        <w:rPr>
          <w:rFonts w:ascii="Arial" w:hAnsi="Arial" w:cs="Arial"/>
        </w:rPr>
      </w:pPr>
      <w:r w:rsidRPr="008C5B4E">
        <w:rPr>
          <w:rFonts w:ascii="Arial" w:hAnsi="Arial" w:cs="Arial"/>
        </w:rPr>
        <w:t xml:space="preserve">Никита Кожемяка, </w:t>
      </w:r>
      <w:hyperlink r:id="rId107" w:history="1">
        <w:r w:rsidRPr="006A5372">
          <w:rPr>
            <w:rStyle w:val="af0"/>
            <w:rFonts w:ascii="Arial" w:hAnsi="Arial" w:cs="Arial"/>
          </w:rPr>
          <w:t>https://ru.wikipedia.org/wiki/Никита_Кожемяка</w:t>
        </w:r>
      </w:hyperlink>
    </w:p>
    <w:p w14:paraId="56820AD9" w14:textId="7F7CAEC3" w:rsidR="00E20AC3" w:rsidRDefault="00E20AC3" w:rsidP="00E20AC3">
      <w:pPr>
        <w:pStyle w:val="a7"/>
        <w:numPr>
          <w:ilvl w:val="0"/>
          <w:numId w:val="1"/>
        </w:numPr>
        <w:spacing w:after="0" w:line="240" w:lineRule="auto"/>
        <w:rPr>
          <w:rFonts w:ascii="Arial" w:hAnsi="Arial" w:cs="Arial"/>
        </w:rPr>
      </w:pPr>
      <w:r w:rsidRPr="00E20AC3">
        <w:rPr>
          <w:rFonts w:ascii="Arial" w:hAnsi="Arial" w:cs="Arial"/>
        </w:rPr>
        <w:t xml:space="preserve">Андроник I Комнин, </w:t>
      </w:r>
      <w:hyperlink r:id="rId108" w:history="1">
        <w:r w:rsidRPr="006A5372">
          <w:rPr>
            <w:rStyle w:val="af0"/>
            <w:rFonts w:ascii="Arial" w:hAnsi="Arial" w:cs="Arial"/>
          </w:rPr>
          <w:t>https://ru.wikipedia.org/wiki/Андроник_I_Комнин</w:t>
        </w:r>
      </w:hyperlink>
    </w:p>
    <w:p w14:paraId="56233F54" w14:textId="230DAE0A" w:rsidR="00E20AC3" w:rsidRDefault="00E20AC3" w:rsidP="00E20AC3">
      <w:pPr>
        <w:pStyle w:val="a7"/>
        <w:numPr>
          <w:ilvl w:val="0"/>
          <w:numId w:val="1"/>
        </w:numPr>
        <w:spacing w:after="0" w:line="240" w:lineRule="auto"/>
        <w:rPr>
          <w:rFonts w:ascii="Arial" w:hAnsi="Arial" w:cs="Arial"/>
        </w:rPr>
      </w:pPr>
      <w:r w:rsidRPr="00E20AC3">
        <w:rPr>
          <w:rFonts w:ascii="Arial" w:hAnsi="Arial" w:cs="Arial"/>
        </w:rPr>
        <w:t xml:space="preserve">Лжедмитрий I, </w:t>
      </w:r>
      <w:hyperlink r:id="rId109" w:anchor="Поход_в_Россию" w:history="1">
        <w:r w:rsidRPr="006A5372">
          <w:rPr>
            <w:rStyle w:val="af0"/>
            <w:rFonts w:ascii="Arial" w:hAnsi="Arial" w:cs="Arial"/>
          </w:rPr>
          <w:t>https://ru.wikipedia.org/wiki/Лжедмитрий_I#Поход_в_Россию</w:t>
        </w:r>
      </w:hyperlink>
    </w:p>
    <w:p w14:paraId="1F31B27B" w14:textId="7AEC472F" w:rsidR="00676F1B" w:rsidRDefault="00650E2F" w:rsidP="00D42419">
      <w:pPr>
        <w:pStyle w:val="a7"/>
        <w:numPr>
          <w:ilvl w:val="0"/>
          <w:numId w:val="1"/>
        </w:numPr>
        <w:spacing w:after="0" w:line="240" w:lineRule="auto"/>
        <w:rPr>
          <w:rFonts w:ascii="Arial" w:hAnsi="Arial" w:cs="Arial"/>
        </w:rPr>
      </w:pPr>
      <w:r w:rsidRPr="00650E2F">
        <w:rPr>
          <w:rFonts w:ascii="Arial" w:hAnsi="Arial" w:cs="Arial"/>
        </w:rPr>
        <w:t xml:space="preserve">Английская революция, </w:t>
      </w:r>
      <w:hyperlink r:id="rId110" w:history="1">
        <w:r w:rsidRPr="006A5372">
          <w:rPr>
            <w:rStyle w:val="af0"/>
            <w:rFonts w:ascii="Arial" w:hAnsi="Arial" w:cs="Arial"/>
          </w:rPr>
          <w:t>https://ru.wikipedia.org/wiki/Английская_революция</w:t>
        </w:r>
      </w:hyperlink>
    </w:p>
    <w:p w14:paraId="6F582CBE" w14:textId="02C0456B" w:rsidR="007C4369" w:rsidRDefault="00933BF8" w:rsidP="00D42419">
      <w:pPr>
        <w:pStyle w:val="a7"/>
        <w:numPr>
          <w:ilvl w:val="0"/>
          <w:numId w:val="1"/>
        </w:numPr>
        <w:spacing w:after="0" w:line="240" w:lineRule="auto"/>
        <w:rPr>
          <w:rFonts w:ascii="Arial" w:hAnsi="Arial" w:cs="Arial"/>
        </w:rPr>
      </w:pPr>
      <w:r w:rsidRPr="00933BF8">
        <w:rPr>
          <w:rFonts w:ascii="Arial" w:hAnsi="Arial" w:cs="Arial"/>
        </w:rPr>
        <w:t xml:space="preserve">"Имам Шамиль" - Казиев Шапи Магомедович, </w:t>
      </w:r>
      <w:hyperlink r:id="rId111" w:history="1">
        <w:r w:rsidRPr="006A5372">
          <w:rPr>
            <w:rStyle w:val="af0"/>
            <w:rFonts w:ascii="Arial" w:hAnsi="Arial" w:cs="Arial"/>
          </w:rPr>
          <w:t>https://litmir.club/br/?b=60018&amp;p=76Ыыы</w:t>
        </w:r>
      </w:hyperlink>
    </w:p>
    <w:p w14:paraId="71487760" w14:textId="2AE31C03" w:rsidR="006D2333" w:rsidRDefault="006D2333" w:rsidP="006D2333">
      <w:pPr>
        <w:pStyle w:val="a7"/>
        <w:numPr>
          <w:ilvl w:val="0"/>
          <w:numId w:val="1"/>
        </w:numPr>
        <w:spacing w:after="0" w:line="240" w:lineRule="auto"/>
        <w:rPr>
          <w:rFonts w:ascii="Arial" w:hAnsi="Arial" w:cs="Arial"/>
        </w:rPr>
      </w:pPr>
      <w:r w:rsidRPr="006D2333">
        <w:rPr>
          <w:rFonts w:ascii="Arial" w:hAnsi="Arial" w:cs="Arial"/>
        </w:rPr>
        <w:t xml:space="preserve">Первый Константинопольский собор, </w:t>
      </w:r>
      <w:hyperlink r:id="rId112" w:history="1">
        <w:r w:rsidRPr="00784D60">
          <w:rPr>
            <w:rStyle w:val="af0"/>
            <w:rFonts w:ascii="Arial" w:hAnsi="Arial" w:cs="Arial"/>
          </w:rPr>
          <w:t>https://ru.wikipedia.org/wiki/Первый_Константинопольский_собор</w:t>
        </w:r>
      </w:hyperlink>
    </w:p>
    <w:p w14:paraId="04188608" w14:textId="2E180741" w:rsidR="006D2333" w:rsidRDefault="006D2333" w:rsidP="006D2333">
      <w:pPr>
        <w:pStyle w:val="a7"/>
        <w:numPr>
          <w:ilvl w:val="0"/>
          <w:numId w:val="1"/>
        </w:numPr>
        <w:spacing w:after="0" w:line="240" w:lineRule="auto"/>
        <w:rPr>
          <w:rFonts w:ascii="Arial" w:hAnsi="Arial" w:cs="Arial"/>
        </w:rPr>
      </w:pPr>
      <w:r w:rsidRPr="006D2333">
        <w:rPr>
          <w:rFonts w:ascii="Arial" w:hAnsi="Arial" w:cs="Arial"/>
        </w:rPr>
        <w:t xml:space="preserve">Тридентский собор, </w:t>
      </w:r>
      <w:hyperlink r:id="rId113" w:history="1">
        <w:r w:rsidRPr="00784D60">
          <w:rPr>
            <w:rStyle w:val="af0"/>
            <w:rFonts w:ascii="Arial" w:hAnsi="Arial" w:cs="Arial"/>
          </w:rPr>
          <w:t>https://ru.wikipedia.org/wiki/Тридентский_собор</w:t>
        </w:r>
      </w:hyperlink>
    </w:p>
    <w:p w14:paraId="1917B9B6" w14:textId="67E8C629" w:rsidR="003555FB" w:rsidRDefault="003555FB" w:rsidP="006D2333">
      <w:pPr>
        <w:pStyle w:val="a7"/>
        <w:numPr>
          <w:ilvl w:val="0"/>
          <w:numId w:val="1"/>
        </w:numPr>
        <w:spacing w:after="0" w:line="240" w:lineRule="auto"/>
        <w:rPr>
          <w:rFonts w:ascii="Arial" w:hAnsi="Arial" w:cs="Arial"/>
        </w:rPr>
      </w:pPr>
      <w:r w:rsidRPr="003555FB">
        <w:rPr>
          <w:rFonts w:ascii="Arial" w:hAnsi="Arial" w:cs="Arial"/>
        </w:rPr>
        <w:t xml:space="preserve">Мнишек Марина, </w:t>
      </w:r>
      <w:hyperlink r:id="rId114" w:anchor="При_Лжедмитрии_II" w:history="1">
        <w:r w:rsidRPr="006A5372">
          <w:rPr>
            <w:rStyle w:val="af0"/>
            <w:rFonts w:ascii="Arial" w:hAnsi="Arial" w:cs="Arial"/>
          </w:rPr>
          <w:t>https://ru.wikipedia.org/wiki/Мнишек,_Марина#При_Лжедмитрии_II</w:t>
        </w:r>
      </w:hyperlink>
    </w:p>
    <w:p w14:paraId="7813D190" w14:textId="12474CD1" w:rsidR="00711BE9" w:rsidRDefault="00711BE9" w:rsidP="006D2333">
      <w:pPr>
        <w:pStyle w:val="a7"/>
        <w:numPr>
          <w:ilvl w:val="0"/>
          <w:numId w:val="1"/>
        </w:numPr>
        <w:spacing w:after="0" w:line="240" w:lineRule="auto"/>
        <w:rPr>
          <w:rFonts w:ascii="Arial" w:hAnsi="Arial" w:cs="Arial"/>
        </w:rPr>
      </w:pPr>
      <w:r w:rsidRPr="00711BE9">
        <w:rPr>
          <w:rFonts w:ascii="Arial" w:hAnsi="Arial" w:cs="Arial"/>
        </w:rPr>
        <w:t xml:space="preserve">Иван III Васильевич, </w:t>
      </w:r>
      <w:hyperlink r:id="rId115" w:history="1">
        <w:r w:rsidRPr="006A5372">
          <w:rPr>
            <w:rStyle w:val="af0"/>
            <w:rFonts w:ascii="Arial" w:hAnsi="Arial" w:cs="Arial"/>
          </w:rPr>
          <w:t>https://ru.wikipedia.org/wiki/Иван_III_Васильевич</w:t>
        </w:r>
      </w:hyperlink>
    </w:p>
    <w:p w14:paraId="300548AA" w14:textId="008B55CD" w:rsidR="000213EF" w:rsidRDefault="000213EF" w:rsidP="000213EF">
      <w:pPr>
        <w:pStyle w:val="a7"/>
        <w:numPr>
          <w:ilvl w:val="0"/>
          <w:numId w:val="1"/>
        </w:numPr>
        <w:spacing w:after="0" w:line="240" w:lineRule="auto"/>
        <w:rPr>
          <w:rFonts w:ascii="Arial" w:hAnsi="Arial" w:cs="Arial"/>
        </w:rPr>
      </w:pPr>
      <w:r w:rsidRPr="000213EF">
        <w:rPr>
          <w:rFonts w:ascii="Arial" w:hAnsi="Arial" w:cs="Arial"/>
        </w:rPr>
        <w:t xml:space="preserve">Осада Албазина (1686), </w:t>
      </w:r>
      <w:hyperlink r:id="rId116" w:history="1">
        <w:r w:rsidRPr="00784D60">
          <w:rPr>
            <w:rStyle w:val="af0"/>
            <w:rFonts w:ascii="Arial" w:hAnsi="Arial" w:cs="Arial"/>
          </w:rPr>
          <w:t>https://ru.wikipedia.org/wiki/Осада_Албазина_(1686)</w:t>
        </w:r>
      </w:hyperlink>
    </w:p>
    <w:p w14:paraId="3C88FDEC" w14:textId="6F244E23" w:rsidR="000213EF" w:rsidRDefault="004D132B" w:rsidP="000213EF">
      <w:pPr>
        <w:pStyle w:val="a7"/>
        <w:numPr>
          <w:ilvl w:val="0"/>
          <w:numId w:val="1"/>
        </w:numPr>
        <w:spacing w:after="0" w:line="240" w:lineRule="auto"/>
        <w:rPr>
          <w:rFonts w:ascii="Arial" w:hAnsi="Arial" w:cs="Arial"/>
        </w:rPr>
      </w:pPr>
      <w:r w:rsidRPr="004D132B">
        <w:rPr>
          <w:rFonts w:ascii="Arial" w:hAnsi="Arial" w:cs="Arial"/>
        </w:rPr>
        <w:t xml:space="preserve">Лютер, Мартиня, </w:t>
      </w:r>
      <w:hyperlink r:id="rId117" w:history="1">
        <w:r w:rsidRPr="00784D60">
          <w:rPr>
            <w:rStyle w:val="af0"/>
            <w:rFonts w:ascii="Arial" w:hAnsi="Arial" w:cs="Arial"/>
          </w:rPr>
          <w:t>https://ru.wikipedia.org/wiki/Лютер,_Мартин</w:t>
        </w:r>
      </w:hyperlink>
    </w:p>
    <w:p w14:paraId="7534AA89" w14:textId="113F9066" w:rsidR="004D132B" w:rsidRDefault="00CE3E73" w:rsidP="000213EF">
      <w:pPr>
        <w:pStyle w:val="a7"/>
        <w:numPr>
          <w:ilvl w:val="0"/>
          <w:numId w:val="1"/>
        </w:numPr>
        <w:spacing w:after="0" w:line="240" w:lineRule="auto"/>
        <w:rPr>
          <w:rFonts w:ascii="Arial" w:hAnsi="Arial" w:cs="Arial"/>
        </w:rPr>
      </w:pPr>
      <w:r w:rsidRPr="00CE3E73">
        <w:rPr>
          <w:rFonts w:ascii="Arial" w:hAnsi="Arial" w:cs="Arial"/>
        </w:rPr>
        <w:t xml:space="preserve">Тёкёли, Имре, </w:t>
      </w:r>
      <w:hyperlink r:id="rId118" w:history="1">
        <w:r w:rsidRPr="00784D60">
          <w:rPr>
            <w:rStyle w:val="af0"/>
            <w:rFonts w:ascii="Arial" w:hAnsi="Arial" w:cs="Arial"/>
          </w:rPr>
          <w:t>https://ru.wikipedia.org/wiki/Тёкёли,_Имре</w:t>
        </w:r>
      </w:hyperlink>
    </w:p>
    <w:p w14:paraId="0DAA8E15" w14:textId="19026AEE" w:rsidR="008D3473" w:rsidRDefault="008D3473" w:rsidP="008D3473">
      <w:pPr>
        <w:pStyle w:val="a7"/>
        <w:numPr>
          <w:ilvl w:val="0"/>
          <w:numId w:val="1"/>
        </w:numPr>
        <w:spacing w:after="0" w:line="240" w:lineRule="auto"/>
        <w:rPr>
          <w:rFonts w:ascii="Arial" w:hAnsi="Arial" w:cs="Arial"/>
        </w:rPr>
      </w:pPr>
      <w:r w:rsidRPr="008D3473">
        <w:rPr>
          <w:rFonts w:ascii="Arial" w:hAnsi="Arial" w:cs="Arial"/>
        </w:rPr>
        <w:t xml:space="preserve">Битва на Синих Водах, </w:t>
      </w:r>
      <w:hyperlink r:id="rId119" w:history="1">
        <w:r w:rsidRPr="00784D60">
          <w:rPr>
            <w:rStyle w:val="af0"/>
            <w:rFonts w:ascii="Arial" w:hAnsi="Arial" w:cs="Arial"/>
          </w:rPr>
          <w:t>https://ru.wikipedia.org/wiki/Битва_на_Синих_Водах</w:t>
        </w:r>
      </w:hyperlink>
    </w:p>
    <w:p w14:paraId="43F12CD8" w14:textId="467AC519" w:rsidR="00CE3E73" w:rsidRDefault="008D3473" w:rsidP="008D3473">
      <w:pPr>
        <w:pStyle w:val="a7"/>
        <w:numPr>
          <w:ilvl w:val="0"/>
          <w:numId w:val="1"/>
        </w:numPr>
        <w:spacing w:after="0" w:line="240" w:lineRule="auto"/>
        <w:rPr>
          <w:rFonts w:ascii="Arial" w:hAnsi="Arial" w:cs="Arial"/>
        </w:rPr>
      </w:pPr>
      <w:r w:rsidRPr="008D3473">
        <w:rPr>
          <w:rFonts w:ascii="Arial" w:hAnsi="Arial" w:cs="Arial"/>
        </w:rPr>
        <w:t xml:space="preserve">Великая Турецкая война, </w:t>
      </w:r>
      <w:hyperlink r:id="rId120" w:history="1">
        <w:r w:rsidRPr="00784D60">
          <w:rPr>
            <w:rStyle w:val="af0"/>
            <w:rFonts w:ascii="Arial" w:hAnsi="Arial" w:cs="Arial"/>
          </w:rPr>
          <w:t>https://ru.wikipedia.org/wiki/Великая_Турецкая_война</w:t>
        </w:r>
      </w:hyperlink>
    </w:p>
    <w:p w14:paraId="42BB67FD" w14:textId="52739D34" w:rsidR="00E32B07"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Путь Святого Иакова, </w:t>
      </w:r>
      <w:hyperlink r:id="rId121" w:history="1">
        <w:r w:rsidRPr="00784D60">
          <w:rPr>
            <w:rStyle w:val="af0"/>
            <w:rFonts w:ascii="Arial" w:hAnsi="Arial" w:cs="Arial"/>
          </w:rPr>
          <w:t>https://ru.wikipedia.org/wiki/Путь_Святого_Иакова</w:t>
        </w:r>
      </w:hyperlink>
    </w:p>
    <w:p w14:paraId="2A912F46" w14:textId="767EB509" w:rsidR="00E32B07"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Коронация Вильгельма IV и Аделаиды, </w:t>
      </w:r>
      <w:hyperlink r:id="rId122" w:history="1">
        <w:r w:rsidR="00153483" w:rsidRPr="00784D60">
          <w:rPr>
            <w:rStyle w:val="af0"/>
            <w:rFonts w:ascii="Arial" w:hAnsi="Arial" w:cs="Arial"/>
          </w:rPr>
          <w:t>https://en.wikipedia.org/wiki/Coronation_of_William_IV_and_Adelaide</w:t>
        </w:r>
      </w:hyperlink>
    </w:p>
    <w:p w14:paraId="2BD988EB" w14:textId="42B7EB17" w:rsidR="00950762" w:rsidRDefault="00950762" w:rsidP="00E32B07">
      <w:pPr>
        <w:pStyle w:val="a7"/>
        <w:numPr>
          <w:ilvl w:val="0"/>
          <w:numId w:val="1"/>
        </w:numPr>
        <w:spacing w:after="0" w:line="240" w:lineRule="auto"/>
        <w:rPr>
          <w:rFonts w:ascii="Arial" w:hAnsi="Arial" w:cs="Arial"/>
        </w:rPr>
      </w:pPr>
      <w:r w:rsidRPr="00950762">
        <w:rPr>
          <w:rFonts w:ascii="Arial" w:hAnsi="Arial" w:cs="Arial"/>
        </w:rPr>
        <w:lastRenderedPageBreak/>
        <w:t xml:space="preserve">Генрих IV (король Франции), </w:t>
      </w:r>
      <w:hyperlink r:id="rId123" w:history="1">
        <w:r w:rsidRPr="006A5372">
          <w:rPr>
            <w:rStyle w:val="af0"/>
            <w:rFonts w:ascii="Arial" w:hAnsi="Arial" w:cs="Arial"/>
          </w:rPr>
          <w:t>https://ru.wikipedia.org/wiki/Генрих_IV_(король_Франции)</w:t>
        </w:r>
      </w:hyperlink>
    </w:p>
    <w:p w14:paraId="1ECF6C85" w14:textId="49931D58" w:rsidR="00E32B07"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Нортон I, </w:t>
      </w:r>
      <w:hyperlink r:id="rId124" w:history="1">
        <w:r w:rsidR="00153483" w:rsidRPr="00784D60">
          <w:rPr>
            <w:rStyle w:val="af0"/>
            <w:rFonts w:ascii="Arial" w:hAnsi="Arial" w:cs="Arial"/>
          </w:rPr>
          <w:t>https://ru.wikipedia.org/wiki/Нортон_I</w:t>
        </w:r>
      </w:hyperlink>
    </w:p>
    <w:p w14:paraId="640FD406" w14:textId="122BB4D6" w:rsidR="008D3473" w:rsidRDefault="00E32B07" w:rsidP="00E32B07">
      <w:pPr>
        <w:pStyle w:val="a7"/>
        <w:numPr>
          <w:ilvl w:val="0"/>
          <w:numId w:val="1"/>
        </w:numPr>
        <w:spacing w:after="0" w:line="240" w:lineRule="auto"/>
        <w:rPr>
          <w:rFonts w:ascii="Arial" w:hAnsi="Arial" w:cs="Arial"/>
        </w:rPr>
      </w:pPr>
      <w:r w:rsidRPr="00E32B07">
        <w:rPr>
          <w:rFonts w:ascii="Arial" w:hAnsi="Arial" w:cs="Arial"/>
        </w:rPr>
        <w:t xml:space="preserve">Александр Норченко. Участие российских моряков в освоении Тихого океана, </w:t>
      </w:r>
      <w:hyperlink r:id="rId125" w:history="1">
        <w:r w:rsidR="00153483" w:rsidRPr="00784D60">
          <w:rPr>
            <w:rStyle w:val="af0"/>
            <w:rFonts w:ascii="Arial" w:hAnsi="Arial" w:cs="Arial"/>
          </w:rPr>
          <w:t>https://flot.com/publications/books/shelf/tofvets/6.htm</w:t>
        </w:r>
      </w:hyperlink>
    </w:p>
    <w:p w14:paraId="48BA6B8B" w14:textId="376AD602" w:rsidR="00153483" w:rsidRDefault="0062289B" w:rsidP="00E32B07">
      <w:pPr>
        <w:pStyle w:val="a7"/>
        <w:numPr>
          <w:ilvl w:val="0"/>
          <w:numId w:val="1"/>
        </w:numPr>
        <w:spacing w:after="0" w:line="240" w:lineRule="auto"/>
        <w:rPr>
          <w:rFonts w:ascii="Arial" w:hAnsi="Arial" w:cs="Arial"/>
        </w:rPr>
      </w:pPr>
      <w:r w:rsidRPr="0062289B">
        <w:rPr>
          <w:rFonts w:ascii="Arial" w:hAnsi="Arial" w:cs="Arial"/>
        </w:rPr>
        <w:t xml:space="preserve">Пенн, Уильям, </w:t>
      </w:r>
      <w:hyperlink r:id="rId126" w:history="1">
        <w:r w:rsidRPr="00784D60">
          <w:rPr>
            <w:rStyle w:val="af0"/>
            <w:rFonts w:ascii="Arial" w:hAnsi="Arial" w:cs="Arial"/>
          </w:rPr>
          <w:t>https://ru.wikipedia.org/wiki/Пенн,_Уильям</w:t>
        </w:r>
      </w:hyperlink>
    </w:p>
    <w:p w14:paraId="05C69ACF" w14:textId="5377B131" w:rsidR="00240925" w:rsidRDefault="00240925" w:rsidP="00E32B07">
      <w:pPr>
        <w:pStyle w:val="a7"/>
        <w:numPr>
          <w:ilvl w:val="0"/>
          <w:numId w:val="1"/>
        </w:numPr>
        <w:spacing w:after="0" w:line="240" w:lineRule="auto"/>
        <w:rPr>
          <w:rFonts w:ascii="Arial" w:hAnsi="Arial" w:cs="Arial"/>
        </w:rPr>
      </w:pPr>
      <w:r w:rsidRPr="008C5B4E">
        <w:rPr>
          <w:rFonts w:ascii="Arial" w:hAnsi="Arial" w:cs="Arial"/>
        </w:rPr>
        <w:t xml:space="preserve">Эволюция российского флага (1668 - 1917 г.г.), </w:t>
      </w:r>
      <w:hyperlink r:id="rId127" w:history="1">
        <w:r w:rsidRPr="006A5372">
          <w:rPr>
            <w:rStyle w:val="af0"/>
            <w:rFonts w:ascii="Arial" w:hAnsi="Arial" w:cs="Arial"/>
          </w:rPr>
          <w:t>https://pikabu.ru/story/yevolyutsiya_rossiyskogo_flaga_1668__1917_ggdlinnopost_6856131</w:t>
        </w:r>
      </w:hyperlink>
    </w:p>
    <w:p w14:paraId="2031FBD0" w14:textId="6E426FC4" w:rsidR="0062289B" w:rsidRDefault="005730B0" w:rsidP="00E32B07">
      <w:pPr>
        <w:pStyle w:val="a7"/>
        <w:numPr>
          <w:ilvl w:val="0"/>
          <w:numId w:val="1"/>
        </w:numPr>
        <w:spacing w:after="0" w:line="240" w:lineRule="auto"/>
        <w:rPr>
          <w:rFonts w:ascii="Arial" w:hAnsi="Arial" w:cs="Arial"/>
        </w:rPr>
      </w:pPr>
      <w:r w:rsidRPr="005730B0">
        <w:rPr>
          <w:rFonts w:ascii="Arial" w:hAnsi="Arial" w:cs="Arial"/>
        </w:rPr>
        <w:t xml:space="preserve">Кавелье де Ла Саль, Рене-Робер, </w:t>
      </w:r>
      <w:hyperlink r:id="rId128" w:history="1">
        <w:r w:rsidRPr="00784D60">
          <w:rPr>
            <w:rStyle w:val="af0"/>
            <w:rFonts w:ascii="Arial" w:hAnsi="Arial" w:cs="Arial"/>
          </w:rPr>
          <w:t>https://ru.wikipedia.org/wiki/Кавелье_де_Ла_Саль,_Рене-Робер</w:t>
        </w:r>
      </w:hyperlink>
    </w:p>
    <w:p w14:paraId="38FFA105" w14:textId="7BF0B51A" w:rsidR="005730B0" w:rsidRDefault="00821189" w:rsidP="00E32B07">
      <w:pPr>
        <w:pStyle w:val="a7"/>
        <w:numPr>
          <w:ilvl w:val="0"/>
          <w:numId w:val="1"/>
        </w:numPr>
        <w:spacing w:after="0" w:line="240" w:lineRule="auto"/>
        <w:rPr>
          <w:rFonts w:ascii="Arial" w:hAnsi="Arial" w:cs="Arial"/>
        </w:rPr>
      </w:pPr>
      <w:r w:rsidRPr="00821189">
        <w:rPr>
          <w:rFonts w:ascii="Arial" w:hAnsi="Arial" w:cs="Arial"/>
        </w:rPr>
        <w:t xml:space="preserve">Битва при Нарве, </w:t>
      </w:r>
      <w:hyperlink r:id="rId129" w:history="1">
        <w:r w:rsidRPr="00784D60">
          <w:rPr>
            <w:rStyle w:val="af0"/>
            <w:rFonts w:ascii="Arial" w:hAnsi="Arial" w:cs="Arial"/>
          </w:rPr>
          <w:t>https://ru.wikipedia.org/wiki/Битва_при_Нарве</w:t>
        </w:r>
      </w:hyperlink>
    </w:p>
    <w:p w14:paraId="10225CF9" w14:textId="344571FB" w:rsidR="000D24FD" w:rsidRDefault="000D24FD" w:rsidP="00E32B07">
      <w:pPr>
        <w:pStyle w:val="a7"/>
        <w:numPr>
          <w:ilvl w:val="0"/>
          <w:numId w:val="1"/>
        </w:numPr>
        <w:spacing w:after="0" w:line="240" w:lineRule="auto"/>
        <w:rPr>
          <w:rFonts w:ascii="Arial" w:hAnsi="Arial" w:cs="Arial"/>
        </w:rPr>
      </w:pPr>
      <w:r w:rsidRPr="000D24FD">
        <w:rPr>
          <w:rFonts w:ascii="Arial" w:hAnsi="Arial" w:cs="Arial"/>
        </w:rPr>
        <w:t xml:space="preserve">Чёрно-жёлто-белый флаг, </w:t>
      </w:r>
      <w:hyperlink r:id="rId130" w:history="1">
        <w:r w:rsidRPr="006A5372">
          <w:rPr>
            <w:rStyle w:val="af0"/>
            <w:rFonts w:ascii="Arial" w:hAnsi="Arial" w:cs="Arial"/>
          </w:rPr>
          <w:t>https://ru.wikipedia.org/wiki/Чёрно-жёлто-белый_флаг</w:t>
        </w:r>
      </w:hyperlink>
    </w:p>
    <w:p w14:paraId="61E16B12" w14:textId="402A6098" w:rsidR="00604950" w:rsidRDefault="00604950" w:rsidP="00E32B07">
      <w:pPr>
        <w:pStyle w:val="a7"/>
        <w:numPr>
          <w:ilvl w:val="0"/>
          <w:numId w:val="1"/>
        </w:numPr>
        <w:spacing w:after="0" w:line="240" w:lineRule="auto"/>
        <w:rPr>
          <w:rFonts w:ascii="Arial" w:hAnsi="Arial" w:cs="Arial"/>
        </w:rPr>
      </w:pPr>
      <w:r w:rsidRPr="00604950">
        <w:rPr>
          <w:rFonts w:ascii="Arial" w:hAnsi="Arial" w:cs="Arial"/>
        </w:rPr>
        <w:t xml:space="preserve">Масонство в России, </w:t>
      </w:r>
      <w:hyperlink r:id="rId131" w:history="1">
        <w:r w:rsidRPr="006A5372">
          <w:rPr>
            <w:rStyle w:val="af0"/>
            <w:rFonts w:ascii="Arial" w:hAnsi="Arial" w:cs="Arial"/>
          </w:rPr>
          <w:t>https://ru.wikipedia.org/wiki/Масонство_в_России</w:t>
        </w:r>
      </w:hyperlink>
    </w:p>
    <w:p w14:paraId="1465ED88" w14:textId="5C756A18" w:rsidR="00F206AF" w:rsidRDefault="00EE643A" w:rsidP="00E32B07">
      <w:pPr>
        <w:pStyle w:val="a7"/>
        <w:numPr>
          <w:ilvl w:val="0"/>
          <w:numId w:val="1"/>
        </w:numPr>
        <w:spacing w:after="0" w:line="240" w:lineRule="auto"/>
        <w:rPr>
          <w:rFonts w:ascii="Arial" w:hAnsi="Arial" w:cs="Arial"/>
        </w:rPr>
      </w:pPr>
      <w:r w:rsidRPr="00EE643A">
        <w:rPr>
          <w:rFonts w:ascii="Arial" w:hAnsi="Arial" w:cs="Arial"/>
        </w:rPr>
        <w:t xml:space="preserve">Елизавета Петровна, </w:t>
      </w:r>
      <w:hyperlink r:id="rId132" w:history="1">
        <w:r w:rsidRPr="00784D60">
          <w:rPr>
            <w:rStyle w:val="af0"/>
            <w:rFonts w:ascii="Arial" w:hAnsi="Arial" w:cs="Arial"/>
          </w:rPr>
          <w:t>https://ru.wikipedia.org/wiki/Елизавета_Петровна</w:t>
        </w:r>
      </w:hyperlink>
    </w:p>
    <w:p w14:paraId="76CAEDAE" w14:textId="1B2A40D4" w:rsidR="00EE643A" w:rsidRDefault="00A744F7" w:rsidP="00E32B07">
      <w:pPr>
        <w:pStyle w:val="a7"/>
        <w:numPr>
          <w:ilvl w:val="0"/>
          <w:numId w:val="1"/>
        </w:numPr>
        <w:spacing w:after="0" w:line="240" w:lineRule="auto"/>
        <w:rPr>
          <w:rFonts w:ascii="Arial" w:hAnsi="Arial" w:cs="Arial"/>
        </w:rPr>
      </w:pPr>
      <w:r w:rsidRPr="00A744F7">
        <w:rPr>
          <w:rFonts w:ascii="Arial" w:hAnsi="Arial" w:cs="Arial"/>
        </w:rPr>
        <w:t xml:space="preserve">Нерчинская секретная экспедиция, </w:t>
      </w:r>
      <w:hyperlink r:id="rId133" w:history="1">
        <w:r w:rsidRPr="00784D60">
          <w:rPr>
            <w:rStyle w:val="af0"/>
            <w:rFonts w:ascii="Arial" w:hAnsi="Arial" w:cs="Arial"/>
          </w:rPr>
          <w:t>https://ru.wikipedia.org/wiki/Нерчинская_секретная_экспедиция</w:t>
        </w:r>
      </w:hyperlink>
    </w:p>
    <w:p w14:paraId="5160F7BD" w14:textId="7256E31C" w:rsidR="00C31AAF" w:rsidRDefault="00C31AAF" w:rsidP="00E32B07">
      <w:pPr>
        <w:pStyle w:val="a7"/>
        <w:numPr>
          <w:ilvl w:val="0"/>
          <w:numId w:val="1"/>
        </w:numPr>
        <w:spacing w:after="0" w:line="240" w:lineRule="auto"/>
        <w:rPr>
          <w:rFonts w:ascii="Arial" w:hAnsi="Arial" w:cs="Arial"/>
        </w:rPr>
      </w:pPr>
      <w:bookmarkStart w:id="10" w:name="_Hlk192828976"/>
      <w:r w:rsidRPr="00C31AAF">
        <w:rPr>
          <w:rFonts w:ascii="Arial" w:hAnsi="Arial" w:cs="Arial"/>
        </w:rPr>
        <w:t xml:space="preserve">Крепостное право в России, </w:t>
      </w:r>
      <w:hyperlink r:id="rId134" w:history="1">
        <w:r w:rsidRPr="0087372D">
          <w:rPr>
            <w:rStyle w:val="af0"/>
            <w:rFonts w:ascii="Arial" w:hAnsi="Arial" w:cs="Arial"/>
            <w:lang w:val="en-US"/>
          </w:rPr>
          <w:t>https</w:t>
        </w:r>
        <w:r w:rsidRPr="0087372D">
          <w:rPr>
            <w:rStyle w:val="af0"/>
            <w:rFonts w:ascii="Arial" w:hAnsi="Arial" w:cs="Arial"/>
          </w:rPr>
          <w:t>://</w:t>
        </w:r>
        <w:r w:rsidRPr="0087372D">
          <w:rPr>
            <w:rStyle w:val="af0"/>
            <w:rFonts w:ascii="Arial" w:hAnsi="Arial" w:cs="Arial"/>
            <w:lang w:val="en-US"/>
          </w:rPr>
          <w:t>ru</w:t>
        </w:r>
        <w:r w:rsidRPr="0087372D">
          <w:rPr>
            <w:rStyle w:val="af0"/>
            <w:rFonts w:ascii="Arial" w:hAnsi="Arial" w:cs="Arial"/>
          </w:rPr>
          <w:t>.</w:t>
        </w:r>
        <w:r w:rsidRPr="0087372D">
          <w:rPr>
            <w:rStyle w:val="af0"/>
            <w:rFonts w:ascii="Arial" w:hAnsi="Arial" w:cs="Arial"/>
            <w:lang w:val="en-US"/>
          </w:rPr>
          <w:t>wikipedia</w:t>
        </w:r>
        <w:r w:rsidRPr="0087372D">
          <w:rPr>
            <w:rStyle w:val="af0"/>
            <w:rFonts w:ascii="Arial" w:hAnsi="Arial" w:cs="Arial"/>
          </w:rPr>
          <w:t>.</w:t>
        </w:r>
        <w:r w:rsidRPr="0087372D">
          <w:rPr>
            <w:rStyle w:val="af0"/>
            <w:rFonts w:ascii="Arial" w:hAnsi="Arial" w:cs="Arial"/>
            <w:lang w:val="en-US"/>
          </w:rPr>
          <w:t>org</w:t>
        </w:r>
        <w:r w:rsidRPr="0087372D">
          <w:rPr>
            <w:rStyle w:val="af0"/>
            <w:rFonts w:ascii="Arial" w:hAnsi="Arial" w:cs="Arial"/>
          </w:rPr>
          <w:t>/</w:t>
        </w:r>
        <w:r w:rsidRPr="0087372D">
          <w:rPr>
            <w:rStyle w:val="af0"/>
            <w:rFonts w:ascii="Arial" w:hAnsi="Arial" w:cs="Arial"/>
            <w:lang w:val="en-US"/>
          </w:rPr>
          <w:t>wiki</w:t>
        </w:r>
        <w:r w:rsidRPr="0087372D">
          <w:rPr>
            <w:rStyle w:val="af0"/>
            <w:rFonts w:ascii="Arial" w:hAnsi="Arial" w:cs="Arial"/>
          </w:rPr>
          <w:t>/Крепостное_право_в_России</w:t>
        </w:r>
      </w:hyperlink>
    </w:p>
    <w:bookmarkEnd w:id="10"/>
    <w:p w14:paraId="2022AE23" w14:textId="152DA32C" w:rsidR="00806F38" w:rsidRDefault="00CC2602" w:rsidP="00CC2602">
      <w:pPr>
        <w:pStyle w:val="a7"/>
        <w:numPr>
          <w:ilvl w:val="0"/>
          <w:numId w:val="1"/>
        </w:numPr>
        <w:spacing w:after="0" w:line="240" w:lineRule="auto"/>
        <w:rPr>
          <w:rFonts w:ascii="Arial" w:hAnsi="Arial" w:cs="Arial"/>
        </w:rPr>
      </w:pPr>
      <w:r w:rsidRPr="00CC2602">
        <w:rPr>
          <w:rFonts w:ascii="Arial" w:hAnsi="Arial" w:cs="Arial"/>
        </w:rPr>
        <w:t xml:space="preserve">Национальное собрание (1871—1875), </w:t>
      </w:r>
      <w:hyperlink r:id="rId135" w:history="1">
        <w:r w:rsidRPr="00487909">
          <w:rPr>
            <w:rStyle w:val="af0"/>
            <w:rFonts w:ascii="Arial" w:hAnsi="Arial" w:cs="Arial"/>
            <w:lang w:val="en-US"/>
          </w:rPr>
          <w:t>https</w:t>
        </w:r>
        <w:r w:rsidRPr="00487909">
          <w:rPr>
            <w:rStyle w:val="af0"/>
            <w:rFonts w:ascii="Arial" w:hAnsi="Arial" w:cs="Arial"/>
          </w:rPr>
          <w:t>://</w:t>
        </w:r>
        <w:r w:rsidRPr="00487909">
          <w:rPr>
            <w:rStyle w:val="af0"/>
            <w:rFonts w:ascii="Arial" w:hAnsi="Arial" w:cs="Arial"/>
            <w:lang w:val="en-US"/>
          </w:rPr>
          <w:t>ru</w:t>
        </w:r>
        <w:r w:rsidRPr="00487909">
          <w:rPr>
            <w:rStyle w:val="af0"/>
            <w:rFonts w:ascii="Arial" w:hAnsi="Arial" w:cs="Arial"/>
          </w:rPr>
          <w:t>.</w:t>
        </w:r>
        <w:r w:rsidRPr="00487909">
          <w:rPr>
            <w:rStyle w:val="af0"/>
            <w:rFonts w:ascii="Arial" w:hAnsi="Arial" w:cs="Arial"/>
            <w:lang w:val="en-US"/>
          </w:rPr>
          <w:t>wikipedia</w:t>
        </w:r>
        <w:r w:rsidRPr="00487909">
          <w:rPr>
            <w:rStyle w:val="af0"/>
            <w:rFonts w:ascii="Arial" w:hAnsi="Arial" w:cs="Arial"/>
          </w:rPr>
          <w:t>.</w:t>
        </w:r>
        <w:r w:rsidRPr="00487909">
          <w:rPr>
            <w:rStyle w:val="af0"/>
            <w:rFonts w:ascii="Arial" w:hAnsi="Arial" w:cs="Arial"/>
            <w:lang w:val="en-US"/>
          </w:rPr>
          <w:t>org</w:t>
        </w:r>
        <w:r w:rsidRPr="00487909">
          <w:rPr>
            <w:rStyle w:val="af0"/>
            <w:rFonts w:ascii="Arial" w:hAnsi="Arial" w:cs="Arial"/>
          </w:rPr>
          <w:t>/</w:t>
        </w:r>
        <w:r w:rsidRPr="00487909">
          <w:rPr>
            <w:rStyle w:val="af0"/>
            <w:rFonts w:ascii="Arial" w:hAnsi="Arial" w:cs="Arial"/>
            <w:lang w:val="en-US"/>
          </w:rPr>
          <w:t>wiki</w:t>
        </w:r>
        <w:r w:rsidRPr="00487909">
          <w:rPr>
            <w:rStyle w:val="af0"/>
            <w:rFonts w:ascii="Arial" w:hAnsi="Arial" w:cs="Arial"/>
          </w:rPr>
          <w:t>/Национальное_собрание_(1871—1875)</w:t>
        </w:r>
      </w:hyperlink>
    </w:p>
    <w:p w14:paraId="7043130B" w14:textId="74F87323" w:rsidR="002E09F7" w:rsidRDefault="002E09F7" w:rsidP="00711CB5">
      <w:pPr>
        <w:pStyle w:val="a7"/>
        <w:numPr>
          <w:ilvl w:val="0"/>
          <w:numId w:val="1"/>
        </w:numPr>
        <w:spacing w:after="0" w:line="240" w:lineRule="auto"/>
        <w:rPr>
          <w:rFonts w:ascii="Arial" w:hAnsi="Arial" w:cs="Arial"/>
        </w:rPr>
      </w:pPr>
      <w:r w:rsidRPr="002E09F7">
        <w:rPr>
          <w:rFonts w:ascii="Arial" w:hAnsi="Arial" w:cs="Arial"/>
        </w:rPr>
        <w:t xml:space="preserve">Военные поселения, </w:t>
      </w:r>
      <w:hyperlink r:id="rId136" w:history="1">
        <w:r w:rsidRPr="0087372D">
          <w:rPr>
            <w:rStyle w:val="af0"/>
            <w:rFonts w:ascii="Arial" w:hAnsi="Arial" w:cs="Arial"/>
          </w:rPr>
          <w:t>https://ru.wikipedia.org/wiki/Военные_поселения</w:t>
        </w:r>
      </w:hyperlink>
    </w:p>
    <w:p w14:paraId="352F1A68" w14:textId="045C1AB9" w:rsidR="002E09F7" w:rsidRDefault="00E04B93" w:rsidP="00711CB5">
      <w:pPr>
        <w:pStyle w:val="a7"/>
        <w:numPr>
          <w:ilvl w:val="0"/>
          <w:numId w:val="1"/>
        </w:numPr>
        <w:spacing w:after="0" w:line="240" w:lineRule="auto"/>
        <w:rPr>
          <w:rFonts w:ascii="Arial" w:hAnsi="Arial" w:cs="Arial"/>
        </w:rPr>
      </w:pPr>
      <w:r w:rsidRPr="00E04B93">
        <w:rPr>
          <w:rFonts w:ascii="Arial" w:hAnsi="Arial" w:cs="Arial"/>
        </w:rPr>
        <w:t xml:space="preserve">Памятник защитникам Смоленска 1812 года, </w:t>
      </w:r>
      <w:hyperlink r:id="rId137" w:history="1">
        <w:r w:rsidRPr="0087372D">
          <w:rPr>
            <w:rStyle w:val="af0"/>
            <w:rFonts w:ascii="Arial" w:hAnsi="Arial" w:cs="Arial"/>
          </w:rPr>
          <w:t>https://ru.wikipedia.org/wiki/Памятник_защитникам_Смоленска_1812_года</w:t>
        </w:r>
      </w:hyperlink>
    </w:p>
    <w:p w14:paraId="4B84452B" w14:textId="49ADF276" w:rsidR="00E04B93" w:rsidRPr="00F63D02" w:rsidRDefault="00F63D02" w:rsidP="00711CB5">
      <w:pPr>
        <w:pStyle w:val="a7"/>
        <w:numPr>
          <w:ilvl w:val="0"/>
          <w:numId w:val="1"/>
        </w:numPr>
        <w:spacing w:after="0" w:line="240" w:lineRule="auto"/>
        <w:rPr>
          <w:rFonts w:ascii="Arial" w:hAnsi="Arial" w:cs="Arial"/>
          <w:lang w:val="en-US"/>
        </w:rPr>
      </w:pPr>
      <w:r w:rsidRPr="00F63D02">
        <w:rPr>
          <w:rFonts w:ascii="Arial" w:hAnsi="Arial" w:cs="Arial"/>
          <w:lang w:val="en-US"/>
        </w:rPr>
        <w:t xml:space="preserve">Ventis Ferrum </w:t>
      </w:r>
      <w:r w:rsidRPr="00F63D02">
        <w:rPr>
          <w:rFonts w:ascii="Arial" w:hAnsi="Arial" w:cs="Arial"/>
        </w:rPr>
        <w:t>Вики</w:t>
      </w:r>
      <w:r w:rsidRPr="00F63D02">
        <w:rPr>
          <w:rFonts w:ascii="Arial" w:hAnsi="Arial" w:cs="Arial"/>
          <w:lang w:val="en-US"/>
        </w:rPr>
        <w:t xml:space="preserve">, </w:t>
      </w:r>
      <w:hyperlink r:id="rId138" w:history="1">
        <w:r w:rsidRPr="0087372D">
          <w:rPr>
            <w:rStyle w:val="af0"/>
            <w:rFonts w:ascii="Arial" w:hAnsi="Arial" w:cs="Arial"/>
            <w:lang w:val="en-US"/>
          </w:rPr>
          <w:t>https://ventis-ferrum.fandom.com/wiki/1874_Russo-Persian_War</w:t>
        </w:r>
      </w:hyperlink>
    </w:p>
    <w:p w14:paraId="0499D5DF" w14:textId="7A65F9DA" w:rsidR="00711CB5" w:rsidRDefault="00711CB5" w:rsidP="00711CB5">
      <w:pPr>
        <w:pStyle w:val="a7"/>
        <w:numPr>
          <w:ilvl w:val="0"/>
          <w:numId w:val="1"/>
        </w:numPr>
        <w:spacing w:after="0" w:line="240" w:lineRule="auto"/>
        <w:rPr>
          <w:rFonts w:ascii="Arial" w:hAnsi="Arial" w:cs="Arial"/>
        </w:rPr>
      </w:pPr>
      <w:r w:rsidRPr="00711CB5">
        <w:rPr>
          <w:rFonts w:ascii="Arial" w:hAnsi="Arial" w:cs="Arial"/>
        </w:rPr>
        <w:t xml:space="preserve">Соковиков В.В. Линейка времени правления монархов Российской империи, </w:t>
      </w:r>
      <w:hyperlink r:id="rId139" w:history="1">
        <w:r w:rsidR="005C71D9" w:rsidRPr="005053D3">
          <w:rPr>
            <w:rStyle w:val="af0"/>
            <w:rFonts w:ascii="Arial" w:hAnsi="Arial" w:cs="Arial"/>
          </w:rPr>
          <w:t>https://dzen.ru/a/ZwAUTt4hXlTqUA7q?share_to=link</w:t>
        </w:r>
      </w:hyperlink>
    </w:p>
    <w:p w14:paraId="1C31EEC5" w14:textId="2CC401C5" w:rsidR="00501FD3" w:rsidRDefault="00501FD3" w:rsidP="00711CB5">
      <w:pPr>
        <w:pStyle w:val="a7"/>
        <w:numPr>
          <w:ilvl w:val="0"/>
          <w:numId w:val="1"/>
        </w:numPr>
        <w:spacing w:after="0" w:line="240" w:lineRule="auto"/>
        <w:rPr>
          <w:rFonts w:ascii="Arial" w:hAnsi="Arial" w:cs="Arial"/>
        </w:rPr>
      </w:pPr>
      <w:r w:rsidRPr="00501FD3">
        <w:rPr>
          <w:rFonts w:ascii="Arial" w:hAnsi="Arial" w:cs="Arial"/>
        </w:rPr>
        <w:t xml:space="preserve">Экономическое районирование России, </w:t>
      </w:r>
      <w:hyperlink r:id="rId140" w:history="1">
        <w:r w:rsidRPr="00260316">
          <w:rPr>
            <w:rStyle w:val="af0"/>
            <w:rFonts w:ascii="Arial" w:hAnsi="Arial" w:cs="Arial"/>
          </w:rPr>
          <w:t>https://ru.wikipedia.org/wiki/Экономическое_районирование_России</w:t>
        </w:r>
      </w:hyperlink>
    </w:p>
    <w:p w14:paraId="0077BC63" w14:textId="20554868" w:rsidR="00501FD3" w:rsidRDefault="004E150B" w:rsidP="00711CB5">
      <w:pPr>
        <w:pStyle w:val="a7"/>
        <w:numPr>
          <w:ilvl w:val="0"/>
          <w:numId w:val="1"/>
        </w:numPr>
        <w:spacing w:after="0" w:line="240" w:lineRule="auto"/>
        <w:rPr>
          <w:rFonts w:ascii="Arial" w:hAnsi="Arial" w:cs="Arial"/>
        </w:rPr>
      </w:pPr>
      <w:r w:rsidRPr="004E150B">
        <w:rPr>
          <w:rFonts w:ascii="Arial" w:hAnsi="Arial" w:cs="Arial"/>
        </w:rPr>
        <w:t xml:space="preserve">Сан-Стефанский мир, </w:t>
      </w:r>
      <w:hyperlink r:id="rId141" w:history="1">
        <w:r w:rsidRPr="00260316">
          <w:rPr>
            <w:rStyle w:val="af0"/>
            <w:rFonts w:ascii="Arial" w:hAnsi="Arial" w:cs="Arial"/>
          </w:rPr>
          <w:t>https://ru.wikipedia.org/wiki/Сан-Стефанский_мир</w:t>
        </w:r>
      </w:hyperlink>
    </w:p>
    <w:p w14:paraId="58070EB9" w14:textId="12A18234" w:rsidR="004E150B" w:rsidRDefault="00C133B1" w:rsidP="00711CB5">
      <w:pPr>
        <w:pStyle w:val="a7"/>
        <w:numPr>
          <w:ilvl w:val="0"/>
          <w:numId w:val="1"/>
        </w:numPr>
        <w:spacing w:after="0" w:line="240" w:lineRule="auto"/>
        <w:rPr>
          <w:rFonts w:ascii="Arial" w:hAnsi="Arial" w:cs="Arial"/>
        </w:rPr>
      </w:pPr>
      <w:r w:rsidRPr="00C133B1">
        <w:rPr>
          <w:rFonts w:ascii="Arial" w:hAnsi="Arial" w:cs="Arial"/>
        </w:rPr>
        <w:t xml:space="preserve">Симодский трактат, </w:t>
      </w:r>
      <w:hyperlink r:id="rId142" w:history="1">
        <w:r w:rsidRPr="00260316">
          <w:rPr>
            <w:rStyle w:val="af0"/>
            <w:rFonts w:ascii="Arial" w:hAnsi="Arial" w:cs="Arial"/>
          </w:rPr>
          <w:t>https://ru.wikipedia.org/wiki/Симодский_трактат</w:t>
        </w:r>
      </w:hyperlink>
    </w:p>
    <w:p w14:paraId="3DBD4558" w14:textId="02554482" w:rsidR="005C71D9" w:rsidRPr="00334B3C" w:rsidRDefault="00732C8E" w:rsidP="00711CB5">
      <w:pPr>
        <w:pStyle w:val="a7"/>
        <w:numPr>
          <w:ilvl w:val="0"/>
          <w:numId w:val="1"/>
        </w:numPr>
        <w:spacing w:after="0" w:line="240" w:lineRule="auto"/>
        <w:rPr>
          <w:rFonts w:ascii="Arial" w:hAnsi="Arial" w:cs="Arial"/>
        </w:rPr>
      </w:pPr>
      <w:r w:rsidRPr="00732C8E">
        <w:rPr>
          <w:rFonts w:ascii="Arial" w:hAnsi="Arial" w:cs="Arial"/>
        </w:rPr>
        <w:t xml:space="preserve">Хождение в народ, </w:t>
      </w:r>
      <w:hyperlink r:id="rId143" w:history="1">
        <w:r w:rsidRPr="005053D3">
          <w:rPr>
            <w:rStyle w:val="af0"/>
            <w:rFonts w:ascii="Arial" w:hAnsi="Arial" w:cs="Arial"/>
          </w:rPr>
          <w:t>https://ru.wikipedia.org/wiki/Хождение_в_народ</w:t>
        </w:r>
      </w:hyperlink>
    </w:p>
    <w:p w14:paraId="726B655C" w14:textId="30D9287C" w:rsidR="00334B3C" w:rsidRDefault="00334B3C" w:rsidP="00711CB5">
      <w:pPr>
        <w:pStyle w:val="a7"/>
        <w:numPr>
          <w:ilvl w:val="0"/>
          <w:numId w:val="1"/>
        </w:numPr>
        <w:spacing w:after="0" w:line="240" w:lineRule="auto"/>
        <w:rPr>
          <w:rFonts w:ascii="Arial" w:hAnsi="Arial" w:cs="Arial"/>
        </w:rPr>
      </w:pPr>
      <w:r w:rsidRPr="00334B3C">
        <w:rPr>
          <w:rFonts w:ascii="Arial" w:hAnsi="Arial" w:cs="Arial"/>
        </w:rPr>
        <w:t xml:space="preserve">Отмена крепостного права в России, </w:t>
      </w:r>
      <w:hyperlink r:id="rId144" w:history="1">
        <w:r w:rsidRPr="00260316">
          <w:rPr>
            <w:rStyle w:val="af0"/>
            <w:rFonts w:ascii="Arial" w:hAnsi="Arial" w:cs="Arial"/>
          </w:rPr>
          <w:t>https://ru.wikipedia.org/wiki/Отмена_крепостного_права_в_России</w:t>
        </w:r>
      </w:hyperlink>
    </w:p>
    <w:p w14:paraId="60EDD723" w14:textId="490F4D6C" w:rsidR="00732C8E" w:rsidRDefault="000D1EE3" w:rsidP="00711CB5">
      <w:pPr>
        <w:pStyle w:val="a7"/>
        <w:numPr>
          <w:ilvl w:val="0"/>
          <w:numId w:val="1"/>
        </w:numPr>
        <w:spacing w:after="0" w:line="240" w:lineRule="auto"/>
        <w:rPr>
          <w:rFonts w:ascii="Arial" w:hAnsi="Arial" w:cs="Arial"/>
        </w:rPr>
      </w:pPr>
      <w:r w:rsidRPr="000D1EE3">
        <w:rPr>
          <w:rFonts w:ascii="Arial" w:hAnsi="Arial" w:cs="Arial"/>
        </w:rPr>
        <w:t xml:space="preserve">Народничество, </w:t>
      </w:r>
      <w:hyperlink r:id="rId145" w:history="1">
        <w:r w:rsidRPr="005053D3">
          <w:rPr>
            <w:rStyle w:val="af0"/>
            <w:rFonts w:ascii="Arial" w:hAnsi="Arial" w:cs="Arial"/>
          </w:rPr>
          <w:t>https://ru.wikipedia.org/wiki/Народничество</w:t>
        </w:r>
      </w:hyperlink>
    </w:p>
    <w:p w14:paraId="2C13E66B" w14:textId="22E2C220" w:rsidR="000D1EE3" w:rsidRDefault="004F38ED" w:rsidP="00711CB5">
      <w:pPr>
        <w:pStyle w:val="a7"/>
        <w:numPr>
          <w:ilvl w:val="0"/>
          <w:numId w:val="1"/>
        </w:numPr>
        <w:spacing w:after="0" w:line="240" w:lineRule="auto"/>
        <w:rPr>
          <w:rFonts w:ascii="Arial" w:hAnsi="Arial" w:cs="Arial"/>
        </w:rPr>
      </w:pPr>
      <w:r w:rsidRPr="004F38ED">
        <w:rPr>
          <w:rFonts w:ascii="Arial" w:hAnsi="Arial" w:cs="Arial"/>
        </w:rPr>
        <w:t xml:space="preserve">Земля и воля, </w:t>
      </w:r>
      <w:hyperlink r:id="rId146" w:history="1">
        <w:r w:rsidRPr="005053D3">
          <w:rPr>
            <w:rStyle w:val="af0"/>
            <w:rFonts w:ascii="Arial" w:hAnsi="Arial" w:cs="Arial"/>
          </w:rPr>
          <w:t>https://ru.wikipedia.org/wiki/Земля_и_воля</w:t>
        </w:r>
      </w:hyperlink>
    </w:p>
    <w:p w14:paraId="7E62D183" w14:textId="7459C5C3" w:rsidR="004F38ED" w:rsidRDefault="004F38ED" w:rsidP="00711CB5">
      <w:pPr>
        <w:pStyle w:val="a7"/>
        <w:numPr>
          <w:ilvl w:val="0"/>
          <w:numId w:val="1"/>
        </w:numPr>
        <w:spacing w:after="0" w:line="240" w:lineRule="auto"/>
        <w:rPr>
          <w:rFonts w:ascii="Arial" w:hAnsi="Arial" w:cs="Arial"/>
        </w:rPr>
      </w:pPr>
      <w:r w:rsidRPr="004F38ED">
        <w:rPr>
          <w:rFonts w:ascii="Arial" w:hAnsi="Arial" w:cs="Arial"/>
        </w:rPr>
        <w:t xml:space="preserve">Процесс ста девяноста трёх, </w:t>
      </w:r>
      <w:hyperlink r:id="rId147" w:history="1">
        <w:r w:rsidRPr="005053D3">
          <w:rPr>
            <w:rStyle w:val="af0"/>
            <w:rFonts w:ascii="Arial" w:hAnsi="Arial" w:cs="Arial"/>
          </w:rPr>
          <w:t>https://ru.wikipedia.org/wiki/Процесс_ста_девяноста_трёх</w:t>
        </w:r>
      </w:hyperlink>
    </w:p>
    <w:p w14:paraId="5D4FBF8A" w14:textId="59F2CF11" w:rsidR="004F38ED" w:rsidRDefault="004768A9" w:rsidP="00711CB5">
      <w:pPr>
        <w:pStyle w:val="a7"/>
        <w:numPr>
          <w:ilvl w:val="0"/>
          <w:numId w:val="1"/>
        </w:numPr>
        <w:spacing w:after="0" w:line="240" w:lineRule="auto"/>
        <w:rPr>
          <w:rFonts w:ascii="Arial" w:hAnsi="Arial" w:cs="Arial"/>
        </w:rPr>
      </w:pPr>
      <w:r w:rsidRPr="004768A9">
        <w:rPr>
          <w:rFonts w:ascii="Arial" w:hAnsi="Arial" w:cs="Arial"/>
        </w:rPr>
        <w:t xml:space="preserve">Революции 1848—1849 годов, </w:t>
      </w:r>
      <w:hyperlink r:id="rId148" w:history="1">
        <w:r w:rsidRPr="005053D3">
          <w:rPr>
            <w:rStyle w:val="af0"/>
            <w:rFonts w:ascii="Arial" w:hAnsi="Arial" w:cs="Arial"/>
          </w:rPr>
          <w:t>https://ru.wikipedia.org/wiki/Революции_1848—1849_годов</w:t>
        </w:r>
      </w:hyperlink>
    </w:p>
    <w:p w14:paraId="4FC41590" w14:textId="351E9E2D" w:rsidR="00F3593C" w:rsidRDefault="000B7530" w:rsidP="00711CB5">
      <w:pPr>
        <w:pStyle w:val="a7"/>
        <w:numPr>
          <w:ilvl w:val="0"/>
          <w:numId w:val="1"/>
        </w:numPr>
        <w:spacing w:after="0" w:line="240" w:lineRule="auto"/>
        <w:rPr>
          <w:rFonts w:ascii="Arial" w:hAnsi="Arial" w:cs="Arial"/>
        </w:rPr>
      </w:pPr>
      <w:r w:rsidRPr="000B7530">
        <w:rPr>
          <w:rFonts w:ascii="Arial" w:hAnsi="Arial" w:cs="Arial"/>
        </w:rPr>
        <w:t xml:space="preserve">Аляска, </w:t>
      </w:r>
      <w:hyperlink r:id="rId149" w:history="1">
        <w:r w:rsidRPr="000646DC">
          <w:rPr>
            <w:rStyle w:val="af0"/>
            <w:rFonts w:ascii="Arial" w:hAnsi="Arial" w:cs="Arial"/>
          </w:rPr>
          <w:t>https://ru.wikipedia.org/wiki/Аляска</w:t>
        </w:r>
      </w:hyperlink>
    </w:p>
    <w:p w14:paraId="56C5CC57" w14:textId="206B7DC6" w:rsidR="008B1E05" w:rsidRPr="00602021" w:rsidRDefault="002529C2" w:rsidP="00711CB5">
      <w:pPr>
        <w:pStyle w:val="a7"/>
        <w:numPr>
          <w:ilvl w:val="0"/>
          <w:numId w:val="1"/>
        </w:numPr>
        <w:spacing w:after="0" w:line="240" w:lineRule="auto"/>
        <w:rPr>
          <w:rFonts w:ascii="Arial" w:hAnsi="Arial" w:cs="Arial"/>
        </w:rPr>
      </w:pPr>
      <w:r w:rsidRPr="002529C2">
        <w:rPr>
          <w:rFonts w:ascii="Arial" w:hAnsi="Arial" w:cs="Arial"/>
        </w:rPr>
        <w:t xml:space="preserve">1886 г. Развернутая хронология, </w:t>
      </w:r>
      <w:hyperlink r:id="rId150" w:history="1">
        <w:r w:rsidRPr="00E53408">
          <w:rPr>
            <w:rStyle w:val="af0"/>
            <w:rFonts w:ascii="Arial" w:hAnsi="Arial" w:cs="Arial"/>
          </w:rPr>
          <w:t>https://baza.vgd.ru/7/55087/</w:t>
        </w:r>
      </w:hyperlink>
    </w:p>
    <w:p w14:paraId="1B836EE5" w14:textId="296397C7" w:rsidR="00602021" w:rsidRDefault="00602021" w:rsidP="00711CB5">
      <w:pPr>
        <w:pStyle w:val="a7"/>
        <w:numPr>
          <w:ilvl w:val="0"/>
          <w:numId w:val="1"/>
        </w:numPr>
        <w:spacing w:after="0" w:line="240" w:lineRule="auto"/>
        <w:rPr>
          <w:rFonts w:ascii="Arial" w:hAnsi="Arial" w:cs="Arial"/>
        </w:rPr>
      </w:pPr>
      <w:r w:rsidRPr="008C5B4E">
        <w:rPr>
          <w:rFonts w:ascii="Arial" w:hAnsi="Arial" w:cs="Arial"/>
        </w:rPr>
        <w:t xml:space="preserve">Черчиль о России, </w:t>
      </w:r>
      <w:hyperlink r:id="rId151" w:history="1">
        <w:r w:rsidRPr="00611745">
          <w:rPr>
            <w:rStyle w:val="af0"/>
            <w:rFonts w:ascii="Arial" w:hAnsi="Arial" w:cs="Arial"/>
          </w:rPr>
          <w:t>https://dzen.ru/a/XwHaw0mW4SZrxGHA</w:t>
        </w:r>
      </w:hyperlink>
    </w:p>
    <w:p w14:paraId="4950FFE0" w14:textId="3AA1F247" w:rsidR="00602021" w:rsidRDefault="00191076" w:rsidP="00711CB5">
      <w:pPr>
        <w:pStyle w:val="a7"/>
        <w:numPr>
          <w:ilvl w:val="0"/>
          <w:numId w:val="1"/>
        </w:numPr>
        <w:spacing w:after="0" w:line="240" w:lineRule="auto"/>
        <w:rPr>
          <w:rFonts w:ascii="Arial" w:hAnsi="Arial" w:cs="Arial"/>
        </w:rPr>
      </w:pPr>
      <w:r w:rsidRPr="00191076">
        <w:rPr>
          <w:rFonts w:ascii="Arial" w:hAnsi="Arial" w:cs="Arial"/>
        </w:rPr>
        <w:t>163.</w:t>
      </w:r>
      <w:r w:rsidRPr="00191076">
        <w:rPr>
          <w:rFonts w:ascii="Arial" w:hAnsi="Arial" w:cs="Arial"/>
        </w:rPr>
        <w:tab/>
        <w:t xml:space="preserve">Николай II. Святой или кровавый, </w:t>
      </w:r>
      <w:hyperlink r:id="rId152" w:history="1">
        <w:r w:rsidRPr="00611745">
          <w:rPr>
            <w:rStyle w:val="af0"/>
            <w:rFonts w:ascii="Arial" w:hAnsi="Arial" w:cs="Arial"/>
          </w:rPr>
          <w:t>https://mybook.ru/author/aleksandr-kolpakidi/nikolaj-ii-svyatoj-ili-krovavyj/read/?page=5</w:t>
        </w:r>
      </w:hyperlink>
    </w:p>
    <w:p w14:paraId="618A5F48" w14:textId="244FBC70" w:rsidR="00191076" w:rsidRDefault="00DB4D54" w:rsidP="00711CB5">
      <w:pPr>
        <w:pStyle w:val="a7"/>
        <w:numPr>
          <w:ilvl w:val="0"/>
          <w:numId w:val="1"/>
        </w:numPr>
        <w:spacing w:after="0" w:line="240" w:lineRule="auto"/>
        <w:rPr>
          <w:rFonts w:ascii="Arial" w:hAnsi="Arial" w:cs="Arial"/>
        </w:rPr>
      </w:pPr>
      <w:r w:rsidRPr="00DB4D54">
        <w:rPr>
          <w:rFonts w:ascii="Arial" w:hAnsi="Arial" w:cs="Arial"/>
        </w:rPr>
        <w:t>165.</w:t>
      </w:r>
      <w:r w:rsidRPr="00DB4D54">
        <w:rPr>
          <w:rFonts w:ascii="Arial" w:hAnsi="Arial" w:cs="Arial"/>
        </w:rPr>
        <w:tab/>
        <w:t xml:space="preserve">"Россия любит кнут! Будь Петром Великим, Иваном Грозным - сокруши их всех!" Императрица Аликс - архитектор "распутиновщины", </w:t>
      </w:r>
      <w:hyperlink r:id="rId153" w:history="1">
        <w:r w:rsidRPr="00611745">
          <w:rPr>
            <w:rStyle w:val="af0"/>
            <w:rFonts w:ascii="Arial" w:hAnsi="Arial" w:cs="Arial"/>
          </w:rPr>
          <w:t>https://dzen.ru/a/Y_tRJKTgzUCgBLu_</w:t>
        </w:r>
      </w:hyperlink>
    </w:p>
    <w:p w14:paraId="4E0EB3C7" w14:textId="702C34FC" w:rsidR="00DE3AF0" w:rsidRDefault="00DE3AF0" w:rsidP="00DE3AF0">
      <w:pPr>
        <w:pStyle w:val="a7"/>
        <w:numPr>
          <w:ilvl w:val="0"/>
          <w:numId w:val="1"/>
        </w:numPr>
        <w:spacing w:after="0" w:line="240" w:lineRule="auto"/>
        <w:rPr>
          <w:rFonts w:ascii="Arial" w:hAnsi="Arial" w:cs="Arial"/>
        </w:rPr>
      </w:pPr>
      <w:r w:rsidRPr="00DE3AF0">
        <w:rPr>
          <w:rFonts w:ascii="Arial" w:hAnsi="Arial" w:cs="Arial"/>
        </w:rPr>
        <w:t xml:space="preserve">Николай или Николашка?, </w:t>
      </w:r>
      <w:hyperlink r:id="rId154" w:history="1">
        <w:r w:rsidRPr="00611745">
          <w:rPr>
            <w:rStyle w:val="af0"/>
            <w:rFonts w:ascii="Arial" w:hAnsi="Arial" w:cs="Arial"/>
          </w:rPr>
          <w:t>https://proza.ru/2011/04/22/81</w:t>
        </w:r>
      </w:hyperlink>
    </w:p>
    <w:p w14:paraId="70E13F5B" w14:textId="280C9394" w:rsidR="00DB4D54" w:rsidRDefault="00DE3AF0" w:rsidP="00DE3AF0">
      <w:pPr>
        <w:pStyle w:val="a7"/>
        <w:numPr>
          <w:ilvl w:val="0"/>
          <w:numId w:val="1"/>
        </w:numPr>
        <w:spacing w:after="0" w:line="240" w:lineRule="auto"/>
        <w:rPr>
          <w:rFonts w:ascii="Arial" w:hAnsi="Arial" w:cs="Arial"/>
        </w:rPr>
      </w:pPr>
      <w:r w:rsidRPr="00DE3AF0">
        <w:rPr>
          <w:rFonts w:ascii="Arial" w:hAnsi="Arial" w:cs="Arial"/>
        </w:rPr>
        <w:lastRenderedPageBreak/>
        <w:t xml:space="preserve">Император Николай II и Крым, </w:t>
      </w:r>
      <w:hyperlink r:id="rId155" w:history="1">
        <w:r w:rsidRPr="00611745">
          <w:rPr>
            <w:rStyle w:val="af0"/>
            <w:rFonts w:ascii="Arial" w:hAnsi="Arial" w:cs="Arial"/>
          </w:rPr>
          <w:t>https://www.belrussia.ru/page-id-6815.html</w:t>
        </w:r>
      </w:hyperlink>
    </w:p>
    <w:p w14:paraId="1D7802E1" w14:textId="5DE93505" w:rsidR="00DE3AF0" w:rsidRDefault="000854A7" w:rsidP="00DE3AF0">
      <w:pPr>
        <w:pStyle w:val="a7"/>
        <w:numPr>
          <w:ilvl w:val="0"/>
          <w:numId w:val="1"/>
        </w:numPr>
        <w:spacing w:after="0" w:line="240" w:lineRule="auto"/>
        <w:rPr>
          <w:rFonts w:ascii="Arial" w:hAnsi="Arial" w:cs="Arial"/>
        </w:rPr>
      </w:pPr>
      <w:r w:rsidRPr="000854A7">
        <w:rPr>
          <w:rFonts w:ascii="Arial" w:hAnsi="Arial" w:cs="Arial"/>
        </w:rPr>
        <w:t xml:space="preserve">Андрей Юрьевич БоголюбскийЖ, </w:t>
      </w:r>
      <w:hyperlink r:id="rId156" w:history="1">
        <w:r w:rsidRPr="00611745">
          <w:rPr>
            <w:rStyle w:val="af0"/>
            <w:rFonts w:ascii="Arial" w:hAnsi="Arial" w:cs="Arial"/>
          </w:rPr>
          <w:t>https://ru.wikipedia.org/wiki/Андрей_Юрьевич_Боголюбский</w:t>
        </w:r>
      </w:hyperlink>
    </w:p>
    <w:p w14:paraId="0D4DE567" w14:textId="6D484863" w:rsidR="002529C2" w:rsidRPr="00FA08F8" w:rsidRDefault="001436A3" w:rsidP="00711CB5">
      <w:pPr>
        <w:pStyle w:val="a7"/>
        <w:numPr>
          <w:ilvl w:val="0"/>
          <w:numId w:val="1"/>
        </w:numPr>
        <w:spacing w:after="0" w:line="240" w:lineRule="auto"/>
        <w:rPr>
          <w:rFonts w:ascii="Arial" w:hAnsi="Arial" w:cs="Arial"/>
        </w:rPr>
      </w:pPr>
      <w:r w:rsidRPr="001436A3">
        <w:rPr>
          <w:rFonts w:ascii="Arial" w:hAnsi="Arial" w:cs="Arial"/>
        </w:rPr>
        <w:t xml:space="preserve">Сценарий и непредсказуемость впечатления и размышления участников путешествия по России 1837 г., </w:t>
      </w:r>
      <w:hyperlink r:id="rId157" w:history="1">
        <w:r w:rsidRPr="00E53408">
          <w:rPr>
            <w:rStyle w:val="af0"/>
            <w:rFonts w:ascii="Arial" w:hAnsi="Arial" w:cs="Arial"/>
          </w:rPr>
          <w:t>https://www.openrepository.ru/article?id=293122</w:t>
        </w:r>
      </w:hyperlink>
    </w:p>
    <w:p w14:paraId="79EFEBDD" w14:textId="4486AF8C" w:rsidR="00FA08F8" w:rsidRDefault="006C4E5A" w:rsidP="00711CB5">
      <w:pPr>
        <w:pStyle w:val="a7"/>
        <w:numPr>
          <w:ilvl w:val="0"/>
          <w:numId w:val="1"/>
        </w:numPr>
        <w:spacing w:after="0" w:line="240" w:lineRule="auto"/>
        <w:rPr>
          <w:rFonts w:ascii="Arial" w:hAnsi="Arial" w:cs="Arial"/>
        </w:rPr>
      </w:pPr>
      <w:r w:rsidRPr="006C4E5A">
        <w:rPr>
          <w:rFonts w:ascii="Arial" w:hAnsi="Arial" w:cs="Arial"/>
        </w:rPr>
        <w:t xml:space="preserve">Вавилонский плен, </w:t>
      </w:r>
      <w:hyperlink r:id="rId158" w:history="1">
        <w:r w:rsidRPr="00611745">
          <w:rPr>
            <w:rStyle w:val="af0"/>
            <w:rFonts w:ascii="Arial" w:hAnsi="Arial" w:cs="Arial"/>
          </w:rPr>
          <w:t>https://ru.wikipedia.org/wiki/Вавилонский_плен</w:t>
        </w:r>
      </w:hyperlink>
    </w:p>
    <w:p w14:paraId="5B570812" w14:textId="66180958" w:rsidR="004E0D48" w:rsidRDefault="00FE7251" w:rsidP="00711CB5">
      <w:pPr>
        <w:pStyle w:val="a7"/>
        <w:numPr>
          <w:ilvl w:val="0"/>
          <w:numId w:val="1"/>
        </w:numPr>
        <w:spacing w:after="0" w:line="240" w:lineRule="auto"/>
        <w:rPr>
          <w:rFonts w:ascii="Arial" w:hAnsi="Arial" w:cs="Arial"/>
        </w:rPr>
      </w:pPr>
      <w:r w:rsidRPr="00FE7251">
        <w:rPr>
          <w:rFonts w:ascii="Arial" w:hAnsi="Arial" w:cs="Arial"/>
        </w:rPr>
        <w:t xml:space="preserve">Гирш, Морис де, </w:t>
      </w:r>
      <w:hyperlink r:id="rId159" w:history="1">
        <w:r w:rsidRPr="00A65BF7">
          <w:rPr>
            <w:rStyle w:val="af0"/>
            <w:rFonts w:ascii="Arial" w:hAnsi="Arial" w:cs="Arial"/>
          </w:rPr>
          <w:t>https://ru.wikipedia.org/wiki/Гирш,_Морис_де</w:t>
        </w:r>
      </w:hyperlink>
    </w:p>
    <w:p w14:paraId="35FDFB1A" w14:textId="532B807F" w:rsidR="00FE7251" w:rsidRDefault="003B2526" w:rsidP="00711CB5">
      <w:pPr>
        <w:pStyle w:val="a7"/>
        <w:numPr>
          <w:ilvl w:val="0"/>
          <w:numId w:val="1"/>
        </w:numPr>
        <w:spacing w:after="0" w:line="240" w:lineRule="auto"/>
        <w:rPr>
          <w:rFonts w:ascii="Arial" w:hAnsi="Arial" w:cs="Arial"/>
        </w:rPr>
      </w:pPr>
      <w:r w:rsidRPr="003B2526">
        <w:rPr>
          <w:rFonts w:ascii="Arial" w:hAnsi="Arial" w:cs="Arial"/>
        </w:rPr>
        <w:t xml:space="preserve">ДУГИНО: VERA В, </w:t>
      </w:r>
      <w:hyperlink r:id="rId160" w:history="1">
        <w:r w:rsidRPr="00A65BF7">
          <w:rPr>
            <w:rStyle w:val="af0"/>
            <w:rFonts w:ascii="Arial" w:hAnsi="Arial" w:cs="Arial"/>
          </w:rPr>
          <w:t>https://m.ok.ru/group/52177813700702/topic/62681170791262</w:t>
        </w:r>
      </w:hyperlink>
    </w:p>
    <w:p w14:paraId="148F0A78" w14:textId="7DC78542" w:rsidR="003B2526" w:rsidRDefault="00172F20" w:rsidP="00711CB5">
      <w:pPr>
        <w:pStyle w:val="a7"/>
        <w:numPr>
          <w:ilvl w:val="0"/>
          <w:numId w:val="1"/>
        </w:numPr>
        <w:spacing w:after="0" w:line="240" w:lineRule="auto"/>
        <w:rPr>
          <w:rFonts w:ascii="Arial" w:hAnsi="Arial" w:cs="Arial"/>
        </w:rPr>
      </w:pPr>
      <w:r>
        <w:rPr>
          <w:rFonts w:ascii="Arial" w:hAnsi="Arial" w:cs="Arial"/>
        </w:rPr>
        <w:t>А.Б. Миндлин</w:t>
      </w:r>
      <w:r w:rsidR="00237A49">
        <w:rPr>
          <w:rFonts w:ascii="Arial" w:hAnsi="Arial" w:cs="Arial"/>
        </w:rPr>
        <w:t>,</w:t>
      </w:r>
      <w:r>
        <w:rPr>
          <w:rFonts w:ascii="Arial" w:hAnsi="Arial" w:cs="Arial"/>
        </w:rPr>
        <w:t xml:space="preserve"> </w:t>
      </w:r>
      <w:r w:rsidRPr="00172F20">
        <w:rPr>
          <w:rFonts w:ascii="Arial" w:hAnsi="Arial" w:cs="Arial"/>
        </w:rPr>
        <w:t xml:space="preserve">Император Александр II и еврейский вопрос. </w:t>
      </w:r>
      <w:hyperlink r:id="rId161" w:history="1">
        <w:r w:rsidR="00237A49" w:rsidRPr="00B45575">
          <w:rPr>
            <w:rStyle w:val="af0"/>
            <w:rFonts w:ascii="Arial" w:hAnsi="Arial" w:cs="Arial"/>
          </w:rPr>
          <w:t>https://jhist.org/russ/mindlin_11.htm</w:t>
        </w:r>
      </w:hyperlink>
    </w:p>
    <w:p w14:paraId="1A029B68" w14:textId="2C494FB8" w:rsidR="00237A49" w:rsidRPr="0045783B" w:rsidRDefault="00DB0763" w:rsidP="00711CB5">
      <w:pPr>
        <w:pStyle w:val="a7"/>
        <w:numPr>
          <w:ilvl w:val="0"/>
          <w:numId w:val="1"/>
        </w:numPr>
        <w:spacing w:after="0" w:line="240" w:lineRule="auto"/>
        <w:rPr>
          <w:rFonts w:ascii="Arial" w:hAnsi="Arial" w:cs="Arial"/>
        </w:rPr>
      </w:pPr>
      <w:r w:rsidRPr="00DB0763">
        <w:rPr>
          <w:rFonts w:ascii="Arial" w:hAnsi="Arial" w:cs="Arial"/>
        </w:rPr>
        <w:t xml:space="preserve">Мендельсон, Мозес, </w:t>
      </w:r>
      <w:hyperlink r:id="rId162" w:history="1">
        <w:r w:rsidRPr="007054E2">
          <w:rPr>
            <w:rStyle w:val="af0"/>
            <w:rFonts w:ascii="Arial" w:hAnsi="Arial" w:cs="Arial"/>
          </w:rPr>
          <w:t>https://ru.wikipedia.org/wiki/Мендельсон,_Мозес</w:t>
        </w:r>
      </w:hyperlink>
    </w:p>
    <w:p w14:paraId="2BCD8EEF" w14:textId="2CF145A9" w:rsidR="0045783B" w:rsidRDefault="004F5F30" w:rsidP="00711CB5">
      <w:pPr>
        <w:pStyle w:val="a7"/>
        <w:numPr>
          <w:ilvl w:val="0"/>
          <w:numId w:val="1"/>
        </w:numPr>
        <w:spacing w:after="0" w:line="240" w:lineRule="auto"/>
        <w:rPr>
          <w:rFonts w:ascii="Arial" w:hAnsi="Arial" w:cs="Arial"/>
        </w:rPr>
      </w:pPr>
      <w:r w:rsidRPr="004F5F30">
        <w:rPr>
          <w:rFonts w:ascii="Arial" w:hAnsi="Arial" w:cs="Arial"/>
        </w:rPr>
        <w:t xml:space="preserve">Данилов, Степан Степанович, </w:t>
      </w:r>
      <w:hyperlink r:id="rId163" w:history="1">
        <w:r w:rsidRPr="00611745">
          <w:rPr>
            <w:rStyle w:val="af0"/>
            <w:rFonts w:ascii="Arial" w:hAnsi="Arial" w:cs="Arial"/>
          </w:rPr>
          <w:t>https://ru.wikipedia.org/wiki/Данилов,_Степан_Степанович</w:t>
        </w:r>
      </w:hyperlink>
    </w:p>
    <w:p w14:paraId="194BF741" w14:textId="4DFD9141" w:rsidR="004F5F30" w:rsidRDefault="0019221A" w:rsidP="00711CB5">
      <w:pPr>
        <w:pStyle w:val="a7"/>
        <w:numPr>
          <w:ilvl w:val="0"/>
          <w:numId w:val="1"/>
        </w:numPr>
        <w:spacing w:after="0" w:line="240" w:lineRule="auto"/>
        <w:rPr>
          <w:rFonts w:ascii="Arial" w:hAnsi="Arial" w:cs="Arial"/>
        </w:rPr>
      </w:pPr>
      <w:r w:rsidRPr="0019221A">
        <w:rPr>
          <w:rFonts w:ascii="Arial" w:hAnsi="Arial" w:cs="Arial"/>
        </w:rPr>
        <w:t xml:space="preserve">Развитие капитализма в России, </w:t>
      </w:r>
      <w:hyperlink r:id="rId164" w:history="1">
        <w:r w:rsidRPr="00611745">
          <w:rPr>
            <w:rStyle w:val="af0"/>
            <w:rFonts w:ascii="Arial" w:hAnsi="Arial" w:cs="Arial"/>
          </w:rPr>
          <w:t>https://ru.wikipedia.org/wiki/Развитие_капитализма_в_России</w:t>
        </w:r>
      </w:hyperlink>
    </w:p>
    <w:p w14:paraId="312AE870" w14:textId="54F546C3" w:rsidR="0019221A" w:rsidRDefault="00350464" w:rsidP="00711CB5">
      <w:pPr>
        <w:pStyle w:val="a7"/>
        <w:numPr>
          <w:ilvl w:val="0"/>
          <w:numId w:val="1"/>
        </w:numPr>
        <w:spacing w:after="0" w:line="240" w:lineRule="auto"/>
        <w:rPr>
          <w:rFonts w:ascii="Arial" w:hAnsi="Arial" w:cs="Arial"/>
        </w:rPr>
      </w:pPr>
      <w:r w:rsidRPr="00350464">
        <w:rPr>
          <w:rFonts w:ascii="Arial" w:hAnsi="Arial" w:cs="Arial"/>
        </w:rPr>
        <w:t xml:space="preserve">Что такое «друзья народа» и как они воюют против социал-демократов?, </w:t>
      </w:r>
      <w:hyperlink r:id="rId165" w:history="1">
        <w:r w:rsidRPr="00611745">
          <w:rPr>
            <w:rStyle w:val="af0"/>
            <w:rFonts w:ascii="Arial" w:hAnsi="Arial" w:cs="Arial"/>
          </w:rPr>
          <w:t>https://ru.wikipedia.org/wiki/Что_такое_«друзья_народа»_и_как_они_воюют_против_социал-демократов%3F</w:t>
        </w:r>
      </w:hyperlink>
    </w:p>
    <w:p w14:paraId="1AE55D55" w14:textId="6669667A" w:rsidR="00350464" w:rsidRDefault="00BD79AE" w:rsidP="00711CB5">
      <w:pPr>
        <w:pStyle w:val="a7"/>
        <w:numPr>
          <w:ilvl w:val="0"/>
          <w:numId w:val="1"/>
        </w:numPr>
        <w:spacing w:after="0" w:line="240" w:lineRule="auto"/>
        <w:rPr>
          <w:rFonts w:ascii="Arial" w:hAnsi="Arial" w:cs="Arial"/>
        </w:rPr>
      </w:pPr>
      <w:r w:rsidRPr="00BD79AE">
        <w:rPr>
          <w:rFonts w:ascii="Arial" w:hAnsi="Arial" w:cs="Arial"/>
        </w:rPr>
        <w:t xml:space="preserve">Псевдонимы Ленина, </w:t>
      </w:r>
      <w:hyperlink r:id="rId166" w:history="1">
        <w:r w:rsidRPr="00611745">
          <w:rPr>
            <w:rStyle w:val="af0"/>
            <w:rFonts w:ascii="Arial" w:hAnsi="Arial" w:cs="Arial"/>
          </w:rPr>
          <w:t>https://ru.wikipedia.org/wiki/Псевдонимы_Ленина</w:t>
        </w:r>
      </w:hyperlink>
    </w:p>
    <w:p w14:paraId="2C636CDE" w14:textId="77777777" w:rsidR="00370852" w:rsidRDefault="00370852" w:rsidP="00370852">
      <w:pPr>
        <w:pStyle w:val="a7"/>
        <w:numPr>
          <w:ilvl w:val="0"/>
          <w:numId w:val="1"/>
        </w:numPr>
        <w:spacing w:after="0" w:line="240" w:lineRule="auto"/>
        <w:rPr>
          <w:rFonts w:ascii="Arial" w:hAnsi="Arial" w:cs="Arial"/>
        </w:rPr>
      </w:pPr>
      <w:r w:rsidRPr="004C5B56">
        <w:rPr>
          <w:rFonts w:ascii="Arial" w:hAnsi="Arial" w:cs="Arial"/>
        </w:rPr>
        <w:t xml:space="preserve">Наши политические задачи, </w:t>
      </w:r>
      <w:hyperlink r:id="rId167" w:history="1">
        <w:r w:rsidRPr="00CD3F0E">
          <w:rPr>
            <w:rStyle w:val="af0"/>
            <w:rFonts w:ascii="Arial" w:hAnsi="Arial" w:cs="Arial"/>
          </w:rPr>
          <w:t>https://ru.wikipedia.org/wiki/Наши_политические_задачи</w:t>
        </w:r>
      </w:hyperlink>
    </w:p>
    <w:p w14:paraId="3B82579D" w14:textId="7103AC9E" w:rsidR="00BD79AE" w:rsidRDefault="00801025" w:rsidP="00711CB5">
      <w:pPr>
        <w:pStyle w:val="a7"/>
        <w:numPr>
          <w:ilvl w:val="0"/>
          <w:numId w:val="1"/>
        </w:numPr>
        <w:spacing w:after="0" w:line="240" w:lineRule="auto"/>
        <w:rPr>
          <w:rFonts w:ascii="Arial" w:hAnsi="Arial" w:cs="Arial"/>
        </w:rPr>
      </w:pPr>
      <w:r w:rsidRPr="00801025">
        <w:rPr>
          <w:rFonts w:ascii="Arial" w:hAnsi="Arial" w:cs="Arial"/>
        </w:rPr>
        <w:t xml:space="preserve">Аксельрод, Павел Борисович, </w:t>
      </w:r>
      <w:hyperlink r:id="rId168" w:history="1">
        <w:r w:rsidRPr="00611745">
          <w:rPr>
            <w:rStyle w:val="af0"/>
            <w:rFonts w:ascii="Arial" w:hAnsi="Arial" w:cs="Arial"/>
          </w:rPr>
          <w:t>https://ru.wikipedia.org/wiki/Аксельрод,_Павел_Борисович</w:t>
        </w:r>
      </w:hyperlink>
    </w:p>
    <w:p w14:paraId="6B3136F7" w14:textId="77777777" w:rsidR="00B37D98" w:rsidRDefault="00B37D98" w:rsidP="00B37D98">
      <w:pPr>
        <w:pStyle w:val="a7"/>
        <w:numPr>
          <w:ilvl w:val="0"/>
          <w:numId w:val="1"/>
        </w:numPr>
        <w:spacing w:after="0" w:line="240" w:lineRule="auto"/>
        <w:rPr>
          <w:rFonts w:ascii="Arial" w:hAnsi="Arial" w:cs="Arial"/>
        </w:rPr>
      </w:pPr>
      <w:r w:rsidRPr="00F4720B">
        <w:rPr>
          <w:rFonts w:ascii="Arial" w:hAnsi="Arial" w:cs="Arial"/>
        </w:rPr>
        <w:t xml:space="preserve">Ленин, Владимир Ильич, </w:t>
      </w:r>
      <w:hyperlink r:id="rId169" w:history="1">
        <w:r w:rsidRPr="00CD3F0E">
          <w:rPr>
            <w:rStyle w:val="af0"/>
            <w:rFonts w:ascii="Arial" w:hAnsi="Arial" w:cs="Arial"/>
          </w:rPr>
          <w:t>https://ru.wikipedia.org/wiki/Ленин,_Владимир_Ильич</w:t>
        </w:r>
      </w:hyperlink>
    </w:p>
    <w:p w14:paraId="53C54FC8" w14:textId="4D1BA136" w:rsidR="00801025" w:rsidRDefault="008521B8" w:rsidP="00711CB5">
      <w:pPr>
        <w:pStyle w:val="a7"/>
        <w:numPr>
          <w:ilvl w:val="0"/>
          <w:numId w:val="1"/>
        </w:numPr>
        <w:spacing w:after="0" w:line="240" w:lineRule="auto"/>
        <w:rPr>
          <w:rFonts w:ascii="Arial" w:hAnsi="Arial" w:cs="Arial"/>
        </w:rPr>
      </w:pPr>
      <w:r w:rsidRPr="008521B8">
        <w:rPr>
          <w:rFonts w:ascii="Arial" w:hAnsi="Arial" w:cs="Arial"/>
        </w:rPr>
        <w:t>187.</w:t>
      </w:r>
      <w:r w:rsidRPr="008521B8">
        <w:rPr>
          <w:rFonts w:ascii="Arial" w:hAnsi="Arial" w:cs="Arial"/>
        </w:rPr>
        <w:tab/>
        <w:t xml:space="preserve">Два человека и два мнения, </w:t>
      </w:r>
      <w:hyperlink r:id="rId170" w:history="1">
        <w:r w:rsidRPr="00611745">
          <w:rPr>
            <w:rStyle w:val="af0"/>
            <w:rFonts w:ascii="Arial" w:hAnsi="Arial" w:cs="Arial"/>
          </w:rPr>
          <w:t>https://pikabu.ru/story/dva_cheloveka_i_dva_mneniya_12589912</w:t>
        </w:r>
      </w:hyperlink>
    </w:p>
    <w:p w14:paraId="52C2E89E" w14:textId="45AC7D5A" w:rsidR="008521B8" w:rsidRDefault="00F3066D" w:rsidP="00711CB5">
      <w:pPr>
        <w:pStyle w:val="a7"/>
        <w:numPr>
          <w:ilvl w:val="0"/>
          <w:numId w:val="1"/>
        </w:numPr>
        <w:spacing w:after="0" w:line="240" w:lineRule="auto"/>
        <w:rPr>
          <w:rFonts w:ascii="Arial" w:hAnsi="Arial" w:cs="Arial"/>
        </w:rPr>
      </w:pPr>
      <w:r w:rsidRPr="00F3066D">
        <w:rPr>
          <w:rFonts w:ascii="Arial" w:hAnsi="Arial" w:cs="Arial"/>
        </w:rPr>
        <w:t>189.</w:t>
      </w:r>
      <w:r w:rsidRPr="00F3066D">
        <w:rPr>
          <w:rFonts w:ascii="Arial" w:hAnsi="Arial" w:cs="Arial"/>
        </w:rPr>
        <w:tab/>
        <w:t xml:space="preserve">Феликс Чуев, Солдаты империи, </w:t>
      </w:r>
      <w:hyperlink r:id="rId171" w:history="1">
        <w:r w:rsidRPr="00611745">
          <w:rPr>
            <w:rStyle w:val="af0"/>
            <w:rFonts w:ascii="Arial" w:hAnsi="Arial" w:cs="Arial"/>
          </w:rPr>
          <w:t>https://www.livelib.ru/book/1000949322-soldaty-imperii-feliks-chuev</w:t>
        </w:r>
      </w:hyperlink>
    </w:p>
    <w:p w14:paraId="684768C7" w14:textId="5C8F8A2F" w:rsidR="00F3066D" w:rsidRDefault="0057573C" w:rsidP="00711CB5">
      <w:pPr>
        <w:pStyle w:val="a7"/>
        <w:numPr>
          <w:ilvl w:val="0"/>
          <w:numId w:val="1"/>
        </w:numPr>
        <w:spacing w:after="0" w:line="240" w:lineRule="auto"/>
        <w:rPr>
          <w:rFonts w:ascii="Arial" w:hAnsi="Arial" w:cs="Arial"/>
        </w:rPr>
      </w:pPr>
      <w:r w:rsidRPr="0057573C">
        <w:rPr>
          <w:rFonts w:ascii="Arial" w:hAnsi="Arial" w:cs="Arial"/>
        </w:rPr>
        <w:t xml:space="preserve">История герба России, </w:t>
      </w:r>
      <w:hyperlink r:id="rId172" w:history="1">
        <w:r w:rsidRPr="00611745">
          <w:rPr>
            <w:rStyle w:val="af0"/>
            <w:rFonts w:ascii="Arial" w:hAnsi="Arial" w:cs="Arial"/>
          </w:rPr>
          <w:t>https://ru.wikipedia.org/wiki/История_герба_России</w:t>
        </w:r>
      </w:hyperlink>
    </w:p>
    <w:p w14:paraId="21958EC1" w14:textId="568FED73" w:rsidR="0057573C" w:rsidRDefault="00DD6004" w:rsidP="00711CB5">
      <w:pPr>
        <w:pStyle w:val="a7"/>
        <w:numPr>
          <w:ilvl w:val="0"/>
          <w:numId w:val="1"/>
        </w:numPr>
        <w:spacing w:after="0" w:line="240" w:lineRule="auto"/>
        <w:rPr>
          <w:rFonts w:ascii="Arial" w:hAnsi="Arial" w:cs="Arial"/>
        </w:rPr>
      </w:pPr>
      <w:r w:rsidRPr="00DD6004">
        <w:rPr>
          <w:rFonts w:ascii="Arial" w:hAnsi="Arial" w:cs="Arial"/>
        </w:rPr>
        <w:t xml:space="preserve">Социал-демократическая партия Германии, </w:t>
      </w:r>
      <w:hyperlink r:id="rId173" w:history="1">
        <w:r w:rsidRPr="00611745">
          <w:rPr>
            <w:rStyle w:val="af0"/>
            <w:rFonts w:ascii="Arial" w:hAnsi="Arial" w:cs="Arial"/>
          </w:rPr>
          <w:t>https://ru.wikipedia.org/wiki/Социал-демократическая_партия_Германии</w:t>
        </w:r>
      </w:hyperlink>
    </w:p>
    <w:p w14:paraId="2B3E0FD7" w14:textId="45386F8D" w:rsidR="00015621" w:rsidRDefault="00AC449F" w:rsidP="00BB5B1A">
      <w:pPr>
        <w:pStyle w:val="a7"/>
        <w:numPr>
          <w:ilvl w:val="0"/>
          <w:numId w:val="1"/>
        </w:numPr>
        <w:spacing w:after="0" w:line="240" w:lineRule="auto"/>
        <w:rPr>
          <w:rFonts w:ascii="Arial" w:hAnsi="Arial" w:cs="Arial"/>
        </w:rPr>
      </w:pPr>
      <w:r w:rsidRPr="00AC449F">
        <w:rPr>
          <w:rFonts w:ascii="Arial" w:hAnsi="Arial" w:cs="Arial"/>
        </w:rPr>
        <w:t xml:space="preserve">Сергеев, Фёдор Андреевич, </w:t>
      </w:r>
      <w:hyperlink r:id="rId174" w:history="1">
        <w:r w:rsidRPr="00051F85">
          <w:rPr>
            <w:rStyle w:val="af0"/>
            <w:rFonts w:ascii="Arial" w:hAnsi="Arial" w:cs="Arial"/>
          </w:rPr>
          <w:t>https://ru.wikipedia.org/wiki/Сергеев,_Фёдор_Андреевич</w:t>
        </w:r>
      </w:hyperlink>
    </w:p>
    <w:p w14:paraId="182555D1" w14:textId="694E7045" w:rsidR="00AC449F" w:rsidRDefault="005B6CC2" w:rsidP="00BB5B1A">
      <w:pPr>
        <w:pStyle w:val="a7"/>
        <w:numPr>
          <w:ilvl w:val="0"/>
          <w:numId w:val="1"/>
        </w:numPr>
        <w:spacing w:after="0" w:line="240" w:lineRule="auto"/>
        <w:rPr>
          <w:rFonts w:ascii="Arial" w:hAnsi="Arial" w:cs="Arial"/>
        </w:rPr>
      </w:pPr>
      <w:r>
        <w:rPr>
          <w:rFonts w:ascii="Arial" w:hAnsi="Arial" w:cs="Arial"/>
        </w:rPr>
        <w:t>У</w:t>
      </w:r>
      <w:r w:rsidRPr="005B6CC2">
        <w:rPr>
          <w:rFonts w:ascii="Arial" w:hAnsi="Arial" w:cs="Arial"/>
        </w:rPr>
        <w:t xml:space="preserve">рицкий, Моисей Соломонович, </w:t>
      </w:r>
      <w:hyperlink r:id="rId175" w:history="1">
        <w:r w:rsidRPr="00051F85">
          <w:rPr>
            <w:rStyle w:val="af0"/>
            <w:rFonts w:ascii="Arial" w:hAnsi="Arial" w:cs="Arial"/>
          </w:rPr>
          <w:t>https://ru.wikipedia.org/wiki/Урицкий,_Моисей_Соломонович</w:t>
        </w:r>
      </w:hyperlink>
    </w:p>
    <w:p w14:paraId="7570E5C4" w14:textId="51F58C94" w:rsidR="005B6CC2" w:rsidRDefault="004D3DD1" w:rsidP="00BB5B1A">
      <w:pPr>
        <w:pStyle w:val="a7"/>
        <w:numPr>
          <w:ilvl w:val="0"/>
          <w:numId w:val="1"/>
        </w:numPr>
        <w:spacing w:after="0" w:line="240" w:lineRule="auto"/>
        <w:rPr>
          <w:rFonts w:ascii="Arial" w:hAnsi="Arial" w:cs="Arial"/>
        </w:rPr>
      </w:pPr>
      <w:r w:rsidRPr="004D3DD1">
        <w:rPr>
          <w:rFonts w:ascii="Arial" w:hAnsi="Arial" w:cs="Arial"/>
        </w:rPr>
        <w:t xml:space="preserve">Блюхер, Василий Константинович, </w:t>
      </w:r>
      <w:hyperlink r:id="rId176" w:history="1">
        <w:r w:rsidRPr="00051F85">
          <w:rPr>
            <w:rStyle w:val="af0"/>
            <w:rFonts w:ascii="Arial" w:hAnsi="Arial" w:cs="Arial"/>
          </w:rPr>
          <w:t>https://ru.wikipedia.org/wiki/Блюхер,_Василий_Константинович</w:t>
        </w:r>
      </w:hyperlink>
    </w:p>
    <w:p w14:paraId="60664A6F" w14:textId="628DFF9E" w:rsidR="00622F0B" w:rsidRDefault="00622F0B" w:rsidP="00622F0B">
      <w:pPr>
        <w:pStyle w:val="a7"/>
        <w:numPr>
          <w:ilvl w:val="0"/>
          <w:numId w:val="1"/>
        </w:numPr>
        <w:spacing w:after="0" w:line="240" w:lineRule="auto"/>
        <w:rPr>
          <w:rFonts w:ascii="Arial" w:hAnsi="Arial" w:cs="Arial"/>
        </w:rPr>
      </w:pPr>
      <w:r w:rsidRPr="00622F0B">
        <w:rPr>
          <w:rFonts w:ascii="Arial" w:hAnsi="Arial" w:cs="Arial"/>
        </w:rPr>
        <w:t xml:space="preserve">Гражданская война в России, </w:t>
      </w:r>
      <w:hyperlink r:id="rId177" w:history="1">
        <w:r w:rsidRPr="00051F85">
          <w:rPr>
            <w:rStyle w:val="af0"/>
            <w:rFonts w:ascii="Arial" w:hAnsi="Arial" w:cs="Arial"/>
          </w:rPr>
          <w:t>https://ru.ruwiki.ru/wiki/Гражданская_война_в_России</w:t>
        </w:r>
      </w:hyperlink>
    </w:p>
    <w:p w14:paraId="19A9FB8E" w14:textId="5AC3E5CD" w:rsidR="004D3DD1" w:rsidRDefault="00622F0B" w:rsidP="00622F0B">
      <w:pPr>
        <w:pStyle w:val="a7"/>
        <w:numPr>
          <w:ilvl w:val="0"/>
          <w:numId w:val="1"/>
        </w:numPr>
        <w:spacing w:after="0" w:line="240" w:lineRule="auto"/>
        <w:rPr>
          <w:rFonts w:ascii="Arial" w:hAnsi="Arial" w:cs="Arial"/>
        </w:rPr>
      </w:pPr>
      <w:r w:rsidRPr="00622F0B">
        <w:rPr>
          <w:rFonts w:ascii="Arial" w:hAnsi="Arial" w:cs="Arial"/>
        </w:rPr>
        <w:t xml:space="preserve">Фрунзе, Михаил Васильевич, </w:t>
      </w:r>
      <w:hyperlink r:id="rId178" w:history="1">
        <w:r w:rsidRPr="00051F85">
          <w:rPr>
            <w:rStyle w:val="af0"/>
            <w:rFonts w:ascii="Arial" w:hAnsi="Arial" w:cs="Arial"/>
          </w:rPr>
          <w:t>https://ru.wikipedia.org/wiki/Фрунзе,_Михаил_Васильевич</w:t>
        </w:r>
      </w:hyperlink>
    </w:p>
    <w:p w14:paraId="5B8F930C" w14:textId="5FD14F8C" w:rsidR="00622F0B" w:rsidRDefault="00E34DA6" w:rsidP="00622F0B">
      <w:pPr>
        <w:pStyle w:val="a7"/>
        <w:numPr>
          <w:ilvl w:val="0"/>
          <w:numId w:val="1"/>
        </w:numPr>
        <w:spacing w:after="0" w:line="240" w:lineRule="auto"/>
        <w:rPr>
          <w:rFonts w:ascii="Arial" w:hAnsi="Arial" w:cs="Arial"/>
        </w:rPr>
      </w:pPr>
      <w:r w:rsidRPr="00E34DA6">
        <w:rPr>
          <w:rFonts w:ascii="Arial" w:hAnsi="Arial" w:cs="Arial"/>
        </w:rPr>
        <w:t xml:space="preserve">Майская операция (1920), </w:t>
      </w:r>
      <w:hyperlink r:id="rId179" w:history="1">
        <w:r w:rsidRPr="00051F85">
          <w:rPr>
            <w:rStyle w:val="af0"/>
            <w:rFonts w:ascii="Arial" w:hAnsi="Arial" w:cs="Arial"/>
          </w:rPr>
          <w:t>https://ru.wikipedia.org/wiki/Майская_операция_(1920)</w:t>
        </w:r>
      </w:hyperlink>
    </w:p>
    <w:p w14:paraId="1DBE2E13" w14:textId="403410B7" w:rsidR="00E34DA6" w:rsidRDefault="00411024" w:rsidP="00622F0B">
      <w:pPr>
        <w:pStyle w:val="a7"/>
        <w:numPr>
          <w:ilvl w:val="0"/>
          <w:numId w:val="1"/>
        </w:numPr>
        <w:spacing w:after="0" w:line="240" w:lineRule="auto"/>
        <w:rPr>
          <w:rFonts w:ascii="Arial" w:hAnsi="Arial" w:cs="Arial"/>
        </w:rPr>
      </w:pPr>
      <w:r w:rsidRPr="00411024">
        <w:rPr>
          <w:rFonts w:ascii="Arial" w:hAnsi="Arial" w:cs="Arial"/>
        </w:rPr>
        <w:t xml:space="preserve">Бенедиктов, Иван Александрович, </w:t>
      </w:r>
      <w:hyperlink r:id="rId180" w:history="1">
        <w:r w:rsidRPr="00051F85">
          <w:rPr>
            <w:rStyle w:val="af0"/>
            <w:rFonts w:ascii="Arial" w:hAnsi="Arial" w:cs="Arial"/>
          </w:rPr>
          <w:t>https://ru.wikipedia.org/wiki/Бенедиктов,_Иван_Александрович</w:t>
        </w:r>
      </w:hyperlink>
    </w:p>
    <w:p w14:paraId="3D9ABE95" w14:textId="2BE7F377" w:rsidR="00F3799A" w:rsidRDefault="00F3799A" w:rsidP="00622F0B">
      <w:pPr>
        <w:pStyle w:val="a7"/>
        <w:numPr>
          <w:ilvl w:val="0"/>
          <w:numId w:val="1"/>
        </w:numPr>
        <w:spacing w:after="0" w:line="240" w:lineRule="auto"/>
        <w:rPr>
          <w:rFonts w:ascii="Arial" w:hAnsi="Arial" w:cs="Arial"/>
        </w:rPr>
      </w:pPr>
      <w:r w:rsidRPr="00F3799A">
        <w:rPr>
          <w:rFonts w:ascii="Arial" w:hAnsi="Arial" w:cs="Arial"/>
        </w:rPr>
        <w:t xml:space="preserve">Н. Вашкевич Системные языки мозга, </w:t>
      </w:r>
      <w:hyperlink r:id="rId181" w:history="1">
        <w:r w:rsidRPr="0078199E">
          <w:rPr>
            <w:rStyle w:val="af0"/>
            <w:rFonts w:ascii="Arial" w:hAnsi="Arial" w:cs="Arial"/>
          </w:rPr>
          <w:t>https://proza.ru/2010/03/30/41</w:t>
        </w:r>
      </w:hyperlink>
    </w:p>
    <w:p w14:paraId="1B441C32" w14:textId="4B7E0BE2" w:rsidR="00411024" w:rsidRDefault="003A1C62" w:rsidP="00622F0B">
      <w:pPr>
        <w:pStyle w:val="a7"/>
        <w:numPr>
          <w:ilvl w:val="0"/>
          <w:numId w:val="1"/>
        </w:numPr>
        <w:spacing w:after="0" w:line="240" w:lineRule="auto"/>
        <w:rPr>
          <w:rFonts w:ascii="Arial" w:hAnsi="Arial" w:cs="Arial"/>
        </w:rPr>
      </w:pPr>
      <w:r w:rsidRPr="003A1C62">
        <w:rPr>
          <w:rFonts w:ascii="Arial" w:hAnsi="Arial" w:cs="Arial"/>
        </w:rPr>
        <w:lastRenderedPageBreak/>
        <w:t xml:space="preserve">Наш ответ Чемберлену, </w:t>
      </w:r>
      <w:hyperlink r:id="rId182" w:history="1">
        <w:r w:rsidRPr="00E03102">
          <w:rPr>
            <w:rStyle w:val="af0"/>
            <w:rFonts w:ascii="Arial" w:hAnsi="Arial" w:cs="Arial"/>
          </w:rPr>
          <w:t>https://ru.wikipedia.org/wiki/Наш_ответ_Чемберлену</w:t>
        </w:r>
      </w:hyperlink>
    </w:p>
    <w:p w14:paraId="2887A5C8" w14:textId="208645C3" w:rsidR="003A1C62" w:rsidRDefault="0053644A" w:rsidP="00622F0B">
      <w:pPr>
        <w:pStyle w:val="a7"/>
        <w:numPr>
          <w:ilvl w:val="0"/>
          <w:numId w:val="1"/>
        </w:numPr>
        <w:spacing w:after="0" w:line="240" w:lineRule="auto"/>
        <w:rPr>
          <w:rFonts w:ascii="Arial" w:hAnsi="Arial" w:cs="Arial"/>
        </w:rPr>
      </w:pPr>
      <w:r w:rsidRPr="0053644A">
        <w:rPr>
          <w:rFonts w:ascii="Arial" w:hAnsi="Arial" w:cs="Arial"/>
        </w:rPr>
        <w:t xml:space="preserve">Валентин Катасонов. Об источниках финансирования советской индустриализации, </w:t>
      </w:r>
      <w:hyperlink r:id="rId183" w:history="1">
        <w:r w:rsidRPr="00E03102">
          <w:rPr>
            <w:rStyle w:val="af0"/>
            <w:rFonts w:ascii="Arial" w:hAnsi="Arial" w:cs="Arial"/>
          </w:rPr>
          <w:t>https://reosh.ru/valentin-katasonov-ob-istochnikax-finansirovaniya-sovetskoj-industrializacii.html</w:t>
        </w:r>
      </w:hyperlink>
    </w:p>
    <w:p w14:paraId="6C1963BA" w14:textId="361BD4A9" w:rsidR="0053644A" w:rsidRDefault="00721F50" w:rsidP="00622F0B">
      <w:pPr>
        <w:pStyle w:val="a7"/>
        <w:numPr>
          <w:ilvl w:val="0"/>
          <w:numId w:val="1"/>
        </w:numPr>
        <w:spacing w:after="0" w:line="240" w:lineRule="auto"/>
        <w:rPr>
          <w:rFonts w:ascii="Arial" w:hAnsi="Arial" w:cs="Arial"/>
        </w:rPr>
      </w:pPr>
      <w:r w:rsidRPr="00721F50">
        <w:rPr>
          <w:rFonts w:ascii="Arial" w:hAnsi="Arial" w:cs="Arial"/>
        </w:rPr>
        <w:t xml:space="preserve">Сунгарийская операция (1929), </w:t>
      </w:r>
      <w:hyperlink r:id="rId184" w:history="1">
        <w:r w:rsidRPr="00E03102">
          <w:rPr>
            <w:rStyle w:val="af0"/>
            <w:rFonts w:ascii="Arial" w:hAnsi="Arial" w:cs="Arial"/>
          </w:rPr>
          <w:t>https://ru.wikipedia.org/wiki/Сунгарийская_операция_(1929)</w:t>
        </w:r>
      </w:hyperlink>
    </w:p>
    <w:p w14:paraId="0141D00E" w14:textId="4C600FC6" w:rsidR="00721F50" w:rsidRDefault="00D5064C" w:rsidP="00622F0B">
      <w:pPr>
        <w:pStyle w:val="a7"/>
        <w:numPr>
          <w:ilvl w:val="0"/>
          <w:numId w:val="1"/>
        </w:numPr>
        <w:spacing w:after="0" w:line="240" w:lineRule="auto"/>
        <w:rPr>
          <w:rFonts w:ascii="Arial" w:hAnsi="Arial" w:cs="Arial"/>
        </w:rPr>
      </w:pPr>
      <w:r w:rsidRPr="00D5064C">
        <w:rPr>
          <w:rFonts w:ascii="Arial" w:hAnsi="Arial" w:cs="Arial"/>
        </w:rPr>
        <w:t xml:space="preserve">И.А. Бенедиктов О СТАЛИНЕ и ХРУЩЁВЕ (мнение Сталинского наркома), </w:t>
      </w:r>
      <w:hyperlink r:id="rId185" w:history="1">
        <w:r w:rsidRPr="00E03102">
          <w:rPr>
            <w:rStyle w:val="af0"/>
            <w:rFonts w:ascii="Arial" w:hAnsi="Arial" w:cs="Arial"/>
          </w:rPr>
          <w:t>https://kolybanov.livejournal.com/34169114.html</w:t>
        </w:r>
      </w:hyperlink>
    </w:p>
    <w:p w14:paraId="6504270F" w14:textId="652EFE58" w:rsidR="00D5064C" w:rsidRDefault="00513F6F" w:rsidP="00622F0B">
      <w:pPr>
        <w:pStyle w:val="a7"/>
        <w:numPr>
          <w:ilvl w:val="0"/>
          <w:numId w:val="1"/>
        </w:numPr>
        <w:spacing w:after="0" w:line="240" w:lineRule="auto"/>
        <w:rPr>
          <w:rFonts w:ascii="Arial" w:hAnsi="Arial" w:cs="Arial"/>
        </w:rPr>
      </w:pPr>
      <w:r w:rsidRPr="00513F6F">
        <w:rPr>
          <w:rFonts w:ascii="Arial" w:hAnsi="Arial" w:cs="Arial"/>
        </w:rPr>
        <w:t xml:space="preserve">Хасанские бои (1938), </w:t>
      </w:r>
      <w:hyperlink r:id="rId186" w:history="1">
        <w:r w:rsidRPr="00E03102">
          <w:rPr>
            <w:rStyle w:val="af0"/>
            <w:rFonts w:ascii="Arial" w:hAnsi="Arial" w:cs="Arial"/>
          </w:rPr>
          <w:t>https://ru.wikipedia.org/wiki/Хасанские_бои_(1938)</w:t>
        </w:r>
      </w:hyperlink>
    </w:p>
    <w:p w14:paraId="009D9D86" w14:textId="191C825E" w:rsidR="00513F6F" w:rsidRDefault="004D1ADA" w:rsidP="00622F0B">
      <w:pPr>
        <w:pStyle w:val="a7"/>
        <w:numPr>
          <w:ilvl w:val="0"/>
          <w:numId w:val="1"/>
        </w:numPr>
        <w:spacing w:after="0" w:line="240" w:lineRule="auto"/>
        <w:rPr>
          <w:rFonts w:ascii="Arial" w:hAnsi="Arial" w:cs="Arial"/>
        </w:rPr>
      </w:pPr>
      <w:r w:rsidRPr="004D1ADA">
        <w:rPr>
          <w:rFonts w:ascii="Arial" w:hAnsi="Arial" w:cs="Arial"/>
        </w:rPr>
        <w:t xml:space="preserve">Бои на Халхин-Голе, </w:t>
      </w:r>
      <w:hyperlink r:id="rId187" w:history="1">
        <w:r w:rsidRPr="00E03102">
          <w:rPr>
            <w:rStyle w:val="af0"/>
            <w:rFonts w:ascii="Arial" w:hAnsi="Arial" w:cs="Arial"/>
          </w:rPr>
          <w:t>https://ru.wikipedia.org/wiki/Бои_на_Халхин-Голе</w:t>
        </w:r>
      </w:hyperlink>
    </w:p>
    <w:p w14:paraId="18D5D5A8" w14:textId="6E698B05" w:rsidR="004D1ADA" w:rsidRDefault="00E97D80" w:rsidP="00622F0B">
      <w:pPr>
        <w:pStyle w:val="a7"/>
        <w:numPr>
          <w:ilvl w:val="0"/>
          <w:numId w:val="1"/>
        </w:numPr>
        <w:spacing w:after="0" w:line="240" w:lineRule="auto"/>
        <w:rPr>
          <w:rFonts w:ascii="Arial" w:hAnsi="Arial" w:cs="Arial"/>
        </w:rPr>
      </w:pPr>
      <w:r w:rsidRPr="00E97D80">
        <w:rPr>
          <w:rFonts w:ascii="Arial" w:hAnsi="Arial" w:cs="Arial"/>
        </w:rPr>
        <w:t xml:space="preserve">Уайнант, Джон Гилберт, </w:t>
      </w:r>
      <w:hyperlink r:id="rId188" w:history="1">
        <w:r w:rsidRPr="00E03102">
          <w:rPr>
            <w:rStyle w:val="af0"/>
            <w:rFonts w:ascii="Arial" w:hAnsi="Arial" w:cs="Arial"/>
          </w:rPr>
          <w:t>https://ru.wikipedia.org/wiki/Уайнант,_Джон_Гилберт</w:t>
        </w:r>
      </w:hyperlink>
    </w:p>
    <w:p w14:paraId="7BB0F98A" w14:textId="616BC2EB" w:rsidR="00E97D80" w:rsidRDefault="00C72D28" w:rsidP="00622F0B">
      <w:pPr>
        <w:pStyle w:val="a7"/>
        <w:numPr>
          <w:ilvl w:val="0"/>
          <w:numId w:val="1"/>
        </w:numPr>
        <w:spacing w:after="0" w:line="240" w:lineRule="auto"/>
        <w:rPr>
          <w:rFonts w:ascii="Arial" w:hAnsi="Arial" w:cs="Arial"/>
        </w:rPr>
      </w:pPr>
      <w:r w:rsidRPr="00C72D28">
        <w:rPr>
          <w:rFonts w:ascii="Arial" w:hAnsi="Arial" w:cs="Arial"/>
        </w:rPr>
        <w:t xml:space="preserve">«Солдатский долг», </w:t>
      </w:r>
      <w:hyperlink r:id="rId189" w:history="1">
        <w:r w:rsidRPr="00E03102">
          <w:rPr>
            <w:rStyle w:val="af0"/>
            <w:rFonts w:ascii="Arial" w:hAnsi="Arial" w:cs="Arial"/>
          </w:rPr>
          <w:t>https://www.litres.ru/book/konstantin-konstantinovich-rokossovskiy/soldatskiy-dolg-146033/chitat-onlayn/?page=2</w:t>
        </w:r>
      </w:hyperlink>
    </w:p>
    <w:p w14:paraId="4F090000" w14:textId="4AD634F5" w:rsidR="00C72D28" w:rsidRDefault="003D6CF6" w:rsidP="00622F0B">
      <w:pPr>
        <w:pStyle w:val="a7"/>
        <w:numPr>
          <w:ilvl w:val="0"/>
          <w:numId w:val="1"/>
        </w:numPr>
        <w:spacing w:after="0" w:line="240" w:lineRule="auto"/>
        <w:rPr>
          <w:rFonts w:ascii="Arial" w:hAnsi="Arial" w:cs="Arial"/>
        </w:rPr>
      </w:pPr>
      <w:r w:rsidRPr="003D6CF6">
        <w:rPr>
          <w:rFonts w:ascii="Arial" w:hAnsi="Arial" w:cs="Arial"/>
        </w:rPr>
        <w:t xml:space="preserve">Солдаты империи: Беседы. Воспоминания. Документы, </w:t>
      </w:r>
      <w:hyperlink r:id="rId190" w:history="1">
        <w:r w:rsidRPr="00E03102">
          <w:rPr>
            <w:rStyle w:val="af0"/>
            <w:rFonts w:ascii="Arial" w:hAnsi="Arial" w:cs="Arial"/>
          </w:rPr>
          <w:t>https://litlife.club/books/139165/read</w:t>
        </w:r>
      </w:hyperlink>
    </w:p>
    <w:p w14:paraId="364D2421" w14:textId="3E261246" w:rsidR="003D6CF6" w:rsidRDefault="00E96579" w:rsidP="00622F0B">
      <w:pPr>
        <w:pStyle w:val="a7"/>
        <w:numPr>
          <w:ilvl w:val="0"/>
          <w:numId w:val="1"/>
        </w:numPr>
        <w:spacing w:after="0" w:line="240" w:lineRule="auto"/>
        <w:rPr>
          <w:rFonts w:ascii="Arial" w:hAnsi="Arial" w:cs="Arial"/>
        </w:rPr>
      </w:pPr>
      <w:r w:rsidRPr="00E96579">
        <w:rPr>
          <w:rFonts w:ascii="Arial" w:hAnsi="Arial" w:cs="Arial"/>
        </w:rPr>
        <w:t xml:space="preserve">Катукова Е.С. Памятное, </w:t>
      </w:r>
      <w:hyperlink r:id="rId191" w:history="1">
        <w:r w:rsidRPr="00735341">
          <w:rPr>
            <w:rStyle w:val="af0"/>
            <w:rFonts w:ascii="Arial" w:hAnsi="Arial" w:cs="Arial"/>
          </w:rPr>
          <w:t>https://militera.lib.ru/memo/russian/katukova_es/17.html</w:t>
        </w:r>
      </w:hyperlink>
    </w:p>
    <w:p w14:paraId="75970C80" w14:textId="1412B4F8" w:rsidR="00C57083" w:rsidRDefault="00C57083" w:rsidP="00C57083">
      <w:pPr>
        <w:pStyle w:val="a7"/>
        <w:numPr>
          <w:ilvl w:val="0"/>
          <w:numId w:val="1"/>
        </w:numPr>
        <w:spacing w:after="0" w:line="240" w:lineRule="auto"/>
        <w:rPr>
          <w:rFonts w:ascii="Arial" w:hAnsi="Arial" w:cs="Arial"/>
        </w:rPr>
      </w:pPr>
      <w:r w:rsidRPr="00C57083">
        <w:rPr>
          <w:rFonts w:ascii="Arial" w:hAnsi="Arial" w:cs="Arial"/>
        </w:rPr>
        <w:t xml:space="preserve">Кейтель, Вильгельм, </w:t>
      </w:r>
      <w:hyperlink r:id="rId192" w:history="1">
        <w:r w:rsidRPr="00735341">
          <w:rPr>
            <w:rStyle w:val="af0"/>
            <w:rFonts w:ascii="Arial" w:hAnsi="Arial" w:cs="Arial"/>
          </w:rPr>
          <w:t>https://web.archive.org/web/20220608065109/https://ru.wikipedia.org/wiki/Кейтель,_Вильгельм</w:t>
        </w:r>
      </w:hyperlink>
    </w:p>
    <w:p w14:paraId="3EC77067" w14:textId="6B7DD358" w:rsidR="00C57083" w:rsidRDefault="00C57083" w:rsidP="00C57083">
      <w:pPr>
        <w:pStyle w:val="a7"/>
        <w:numPr>
          <w:ilvl w:val="0"/>
          <w:numId w:val="1"/>
        </w:numPr>
        <w:spacing w:after="0" w:line="240" w:lineRule="auto"/>
        <w:rPr>
          <w:rFonts w:ascii="Arial" w:hAnsi="Arial" w:cs="Arial"/>
        </w:rPr>
      </w:pPr>
      <w:r w:rsidRPr="00C57083">
        <w:rPr>
          <w:rFonts w:ascii="Arial" w:hAnsi="Arial" w:cs="Arial"/>
        </w:rPr>
        <w:t>Йодль, Альфред,</w:t>
      </w:r>
      <w:r>
        <w:rPr>
          <w:rFonts w:ascii="Arial" w:hAnsi="Arial" w:cs="Arial"/>
        </w:rPr>
        <w:t xml:space="preserve"> </w:t>
      </w:r>
      <w:hyperlink r:id="rId193" w:history="1">
        <w:r w:rsidRPr="00735341">
          <w:rPr>
            <w:rStyle w:val="af0"/>
            <w:rFonts w:ascii="Arial" w:hAnsi="Arial" w:cs="Arial"/>
          </w:rPr>
          <w:t>https://ru.wikipedia.org/wiki/Йодль</w:t>
        </w:r>
      </w:hyperlink>
    </w:p>
    <w:p w14:paraId="4D5DE04F" w14:textId="5D68E929" w:rsidR="00E96579" w:rsidRDefault="009F1C5A" w:rsidP="00622F0B">
      <w:pPr>
        <w:pStyle w:val="a7"/>
        <w:numPr>
          <w:ilvl w:val="0"/>
          <w:numId w:val="1"/>
        </w:numPr>
        <w:spacing w:after="0" w:line="240" w:lineRule="auto"/>
        <w:rPr>
          <w:rFonts w:ascii="Arial" w:hAnsi="Arial" w:cs="Arial"/>
        </w:rPr>
      </w:pPr>
      <w:r w:rsidRPr="009F1C5A">
        <w:rPr>
          <w:rFonts w:ascii="Arial" w:hAnsi="Arial" w:cs="Arial"/>
        </w:rPr>
        <w:t xml:space="preserve">Хиросима, </w:t>
      </w:r>
      <w:hyperlink r:id="rId194" w:history="1">
        <w:r w:rsidRPr="00735341">
          <w:rPr>
            <w:rStyle w:val="af0"/>
            <w:rFonts w:ascii="Arial" w:hAnsi="Arial" w:cs="Arial"/>
          </w:rPr>
          <w:t>https://ru.wikipedia.org/wiki/Хиросима</w:t>
        </w:r>
      </w:hyperlink>
    </w:p>
    <w:p w14:paraId="31532085" w14:textId="2A728330" w:rsidR="009F1C5A" w:rsidRDefault="00D63EB1" w:rsidP="00622F0B">
      <w:pPr>
        <w:pStyle w:val="a7"/>
        <w:numPr>
          <w:ilvl w:val="0"/>
          <w:numId w:val="1"/>
        </w:numPr>
        <w:spacing w:after="0" w:line="240" w:lineRule="auto"/>
        <w:rPr>
          <w:rFonts w:ascii="Arial" w:hAnsi="Arial" w:cs="Arial"/>
        </w:rPr>
      </w:pPr>
      <w:r w:rsidRPr="00D63EB1">
        <w:rPr>
          <w:rFonts w:ascii="Arial" w:hAnsi="Arial" w:cs="Arial"/>
        </w:rPr>
        <w:t xml:space="preserve">Панфиловцы, </w:t>
      </w:r>
      <w:hyperlink r:id="rId195" w:history="1">
        <w:r w:rsidRPr="005F01BE">
          <w:rPr>
            <w:rStyle w:val="af0"/>
            <w:rFonts w:ascii="Arial" w:hAnsi="Arial" w:cs="Arial"/>
          </w:rPr>
          <w:t>https://ru.wikipedia.org/wiki/Панфиловцы</w:t>
        </w:r>
      </w:hyperlink>
    </w:p>
    <w:p w14:paraId="65B06706" w14:textId="7B63DB52" w:rsidR="00D63EB1" w:rsidRDefault="0021746E" w:rsidP="00622F0B">
      <w:pPr>
        <w:pStyle w:val="a7"/>
        <w:numPr>
          <w:ilvl w:val="0"/>
          <w:numId w:val="1"/>
        </w:numPr>
        <w:spacing w:after="0" w:line="240" w:lineRule="auto"/>
        <w:rPr>
          <w:rFonts w:ascii="Arial" w:hAnsi="Arial" w:cs="Arial"/>
        </w:rPr>
      </w:pPr>
      <w:r w:rsidRPr="0021746E">
        <w:rPr>
          <w:rFonts w:ascii="Arial" w:hAnsi="Arial" w:cs="Arial"/>
        </w:rPr>
        <w:t xml:space="preserve">Еврейский антифашистский комитет, </w:t>
      </w:r>
      <w:hyperlink r:id="rId196" w:history="1">
        <w:r w:rsidRPr="005F01BE">
          <w:rPr>
            <w:rStyle w:val="af0"/>
            <w:rFonts w:ascii="Arial" w:hAnsi="Arial" w:cs="Arial"/>
          </w:rPr>
          <w:t>https://ru.wikipedia.org/wiki/Еврейский_антифашистский_комитет</w:t>
        </w:r>
      </w:hyperlink>
    </w:p>
    <w:p w14:paraId="6D898715" w14:textId="6D68DE07" w:rsidR="0021746E" w:rsidRDefault="00712853" w:rsidP="00622F0B">
      <w:pPr>
        <w:pStyle w:val="a7"/>
        <w:numPr>
          <w:ilvl w:val="0"/>
          <w:numId w:val="1"/>
        </w:numPr>
        <w:spacing w:after="0" w:line="240" w:lineRule="auto"/>
        <w:rPr>
          <w:rFonts w:ascii="Arial" w:hAnsi="Arial" w:cs="Arial"/>
        </w:rPr>
      </w:pPr>
      <w:r w:rsidRPr="00712853">
        <w:rPr>
          <w:rFonts w:ascii="Arial" w:hAnsi="Arial" w:cs="Arial"/>
        </w:rPr>
        <w:t>Розенфельд, Якоб,</w:t>
      </w:r>
      <w:r>
        <w:rPr>
          <w:rFonts w:ascii="Arial" w:hAnsi="Arial" w:cs="Arial"/>
        </w:rPr>
        <w:t xml:space="preserve"> </w:t>
      </w:r>
      <w:hyperlink r:id="rId197" w:history="1">
        <w:r w:rsidRPr="005F01BE">
          <w:rPr>
            <w:rStyle w:val="af0"/>
            <w:rFonts w:ascii="Arial" w:hAnsi="Arial" w:cs="Arial"/>
          </w:rPr>
          <w:t>https://ru.wikipedia.org/wiki/Розенфельд,_Якоб</w:t>
        </w:r>
      </w:hyperlink>
    </w:p>
    <w:p w14:paraId="5C2A4A6E" w14:textId="13022AFB" w:rsidR="00712853" w:rsidRDefault="00EE36F6" w:rsidP="00622F0B">
      <w:pPr>
        <w:pStyle w:val="a7"/>
        <w:numPr>
          <w:ilvl w:val="0"/>
          <w:numId w:val="1"/>
        </w:numPr>
        <w:spacing w:after="0" w:line="240" w:lineRule="auto"/>
        <w:rPr>
          <w:rFonts w:ascii="Arial" w:hAnsi="Arial" w:cs="Arial"/>
        </w:rPr>
      </w:pPr>
      <w:r w:rsidRPr="00EE36F6">
        <w:rPr>
          <w:rFonts w:ascii="Arial" w:hAnsi="Arial" w:cs="Arial"/>
        </w:rPr>
        <w:t xml:space="preserve">Сталинский план преобразования природы, </w:t>
      </w:r>
      <w:hyperlink r:id="rId198" w:history="1">
        <w:r w:rsidRPr="005F01BE">
          <w:rPr>
            <w:rStyle w:val="af0"/>
            <w:rFonts w:ascii="Arial" w:hAnsi="Arial" w:cs="Arial"/>
          </w:rPr>
          <w:t>https://ru.wikipedia.org/wiki/Сталинский_план_преобразования_природы</w:t>
        </w:r>
      </w:hyperlink>
    </w:p>
    <w:p w14:paraId="5645319C" w14:textId="2C42FCAF" w:rsidR="00EE36F6" w:rsidRDefault="00706B2F" w:rsidP="00622F0B">
      <w:pPr>
        <w:pStyle w:val="a7"/>
        <w:numPr>
          <w:ilvl w:val="0"/>
          <w:numId w:val="1"/>
        </w:numPr>
        <w:spacing w:after="0" w:line="240" w:lineRule="auto"/>
        <w:rPr>
          <w:rFonts w:ascii="Arial" w:hAnsi="Arial" w:cs="Arial"/>
        </w:rPr>
      </w:pPr>
      <w:r w:rsidRPr="00706B2F">
        <w:rPr>
          <w:rFonts w:ascii="Arial" w:hAnsi="Arial" w:cs="Arial"/>
        </w:rPr>
        <w:t xml:space="preserve">Совет экономической взаимопомощи, </w:t>
      </w:r>
      <w:hyperlink r:id="rId199" w:history="1">
        <w:r w:rsidRPr="005F01BE">
          <w:rPr>
            <w:rStyle w:val="af0"/>
            <w:rFonts w:ascii="Arial" w:hAnsi="Arial" w:cs="Arial"/>
          </w:rPr>
          <w:t>https://ru.wikipedia.org/wiki/Совет_экономической_взаимопомощи</w:t>
        </w:r>
      </w:hyperlink>
    </w:p>
    <w:p w14:paraId="12426A0C" w14:textId="6D145EFE" w:rsidR="00706B2F" w:rsidRDefault="00173A41" w:rsidP="00622F0B">
      <w:pPr>
        <w:pStyle w:val="a7"/>
        <w:numPr>
          <w:ilvl w:val="0"/>
          <w:numId w:val="1"/>
        </w:numPr>
        <w:spacing w:after="0" w:line="240" w:lineRule="auto"/>
        <w:rPr>
          <w:rFonts w:ascii="Arial" w:hAnsi="Arial" w:cs="Arial"/>
        </w:rPr>
      </w:pPr>
      <w:r w:rsidRPr="00173A41">
        <w:rPr>
          <w:rFonts w:ascii="Arial" w:hAnsi="Arial" w:cs="Arial"/>
        </w:rPr>
        <w:t xml:space="preserve">Ленинградское дело, </w:t>
      </w:r>
      <w:hyperlink r:id="rId200" w:history="1">
        <w:r w:rsidRPr="005F01BE">
          <w:rPr>
            <w:rStyle w:val="af0"/>
            <w:rFonts w:ascii="Arial" w:hAnsi="Arial" w:cs="Arial"/>
          </w:rPr>
          <w:t>https://ru.wikipedia.org/wiki/Ленинградское_дело</w:t>
        </w:r>
      </w:hyperlink>
    </w:p>
    <w:p w14:paraId="5A1C7FD6" w14:textId="187A31B9" w:rsidR="00173A41" w:rsidRDefault="00195BCC" w:rsidP="00622F0B">
      <w:pPr>
        <w:pStyle w:val="a7"/>
        <w:numPr>
          <w:ilvl w:val="0"/>
          <w:numId w:val="1"/>
        </w:numPr>
        <w:spacing w:after="0" w:line="240" w:lineRule="auto"/>
        <w:rPr>
          <w:rFonts w:ascii="Arial" w:hAnsi="Arial" w:cs="Arial"/>
        </w:rPr>
      </w:pPr>
      <w:r w:rsidRPr="00195BCC">
        <w:rPr>
          <w:rFonts w:ascii="Arial" w:hAnsi="Arial" w:cs="Arial"/>
        </w:rPr>
        <w:t xml:space="preserve">Индокитайская война, </w:t>
      </w:r>
      <w:hyperlink r:id="rId201" w:history="1">
        <w:r w:rsidRPr="005F01BE">
          <w:rPr>
            <w:rStyle w:val="af0"/>
            <w:rFonts w:ascii="Arial" w:hAnsi="Arial" w:cs="Arial"/>
          </w:rPr>
          <w:t>https://ru.wikipedia.org/wiki/Индокитайская_война</w:t>
        </w:r>
      </w:hyperlink>
    </w:p>
    <w:p w14:paraId="14F3E875" w14:textId="1000D71A" w:rsidR="00195BCC" w:rsidRDefault="003C4B0F" w:rsidP="00622F0B">
      <w:pPr>
        <w:pStyle w:val="a7"/>
        <w:numPr>
          <w:ilvl w:val="0"/>
          <w:numId w:val="1"/>
        </w:numPr>
        <w:spacing w:after="0" w:line="240" w:lineRule="auto"/>
        <w:rPr>
          <w:rFonts w:ascii="Arial" w:hAnsi="Arial" w:cs="Arial"/>
        </w:rPr>
      </w:pPr>
      <w:r w:rsidRPr="003C4B0F">
        <w:rPr>
          <w:rFonts w:ascii="Arial" w:hAnsi="Arial" w:cs="Arial"/>
        </w:rPr>
        <w:t xml:space="preserve">1951 год, </w:t>
      </w:r>
      <w:hyperlink r:id="rId202" w:history="1">
        <w:r w:rsidRPr="005F01BE">
          <w:rPr>
            <w:rStyle w:val="af0"/>
            <w:rFonts w:ascii="Arial" w:hAnsi="Arial" w:cs="Arial"/>
          </w:rPr>
          <w:t>https://ru.wikipedia.org/wiki/1951_год</w:t>
        </w:r>
      </w:hyperlink>
    </w:p>
    <w:p w14:paraId="67678FD3" w14:textId="2B21653D" w:rsidR="003C4B0F" w:rsidRDefault="00431D77" w:rsidP="00622F0B">
      <w:pPr>
        <w:pStyle w:val="a7"/>
        <w:numPr>
          <w:ilvl w:val="0"/>
          <w:numId w:val="1"/>
        </w:numPr>
        <w:spacing w:after="0" w:line="240" w:lineRule="auto"/>
        <w:rPr>
          <w:rFonts w:ascii="Arial" w:hAnsi="Arial" w:cs="Arial"/>
        </w:rPr>
      </w:pPr>
      <w:r w:rsidRPr="00431D77">
        <w:rPr>
          <w:rFonts w:ascii="Arial" w:hAnsi="Arial" w:cs="Arial"/>
        </w:rPr>
        <w:t>1953 год,</w:t>
      </w:r>
      <w:r w:rsidR="008C5B4E">
        <w:rPr>
          <w:rFonts w:ascii="Arial" w:hAnsi="Arial" w:cs="Arial"/>
        </w:rPr>
        <w:t xml:space="preserve"> </w:t>
      </w:r>
      <w:hyperlink r:id="rId203" w:history="1">
        <w:r w:rsidR="008C5B4E" w:rsidRPr="0098796A">
          <w:rPr>
            <w:rStyle w:val="af0"/>
            <w:rFonts w:ascii="Arial" w:hAnsi="Arial" w:cs="Arial"/>
          </w:rPr>
          <w:t>https://ru.m.wikipedia.org/wiki/1953_год</w:t>
        </w:r>
      </w:hyperlink>
    </w:p>
    <w:p w14:paraId="26B3AA83" w14:textId="688462D3" w:rsidR="00431D77" w:rsidRDefault="00302742" w:rsidP="00622F0B">
      <w:pPr>
        <w:pStyle w:val="a7"/>
        <w:numPr>
          <w:ilvl w:val="0"/>
          <w:numId w:val="1"/>
        </w:numPr>
        <w:spacing w:after="0" w:line="240" w:lineRule="auto"/>
        <w:rPr>
          <w:rFonts w:ascii="Arial" w:hAnsi="Arial" w:cs="Arial"/>
        </w:rPr>
      </w:pPr>
      <w:r w:rsidRPr="00302742">
        <w:rPr>
          <w:rFonts w:ascii="Arial" w:hAnsi="Arial" w:cs="Arial"/>
        </w:rPr>
        <w:t xml:space="preserve">1953 год, </w:t>
      </w:r>
      <w:hyperlink r:id="rId204" w:history="1">
        <w:r w:rsidR="00631FA8" w:rsidRPr="005F01BE">
          <w:rPr>
            <w:rStyle w:val="af0"/>
            <w:rFonts w:ascii="Arial" w:hAnsi="Arial" w:cs="Arial"/>
          </w:rPr>
          <w:t>https://wiki2.org/ru/1953_год</w:t>
        </w:r>
      </w:hyperlink>
    </w:p>
    <w:p w14:paraId="645EDB7B" w14:textId="627347A6" w:rsidR="00631FA8" w:rsidRDefault="00631FA8" w:rsidP="00622F0B">
      <w:pPr>
        <w:pStyle w:val="a7"/>
        <w:numPr>
          <w:ilvl w:val="0"/>
          <w:numId w:val="1"/>
        </w:numPr>
        <w:spacing w:after="0" w:line="240" w:lineRule="auto"/>
        <w:rPr>
          <w:rFonts w:ascii="Arial" w:hAnsi="Arial" w:cs="Arial"/>
        </w:rPr>
      </w:pPr>
      <w:r w:rsidRPr="00631FA8">
        <w:rPr>
          <w:rFonts w:ascii="Arial" w:hAnsi="Arial" w:cs="Arial"/>
        </w:rPr>
        <w:t xml:space="preserve">Женевская 1955г. капитуляция Н.Хрущева. Часть 4. П. 1. Огромные деньги за предательство, </w:t>
      </w:r>
      <w:hyperlink r:id="rId205" w:history="1">
        <w:r w:rsidRPr="005F01BE">
          <w:rPr>
            <w:rStyle w:val="af0"/>
            <w:rFonts w:ascii="Arial" w:hAnsi="Arial" w:cs="Arial"/>
          </w:rPr>
          <w:t>https://veselchak01.livejournal.com/6547.html</w:t>
        </w:r>
      </w:hyperlink>
    </w:p>
    <w:p w14:paraId="33607359" w14:textId="2E6CEF2D" w:rsidR="00631FA8" w:rsidRDefault="00652ECB" w:rsidP="00622F0B">
      <w:pPr>
        <w:pStyle w:val="a7"/>
        <w:numPr>
          <w:ilvl w:val="0"/>
          <w:numId w:val="1"/>
        </w:numPr>
        <w:spacing w:after="0" w:line="240" w:lineRule="auto"/>
        <w:rPr>
          <w:rFonts w:ascii="Arial" w:hAnsi="Arial" w:cs="Arial"/>
        </w:rPr>
      </w:pPr>
      <w:r w:rsidRPr="00652ECB">
        <w:rPr>
          <w:rFonts w:ascii="Arial" w:hAnsi="Arial" w:cs="Arial"/>
        </w:rPr>
        <w:t xml:space="preserve">Почему СССР и Китай стали врагами при Никите Хрущёве, </w:t>
      </w:r>
      <w:hyperlink r:id="rId206" w:history="1">
        <w:r w:rsidRPr="005F01BE">
          <w:rPr>
            <w:rStyle w:val="af0"/>
            <w:rFonts w:ascii="Arial" w:hAnsi="Arial" w:cs="Arial"/>
          </w:rPr>
          <w:t>https://weekend.rambler.ru/read/53747567-pochemu-sssr-i-kitay-stali-vragami-pri-nikite-hruscheve/</w:t>
        </w:r>
      </w:hyperlink>
    </w:p>
    <w:p w14:paraId="41C77378" w14:textId="4E2BFECE" w:rsidR="00652ECB" w:rsidRDefault="00F40692" w:rsidP="00622F0B">
      <w:pPr>
        <w:pStyle w:val="a7"/>
        <w:numPr>
          <w:ilvl w:val="0"/>
          <w:numId w:val="1"/>
        </w:numPr>
        <w:spacing w:after="0" w:line="240" w:lineRule="auto"/>
        <w:rPr>
          <w:rFonts w:ascii="Arial" w:hAnsi="Arial" w:cs="Arial"/>
        </w:rPr>
      </w:pPr>
      <w:r w:rsidRPr="00F40692">
        <w:rPr>
          <w:rFonts w:ascii="Arial" w:hAnsi="Arial" w:cs="Arial"/>
        </w:rPr>
        <w:t xml:space="preserve">Бартини, Роберт Людвигович, </w:t>
      </w:r>
      <w:hyperlink r:id="rId207" w:history="1">
        <w:r w:rsidRPr="005F01BE">
          <w:rPr>
            <w:rStyle w:val="af0"/>
            <w:rFonts w:ascii="Arial" w:hAnsi="Arial" w:cs="Arial"/>
          </w:rPr>
          <w:t>https://ru.m.wikipedia.org/wiki/Бартини,_Роберт_Людвигович</w:t>
        </w:r>
      </w:hyperlink>
    </w:p>
    <w:p w14:paraId="44FA079E" w14:textId="0EEA9A31" w:rsidR="00F40692" w:rsidRDefault="00A84FD8" w:rsidP="00622F0B">
      <w:pPr>
        <w:pStyle w:val="a7"/>
        <w:numPr>
          <w:ilvl w:val="0"/>
          <w:numId w:val="1"/>
        </w:numPr>
        <w:spacing w:after="0" w:line="240" w:lineRule="auto"/>
        <w:rPr>
          <w:rFonts w:ascii="Arial" w:hAnsi="Arial" w:cs="Arial"/>
        </w:rPr>
      </w:pPr>
      <w:r w:rsidRPr="00A84FD8">
        <w:rPr>
          <w:rFonts w:ascii="Arial" w:hAnsi="Arial" w:cs="Arial"/>
        </w:rPr>
        <w:t xml:space="preserve">1967 год, </w:t>
      </w:r>
      <w:hyperlink r:id="rId208" w:history="1">
        <w:r w:rsidRPr="00FB04B3">
          <w:rPr>
            <w:rStyle w:val="af0"/>
            <w:rFonts w:ascii="Arial" w:hAnsi="Arial" w:cs="Arial"/>
          </w:rPr>
          <w:t>https://ru.wikipedia.org/wiki/1967_год</w:t>
        </w:r>
      </w:hyperlink>
    </w:p>
    <w:p w14:paraId="15003816" w14:textId="6DE32904" w:rsidR="00A84FD8" w:rsidRDefault="00170479" w:rsidP="00622F0B">
      <w:pPr>
        <w:pStyle w:val="a7"/>
        <w:numPr>
          <w:ilvl w:val="0"/>
          <w:numId w:val="1"/>
        </w:numPr>
        <w:spacing w:after="0" w:line="240" w:lineRule="auto"/>
        <w:rPr>
          <w:rFonts w:ascii="Arial" w:hAnsi="Arial" w:cs="Arial"/>
        </w:rPr>
      </w:pPr>
      <w:r w:rsidRPr="00170479">
        <w:rPr>
          <w:rFonts w:ascii="Arial" w:hAnsi="Arial" w:cs="Arial"/>
        </w:rPr>
        <w:t xml:space="preserve">1971 год, </w:t>
      </w:r>
      <w:hyperlink r:id="rId209" w:history="1">
        <w:r w:rsidRPr="00FB04B3">
          <w:rPr>
            <w:rStyle w:val="af0"/>
            <w:rFonts w:ascii="Arial" w:hAnsi="Arial" w:cs="Arial"/>
          </w:rPr>
          <w:t>https://ru.wikipedia.org/wiki/1971_год</w:t>
        </w:r>
      </w:hyperlink>
    </w:p>
    <w:p w14:paraId="4E75F9D1" w14:textId="4E0A5D4A" w:rsidR="00170479" w:rsidRPr="00EB2943" w:rsidRDefault="006A4E95" w:rsidP="00FB6F68">
      <w:pPr>
        <w:pStyle w:val="a7"/>
        <w:numPr>
          <w:ilvl w:val="0"/>
          <w:numId w:val="1"/>
        </w:numPr>
        <w:spacing w:after="0" w:line="240" w:lineRule="auto"/>
        <w:rPr>
          <w:rFonts w:ascii="Arial" w:hAnsi="Arial" w:cs="Arial"/>
        </w:rPr>
      </w:pPr>
      <w:r w:rsidRPr="00EB2943">
        <w:rPr>
          <w:rFonts w:ascii="Arial" w:hAnsi="Arial" w:cs="Arial"/>
        </w:rPr>
        <w:t>Машков Владимир Дмитриевич</w:t>
      </w:r>
      <w:r w:rsidR="00EB2943" w:rsidRPr="00EB2943">
        <w:rPr>
          <w:rFonts w:ascii="Arial" w:hAnsi="Arial" w:cs="Arial"/>
        </w:rPr>
        <w:t xml:space="preserve">, </w:t>
      </w:r>
      <w:bookmarkStart w:id="11" w:name="_Hlk200439438"/>
      <w:r w:rsidR="00EB2943" w:rsidRPr="00EB2943">
        <w:rPr>
          <w:rFonts w:ascii="Arial" w:hAnsi="Arial" w:cs="Arial"/>
        </w:rPr>
        <w:t>Сталинская система управления экономикой</w:t>
      </w:r>
      <w:bookmarkEnd w:id="11"/>
      <w:r w:rsidR="00EB2943" w:rsidRPr="00EB2943">
        <w:rPr>
          <w:rFonts w:ascii="Arial" w:hAnsi="Arial" w:cs="Arial"/>
        </w:rPr>
        <w:t xml:space="preserve"> в прошлом и в будущем. Битва за историю и будущее</w:t>
      </w:r>
      <w:r w:rsidRPr="00EB2943">
        <w:rPr>
          <w:rFonts w:ascii="Arial" w:hAnsi="Arial" w:cs="Arial"/>
        </w:rPr>
        <w:t xml:space="preserve">, </w:t>
      </w:r>
      <w:hyperlink r:id="rId210" w:history="1">
        <w:r w:rsidRPr="00EB2943">
          <w:rPr>
            <w:rStyle w:val="af0"/>
            <w:rFonts w:ascii="Arial" w:hAnsi="Arial" w:cs="Arial"/>
          </w:rPr>
          <w:t>https://komros.org/politika/ekonomika/stalinskaya-sistema-upravleniya-ekonomikoj-v-proshlom-i-v-budushhembitva-za-istoriyu-i-budushhee/</w:t>
        </w:r>
      </w:hyperlink>
    </w:p>
    <w:p w14:paraId="345595F2" w14:textId="230C3FDC" w:rsidR="006A4E95" w:rsidRDefault="005C0CF3" w:rsidP="00622F0B">
      <w:pPr>
        <w:pStyle w:val="a7"/>
        <w:numPr>
          <w:ilvl w:val="0"/>
          <w:numId w:val="1"/>
        </w:numPr>
        <w:spacing w:after="0" w:line="240" w:lineRule="auto"/>
        <w:rPr>
          <w:rFonts w:ascii="Arial" w:hAnsi="Arial" w:cs="Arial"/>
        </w:rPr>
      </w:pPr>
      <w:r w:rsidRPr="005C0CF3">
        <w:rPr>
          <w:rFonts w:ascii="Arial" w:hAnsi="Arial" w:cs="Arial"/>
        </w:rPr>
        <w:lastRenderedPageBreak/>
        <w:t xml:space="preserve">1974 год, </w:t>
      </w:r>
      <w:hyperlink r:id="rId211" w:history="1">
        <w:r w:rsidRPr="00FB04B3">
          <w:rPr>
            <w:rStyle w:val="af0"/>
            <w:rFonts w:ascii="Arial" w:hAnsi="Arial" w:cs="Arial"/>
          </w:rPr>
          <w:t>https://ru.wikipedia.org/wiki/1974_год</w:t>
        </w:r>
      </w:hyperlink>
    </w:p>
    <w:p w14:paraId="134A812A" w14:textId="48D2155B" w:rsidR="00AE2A15" w:rsidRDefault="00325B11" w:rsidP="00A52F92">
      <w:pPr>
        <w:pStyle w:val="a7"/>
        <w:numPr>
          <w:ilvl w:val="0"/>
          <w:numId w:val="1"/>
        </w:numPr>
        <w:spacing w:after="0" w:line="240" w:lineRule="auto"/>
        <w:rPr>
          <w:rFonts w:ascii="Arial" w:hAnsi="Arial" w:cs="Arial"/>
        </w:rPr>
      </w:pPr>
      <w:r w:rsidRPr="00325B11">
        <w:rPr>
          <w:rFonts w:ascii="Arial" w:hAnsi="Arial" w:cs="Arial"/>
        </w:rPr>
        <w:t>Соковиков В.В. // Что за персонаж русских былин «Змей Горыныч»,</w:t>
      </w:r>
      <w:r>
        <w:rPr>
          <w:rFonts w:ascii="Arial" w:hAnsi="Arial" w:cs="Arial"/>
        </w:rPr>
        <w:t xml:space="preserve"> </w:t>
      </w:r>
      <w:hyperlink r:id="rId212" w:history="1">
        <w:r w:rsidRPr="00FE090E">
          <w:rPr>
            <w:rStyle w:val="af0"/>
            <w:rFonts w:ascii="Arial" w:hAnsi="Arial" w:cs="Arial"/>
          </w:rPr>
          <w:t>https://dzen.ru/a/aIJMQ1wueSHvGZod?share_to=link</w:t>
        </w:r>
      </w:hyperlink>
    </w:p>
    <w:p w14:paraId="0397CA01" w14:textId="348D54EC" w:rsidR="00325B11" w:rsidRPr="00C93E7C" w:rsidRDefault="00325B11" w:rsidP="00754634">
      <w:pPr>
        <w:pStyle w:val="a7"/>
        <w:numPr>
          <w:ilvl w:val="0"/>
          <w:numId w:val="1"/>
        </w:numPr>
        <w:spacing w:after="0" w:line="240" w:lineRule="auto"/>
        <w:rPr>
          <w:rFonts w:ascii="Arial" w:hAnsi="Arial" w:cs="Arial"/>
        </w:rPr>
      </w:pPr>
      <w:r w:rsidRPr="00325B11">
        <w:rPr>
          <w:rFonts w:ascii="Arial" w:hAnsi="Arial" w:cs="Arial"/>
        </w:rPr>
        <w:t>Соковиков В.В. //Кто такой Соловей разбойник в былине про Илью Муромца?</w:t>
      </w:r>
      <w:r>
        <w:rPr>
          <w:rFonts w:ascii="Arial" w:hAnsi="Arial" w:cs="Arial"/>
        </w:rPr>
        <w:t xml:space="preserve"> </w:t>
      </w:r>
      <w:hyperlink r:id="rId213" w:history="1">
        <w:r w:rsidRPr="00FE090E">
          <w:rPr>
            <w:rStyle w:val="af0"/>
            <w:rFonts w:ascii="Arial" w:hAnsi="Arial" w:cs="Arial"/>
          </w:rPr>
          <w:t>https://dzen.ru/a/aH94vaqR3GwyvAZC?share_to=link</w:t>
        </w:r>
      </w:hyperlink>
    </w:p>
    <w:p w14:paraId="01EE5CC7" w14:textId="401446CB" w:rsidR="00C93E7C" w:rsidRDefault="00C93E7C" w:rsidP="00754634">
      <w:pPr>
        <w:pStyle w:val="a7"/>
        <w:numPr>
          <w:ilvl w:val="0"/>
          <w:numId w:val="1"/>
        </w:numPr>
        <w:spacing w:after="0" w:line="240" w:lineRule="auto"/>
        <w:rPr>
          <w:rFonts w:ascii="Arial" w:hAnsi="Arial" w:cs="Arial"/>
        </w:rPr>
      </w:pPr>
      <w:r>
        <w:rPr>
          <w:rFonts w:ascii="Arial" w:hAnsi="Arial" w:cs="Arial"/>
        </w:rPr>
        <w:t>«</w:t>
      </w:r>
      <w:r w:rsidRPr="00C93E7C">
        <w:rPr>
          <w:rFonts w:ascii="Arial" w:hAnsi="Arial" w:cs="Arial"/>
        </w:rPr>
        <w:t>К царю на обед</w:t>
      </w:r>
      <w:r>
        <w:rPr>
          <w:rFonts w:ascii="Arial" w:hAnsi="Arial" w:cs="Arial"/>
        </w:rPr>
        <w:t>»</w:t>
      </w:r>
      <w:r w:rsidRPr="00C93E7C">
        <w:rPr>
          <w:rFonts w:ascii="Arial" w:hAnsi="Arial" w:cs="Arial"/>
        </w:rPr>
        <w:t xml:space="preserve">, </w:t>
      </w:r>
      <w:hyperlink r:id="rId214" w:history="1">
        <w:r w:rsidRPr="003D4347">
          <w:rPr>
            <w:rStyle w:val="af0"/>
            <w:rFonts w:ascii="Arial" w:hAnsi="Arial" w:cs="Arial"/>
          </w:rPr>
          <w:t>https://life.ru/p/1040786</w:t>
        </w:r>
      </w:hyperlink>
    </w:p>
    <w:p w14:paraId="128C039D" w14:textId="77777777" w:rsidR="00C93E7C" w:rsidRDefault="00C93E7C" w:rsidP="00754634">
      <w:pPr>
        <w:pStyle w:val="a7"/>
        <w:numPr>
          <w:ilvl w:val="0"/>
          <w:numId w:val="1"/>
        </w:numPr>
        <w:spacing w:after="0" w:line="240" w:lineRule="auto"/>
        <w:rPr>
          <w:rFonts w:ascii="Arial" w:hAnsi="Arial" w:cs="Arial"/>
        </w:rPr>
      </w:pPr>
    </w:p>
    <w:p w14:paraId="5A736FD1" w14:textId="77777777" w:rsidR="00325B11" w:rsidRPr="00325B11" w:rsidRDefault="00325B11" w:rsidP="00325B11">
      <w:pPr>
        <w:pStyle w:val="a7"/>
        <w:spacing w:after="0" w:line="240" w:lineRule="auto"/>
        <w:ind w:left="1069"/>
        <w:rPr>
          <w:rFonts w:ascii="Arial" w:hAnsi="Arial" w:cs="Arial"/>
        </w:rPr>
      </w:pPr>
    </w:p>
    <w:p w14:paraId="2B6D6874" w14:textId="77777777" w:rsidR="002B6521" w:rsidRDefault="002B6521" w:rsidP="00BA2CB1">
      <w:pPr>
        <w:pStyle w:val="a7"/>
        <w:spacing w:after="0" w:line="240" w:lineRule="auto"/>
        <w:ind w:left="1069"/>
        <w:rPr>
          <w:rFonts w:ascii="Arial" w:hAnsi="Arial" w:cs="Arial"/>
        </w:rPr>
      </w:pPr>
    </w:p>
    <w:p w14:paraId="722E8B09" w14:textId="77777777" w:rsidR="00587AA3" w:rsidRPr="00940AEA" w:rsidRDefault="00587AA3" w:rsidP="00587AA3">
      <w:pPr>
        <w:pStyle w:val="a7"/>
        <w:spacing w:after="0" w:line="240" w:lineRule="auto"/>
        <w:ind w:left="1069"/>
        <w:rPr>
          <w:rFonts w:ascii="Arial" w:hAnsi="Arial" w:cs="Arial"/>
        </w:rPr>
      </w:pPr>
    </w:p>
    <w:p w14:paraId="022EF56D" w14:textId="77777777" w:rsidR="007D117D" w:rsidRPr="009D5171" w:rsidRDefault="007D117D" w:rsidP="00404BFA">
      <w:pPr>
        <w:pStyle w:val="a7"/>
        <w:spacing w:after="0" w:line="240" w:lineRule="auto"/>
        <w:ind w:left="1069"/>
        <w:rPr>
          <w:rFonts w:ascii="Arial" w:hAnsi="Arial" w:cs="Arial"/>
        </w:rPr>
      </w:pPr>
    </w:p>
    <w:sectPr w:rsidR="007D117D" w:rsidRPr="009D5171">
      <w:footerReference w:type="even" r:id="rId215"/>
      <w:footerReference w:type="default" r:id="rId2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0165C" w14:textId="77777777" w:rsidR="00EC23BC" w:rsidRDefault="00EC23BC" w:rsidP="0077767C">
      <w:pPr>
        <w:spacing w:after="0" w:line="240" w:lineRule="auto"/>
      </w:pPr>
      <w:r>
        <w:separator/>
      </w:r>
    </w:p>
  </w:endnote>
  <w:endnote w:type="continuationSeparator" w:id="0">
    <w:p w14:paraId="691A1FFE" w14:textId="77777777" w:rsidR="00EC23BC" w:rsidRDefault="00EC23BC" w:rsidP="00777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35F6" w14:textId="77777777" w:rsidR="00D41D81" w:rsidRDefault="00D41D81" w:rsidP="00E03B3A">
    <w:pPr>
      <w:pStyle w:val="ae"/>
      <w:framePr w:wrap="around" w:vAnchor="text" w:hAnchor="margin" w:xAlign="right" w:y="1"/>
      <w:rPr>
        <w:rStyle w:val="af3"/>
      </w:rPr>
    </w:pPr>
    <w:r>
      <w:rPr>
        <w:rStyle w:val="af3"/>
      </w:rPr>
      <w:fldChar w:fldCharType="begin"/>
    </w:r>
    <w:r>
      <w:rPr>
        <w:rStyle w:val="af3"/>
      </w:rPr>
      <w:instrText xml:space="preserve"> PAGE </w:instrText>
    </w:r>
    <w:r>
      <w:rPr>
        <w:rStyle w:val="af3"/>
      </w:rPr>
      <w:fldChar w:fldCharType="end"/>
    </w:r>
  </w:p>
  <w:p w14:paraId="3E94843F" w14:textId="77777777" w:rsidR="00D41D81" w:rsidRDefault="00D41D81" w:rsidP="00D41D81">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66B1" w14:textId="7C456FAD" w:rsidR="00D41D81" w:rsidRDefault="00D41D81" w:rsidP="00E03B3A">
    <w:pPr>
      <w:pStyle w:val="ae"/>
      <w:framePr w:wrap="around"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noProof/>
      </w:rPr>
      <w:t>146</w:t>
    </w:r>
    <w:r>
      <w:rPr>
        <w:rStyle w:val="af3"/>
      </w:rPr>
      <w:fldChar w:fldCharType="end"/>
    </w:r>
  </w:p>
  <w:p w14:paraId="49EB0A7D" w14:textId="0DF271FB" w:rsidR="0077767C" w:rsidRDefault="0077767C" w:rsidP="00D41D81">
    <w:pPr>
      <w:pStyle w:val="ae"/>
      <w:ind w:right="360"/>
    </w:pPr>
  </w:p>
  <w:p w14:paraId="19C75699" w14:textId="77777777" w:rsidR="0077767C" w:rsidRDefault="007776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99A1F" w14:textId="77777777" w:rsidR="00EC23BC" w:rsidRDefault="00EC23BC" w:rsidP="0077767C">
      <w:pPr>
        <w:spacing w:after="0" w:line="240" w:lineRule="auto"/>
      </w:pPr>
      <w:r>
        <w:separator/>
      </w:r>
    </w:p>
  </w:footnote>
  <w:footnote w:type="continuationSeparator" w:id="0">
    <w:p w14:paraId="3C552CAB" w14:textId="77777777" w:rsidR="00EC23BC" w:rsidRDefault="00EC23BC" w:rsidP="007776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F198F"/>
    <w:multiLevelType w:val="hybridMultilevel"/>
    <w:tmpl w:val="99327F28"/>
    <w:lvl w:ilvl="0" w:tplc="84C85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62826E7"/>
    <w:multiLevelType w:val="hybridMultilevel"/>
    <w:tmpl w:val="73866FDC"/>
    <w:lvl w:ilvl="0" w:tplc="EFB489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3E424A9"/>
    <w:multiLevelType w:val="hybridMultilevel"/>
    <w:tmpl w:val="D0EA2114"/>
    <w:lvl w:ilvl="0" w:tplc="C5225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098015893">
    <w:abstractNumId w:val="2"/>
  </w:num>
  <w:num w:numId="2" w16cid:durableId="1937668826">
    <w:abstractNumId w:val="0"/>
  </w:num>
  <w:num w:numId="3" w16cid:durableId="292489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textFit" w:percent="28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7B"/>
    <w:rsid w:val="0000010C"/>
    <w:rsid w:val="00000330"/>
    <w:rsid w:val="000005E9"/>
    <w:rsid w:val="00000B13"/>
    <w:rsid w:val="00001585"/>
    <w:rsid w:val="00001A03"/>
    <w:rsid w:val="0000208A"/>
    <w:rsid w:val="00002211"/>
    <w:rsid w:val="00002BF8"/>
    <w:rsid w:val="00003593"/>
    <w:rsid w:val="00003FBF"/>
    <w:rsid w:val="0000562C"/>
    <w:rsid w:val="0000571E"/>
    <w:rsid w:val="000058F9"/>
    <w:rsid w:val="00006430"/>
    <w:rsid w:val="00006A11"/>
    <w:rsid w:val="00010942"/>
    <w:rsid w:val="00010D94"/>
    <w:rsid w:val="00013999"/>
    <w:rsid w:val="00013A2E"/>
    <w:rsid w:val="000144B1"/>
    <w:rsid w:val="00014E3B"/>
    <w:rsid w:val="00014ED3"/>
    <w:rsid w:val="00014EE0"/>
    <w:rsid w:val="0001547E"/>
    <w:rsid w:val="00015621"/>
    <w:rsid w:val="00015A93"/>
    <w:rsid w:val="00015B31"/>
    <w:rsid w:val="00015D47"/>
    <w:rsid w:val="000162EB"/>
    <w:rsid w:val="00016412"/>
    <w:rsid w:val="000164BE"/>
    <w:rsid w:val="00016BE2"/>
    <w:rsid w:val="00017326"/>
    <w:rsid w:val="0001755F"/>
    <w:rsid w:val="000177E6"/>
    <w:rsid w:val="00017A7E"/>
    <w:rsid w:val="000213EF"/>
    <w:rsid w:val="000224D1"/>
    <w:rsid w:val="00022A25"/>
    <w:rsid w:val="00022F07"/>
    <w:rsid w:val="00023333"/>
    <w:rsid w:val="000239E8"/>
    <w:rsid w:val="00024334"/>
    <w:rsid w:val="00024603"/>
    <w:rsid w:val="0002478C"/>
    <w:rsid w:val="0002526E"/>
    <w:rsid w:val="00025BB4"/>
    <w:rsid w:val="00025DE4"/>
    <w:rsid w:val="00026AC7"/>
    <w:rsid w:val="00027259"/>
    <w:rsid w:val="00027944"/>
    <w:rsid w:val="000304B3"/>
    <w:rsid w:val="000308D4"/>
    <w:rsid w:val="00030AF7"/>
    <w:rsid w:val="000331DC"/>
    <w:rsid w:val="00033DA1"/>
    <w:rsid w:val="000342DC"/>
    <w:rsid w:val="00034A07"/>
    <w:rsid w:val="00034D6D"/>
    <w:rsid w:val="00034EEA"/>
    <w:rsid w:val="0003572D"/>
    <w:rsid w:val="0003616F"/>
    <w:rsid w:val="00036264"/>
    <w:rsid w:val="000376D9"/>
    <w:rsid w:val="00037D7F"/>
    <w:rsid w:val="00040262"/>
    <w:rsid w:val="00040809"/>
    <w:rsid w:val="00041961"/>
    <w:rsid w:val="00042049"/>
    <w:rsid w:val="000425F1"/>
    <w:rsid w:val="00042985"/>
    <w:rsid w:val="000439D1"/>
    <w:rsid w:val="00043A3B"/>
    <w:rsid w:val="00044466"/>
    <w:rsid w:val="00044819"/>
    <w:rsid w:val="00044F80"/>
    <w:rsid w:val="00045852"/>
    <w:rsid w:val="00045D54"/>
    <w:rsid w:val="0004649E"/>
    <w:rsid w:val="00047C80"/>
    <w:rsid w:val="00047E9C"/>
    <w:rsid w:val="00050101"/>
    <w:rsid w:val="000502AA"/>
    <w:rsid w:val="00051BA9"/>
    <w:rsid w:val="0005219C"/>
    <w:rsid w:val="0005241C"/>
    <w:rsid w:val="00054044"/>
    <w:rsid w:val="000549DE"/>
    <w:rsid w:val="000549E7"/>
    <w:rsid w:val="0005554D"/>
    <w:rsid w:val="00055861"/>
    <w:rsid w:val="00055FFE"/>
    <w:rsid w:val="0005659F"/>
    <w:rsid w:val="000565BD"/>
    <w:rsid w:val="000570B2"/>
    <w:rsid w:val="000576AB"/>
    <w:rsid w:val="0006006B"/>
    <w:rsid w:val="000603BA"/>
    <w:rsid w:val="00060676"/>
    <w:rsid w:val="0006093E"/>
    <w:rsid w:val="00060950"/>
    <w:rsid w:val="000609E7"/>
    <w:rsid w:val="00060E8D"/>
    <w:rsid w:val="00061022"/>
    <w:rsid w:val="0006177A"/>
    <w:rsid w:val="00062321"/>
    <w:rsid w:val="00062E81"/>
    <w:rsid w:val="0006593C"/>
    <w:rsid w:val="00066352"/>
    <w:rsid w:val="000666D5"/>
    <w:rsid w:val="00066D9F"/>
    <w:rsid w:val="000672CC"/>
    <w:rsid w:val="0006731D"/>
    <w:rsid w:val="000706D0"/>
    <w:rsid w:val="00070AE0"/>
    <w:rsid w:val="00070DA7"/>
    <w:rsid w:val="00070FC4"/>
    <w:rsid w:val="000714C8"/>
    <w:rsid w:val="000722F4"/>
    <w:rsid w:val="00072AA2"/>
    <w:rsid w:val="00072CAB"/>
    <w:rsid w:val="00073B99"/>
    <w:rsid w:val="00073DA0"/>
    <w:rsid w:val="00074D70"/>
    <w:rsid w:val="00074F7C"/>
    <w:rsid w:val="00075DD0"/>
    <w:rsid w:val="000775DE"/>
    <w:rsid w:val="00080114"/>
    <w:rsid w:val="00080269"/>
    <w:rsid w:val="00080C53"/>
    <w:rsid w:val="00081B09"/>
    <w:rsid w:val="00081E43"/>
    <w:rsid w:val="00081FEA"/>
    <w:rsid w:val="000822DB"/>
    <w:rsid w:val="000823F5"/>
    <w:rsid w:val="00082D70"/>
    <w:rsid w:val="00083324"/>
    <w:rsid w:val="00083AED"/>
    <w:rsid w:val="00083D51"/>
    <w:rsid w:val="00084834"/>
    <w:rsid w:val="00084C2A"/>
    <w:rsid w:val="00084EAF"/>
    <w:rsid w:val="000854A7"/>
    <w:rsid w:val="00085633"/>
    <w:rsid w:val="00085992"/>
    <w:rsid w:val="00086603"/>
    <w:rsid w:val="00087CAE"/>
    <w:rsid w:val="00090A20"/>
    <w:rsid w:val="00091A9A"/>
    <w:rsid w:val="00091C50"/>
    <w:rsid w:val="00091F77"/>
    <w:rsid w:val="00092050"/>
    <w:rsid w:val="00092181"/>
    <w:rsid w:val="000923C9"/>
    <w:rsid w:val="000928C3"/>
    <w:rsid w:val="00092B89"/>
    <w:rsid w:val="00092BD7"/>
    <w:rsid w:val="0009342C"/>
    <w:rsid w:val="0009352C"/>
    <w:rsid w:val="00093748"/>
    <w:rsid w:val="00093943"/>
    <w:rsid w:val="0009394B"/>
    <w:rsid w:val="000941AE"/>
    <w:rsid w:val="000946EF"/>
    <w:rsid w:val="00094F56"/>
    <w:rsid w:val="00094FB8"/>
    <w:rsid w:val="000952F4"/>
    <w:rsid w:val="00095844"/>
    <w:rsid w:val="00095FB0"/>
    <w:rsid w:val="000965D4"/>
    <w:rsid w:val="00096B5E"/>
    <w:rsid w:val="00096CDE"/>
    <w:rsid w:val="00097713"/>
    <w:rsid w:val="000978F6"/>
    <w:rsid w:val="0009798E"/>
    <w:rsid w:val="00097D1E"/>
    <w:rsid w:val="00097E2D"/>
    <w:rsid w:val="00097F00"/>
    <w:rsid w:val="000A01E0"/>
    <w:rsid w:val="000A0CFC"/>
    <w:rsid w:val="000A2132"/>
    <w:rsid w:val="000A275A"/>
    <w:rsid w:val="000A33D2"/>
    <w:rsid w:val="000A3889"/>
    <w:rsid w:val="000A4CD1"/>
    <w:rsid w:val="000A5907"/>
    <w:rsid w:val="000A5B1C"/>
    <w:rsid w:val="000A5BF9"/>
    <w:rsid w:val="000A6709"/>
    <w:rsid w:val="000A6739"/>
    <w:rsid w:val="000A6A11"/>
    <w:rsid w:val="000A70F5"/>
    <w:rsid w:val="000A7953"/>
    <w:rsid w:val="000A7967"/>
    <w:rsid w:val="000A7D65"/>
    <w:rsid w:val="000B00CA"/>
    <w:rsid w:val="000B0600"/>
    <w:rsid w:val="000B0909"/>
    <w:rsid w:val="000B0920"/>
    <w:rsid w:val="000B109B"/>
    <w:rsid w:val="000B2A7E"/>
    <w:rsid w:val="000B2A94"/>
    <w:rsid w:val="000B2DA0"/>
    <w:rsid w:val="000B470B"/>
    <w:rsid w:val="000B4AD6"/>
    <w:rsid w:val="000B594D"/>
    <w:rsid w:val="000B5C2F"/>
    <w:rsid w:val="000B616E"/>
    <w:rsid w:val="000B6261"/>
    <w:rsid w:val="000B68D5"/>
    <w:rsid w:val="000B6C77"/>
    <w:rsid w:val="000B7530"/>
    <w:rsid w:val="000C04D4"/>
    <w:rsid w:val="000C0D2E"/>
    <w:rsid w:val="000C106E"/>
    <w:rsid w:val="000C24AE"/>
    <w:rsid w:val="000C2B61"/>
    <w:rsid w:val="000C2BC4"/>
    <w:rsid w:val="000C2D6E"/>
    <w:rsid w:val="000C3A03"/>
    <w:rsid w:val="000C3E6B"/>
    <w:rsid w:val="000C44CC"/>
    <w:rsid w:val="000C465C"/>
    <w:rsid w:val="000C48D6"/>
    <w:rsid w:val="000C4F78"/>
    <w:rsid w:val="000C5E27"/>
    <w:rsid w:val="000C6832"/>
    <w:rsid w:val="000C6F60"/>
    <w:rsid w:val="000C6FC6"/>
    <w:rsid w:val="000C70A5"/>
    <w:rsid w:val="000C74F0"/>
    <w:rsid w:val="000C76B2"/>
    <w:rsid w:val="000C79AF"/>
    <w:rsid w:val="000C7A67"/>
    <w:rsid w:val="000C7F76"/>
    <w:rsid w:val="000D0920"/>
    <w:rsid w:val="000D101B"/>
    <w:rsid w:val="000D1EE3"/>
    <w:rsid w:val="000D24FD"/>
    <w:rsid w:val="000D3658"/>
    <w:rsid w:val="000D4439"/>
    <w:rsid w:val="000D52AE"/>
    <w:rsid w:val="000D72CC"/>
    <w:rsid w:val="000D7534"/>
    <w:rsid w:val="000E0354"/>
    <w:rsid w:val="000E086C"/>
    <w:rsid w:val="000E097D"/>
    <w:rsid w:val="000E0FFD"/>
    <w:rsid w:val="000E101C"/>
    <w:rsid w:val="000E112B"/>
    <w:rsid w:val="000E11B2"/>
    <w:rsid w:val="000E12A4"/>
    <w:rsid w:val="000E1331"/>
    <w:rsid w:val="000E254F"/>
    <w:rsid w:val="000E25EF"/>
    <w:rsid w:val="000E2C9D"/>
    <w:rsid w:val="000E2D19"/>
    <w:rsid w:val="000E2E54"/>
    <w:rsid w:val="000E2FC0"/>
    <w:rsid w:val="000E391A"/>
    <w:rsid w:val="000E3926"/>
    <w:rsid w:val="000E42BB"/>
    <w:rsid w:val="000E468C"/>
    <w:rsid w:val="000E59D5"/>
    <w:rsid w:val="000E5C3A"/>
    <w:rsid w:val="000E5FE0"/>
    <w:rsid w:val="000E648C"/>
    <w:rsid w:val="000E714A"/>
    <w:rsid w:val="000E7E8A"/>
    <w:rsid w:val="000F0DFE"/>
    <w:rsid w:val="000F0FD8"/>
    <w:rsid w:val="000F1B20"/>
    <w:rsid w:val="000F26B5"/>
    <w:rsid w:val="000F284F"/>
    <w:rsid w:val="000F2B8B"/>
    <w:rsid w:val="000F4ECE"/>
    <w:rsid w:val="000F5855"/>
    <w:rsid w:val="000F6A29"/>
    <w:rsid w:val="000F6EAD"/>
    <w:rsid w:val="000F742E"/>
    <w:rsid w:val="00100036"/>
    <w:rsid w:val="001001A4"/>
    <w:rsid w:val="001002FD"/>
    <w:rsid w:val="001008ED"/>
    <w:rsid w:val="00100ABE"/>
    <w:rsid w:val="0010105C"/>
    <w:rsid w:val="00101CAD"/>
    <w:rsid w:val="00103C09"/>
    <w:rsid w:val="00103C18"/>
    <w:rsid w:val="00103F42"/>
    <w:rsid w:val="001042A4"/>
    <w:rsid w:val="00104689"/>
    <w:rsid w:val="00105413"/>
    <w:rsid w:val="00107A3C"/>
    <w:rsid w:val="001105CE"/>
    <w:rsid w:val="001106E5"/>
    <w:rsid w:val="001107F4"/>
    <w:rsid w:val="00111571"/>
    <w:rsid w:val="0011187C"/>
    <w:rsid w:val="00111979"/>
    <w:rsid w:val="00112518"/>
    <w:rsid w:val="001125F0"/>
    <w:rsid w:val="00112DB6"/>
    <w:rsid w:val="00113836"/>
    <w:rsid w:val="00113C23"/>
    <w:rsid w:val="00113EC2"/>
    <w:rsid w:val="001142D8"/>
    <w:rsid w:val="00114BA1"/>
    <w:rsid w:val="001152A2"/>
    <w:rsid w:val="0011607F"/>
    <w:rsid w:val="00116607"/>
    <w:rsid w:val="0011675E"/>
    <w:rsid w:val="00117E1A"/>
    <w:rsid w:val="00120140"/>
    <w:rsid w:val="00120BD5"/>
    <w:rsid w:val="001210A6"/>
    <w:rsid w:val="00121634"/>
    <w:rsid w:val="001219BA"/>
    <w:rsid w:val="00122483"/>
    <w:rsid w:val="00122693"/>
    <w:rsid w:val="00123AB0"/>
    <w:rsid w:val="00124355"/>
    <w:rsid w:val="0012447A"/>
    <w:rsid w:val="001244AD"/>
    <w:rsid w:val="00124D4B"/>
    <w:rsid w:val="00127005"/>
    <w:rsid w:val="001273B3"/>
    <w:rsid w:val="00130947"/>
    <w:rsid w:val="00130F82"/>
    <w:rsid w:val="00131B81"/>
    <w:rsid w:val="00132048"/>
    <w:rsid w:val="00132B4B"/>
    <w:rsid w:val="00132CEE"/>
    <w:rsid w:val="00133C7F"/>
    <w:rsid w:val="00133F3C"/>
    <w:rsid w:val="001341F6"/>
    <w:rsid w:val="00135A50"/>
    <w:rsid w:val="00135F85"/>
    <w:rsid w:val="00136051"/>
    <w:rsid w:val="00136BF2"/>
    <w:rsid w:val="0013766C"/>
    <w:rsid w:val="001377F2"/>
    <w:rsid w:val="00137878"/>
    <w:rsid w:val="00137947"/>
    <w:rsid w:val="00137B51"/>
    <w:rsid w:val="0014042C"/>
    <w:rsid w:val="0014079B"/>
    <w:rsid w:val="00140901"/>
    <w:rsid w:val="001412A7"/>
    <w:rsid w:val="001412EC"/>
    <w:rsid w:val="00141BA6"/>
    <w:rsid w:val="001420A4"/>
    <w:rsid w:val="001424A2"/>
    <w:rsid w:val="00143637"/>
    <w:rsid w:val="001436A3"/>
    <w:rsid w:val="001440E4"/>
    <w:rsid w:val="0014440A"/>
    <w:rsid w:val="0014488B"/>
    <w:rsid w:val="00145600"/>
    <w:rsid w:val="001459F6"/>
    <w:rsid w:val="00145E2D"/>
    <w:rsid w:val="00145FD4"/>
    <w:rsid w:val="00146B95"/>
    <w:rsid w:val="00146DC0"/>
    <w:rsid w:val="00146F81"/>
    <w:rsid w:val="00147A40"/>
    <w:rsid w:val="00147CE3"/>
    <w:rsid w:val="001509CD"/>
    <w:rsid w:val="00150A4B"/>
    <w:rsid w:val="00151092"/>
    <w:rsid w:val="0015163F"/>
    <w:rsid w:val="001521DE"/>
    <w:rsid w:val="001525DE"/>
    <w:rsid w:val="00152747"/>
    <w:rsid w:val="001529D3"/>
    <w:rsid w:val="00152B69"/>
    <w:rsid w:val="00152DBA"/>
    <w:rsid w:val="00153483"/>
    <w:rsid w:val="00153F24"/>
    <w:rsid w:val="00155300"/>
    <w:rsid w:val="001562E0"/>
    <w:rsid w:val="00156642"/>
    <w:rsid w:val="00157F3B"/>
    <w:rsid w:val="001603B0"/>
    <w:rsid w:val="0016067D"/>
    <w:rsid w:val="00161347"/>
    <w:rsid w:val="00161599"/>
    <w:rsid w:val="00161A3A"/>
    <w:rsid w:val="0016269D"/>
    <w:rsid w:val="00163DB4"/>
    <w:rsid w:val="00164B53"/>
    <w:rsid w:val="00165282"/>
    <w:rsid w:val="001653F9"/>
    <w:rsid w:val="00165AEB"/>
    <w:rsid w:val="00165C03"/>
    <w:rsid w:val="001666D0"/>
    <w:rsid w:val="00166BE7"/>
    <w:rsid w:val="00166C91"/>
    <w:rsid w:val="00166DF4"/>
    <w:rsid w:val="00167AAA"/>
    <w:rsid w:val="00167E40"/>
    <w:rsid w:val="00167E99"/>
    <w:rsid w:val="001701A9"/>
    <w:rsid w:val="00170479"/>
    <w:rsid w:val="00171881"/>
    <w:rsid w:val="0017223B"/>
    <w:rsid w:val="00172562"/>
    <w:rsid w:val="00172F20"/>
    <w:rsid w:val="00173A41"/>
    <w:rsid w:val="001740D6"/>
    <w:rsid w:val="00174285"/>
    <w:rsid w:val="00174724"/>
    <w:rsid w:val="001752E1"/>
    <w:rsid w:val="0017540B"/>
    <w:rsid w:val="00175BBF"/>
    <w:rsid w:val="00176C5B"/>
    <w:rsid w:val="00176E22"/>
    <w:rsid w:val="00176E3F"/>
    <w:rsid w:val="00177C9D"/>
    <w:rsid w:val="0018041A"/>
    <w:rsid w:val="001806B3"/>
    <w:rsid w:val="001824BE"/>
    <w:rsid w:val="001829C4"/>
    <w:rsid w:val="00182C79"/>
    <w:rsid w:val="001838A4"/>
    <w:rsid w:val="00183E54"/>
    <w:rsid w:val="0018483F"/>
    <w:rsid w:val="0018515C"/>
    <w:rsid w:val="001854A6"/>
    <w:rsid w:val="001858ED"/>
    <w:rsid w:val="001859EE"/>
    <w:rsid w:val="00186611"/>
    <w:rsid w:val="00186706"/>
    <w:rsid w:val="00186E8A"/>
    <w:rsid w:val="00187093"/>
    <w:rsid w:val="001875CA"/>
    <w:rsid w:val="0018781E"/>
    <w:rsid w:val="001902BF"/>
    <w:rsid w:val="001902E7"/>
    <w:rsid w:val="00190412"/>
    <w:rsid w:val="001909D5"/>
    <w:rsid w:val="00190B00"/>
    <w:rsid w:val="00190D37"/>
    <w:rsid w:val="00190F9B"/>
    <w:rsid w:val="00191076"/>
    <w:rsid w:val="0019144F"/>
    <w:rsid w:val="00191AD3"/>
    <w:rsid w:val="00191D26"/>
    <w:rsid w:val="00191F15"/>
    <w:rsid w:val="0019221A"/>
    <w:rsid w:val="0019295E"/>
    <w:rsid w:val="00192F31"/>
    <w:rsid w:val="00193817"/>
    <w:rsid w:val="00193F88"/>
    <w:rsid w:val="001941D2"/>
    <w:rsid w:val="001945CB"/>
    <w:rsid w:val="00194832"/>
    <w:rsid w:val="00195674"/>
    <w:rsid w:val="00195BCC"/>
    <w:rsid w:val="00195F59"/>
    <w:rsid w:val="001967E6"/>
    <w:rsid w:val="001977A8"/>
    <w:rsid w:val="00197B94"/>
    <w:rsid w:val="001A029B"/>
    <w:rsid w:val="001A16DB"/>
    <w:rsid w:val="001A232C"/>
    <w:rsid w:val="001A2F02"/>
    <w:rsid w:val="001A341B"/>
    <w:rsid w:val="001A357B"/>
    <w:rsid w:val="001A369F"/>
    <w:rsid w:val="001A36DC"/>
    <w:rsid w:val="001A49AD"/>
    <w:rsid w:val="001A4E68"/>
    <w:rsid w:val="001A5C81"/>
    <w:rsid w:val="001B1320"/>
    <w:rsid w:val="001B15F8"/>
    <w:rsid w:val="001B2207"/>
    <w:rsid w:val="001B2329"/>
    <w:rsid w:val="001B2396"/>
    <w:rsid w:val="001B3085"/>
    <w:rsid w:val="001B3335"/>
    <w:rsid w:val="001B3A79"/>
    <w:rsid w:val="001B40CD"/>
    <w:rsid w:val="001B41F8"/>
    <w:rsid w:val="001B4795"/>
    <w:rsid w:val="001B5135"/>
    <w:rsid w:val="001B71F3"/>
    <w:rsid w:val="001B738D"/>
    <w:rsid w:val="001C06C5"/>
    <w:rsid w:val="001C0D55"/>
    <w:rsid w:val="001C10D0"/>
    <w:rsid w:val="001C1ADB"/>
    <w:rsid w:val="001C2FAD"/>
    <w:rsid w:val="001C3060"/>
    <w:rsid w:val="001C3552"/>
    <w:rsid w:val="001C4E13"/>
    <w:rsid w:val="001C533A"/>
    <w:rsid w:val="001C540A"/>
    <w:rsid w:val="001C6017"/>
    <w:rsid w:val="001C647F"/>
    <w:rsid w:val="001C7258"/>
    <w:rsid w:val="001D0433"/>
    <w:rsid w:val="001D0D67"/>
    <w:rsid w:val="001D1879"/>
    <w:rsid w:val="001D1EE4"/>
    <w:rsid w:val="001D2248"/>
    <w:rsid w:val="001D24B0"/>
    <w:rsid w:val="001D24D5"/>
    <w:rsid w:val="001D2910"/>
    <w:rsid w:val="001D2A99"/>
    <w:rsid w:val="001D2FBF"/>
    <w:rsid w:val="001D3174"/>
    <w:rsid w:val="001D347E"/>
    <w:rsid w:val="001D3DBA"/>
    <w:rsid w:val="001D4470"/>
    <w:rsid w:val="001D5929"/>
    <w:rsid w:val="001D5FA6"/>
    <w:rsid w:val="001D6D9B"/>
    <w:rsid w:val="001D6DA3"/>
    <w:rsid w:val="001D6DD9"/>
    <w:rsid w:val="001D7A74"/>
    <w:rsid w:val="001E081E"/>
    <w:rsid w:val="001E0AEC"/>
    <w:rsid w:val="001E0B3E"/>
    <w:rsid w:val="001E1BCB"/>
    <w:rsid w:val="001E286C"/>
    <w:rsid w:val="001E2B60"/>
    <w:rsid w:val="001E3307"/>
    <w:rsid w:val="001E4795"/>
    <w:rsid w:val="001E481C"/>
    <w:rsid w:val="001E4AED"/>
    <w:rsid w:val="001E540C"/>
    <w:rsid w:val="001E5ED2"/>
    <w:rsid w:val="001E6B31"/>
    <w:rsid w:val="001E6D26"/>
    <w:rsid w:val="001E7D38"/>
    <w:rsid w:val="001F125E"/>
    <w:rsid w:val="001F16F9"/>
    <w:rsid w:val="001F330C"/>
    <w:rsid w:val="001F3A82"/>
    <w:rsid w:val="001F3AC7"/>
    <w:rsid w:val="001F3E70"/>
    <w:rsid w:val="001F4382"/>
    <w:rsid w:val="001F450E"/>
    <w:rsid w:val="001F46F4"/>
    <w:rsid w:val="001F4A66"/>
    <w:rsid w:val="001F5187"/>
    <w:rsid w:val="001F52DC"/>
    <w:rsid w:val="001F57FA"/>
    <w:rsid w:val="001F5E5E"/>
    <w:rsid w:val="001F6260"/>
    <w:rsid w:val="001F6BA0"/>
    <w:rsid w:val="001F6D52"/>
    <w:rsid w:val="002002DD"/>
    <w:rsid w:val="0020093D"/>
    <w:rsid w:val="0020155B"/>
    <w:rsid w:val="00202711"/>
    <w:rsid w:val="002033D1"/>
    <w:rsid w:val="00204318"/>
    <w:rsid w:val="00204D4C"/>
    <w:rsid w:val="00204FCF"/>
    <w:rsid w:val="00205C89"/>
    <w:rsid w:val="00206220"/>
    <w:rsid w:val="0020630A"/>
    <w:rsid w:val="0020631C"/>
    <w:rsid w:val="00206410"/>
    <w:rsid w:val="002075A8"/>
    <w:rsid w:val="0020760E"/>
    <w:rsid w:val="00207F30"/>
    <w:rsid w:val="00210630"/>
    <w:rsid w:val="00210908"/>
    <w:rsid w:val="00211180"/>
    <w:rsid w:val="0021118B"/>
    <w:rsid w:val="0021181F"/>
    <w:rsid w:val="00211CE4"/>
    <w:rsid w:val="00212B96"/>
    <w:rsid w:val="00213176"/>
    <w:rsid w:val="002139DE"/>
    <w:rsid w:val="00214094"/>
    <w:rsid w:val="002148B1"/>
    <w:rsid w:val="002148BC"/>
    <w:rsid w:val="00214D6F"/>
    <w:rsid w:val="0021500D"/>
    <w:rsid w:val="002153C0"/>
    <w:rsid w:val="00215D28"/>
    <w:rsid w:val="0021746E"/>
    <w:rsid w:val="002177FE"/>
    <w:rsid w:val="002207B4"/>
    <w:rsid w:val="00220A6C"/>
    <w:rsid w:val="00221D19"/>
    <w:rsid w:val="00222309"/>
    <w:rsid w:val="002226C8"/>
    <w:rsid w:val="00222DDE"/>
    <w:rsid w:val="00223E27"/>
    <w:rsid w:val="00224A94"/>
    <w:rsid w:val="00224B52"/>
    <w:rsid w:val="00225045"/>
    <w:rsid w:val="002253E3"/>
    <w:rsid w:val="002259C9"/>
    <w:rsid w:val="00225B3D"/>
    <w:rsid w:val="00226127"/>
    <w:rsid w:val="00226690"/>
    <w:rsid w:val="002266AE"/>
    <w:rsid w:val="002270B6"/>
    <w:rsid w:val="00227A2C"/>
    <w:rsid w:val="00227E36"/>
    <w:rsid w:val="00230186"/>
    <w:rsid w:val="00230737"/>
    <w:rsid w:val="00230E57"/>
    <w:rsid w:val="002316B7"/>
    <w:rsid w:val="00231A1A"/>
    <w:rsid w:val="00231BA6"/>
    <w:rsid w:val="00231DFB"/>
    <w:rsid w:val="00232C53"/>
    <w:rsid w:val="00235693"/>
    <w:rsid w:val="00235A3E"/>
    <w:rsid w:val="00235C0F"/>
    <w:rsid w:val="002364B0"/>
    <w:rsid w:val="00237399"/>
    <w:rsid w:val="0023794E"/>
    <w:rsid w:val="002379A2"/>
    <w:rsid w:val="00237A49"/>
    <w:rsid w:val="0024044C"/>
    <w:rsid w:val="00240925"/>
    <w:rsid w:val="00240A47"/>
    <w:rsid w:val="00241062"/>
    <w:rsid w:val="0024249C"/>
    <w:rsid w:val="00242F13"/>
    <w:rsid w:val="0024325B"/>
    <w:rsid w:val="0024346B"/>
    <w:rsid w:val="002445D5"/>
    <w:rsid w:val="00246235"/>
    <w:rsid w:val="002464CC"/>
    <w:rsid w:val="002465D9"/>
    <w:rsid w:val="002467EE"/>
    <w:rsid w:val="00247571"/>
    <w:rsid w:val="0024791B"/>
    <w:rsid w:val="00247F3F"/>
    <w:rsid w:val="002502AA"/>
    <w:rsid w:val="00250FF1"/>
    <w:rsid w:val="00251387"/>
    <w:rsid w:val="002515E3"/>
    <w:rsid w:val="00251993"/>
    <w:rsid w:val="00251C41"/>
    <w:rsid w:val="002529C2"/>
    <w:rsid w:val="0025347C"/>
    <w:rsid w:val="002541E3"/>
    <w:rsid w:val="0025449C"/>
    <w:rsid w:val="002548CF"/>
    <w:rsid w:val="002549DB"/>
    <w:rsid w:val="0025540B"/>
    <w:rsid w:val="00255FB8"/>
    <w:rsid w:val="00256577"/>
    <w:rsid w:val="00260877"/>
    <w:rsid w:val="00261967"/>
    <w:rsid w:val="00262232"/>
    <w:rsid w:val="00263782"/>
    <w:rsid w:val="00263BBF"/>
    <w:rsid w:val="00263D0C"/>
    <w:rsid w:val="00265C57"/>
    <w:rsid w:val="00265EA9"/>
    <w:rsid w:val="00266224"/>
    <w:rsid w:val="00266A86"/>
    <w:rsid w:val="00266E73"/>
    <w:rsid w:val="00267D07"/>
    <w:rsid w:val="00270C87"/>
    <w:rsid w:val="002713E8"/>
    <w:rsid w:val="0027150B"/>
    <w:rsid w:val="0027153B"/>
    <w:rsid w:val="00271D49"/>
    <w:rsid w:val="0027270A"/>
    <w:rsid w:val="0027305B"/>
    <w:rsid w:val="0027354C"/>
    <w:rsid w:val="00273666"/>
    <w:rsid w:val="0027467E"/>
    <w:rsid w:val="002749B0"/>
    <w:rsid w:val="00275870"/>
    <w:rsid w:val="00276272"/>
    <w:rsid w:val="00277039"/>
    <w:rsid w:val="002776B6"/>
    <w:rsid w:val="002806AC"/>
    <w:rsid w:val="0028074F"/>
    <w:rsid w:val="00280945"/>
    <w:rsid w:val="00280A99"/>
    <w:rsid w:val="002813B1"/>
    <w:rsid w:val="00281D9E"/>
    <w:rsid w:val="00283AB6"/>
    <w:rsid w:val="002854C8"/>
    <w:rsid w:val="00286202"/>
    <w:rsid w:val="00286A8A"/>
    <w:rsid w:val="00287A60"/>
    <w:rsid w:val="00290180"/>
    <w:rsid w:val="0029106E"/>
    <w:rsid w:val="0029193A"/>
    <w:rsid w:val="00291E3B"/>
    <w:rsid w:val="002925B7"/>
    <w:rsid w:val="00292A81"/>
    <w:rsid w:val="00293872"/>
    <w:rsid w:val="002941B0"/>
    <w:rsid w:val="002945C7"/>
    <w:rsid w:val="00294ECB"/>
    <w:rsid w:val="00295798"/>
    <w:rsid w:val="00295AFA"/>
    <w:rsid w:val="00295B09"/>
    <w:rsid w:val="00295BB8"/>
    <w:rsid w:val="00296554"/>
    <w:rsid w:val="00296919"/>
    <w:rsid w:val="00296B09"/>
    <w:rsid w:val="00296C87"/>
    <w:rsid w:val="002973CC"/>
    <w:rsid w:val="00297A68"/>
    <w:rsid w:val="00297CC2"/>
    <w:rsid w:val="00297FAF"/>
    <w:rsid w:val="002A015B"/>
    <w:rsid w:val="002A0F62"/>
    <w:rsid w:val="002A1552"/>
    <w:rsid w:val="002A2168"/>
    <w:rsid w:val="002A22A0"/>
    <w:rsid w:val="002A2B88"/>
    <w:rsid w:val="002A2C8B"/>
    <w:rsid w:val="002A4551"/>
    <w:rsid w:val="002A46B6"/>
    <w:rsid w:val="002A6526"/>
    <w:rsid w:val="002A6721"/>
    <w:rsid w:val="002A6C50"/>
    <w:rsid w:val="002A6D98"/>
    <w:rsid w:val="002A7C5F"/>
    <w:rsid w:val="002A7DCD"/>
    <w:rsid w:val="002B010B"/>
    <w:rsid w:val="002B0152"/>
    <w:rsid w:val="002B0AAB"/>
    <w:rsid w:val="002B0D93"/>
    <w:rsid w:val="002B1977"/>
    <w:rsid w:val="002B1A2F"/>
    <w:rsid w:val="002B2867"/>
    <w:rsid w:val="002B337E"/>
    <w:rsid w:val="002B35A0"/>
    <w:rsid w:val="002B3F13"/>
    <w:rsid w:val="002B41D3"/>
    <w:rsid w:val="002B47ED"/>
    <w:rsid w:val="002B526B"/>
    <w:rsid w:val="002B57FA"/>
    <w:rsid w:val="002B62CE"/>
    <w:rsid w:val="002B6407"/>
    <w:rsid w:val="002B6521"/>
    <w:rsid w:val="002B661F"/>
    <w:rsid w:val="002B735B"/>
    <w:rsid w:val="002B7AC9"/>
    <w:rsid w:val="002B7F2D"/>
    <w:rsid w:val="002C0345"/>
    <w:rsid w:val="002C0AD5"/>
    <w:rsid w:val="002C11EB"/>
    <w:rsid w:val="002C123F"/>
    <w:rsid w:val="002C225A"/>
    <w:rsid w:val="002C2AD5"/>
    <w:rsid w:val="002C321D"/>
    <w:rsid w:val="002C3CF2"/>
    <w:rsid w:val="002C4B8E"/>
    <w:rsid w:val="002C4C2F"/>
    <w:rsid w:val="002C4FC4"/>
    <w:rsid w:val="002C574C"/>
    <w:rsid w:val="002C58B1"/>
    <w:rsid w:val="002C5BD4"/>
    <w:rsid w:val="002C6389"/>
    <w:rsid w:val="002C6620"/>
    <w:rsid w:val="002C68A8"/>
    <w:rsid w:val="002C6AFB"/>
    <w:rsid w:val="002C6CE2"/>
    <w:rsid w:val="002C78AF"/>
    <w:rsid w:val="002D0069"/>
    <w:rsid w:val="002D0820"/>
    <w:rsid w:val="002D0C17"/>
    <w:rsid w:val="002D0E27"/>
    <w:rsid w:val="002D1742"/>
    <w:rsid w:val="002D1F83"/>
    <w:rsid w:val="002D2B5F"/>
    <w:rsid w:val="002D383A"/>
    <w:rsid w:val="002D3A1F"/>
    <w:rsid w:val="002D3B1F"/>
    <w:rsid w:val="002D40B7"/>
    <w:rsid w:val="002D559E"/>
    <w:rsid w:val="002D5680"/>
    <w:rsid w:val="002D5FAC"/>
    <w:rsid w:val="002D7C3D"/>
    <w:rsid w:val="002D7F3A"/>
    <w:rsid w:val="002D7F6F"/>
    <w:rsid w:val="002E027D"/>
    <w:rsid w:val="002E02AA"/>
    <w:rsid w:val="002E09F7"/>
    <w:rsid w:val="002E1B1C"/>
    <w:rsid w:val="002E334A"/>
    <w:rsid w:val="002E5974"/>
    <w:rsid w:val="002E657D"/>
    <w:rsid w:val="002E6D69"/>
    <w:rsid w:val="002E74C0"/>
    <w:rsid w:val="002E7DCF"/>
    <w:rsid w:val="002E7F59"/>
    <w:rsid w:val="002F0104"/>
    <w:rsid w:val="002F030C"/>
    <w:rsid w:val="002F05B6"/>
    <w:rsid w:val="002F0F34"/>
    <w:rsid w:val="002F1F65"/>
    <w:rsid w:val="002F3814"/>
    <w:rsid w:val="002F386C"/>
    <w:rsid w:val="002F3D89"/>
    <w:rsid w:val="002F3FC2"/>
    <w:rsid w:val="002F4643"/>
    <w:rsid w:val="002F4CF4"/>
    <w:rsid w:val="002F4EAD"/>
    <w:rsid w:val="002F58D3"/>
    <w:rsid w:val="002F5F95"/>
    <w:rsid w:val="002F612E"/>
    <w:rsid w:val="002F616C"/>
    <w:rsid w:val="002F634C"/>
    <w:rsid w:val="002F7623"/>
    <w:rsid w:val="00301046"/>
    <w:rsid w:val="00301EA7"/>
    <w:rsid w:val="00302742"/>
    <w:rsid w:val="003028AE"/>
    <w:rsid w:val="00302945"/>
    <w:rsid w:val="00303330"/>
    <w:rsid w:val="00303438"/>
    <w:rsid w:val="003056A0"/>
    <w:rsid w:val="003056AF"/>
    <w:rsid w:val="00305C5D"/>
    <w:rsid w:val="00305DD3"/>
    <w:rsid w:val="00306A99"/>
    <w:rsid w:val="00306E1C"/>
    <w:rsid w:val="00307526"/>
    <w:rsid w:val="00307AB1"/>
    <w:rsid w:val="00307B7F"/>
    <w:rsid w:val="00310F95"/>
    <w:rsid w:val="00312311"/>
    <w:rsid w:val="003125C9"/>
    <w:rsid w:val="0031274A"/>
    <w:rsid w:val="00313DB5"/>
    <w:rsid w:val="003141FC"/>
    <w:rsid w:val="00314E6A"/>
    <w:rsid w:val="0031510A"/>
    <w:rsid w:val="0031543F"/>
    <w:rsid w:val="003156CD"/>
    <w:rsid w:val="00315A22"/>
    <w:rsid w:val="003162D3"/>
    <w:rsid w:val="00316349"/>
    <w:rsid w:val="003169CC"/>
    <w:rsid w:val="003170AB"/>
    <w:rsid w:val="003170D0"/>
    <w:rsid w:val="00320046"/>
    <w:rsid w:val="00321291"/>
    <w:rsid w:val="00321906"/>
    <w:rsid w:val="0032282F"/>
    <w:rsid w:val="003228B1"/>
    <w:rsid w:val="00322989"/>
    <w:rsid w:val="0032481F"/>
    <w:rsid w:val="0032508A"/>
    <w:rsid w:val="00325AFF"/>
    <w:rsid w:val="00325B11"/>
    <w:rsid w:val="003265A0"/>
    <w:rsid w:val="00326758"/>
    <w:rsid w:val="00326FAE"/>
    <w:rsid w:val="0032700C"/>
    <w:rsid w:val="00327999"/>
    <w:rsid w:val="00327F9B"/>
    <w:rsid w:val="003303B9"/>
    <w:rsid w:val="003303BA"/>
    <w:rsid w:val="003308F4"/>
    <w:rsid w:val="00330A89"/>
    <w:rsid w:val="00331091"/>
    <w:rsid w:val="003319FE"/>
    <w:rsid w:val="00332223"/>
    <w:rsid w:val="00333081"/>
    <w:rsid w:val="003331EF"/>
    <w:rsid w:val="00333265"/>
    <w:rsid w:val="00333449"/>
    <w:rsid w:val="003337C7"/>
    <w:rsid w:val="003342DB"/>
    <w:rsid w:val="00334727"/>
    <w:rsid w:val="00334A67"/>
    <w:rsid w:val="00334B3C"/>
    <w:rsid w:val="00335819"/>
    <w:rsid w:val="003378BB"/>
    <w:rsid w:val="003407D6"/>
    <w:rsid w:val="0034167B"/>
    <w:rsid w:val="00341941"/>
    <w:rsid w:val="00341A30"/>
    <w:rsid w:val="003425CB"/>
    <w:rsid w:val="003425D9"/>
    <w:rsid w:val="0034277B"/>
    <w:rsid w:val="003427CC"/>
    <w:rsid w:val="003428D8"/>
    <w:rsid w:val="00342912"/>
    <w:rsid w:val="00342FE2"/>
    <w:rsid w:val="0034309C"/>
    <w:rsid w:val="00343143"/>
    <w:rsid w:val="003444AE"/>
    <w:rsid w:val="0034477F"/>
    <w:rsid w:val="00345C49"/>
    <w:rsid w:val="00346282"/>
    <w:rsid w:val="003463C3"/>
    <w:rsid w:val="00346A0E"/>
    <w:rsid w:val="00346C96"/>
    <w:rsid w:val="003478B3"/>
    <w:rsid w:val="00347ACE"/>
    <w:rsid w:val="00347C1D"/>
    <w:rsid w:val="00350113"/>
    <w:rsid w:val="00350464"/>
    <w:rsid w:val="0035099C"/>
    <w:rsid w:val="00350F19"/>
    <w:rsid w:val="0035140D"/>
    <w:rsid w:val="003516B2"/>
    <w:rsid w:val="00351FE3"/>
    <w:rsid w:val="003524C8"/>
    <w:rsid w:val="00352951"/>
    <w:rsid w:val="00352B9D"/>
    <w:rsid w:val="003539D1"/>
    <w:rsid w:val="003545BA"/>
    <w:rsid w:val="003555FB"/>
    <w:rsid w:val="00355DB4"/>
    <w:rsid w:val="00355F7A"/>
    <w:rsid w:val="00356B4F"/>
    <w:rsid w:val="00357327"/>
    <w:rsid w:val="003576D4"/>
    <w:rsid w:val="00360AA8"/>
    <w:rsid w:val="003616BD"/>
    <w:rsid w:val="00361FC3"/>
    <w:rsid w:val="0036287E"/>
    <w:rsid w:val="00363564"/>
    <w:rsid w:val="0036372A"/>
    <w:rsid w:val="00363917"/>
    <w:rsid w:val="003651AB"/>
    <w:rsid w:val="003655C0"/>
    <w:rsid w:val="0036597F"/>
    <w:rsid w:val="003661A4"/>
    <w:rsid w:val="003661E2"/>
    <w:rsid w:val="0036677C"/>
    <w:rsid w:val="00367736"/>
    <w:rsid w:val="00370740"/>
    <w:rsid w:val="00370852"/>
    <w:rsid w:val="00371E0E"/>
    <w:rsid w:val="003720E8"/>
    <w:rsid w:val="003723E2"/>
    <w:rsid w:val="003726A1"/>
    <w:rsid w:val="00372BBD"/>
    <w:rsid w:val="003733F6"/>
    <w:rsid w:val="00374228"/>
    <w:rsid w:val="00374313"/>
    <w:rsid w:val="00374783"/>
    <w:rsid w:val="00375098"/>
    <w:rsid w:val="00375421"/>
    <w:rsid w:val="0037548E"/>
    <w:rsid w:val="00375703"/>
    <w:rsid w:val="00375EF6"/>
    <w:rsid w:val="003771C7"/>
    <w:rsid w:val="003775AE"/>
    <w:rsid w:val="003800FB"/>
    <w:rsid w:val="003805AD"/>
    <w:rsid w:val="00380F8F"/>
    <w:rsid w:val="003814E8"/>
    <w:rsid w:val="00382272"/>
    <w:rsid w:val="00382A56"/>
    <w:rsid w:val="00382DD6"/>
    <w:rsid w:val="003835EC"/>
    <w:rsid w:val="00383A81"/>
    <w:rsid w:val="00383AEA"/>
    <w:rsid w:val="003847ED"/>
    <w:rsid w:val="0038488B"/>
    <w:rsid w:val="00384CD6"/>
    <w:rsid w:val="0038560C"/>
    <w:rsid w:val="0038568B"/>
    <w:rsid w:val="00385833"/>
    <w:rsid w:val="00385E2A"/>
    <w:rsid w:val="00386423"/>
    <w:rsid w:val="0038680B"/>
    <w:rsid w:val="00386BE0"/>
    <w:rsid w:val="003872B7"/>
    <w:rsid w:val="00387339"/>
    <w:rsid w:val="00387765"/>
    <w:rsid w:val="00390A31"/>
    <w:rsid w:val="00390CA5"/>
    <w:rsid w:val="00391126"/>
    <w:rsid w:val="00391A1B"/>
    <w:rsid w:val="0039257A"/>
    <w:rsid w:val="003929D4"/>
    <w:rsid w:val="00392E34"/>
    <w:rsid w:val="00393781"/>
    <w:rsid w:val="003938F8"/>
    <w:rsid w:val="00393925"/>
    <w:rsid w:val="003939E3"/>
    <w:rsid w:val="00394E80"/>
    <w:rsid w:val="00395C3C"/>
    <w:rsid w:val="00396192"/>
    <w:rsid w:val="00397595"/>
    <w:rsid w:val="00397DBA"/>
    <w:rsid w:val="003A0ECA"/>
    <w:rsid w:val="003A1B5C"/>
    <w:rsid w:val="003A1C48"/>
    <w:rsid w:val="003A1C62"/>
    <w:rsid w:val="003A1ED3"/>
    <w:rsid w:val="003A2011"/>
    <w:rsid w:val="003A2503"/>
    <w:rsid w:val="003A29AD"/>
    <w:rsid w:val="003A2B38"/>
    <w:rsid w:val="003A2F29"/>
    <w:rsid w:val="003A39C9"/>
    <w:rsid w:val="003A41F5"/>
    <w:rsid w:val="003A4919"/>
    <w:rsid w:val="003A4A97"/>
    <w:rsid w:val="003A4CEE"/>
    <w:rsid w:val="003A50A0"/>
    <w:rsid w:val="003A5184"/>
    <w:rsid w:val="003A5627"/>
    <w:rsid w:val="003A6896"/>
    <w:rsid w:val="003A7415"/>
    <w:rsid w:val="003A779F"/>
    <w:rsid w:val="003A7D39"/>
    <w:rsid w:val="003B0768"/>
    <w:rsid w:val="003B09CD"/>
    <w:rsid w:val="003B2526"/>
    <w:rsid w:val="003B2915"/>
    <w:rsid w:val="003B3291"/>
    <w:rsid w:val="003B37CB"/>
    <w:rsid w:val="003B4A70"/>
    <w:rsid w:val="003B4B4E"/>
    <w:rsid w:val="003B4EA5"/>
    <w:rsid w:val="003B5548"/>
    <w:rsid w:val="003B60B8"/>
    <w:rsid w:val="003B69B8"/>
    <w:rsid w:val="003B6DB4"/>
    <w:rsid w:val="003C07A3"/>
    <w:rsid w:val="003C08F1"/>
    <w:rsid w:val="003C1E6A"/>
    <w:rsid w:val="003C2782"/>
    <w:rsid w:val="003C2DFA"/>
    <w:rsid w:val="003C32CD"/>
    <w:rsid w:val="003C369D"/>
    <w:rsid w:val="003C3C3A"/>
    <w:rsid w:val="003C3E06"/>
    <w:rsid w:val="003C3E2E"/>
    <w:rsid w:val="003C3EF3"/>
    <w:rsid w:val="003C4B0F"/>
    <w:rsid w:val="003C5482"/>
    <w:rsid w:val="003C5A3A"/>
    <w:rsid w:val="003C66B5"/>
    <w:rsid w:val="003C71E8"/>
    <w:rsid w:val="003C798A"/>
    <w:rsid w:val="003C79F3"/>
    <w:rsid w:val="003C7E1A"/>
    <w:rsid w:val="003D0CB2"/>
    <w:rsid w:val="003D1221"/>
    <w:rsid w:val="003D1495"/>
    <w:rsid w:val="003D1658"/>
    <w:rsid w:val="003D171C"/>
    <w:rsid w:val="003D18B0"/>
    <w:rsid w:val="003D2C91"/>
    <w:rsid w:val="003D3000"/>
    <w:rsid w:val="003D3B3F"/>
    <w:rsid w:val="003D4377"/>
    <w:rsid w:val="003D5B12"/>
    <w:rsid w:val="003D5B37"/>
    <w:rsid w:val="003D5CC9"/>
    <w:rsid w:val="003D6027"/>
    <w:rsid w:val="003D6CB3"/>
    <w:rsid w:val="003D6CF6"/>
    <w:rsid w:val="003D7336"/>
    <w:rsid w:val="003D77C5"/>
    <w:rsid w:val="003E0541"/>
    <w:rsid w:val="003E0D06"/>
    <w:rsid w:val="003E296E"/>
    <w:rsid w:val="003E3019"/>
    <w:rsid w:val="003E4269"/>
    <w:rsid w:val="003E495E"/>
    <w:rsid w:val="003E5446"/>
    <w:rsid w:val="003E5F9D"/>
    <w:rsid w:val="003E607A"/>
    <w:rsid w:val="003E6178"/>
    <w:rsid w:val="003E69F9"/>
    <w:rsid w:val="003E6C26"/>
    <w:rsid w:val="003E6FA8"/>
    <w:rsid w:val="003E723B"/>
    <w:rsid w:val="003E765F"/>
    <w:rsid w:val="003E7C2D"/>
    <w:rsid w:val="003E7CC6"/>
    <w:rsid w:val="003E7D65"/>
    <w:rsid w:val="003E7F56"/>
    <w:rsid w:val="003F0079"/>
    <w:rsid w:val="003F2394"/>
    <w:rsid w:val="003F29B5"/>
    <w:rsid w:val="003F29CE"/>
    <w:rsid w:val="003F2A9C"/>
    <w:rsid w:val="003F3090"/>
    <w:rsid w:val="003F3375"/>
    <w:rsid w:val="003F3F13"/>
    <w:rsid w:val="003F43AD"/>
    <w:rsid w:val="003F53AC"/>
    <w:rsid w:val="003F60D2"/>
    <w:rsid w:val="003F67FB"/>
    <w:rsid w:val="003F688E"/>
    <w:rsid w:val="003F6ED9"/>
    <w:rsid w:val="003F6F53"/>
    <w:rsid w:val="003F7024"/>
    <w:rsid w:val="003F791F"/>
    <w:rsid w:val="003F7FE3"/>
    <w:rsid w:val="00400683"/>
    <w:rsid w:val="00400AA4"/>
    <w:rsid w:val="00400C37"/>
    <w:rsid w:val="004010B0"/>
    <w:rsid w:val="0040211B"/>
    <w:rsid w:val="0040264C"/>
    <w:rsid w:val="00403718"/>
    <w:rsid w:val="00403900"/>
    <w:rsid w:val="00404BFA"/>
    <w:rsid w:val="004056A8"/>
    <w:rsid w:val="00405C04"/>
    <w:rsid w:val="004069E2"/>
    <w:rsid w:val="00407F86"/>
    <w:rsid w:val="00411024"/>
    <w:rsid w:val="00411375"/>
    <w:rsid w:val="00411487"/>
    <w:rsid w:val="0041151D"/>
    <w:rsid w:val="004119D6"/>
    <w:rsid w:val="00413170"/>
    <w:rsid w:val="00413F36"/>
    <w:rsid w:val="00414034"/>
    <w:rsid w:val="00414686"/>
    <w:rsid w:val="00415340"/>
    <w:rsid w:val="004162D8"/>
    <w:rsid w:val="00416C11"/>
    <w:rsid w:val="0041756C"/>
    <w:rsid w:val="00417964"/>
    <w:rsid w:val="00417F0C"/>
    <w:rsid w:val="004215E3"/>
    <w:rsid w:val="00421BDA"/>
    <w:rsid w:val="004223DE"/>
    <w:rsid w:val="00422F95"/>
    <w:rsid w:val="00423223"/>
    <w:rsid w:val="004235F4"/>
    <w:rsid w:val="00424027"/>
    <w:rsid w:val="00425DAD"/>
    <w:rsid w:val="00425F16"/>
    <w:rsid w:val="004263CC"/>
    <w:rsid w:val="00426577"/>
    <w:rsid w:val="004268BB"/>
    <w:rsid w:val="00426F37"/>
    <w:rsid w:val="00427237"/>
    <w:rsid w:val="004278EC"/>
    <w:rsid w:val="00427ADB"/>
    <w:rsid w:val="00427B05"/>
    <w:rsid w:val="00427E4D"/>
    <w:rsid w:val="00430887"/>
    <w:rsid w:val="004316B5"/>
    <w:rsid w:val="00431766"/>
    <w:rsid w:val="004318DA"/>
    <w:rsid w:val="00431D77"/>
    <w:rsid w:val="00431EAC"/>
    <w:rsid w:val="00432AD8"/>
    <w:rsid w:val="00432E08"/>
    <w:rsid w:val="004331F6"/>
    <w:rsid w:val="00433753"/>
    <w:rsid w:val="00433E45"/>
    <w:rsid w:val="00433FEA"/>
    <w:rsid w:val="00434166"/>
    <w:rsid w:val="0043474B"/>
    <w:rsid w:val="00434D08"/>
    <w:rsid w:val="00435994"/>
    <w:rsid w:val="00436DF4"/>
    <w:rsid w:val="0043749C"/>
    <w:rsid w:val="004375C6"/>
    <w:rsid w:val="00440859"/>
    <w:rsid w:val="00441364"/>
    <w:rsid w:val="00441C56"/>
    <w:rsid w:val="00441DFF"/>
    <w:rsid w:val="0044201A"/>
    <w:rsid w:val="00442EE0"/>
    <w:rsid w:val="00443110"/>
    <w:rsid w:val="00443282"/>
    <w:rsid w:val="00443BAC"/>
    <w:rsid w:val="00443E30"/>
    <w:rsid w:val="004440D9"/>
    <w:rsid w:val="00444822"/>
    <w:rsid w:val="00446063"/>
    <w:rsid w:val="00446C87"/>
    <w:rsid w:val="00450E93"/>
    <w:rsid w:val="00451204"/>
    <w:rsid w:val="0045138F"/>
    <w:rsid w:val="00452775"/>
    <w:rsid w:val="004528F2"/>
    <w:rsid w:val="00452997"/>
    <w:rsid w:val="00452F8C"/>
    <w:rsid w:val="0045341C"/>
    <w:rsid w:val="00453DD4"/>
    <w:rsid w:val="004540FC"/>
    <w:rsid w:val="004547C4"/>
    <w:rsid w:val="00455035"/>
    <w:rsid w:val="00455D1E"/>
    <w:rsid w:val="0045783B"/>
    <w:rsid w:val="004601EB"/>
    <w:rsid w:val="0046040E"/>
    <w:rsid w:val="00460A1C"/>
    <w:rsid w:val="0046120D"/>
    <w:rsid w:val="0046138C"/>
    <w:rsid w:val="00461604"/>
    <w:rsid w:val="00461EEC"/>
    <w:rsid w:val="00463077"/>
    <w:rsid w:val="004639CE"/>
    <w:rsid w:val="00463CAE"/>
    <w:rsid w:val="00463CCA"/>
    <w:rsid w:val="004642C4"/>
    <w:rsid w:val="00464B96"/>
    <w:rsid w:val="004653A6"/>
    <w:rsid w:val="004654E1"/>
    <w:rsid w:val="00465511"/>
    <w:rsid w:val="0046567F"/>
    <w:rsid w:val="00465C69"/>
    <w:rsid w:val="00465D48"/>
    <w:rsid w:val="00466D24"/>
    <w:rsid w:val="004670F0"/>
    <w:rsid w:val="00467357"/>
    <w:rsid w:val="00467784"/>
    <w:rsid w:val="00467897"/>
    <w:rsid w:val="00467D32"/>
    <w:rsid w:val="00470313"/>
    <w:rsid w:val="004706F9"/>
    <w:rsid w:val="0047186A"/>
    <w:rsid w:val="00471E03"/>
    <w:rsid w:val="00471ED5"/>
    <w:rsid w:val="00473041"/>
    <w:rsid w:val="00473463"/>
    <w:rsid w:val="0047360F"/>
    <w:rsid w:val="0047363A"/>
    <w:rsid w:val="00473748"/>
    <w:rsid w:val="00474D8D"/>
    <w:rsid w:val="004757A4"/>
    <w:rsid w:val="00475E45"/>
    <w:rsid w:val="004763FC"/>
    <w:rsid w:val="00476637"/>
    <w:rsid w:val="004768A9"/>
    <w:rsid w:val="004769C6"/>
    <w:rsid w:val="0047701E"/>
    <w:rsid w:val="00477163"/>
    <w:rsid w:val="004771C9"/>
    <w:rsid w:val="004777B9"/>
    <w:rsid w:val="004778D1"/>
    <w:rsid w:val="00480542"/>
    <w:rsid w:val="00480A3E"/>
    <w:rsid w:val="00480DBD"/>
    <w:rsid w:val="00480E7D"/>
    <w:rsid w:val="00480F0D"/>
    <w:rsid w:val="00481102"/>
    <w:rsid w:val="00481493"/>
    <w:rsid w:val="00481F88"/>
    <w:rsid w:val="0048231F"/>
    <w:rsid w:val="004823B0"/>
    <w:rsid w:val="004825CF"/>
    <w:rsid w:val="00482D2A"/>
    <w:rsid w:val="00483D46"/>
    <w:rsid w:val="004842C8"/>
    <w:rsid w:val="0048446B"/>
    <w:rsid w:val="0048498D"/>
    <w:rsid w:val="004853D3"/>
    <w:rsid w:val="00485599"/>
    <w:rsid w:val="00486410"/>
    <w:rsid w:val="0048677E"/>
    <w:rsid w:val="00486A2A"/>
    <w:rsid w:val="00486A53"/>
    <w:rsid w:val="00486E4C"/>
    <w:rsid w:val="00486F81"/>
    <w:rsid w:val="004870D6"/>
    <w:rsid w:val="004901FA"/>
    <w:rsid w:val="00490902"/>
    <w:rsid w:val="0049142F"/>
    <w:rsid w:val="0049319F"/>
    <w:rsid w:val="00493D3F"/>
    <w:rsid w:val="004942EF"/>
    <w:rsid w:val="00494351"/>
    <w:rsid w:val="00495290"/>
    <w:rsid w:val="0049680E"/>
    <w:rsid w:val="00496B8E"/>
    <w:rsid w:val="00497216"/>
    <w:rsid w:val="004974B1"/>
    <w:rsid w:val="004979F1"/>
    <w:rsid w:val="00497C05"/>
    <w:rsid w:val="004A01E6"/>
    <w:rsid w:val="004A1B8F"/>
    <w:rsid w:val="004A20C8"/>
    <w:rsid w:val="004A2CCB"/>
    <w:rsid w:val="004A5BAE"/>
    <w:rsid w:val="004A6C9D"/>
    <w:rsid w:val="004A76CE"/>
    <w:rsid w:val="004B03C2"/>
    <w:rsid w:val="004B0838"/>
    <w:rsid w:val="004B08AA"/>
    <w:rsid w:val="004B118C"/>
    <w:rsid w:val="004B1235"/>
    <w:rsid w:val="004B20FF"/>
    <w:rsid w:val="004B24FD"/>
    <w:rsid w:val="004B27E2"/>
    <w:rsid w:val="004B2CE6"/>
    <w:rsid w:val="004B3A35"/>
    <w:rsid w:val="004B449A"/>
    <w:rsid w:val="004B48C4"/>
    <w:rsid w:val="004B4996"/>
    <w:rsid w:val="004B4A56"/>
    <w:rsid w:val="004B4DC1"/>
    <w:rsid w:val="004B5A9D"/>
    <w:rsid w:val="004B5C8C"/>
    <w:rsid w:val="004B60C3"/>
    <w:rsid w:val="004B6DFD"/>
    <w:rsid w:val="004C039C"/>
    <w:rsid w:val="004C0922"/>
    <w:rsid w:val="004C0EEF"/>
    <w:rsid w:val="004C1E47"/>
    <w:rsid w:val="004C24AE"/>
    <w:rsid w:val="004C35A1"/>
    <w:rsid w:val="004C3D57"/>
    <w:rsid w:val="004C3F0D"/>
    <w:rsid w:val="004C3F75"/>
    <w:rsid w:val="004C46DA"/>
    <w:rsid w:val="004C46E1"/>
    <w:rsid w:val="004C4A4A"/>
    <w:rsid w:val="004C5B56"/>
    <w:rsid w:val="004D0259"/>
    <w:rsid w:val="004D03E9"/>
    <w:rsid w:val="004D0585"/>
    <w:rsid w:val="004D08BF"/>
    <w:rsid w:val="004D0AC1"/>
    <w:rsid w:val="004D0F72"/>
    <w:rsid w:val="004D132B"/>
    <w:rsid w:val="004D1ADA"/>
    <w:rsid w:val="004D1C19"/>
    <w:rsid w:val="004D2214"/>
    <w:rsid w:val="004D2967"/>
    <w:rsid w:val="004D2C2E"/>
    <w:rsid w:val="004D39C6"/>
    <w:rsid w:val="004D3DD1"/>
    <w:rsid w:val="004D4940"/>
    <w:rsid w:val="004D5832"/>
    <w:rsid w:val="004D58BC"/>
    <w:rsid w:val="004D5AAB"/>
    <w:rsid w:val="004D6477"/>
    <w:rsid w:val="004D6872"/>
    <w:rsid w:val="004D6BFD"/>
    <w:rsid w:val="004D74EC"/>
    <w:rsid w:val="004D76DF"/>
    <w:rsid w:val="004D777E"/>
    <w:rsid w:val="004D7CE6"/>
    <w:rsid w:val="004D7F2D"/>
    <w:rsid w:val="004E0D48"/>
    <w:rsid w:val="004E0D82"/>
    <w:rsid w:val="004E0E06"/>
    <w:rsid w:val="004E150B"/>
    <w:rsid w:val="004E1EF7"/>
    <w:rsid w:val="004E2E4C"/>
    <w:rsid w:val="004E45DA"/>
    <w:rsid w:val="004E4E1B"/>
    <w:rsid w:val="004E5AF7"/>
    <w:rsid w:val="004E64FE"/>
    <w:rsid w:val="004E698F"/>
    <w:rsid w:val="004E6CA1"/>
    <w:rsid w:val="004E6F40"/>
    <w:rsid w:val="004E7194"/>
    <w:rsid w:val="004E71DE"/>
    <w:rsid w:val="004E73A1"/>
    <w:rsid w:val="004E7F6E"/>
    <w:rsid w:val="004F041F"/>
    <w:rsid w:val="004F0C7D"/>
    <w:rsid w:val="004F0E3A"/>
    <w:rsid w:val="004F1403"/>
    <w:rsid w:val="004F16E6"/>
    <w:rsid w:val="004F1BAA"/>
    <w:rsid w:val="004F25F5"/>
    <w:rsid w:val="004F2E48"/>
    <w:rsid w:val="004F31FF"/>
    <w:rsid w:val="004F3465"/>
    <w:rsid w:val="004F38ED"/>
    <w:rsid w:val="004F394C"/>
    <w:rsid w:val="004F3BE8"/>
    <w:rsid w:val="004F43A8"/>
    <w:rsid w:val="004F49F5"/>
    <w:rsid w:val="004F529C"/>
    <w:rsid w:val="004F588A"/>
    <w:rsid w:val="004F5F30"/>
    <w:rsid w:val="004F64DE"/>
    <w:rsid w:val="004F7B8F"/>
    <w:rsid w:val="004F7CEA"/>
    <w:rsid w:val="00500998"/>
    <w:rsid w:val="00500A0E"/>
    <w:rsid w:val="00500E66"/>
    <w:rsid w:val="00501032"/>
    <w:rsid w:val="00501FD3"/>
    <w:rsid w:val="00502086"/>
    <w:rsid w:val="00502926"/>
    <w:rsid w:val="00502E75"/>
    <w:rsid w:val="00503943"/>
    <w:rsid w:val="005039A7"/>
    <w:rsid w:val="005041BD"/>
    <w:rsid w:val="00504753"/>
    <w:rsid w:val="00505701"/>
    <w:rsid w:val="00505E48"/>
    <w:rsid w:val="0050787E"/>
    <w:rsid w:val="00510524"/>
    <w:rsid w:val="005106D2"/>
    <w:rsid w:val="00510B87"/>
    <w:rsid w:val="00510CC2"/>
    <w:rsid w:val="00511CCA"/>
    <w:rsid w:val="00513139"/>
    <w:rsid w:val="00513735"/>
    <w:rsid w:val="00513B59"/>
    <w:rsid w:val="00513BAC"/>
    <w:rsid w:val="00513F6F"/>
    <w:rsid w:val="005140D5"/>
    <w:rsid w:val="00514AD3"/>
    <w:rsid w:val="00514B5A"/>
    <w:rsid w:val="005161A3"/>
    <w:rsid w:val="00516567"/>
    <w:rsid w:val="00516D32"/>
    <w:rsid w:val="005177D2"/>
    <w:rsid w:val="005179A5"/>
    <w:rsid w:val="005204A7"/>
    <w:rsid w:val="0052086D"/>
    <w:rsid w:val="0052110E"/>
    <w:rsid w:val="005212ED"/>
    <w:rsid w:val="005217EB"/>
    <w:rsid w:val="00521890"/>
    <w:rsid w:val="0052193D"/>
    <w:rsid w:val="005219D8"/>
    <w:rsid w:val="0052368B"/>
    <w:rsid w:val="00523A62"/>
    <w:rsid w:val="00523E03"/>
    <w:rsid w:val="0052426E"/>
    <w:rsid w:val="00524EF1"/>
    <w:rsid w:val="00525AB6"/>
    <w:rsid w:val="00525D89"/>
    <w:rsid w:val="00525E90"/>
    <w:rsid w:val="00525ED1"/>
    <w:rsid w:val="005264A9"/>
    <w:rsid w:val="0052650E"/>
    <w:rsid w:val="00530192"/>
    <w:rsid w:val="005302D6"/>
    <w:rsid w:val="00530C02"/>
    <w:rsid w:val="00531596"/>
    <w:rsid w:val="00532B73"/>
    <w:rsid w:val="00533AA5"/>
    <w:rsid w:val="0053421C"/>
    <w:rsid w:val="005342DB"/>
    <w:rsid w:val="0053483C"/>
    <w:rsid w:val="00534A8A"/>
    <w:rsid w:val="00535421"/>
    <w:rsid w:val="00535A12"/>
    <w:rsid w:val="00535EF0"/>
    <w:rsid w:val="0053644A"/>
    <w:rsid w:val="00536B37"/>
    <w:rsid w:val="00537534"/>
    <w:rsid w:val="005375DF"/>
    <w:rsid w:val="00537C69"/>
    <w:rsid w:val="00537C6E"/>
    <w:rsid w:val="00537D9C"/>
    <w:rsid w:val="00537E85"/>
    <w:rsid w:val="005411F4"/>
    <w:rsid w:val="00541312"/>
    <w:rsid w:val="00541A11"/>
    <w:rsid w:val="00541DBB"/>
    <w:rsid w:val="00541DD0"/>
    <w:rsid w:val="00542DA1"/>
    <w:rsid w:val="0054350A"/>
    <w:rsid w:val="005435CD"/>
    <w:rsid w:val="005439E9"/>
    <w:rsid w:val="00544259"/>
    <w:rsid w:val="00546235"/>
    <w:rsid w:val="005464C7"/>
    <w:rsid w:val="00546A4D"/>
    <w:rsid w:val="005500FD"/>
    <w:rsid w:val="00550282"/>
    <w:rsid w:val="00552471"/>
    <w:rsid w:val="005529BA"/>
    <w:rsid w:val="00552A1A"/>
    <w:rsid w:val="00553033"/>
    <w:rsid w:val="00553AC2"/>
    <w:rsid w:val="00555552"/>
    <w:rsid w:val="0055598C"/>
    <w:rsid w:val="005563F3"/>
    <w:rsid w:val="005569A9"/>
    <w:rsid w:val="00556CC2"/>
    <w:rsid w:val="00556F12"/>
    <w:rsid w:val="00557142"/>
    <w:rsid w:val="005601EE"/>
    <w:rsid w:val="005602FD"/>
    <w:rsid w:val="00560961"/>
    <w:rsid w:val="00560EA3"/>
    <w:rsid w:val="00560F38"/>
    <w:rsid w:val="0056110C"/>
    <w:rsid w:val="00561AE6"/>
    <w:rsid w:val="00561C41"/>
    <w:rsid w:val="005620FC"/>
    <w:rsid w:val="005630C2"/>
    <w:rsid w:val="00563503"/>
    <w:rsid w:val="005638AF"/>
    <w:rsid w:val="005647BF"/>
    <w:rsid w:val="00564989"/>
    <w:rsid w:val="00564B82"/>
    <w:rsid w:val="00565139"/>
    <w:rsid w:val="0056520A"/>
    <w:rsid w:val="00565211"/>
    <w:rsid w:val="00565CE4"/>
    <w:rsid w:val="00566331"/>
    <w:rsid w:val="005667F8"/>
    <w:rsid w:val="005668D5"/>
    <w:rsid w:val="00567AF9"/>
    <w:rsid w:val="00567D99"/>
    <w:rsid w:val="00570186"/>
    <w:rsid w:val="00570A59"/>
    <w:rsid w:val="00570FDD"/>
    <w:rsid w:val="00571C8B"/>
    <w:rsid w:val="00571DCC"/>
    <w:rsid w:val="00571E26"/>
    <w:rsid w:val="005730B0"/>
    <w:rsid w:val="005744F1"/>
    <w:rsid w:val="0057496A"/>
    <w:rsid w:val="00574EE3"/>
    <w:rsid w:val="00575338"/>
    <w:rsid w:val="0057573C"/>
    <w:rsid w:val="00575810"/>
    <w:rsid w:val="00575F0A"/>
    <w:rsid w:val="00576B02"/>
    <w:rsid w:val="005806A8"/>
    <w:rsid w:val="00581CAA"/>
    <w:rsid w:val="005821D3"/>
    <w:rsid w:val="00582830"/>
    <w:rsid w:val="005828A6"/>
    <w:rsid w:val="00582D2C"/>
    <w:rsid w:val="00583D9D"/>
    <w:rsid w:val="00584CE2"/>
    <w:rsid w:val="00585470"/>
    <w:rsid w:val="005858CD"/>
    <w:rsid w:val="00585F4D"/>
    <w:rsid w:val="00587709"/>
    <w:rsid w:val="00587AA3"/>
    <w:rsid w:val="005900A5"/>
    <w:rsid w:val="0059024A"/>
    <w:rsid w:val="0059056C"/>
    <w:rsid w:val="005913B0"/>
    <w:rsid w:val="00591A51"/>
    <w:rsid w:val="00592E17"/>
    <w:rsid w:val="00593633"/>
    <w:rsid w:val="00593D49"/>
    <w:rsid w:val="00593F7B"/>
    <w:rsid w:val="00594A7D"/>
    <w:rsid w:val="00594DDC"/>
    <w:rsid w:val="0059558D"/>
    <w:rsid w:val="005958E7"/>
    <w:rsid w:val="0059598D"/>
    <w:rsid w:val="00595C76"/>
    <w:rsid w:val="00596F64"/>
    <w:rsid w:val="0059703A"/>
    <w:rsid w:val="00597927"/>
    <w:rsid w:val="00597A6B"/>
    <w:rsid w:val="005A04FF"/>
    <w:rsid w:val="005A119F"/>
    <w:rsid w:val="005A20E3"/>
    <w:rsid w:val="005A254A"/>
    <w:rsid w:val="005A281D"/>
    <w:rsid w:val="005A2AB0"/>
    <w:rsid w:val="005A2D63"/>
    <w:rsid w:val="005A2F98"/>
    <w:rsid w:val="005A3AA5"/>
    <w:rsid w:val="005A4382"/>
    <w:rsid w:val="005A4E97"/>
    <w:rsid w:val="005A508F"/>
    <w:rsid w:val="005A61DE"/>
    <w:rsid w:val="005A6507"/>
    <w:rsid w:val="005A735C"/>
    <w:rsid w:val="005A7E27"/>
    <w:rsid w:val="005B03D7"/>
    <w:rsid w:val="005B0C95"/>
    <w:rsid w:val="005B0EF6"/>
    <w:rsid w:val="005B1CDE"/>
    <w:rsid w:val="005B24A6"/>
    <w:rsid w:val="005B2869"/>
    <w:rsid w:val="005B2A6E"/>
    <w:rsid w:val="005B3021"/>
    <w:rsid w:val="005B3507"/>
    <w:rsid w:val="005B3BF0"/>
    <w:rsid w:val="005B3C2C"/>
    <w:rsid w:val="005B48ED"/>
    <w:rsid w:val="005B5227"/>
    <w:rsid w:val="005B5626"/>
    <w:rsid w:val="005B5E10"/>
    <w:rsid w:val="005B62B9"/>
    <w:rsid w:val="005B64A7"/>
    <w:rsid w:val="005B66B0"/>
    <w:rsid w:val="005B6CC2"/>
    <w:rsid w:val="005B74E2"/>
    <w:rsid w:val="005B7987"/>
    <w:rsid w:val="005C0CF3"/>
    <w:rsid w:val="005C0FA3"/>
    <w:rsid w:val="005C0FE6"/>
    <w:rsid w:val="005C2111"/>
    <w:rsid w:val="005C23E5"/>
    <w:rsid w:val="005C24C1"/>
    <w:rsid w:val="005C2576"/>
    <w:rsid w:val="005C25A5"/>
    <w:rsid w:val="005C329B"/>
    <w:rsid w:val="005C35A2"/>
    <w:rsid w:val="005C493E"/>
    <w:rsid w:val="005C4B83"/>
    <w:rsid w:val="005C4FA4"/>
    <w:rsid w:val="005C57ED"/>
    <w:rsid w:val="005C5B51"/>
    <w:rsid w:val="005C5B66"/>
    <w:rsid w:val="005C623D"/>
    <w:rsid w:val="005C6315"/>
    <w:rsid w:val="005C663D"/>
    <w:rsid w:val="005C700C"/>
    <w:rsid w:val="005C7190"/>
    <w:rsid w:val="005C71D9"/>
    <w:rsid w:val="005C77B4"/>
    <w:rsid w:val="005D056F"/>
    <w:rsid w:val="005D0FAD"/>
    <w:rsid w:val="005D11B5"/>
    <w:rsid w:val="005D1202"/>
    <w:rsid w:val="005D1578"/>
    <w:rsid w:val="005D19C1"/>
    <w:rsid w:val="005D1EC6"/>
    <w:rsid w:val="005D23ED"/>
    <w:rsid w:val="005D3DBB"/>
    <w:rsid w:val="005D3F29"/>
    <w:rsid w:val="005D4C67"/>
    <w:rsid w:val="005D4E38"/>
    <w:rsid w:val="005D5506"/>
    <w:rsid w:val="005D589E"/>
    <w:rsid w:val="005D59AC"/>
    <w:rsid w:val="005D59C2"/>
    <w:rsid w:val="005D60AE"/>
    <w:rsid w:val="005D69AE"/>
    <w:rsid w:val="005E049E"/>
    <w:rsid w:val="005E0715"/>
    <w:rsid w:val="005E0CA8"/>
    <w:rsid w:val="005E0FAF"/>
    <w:rsid w:val="005E147B"/>
    <w:rsid w:val="005E29C8"/>
    <w:rsid w:val="005E2D19"/>
    <w:rsid w:val="005E4960"/>
    <w:rsid w:val="005E4B78"/>
    <w:rsid w:val="005E52BC"/>
    <w:rsid w:val="005E6901"/>
    <w:rsid w:val="005E69CE"/>
    <w:rsid w:val="005E73FA"/>
    <w:rsid w:val="005E7E4A"/>
    <w:rsid w:val="005E7EAC"/>
    <w:rsid w:val="005F00F2"/>
    <w:rsid w:val="005F1053"/>
    <w:rsid w:val="005F14C8"/>
    <w:rsid w:val="005F191E"/>
    <w:rsid w:val="005F20EA"/>
    <w:rsid w:val="005F2C0A"/>
    <w:rsid w:val="005F2F60"/>
    <w:rsid w:val="005F351B"/>
    <w:rsid w:val="005F3BE3"/>
    <w:rsid w:val="005F5626"/>
    <w:rsid w:val="005F5A3C"/>
    <w:rsid w:val="005F6361"/>
    <w:rsid w:val="005F6795"/>
    <w:rsid w:val="005F6D8E"/>
    <w:rsid w:val="005F6DE7"/>
    <w:rsid w:val="005F6DEF"/>
    <w:rsid w:val="005F7345"/>
    <w:rsid w:val="005F7743"/>
    <w:rsid w:val="006000EE"/>
    <w:rsid w:val="00600259"/>
    <w:rsid w:val="006002C5"/>
    <w:rsid w:val="0060053A"/>
    <w:rsid w:val="00600FE9"/>
    <w:rsid w:val="006014D4"/>
    <w:rsid w:val="00602021"/>
    <w:rsid w:val="00603116"/>
    <w:rsid w:val="00603DE4"/>
    <w:rsid w:val="0060433F"/>
    <w:rsid w:val="006047E0"/>
    <w:rsid w:val="00604950"/>
    <w:rsid w:val="006050FB"/>
    <w:rsid w:val="00605F28"/>
    <w:rsid w:val="006062BF"/>
    <w:rsid w:val="00606425"/>
    <w:rsid w:val="00606D1A"/>
    <w:rsid w:val="006073A3"/>
    <w:rsid w:val="00607BD7"/>
    <w:rsid w:val="00607C82"/>
    <w:rsid w:val="0061005D"/>
    <w:rsid w:val="00611B36"/>
    <w:rsid w:val="00611BA0"/>
    <w:rsid w:val="00612052"/>
    <w:rsid w:val="00613056"/>
    <w:rsid w:val="00613E22"/>
    <w:rsid w:val="0061427C"/>
    <w:rsid w:val="0061436D"/>
    <w:rsid w:val="00614CB1"/>
    <w:rsid w:val="0061565D"/>
    <w:rsid w:val="00616AC9"/>
    <w:rsid w:val="00616EA0"/>
    <w:rsid w:val="00617571"/>
    <w:rsid w:val="006177BF"/>
    <w:rsid w:val="00617CB4"/>
    <w:rsid w:val="00617F47"/>
    <w:rsid w:val="006202E2"/>
    <w:rsid w:val="00621734"/>
    <w:rsid w:val="00621B2C"/>
    <w:rsid w:val="0062289B"/>
    <w:rsid w:val="00622EC4"/>
    <w:rsid w:val="00622F0B"/>
    <w:rsid w:val="00623838"/>
    <w:rsid w:val="00623869"/>
    <w:rsid w:val="00623F06"/>
    <w:rsid w:val="00626C95"/>
    <w:rsid w:val="00627037"/>
    <w:rsid w:val="006271A1"/>
    <w:rsid w:val="00627258"/>
    <w:rsid w:val="00627264"/>
    <w:rsid w:val="00627365"/>
    <w:rsid w:val="006279CB"/>
    <w:rsid w:val="006307CA"/>
    <w:rsid w:val="006314A5"/>
    <w:rsid w:val="00631834"/>
    <w:rsid w:val="006318A0"/>
    <w:rsid w:val="00631FA8"/>
    <w:rsid w:val="0063335B"/>
    <w:rsid w:val="00633661"/>
    <w:rsid w:val="00633798"/>
    <w:rsid w:val="00634427"/>
    <w:rsid w:val="0063464E"/>
    <w:rsid w:val="006355CD"/>
    <w:rsid w:val="006364FF"/>
    <w:rsid w:val="00636607"/>
    <w:rsid w:val="00637C13"/>
    <w:rsid w:val="00640622"/>
    <w:rsid w:val="00641046"/>
    <w:rsid w:val="0064187D"/>
    <w:rsid w:val="00641FA2"/>
    <w:rsid w:val="006424DF"/>
    <w:rsid w:val="00642DF0"/>
    <w:rsid w:val="00642FD1"/>
    <w:rsid w:val="00643AE6"/>
    <w:rsid w:val="00643B4F"/>
    <w:rsid w:val="0064494F"/>
    <w:rsid w:val="00644A94"/>
    <w:rsid w:val="00644FD7"/>
    <w:rsid w:val="0064541C"/>
    <w:rsid w:val="00645909"/>
    <w:rsid w:val="00646BCB"/>
    <w:rsid w:val="006500CA"/>
    <w:rsid w:val="006507E7"/>
    <w:rsid w:val="00650D6A"/>
    <w:rsid w:val="00650E2F"/>
    <w:rsid w:val="00650F22"/>
    <w:rsid w:val="0065107C"/>
    <w:rsid w:val="006519C1"/>
    <w:rsid w:val="00652834"/>
    <w:rsid w:val="00652ECB"/>
    <w:rsid w:val="00653F8E"/>
    <w:rsid w:val="0065476F"/>
    <w:rsid w:val="00654BB1"/>
    <w:rsid w:val="00654E31"/>
    <w:rsid w:val="00655141"/>
    <w:rsid w:val="0065531D"/>
    <w:rsid w:val="00655DD1"/>
    <w:rsid w:val="00656148"/>
    <w:rsid w:val="00657B82"/>
    <w:rsid w:val="00660D4A"/>
    <w:rsid w:val="0066128F"/>
    <w:rsid w:val="00661D2B"/>
    <w:rsid w:val="00662815"/>
    <w:rsid w:val="006629EA"/>
    <w:rsid w:val="00663E24"/>
    <w:rsid w:val="00664024"/>
    <w:rsid w:val="00664A0A"/>
    <w:rsid w:val="00664F75"/>
    <w:rsid w:val="0066502A"/>
    <w:rsid w:val="006662AD"/>
    <w:rsid w:val="00666E70"/>
    <w:rsid w:val="00667F00"/>
    <w:rsid w:val="006704E6"/>
    <w:rsid w:val="00670A16"/>
    <w:rsid w:val="00671216"/>
    <w:rsid w:val="00671BD6"/>
    <w:rsid w:val="00671C24"/>
    <w:rsid w:val="00671F4E"/>
    <w:rsid w:val="00672210"/>
    <w:rsid w:val="0067250C"/>
    <w:rsid w:val="00672878"/>
    <w:rsid w:val="00673CCD"/>
    <w:rsid w:val="00675A23"/>
    <w:rsid w:val="00675A24"/>
    <w:rsid w:val="00676F1B"/>
    <w:rsid w:val="0067732D"/>
    <w:rsid w:val="006801C1"/>
    <w:rsid w:val="0068226D"/>
    <w:rsid w:val="00682781"/>
    <w:rsid w:val="00683C36"/>
    <w:rsid w:val="00684FD9"/>
    <w:rsid w:val="00685676"/>
    <w:rsid w:val="00685F57"/>
    <w:rsid w:val="00686A39"/>
    <w:rsid w:val="00687FA9"/>
    <w:rsid w:val="006905C0"/>
    <w:rsid w:val="00690894"/>
    <w:rsid w:val="00690BBE"/>
    <w:rsid w:val="00690EEC"/>
    <w:rsid w:val="00690FA9"/>
    <w:rsid w:val="00691B66"/>
    <w:rsid w:val="006920D5"/>
    <w:rsid w:val="006925B9"/>
    <w:rsid w:val="00693C98"/>
    <w:rsid w:val="00694E7C"/>
    <w:rsid w:val="006951BC"/>
    <w:rsid w:val="006953AB"/>
    <w:rsid w:val="00695604"/>
    <w:rsid w:val="00695F83"/>
    <w:rsid w:val="00696687"/>
    <w:rsid w:val="00696C68"/>
    <w:rsid w:val="00696E90"/>
    <w:rsid w:val="00697B81"/>
    <w:rsid w:val="006A0A5A"/>
    <w:rsid w:val="006A1405"/>
    <w:rsid w:val="006A1683"/>
    <w:rsid w:val="006A1A60"/>
    <w:rsid w:val="006A2030"/>
    <w:rsid w:val="006A271C"/>
    <w:rsid w:val="006A27C2"/>
    <w:rsid w:val="006A2F3D"/>
    <w:rsid w:val="006A30E8"/>
    <w:rsid w:val="006A3119"/>
    <w:rsid w:val="006A3B7A"/>
    <w:rsid w:val="006A3CA9"/>
    <w:rsid w:val="006A43DB"/>
    <w:rsid w:val="006A4A3A"/>
    <w:rsid w:val="006A4E95"/>
    <w:rsid w:val="006A5028"/>
    <w:rsid w:val="006A687A"/>
    <w:rsid w:val="006A6B93"/>
    <w:rsid w:val="006A7E0A"/>
    <w:rsid w:val="006A7F15"/>
    <w:rsid w:val="006B004A"/>
    <w:rsid w:val="006B17C3"/>
    <w:rsid w:val="006B1CC1"/>
    <w:rsid w:val="006B1F08"/>
    <w:rsid w:val="006B2162"/>
    <w:rsid w:val="006B28E2"/>
    <w:rsid w:val="006B3F4A"/>
    <w:rsid w:val="006B4842"/>
    <w:rsid w:val="006B496B"/>
    <w:rsid w:val="006B4B5B"/>
    <w:rsid w:val="006B66D2"/>
    <w:rsid w:val="006B6A4E"/>
    <w:rsid w:val="006B6AC0"/>
    <w:rsid w:val="006B7A2C"/>
    <w:rsid w:val="006B7C41"/>
    <w:rsid w:val="006B7EE2"/>
    <w:rsid w:val="006C0334"/>
    <w:rsid w:val="006C07A5"/>
    <w:rsid w:val="006C149D"/>
    <w:rsid w:val="006C16EC"/>
    <w:rsid w:val="006C1B6C"/>
    <w:rsid w:val="006C1E45"/>
    <w:rsid w:val="006C1E9C"/>
    <w:rsid w:val="006C22C7"/>
    <w:rsid w:val="006C2302"/>
    <w:rsid w:val="006C2751"/>
    <w:rsid w:val="006C28EB"/>
    <w:rsid w:val="006C299D"/>
    <w:rsid w:val="006C2A6B"/>
    <w:rsid w:val="006C2C42"/>
    <w:rsid w:val="006C3F48"/>
    <w:rsid w:val="006C4CC7"/>
    <w:rsid w:val="006C4E5A"/>
    <w:rsid w:val="006C50AB"/>
    <w:rsid w:val="006C5CCA"/>
    <w:rsid w:val="006C5EA5"/>
    <w:rsid w:val="006C6496"/>
    <w:rsid w:val="006D00A3"/>
    <w:rsid w:val="006D0B2E"/>
    <w:rsid w:val="006D0CF9"/>
    <w:rsid w:val="006D0FDD"/>
    <w:rsid w:val="006D139B"/>
    <w:rsid w:val="006D1C51"/>
    <w:rsid w:val="006D1EB2"/>
    <w:rsid w:val="006D20E4"/>
    <w:rsid w:val="006D2333"/>
    <w:rsid w:val="006D263B"/>
    <w:rsid w:val="006D2794"/>
    <w:rsid w:val="006D3D7B"/>
    <w:rsid w:val="006D3E98"/>
    <w:rsid w:val="006D46C5"/>
    <w:rsid w:val="006D4D7E"/>
    <w:rsid w:val="006D505A"/>
    <w:rsid w:val="006D5C6B"/>
    <w:rsid w:val="006D6945"/>
    <w:rsid w:val="006D73B4"/>
    <w:rsid w:val="006E0C81"/>
    <w:rsid w:val="006E10A8"/>
    <w:rsid w:val="006E1320"/>
    <w:rsid w:val="006E1E82"/>
    <w:rsid w:val="006E27F2"/>
    <w:rsid w:val="006E2FA7"/>
    <w:rsid w:val="006E3CF0"/>
    <w:rsid w:val="006E4015"/>
    <w:rsid w:val="006E4904"/>
    <w:rsid w:val="006E4CBC"/>
    <w:rsid w:val="006E52EF"/>
    <w:rsid w:val="006E542F"/>
    <w:rsid w:val="006E5CEB"/>
    <w:rsid w:val="006E68F0"/>
    <w:rsid w:val="006E6AE5"/>
    <w:rsid w:val="006E6EC5"/>
    <w:rsid w:val="006E7085"/>
    <w:rsid w:val="006F01A3"/>
    <w:rsid w:val="006F01E0"/>
    <w:rsid w:val="006F057F"/>
    <w:rsid w:val="006F0F49"/>
    <w:rsid w:val="006F1090"/>
    <w:rsid w:val="006F10DC"/>
    <w:rsid w:val="006F154A"/>
    <w:rsid w:val="006F1A60"/>
    <w:rsid w:val="006F2177"/>
    <w:rsid w:val="006F2C69"/>
    <w:rsid w:val="006F344B"/>
    <w:rsid w:val="006F487B"/>
    <w:rsid w:val="006F52B4"/>
    <w:rsid w:val="006F567E"/>
    <w:rsid w:val="006F5683"/>
    <w:rsid w:val="006F5B6A"/>
    <w:rsid w:val="006F6706"/>
    <w:rsid w:val="006F6D31"/>
    <w:rsid w:val="006F7461"/>
    <w:rsid w:val="006F7AD5"/>
    <w:rsid w:val="0070074D"/>
    <w:rsid w:val="00701EE1"/>
    <w:rsid w:val="00702457"/>
    <w:rsid w:val="00702DF0"/>
    <w:rsid w:val="0070335F"/>
    <w:rsid w:val="00703F7A"/>
    <w:rsid w:val="00704073"/>
    <w:rsid w:val="007043DD"/>
    <w:rsid w:val="00704500"/>
    <w:rsid w:val="0070502F"/>
    <w:rsid w:val="0070528E"/>
    <w:rsid w:val="007057A7"/>
    <w:rsid w:val="007057D7"/>
    <w:rsid w:val="00705A8D"/>
    <w:rsid w:val="00705D6D"/>
    <w:rsid w:val="00705EE2"/>
    <w:rsid w:val="00705EF9"/>
    <w:rsid w:val="007061B5"/>
    <w:rsid w:val="00706B2F"/>
    <w:rsid w:val="00706EB1"/>
    <w:rsid w:val="007075ED"/>
    <w:rsid w:val="00707B01"/>
    <w:rsid w:val="007100B8"/>
    <w:rsid w:val="00710542"/>
    <w:rsid w:val="00711212"/>
    <w:rsid w:val="00711BE9"/>
    <w:rsid w:val="00711CB5"/>
    <w:rsid w:val="00712346"/>
    <w:rsid w:val="00712853"/>
    <w:rsid w:val="007137F9"/>
    <w:rsid w:val="0071381A"/>
    <w:rsid w:val="00713911"/>
    <w:rsid w:val="00713F75"/>
    <w:rsid w:val="00716C73"/>
    <w:rsid w:val="0072012F"/>
    <w:rsid w:val="00720E4B"/>
    <w:rsid w:val="0072139F"/>
    <w:rsid w:val="00721F50"/>
    <w:rsid w:val="00722928"/>
    <w:rsid w:val="00722D4A"/>
    <w:rsid w:val="0072335B"/>
    <w:rsid w:val="007237CE"/>
    <w:rsid w:val="00723F3E"/>
    <w:rsid w:val="0072436F"/>
    <w:rsid w:val="007244E4"/>
    <w:rsid w:val="0072560E"/>
    <w:rsid w:val="0072579B"/>
    <w:rsid w:val="0072620A"/>
    <w:rsid w:val="00727331"/>
    <w:rsid w:val="0072736D"/>
    <w:rsid w:val="00730417"/>
    <w:rsid w:val="00730476"/>
    <w:rsid w:val="0073049C"/>
    <w:rsid w:val="00730A40"/>
    <w:rsid w:val="00730FC9"/>
    <w:rsid w:val="0073133A"/>
    <w:rsid w:val="007313E2"/>
    <w:rsid w:val="007316D2"/>
    <w:rsid w:val="00732189"/>
    <w:rsid w:val="007324C5"/>
    <w:rsid w:val="00732C8E"/>
    <w:rsid w:val="0073337C"/>
    <w:rsid w:val="0073345A"/>
    <w:rsid w:val="00733C86"/>
    <w:rsid w:val="007342DF"/>
    <w:rsid w:val="007345B6"/>
    <w:rsid w:val="007346BD"/>
    <w:rsid w:val="00734810"/>
    <w:rsid w:val="007401C6"/>
    <w:rsid w:val="007406A9"/>
    <w:rsid w:val="00740824"/>
    <w:rsid w:val="0074093D"/>
    <w:rsid w:val="00740D93"/>
    <w:rsid w:val="00740EC1"/>
    <w:rsid w:val="00740EFD"/>
    <w:rsid w:val="007413FF"/>
    <w:rsid w:val="00742D3B"/>
    <w:rsid w:val="00743007"/>
    <w:rsid w:val="00743436"/>
    <w:rsid w:val="0074385C"/>
    <w:rsid w:val="007456F6"/>
    <w:rsid w:val="007458B8"/>
    <w:rsid w:val="00746FEE"/>
    <w:rsid w:val="007477BF"/>
    <w:rsid w:val="00747FFD"/>
    <w:rsid w:val="0075040C"/>
    <w:rsid w:val="007506C8"/>
    <w:rsid w:val="00750724"/>
    <w:rsid w:val="00750E78"/>
    <w:rsid w:val="00751275"/>
    <w:rsid w:val="00751332"/>
    <w:rsid w:val="00751CC9"/>
    <w:rsid w:val="0075324A"/>
    <w:rsid w:val="007536C8"/>
    <w:rsid w:val="0075390B"/>
    <w:rsid w:val="00754426"/>
    <w:rsid w:val="0075501D"/>
    <w:rsid w:val="00755863"/>
    <w:rsid w:val="00755C82"/>
    <w:rsid w:val="0075626A"/>
    <w:rsid w:val="007564D5"/>
    <w:rsid w:val="007565A4"/>
    <w:rsid w:val="007566B5"/>
    <w:rsid w:val="00756AAB"/>
    <w:rsid w:val="00756B5C"/>
    <w:rsid w:val="0075708A"/>
    <w:rsid w:val="0075772E"/>
    <w:rsid w:val="007579F5"/>
    <w:rsid w:val="00757CAD"/>
    <w:rsid w:val="00760271"/>
    <w:rsid w:val="0076084F"/>
    <w:rsid w:val="00760BC8"/>
    <w:rsid w:val="007610F0"/>
    <w:rsid w:val="0076184C"/>
    <w:rsid w:val="00761E7C"/>
    <w:rsid w:val="0076225C"/>
    <w:rsid w:val="00762ACF"/>
    <w:rsid w:val="007633CC"/>
    <w:rsid w:val="007634D7"/>
    <w:rsid w:val="007636E5"/>
    <w:rsid w:val="00763C25"/>
    <w:rsid w:val="00764211"/>
    <w:rsid w:val="007644BC"/>
    <w:rsid w:val="00764DB8"/>
    <w:rsid w:val="00764E8E"/>
    <w:rsid w:val="00765940"/>
    <w:rsid w:val="00765A0D"/>
    <w:rsid w:val="007667A5"/>
    <w:rsid w:val="00767108"/>
    <w:rsid w:val="00767BFF"/>
    <w:rsid w:val="0077004C"/>
    <w:rsid w:val="0077023D"/>
    <w:rsid w:val="0077023F"/>
    <w:rsid w:val="00770317"/>
    <w:rsid w:val="0077044E"/>
    <w:rsid w:val="00770453"/>
    <w:rsid w:val="007706B6"/>
    <w:rsid w:val="00770819"/>
    <w:rsid w:val="00770FF6"/>
    <w:rsid w:val="007711D4"/>
    <w:rsid w:val="007719A3"/>
    <w:rsid w:val="007727AF"/>
    <w:rsid w:val="00772E8A"/>
    <w:rsid w:val="007734D7"/>
    <w:rsid w:val="007735D4"/>
    <w:rsid w:val="007736AF"/>
    <w:rsid w:val="007737E8"/>
    <w:rsid w:val="00773AD2"/>
    <w:rsid w:val="00773E1A"/>
    <w:rsid w:val="00773E44"/>
    <w:rsid w:val="0077432A"/>
    <w:rsid w:val="00774684"/>
    <w:rsid w:val="00774E15"/>
    <w:rsid w:val="0077546F"/>
    <w:rsid w:val="00775AF2"/>
    <w:rsid w:val="00775CFF"/>
    <w:rsid w:val="0077767C"/>
    <w:rsid w:val="007776BE"/>
    <w:rsid w:val="0077771B"/>
    <w:rsid w:val="00780B8E"/>
    <w:rsid w:val="0078207D"/>
    <w:rsid w:val="007825BD"/>
    <w:rsid w:val="0078280A"/>
    <w:rsid w:val="00782DF2"/>
    <w:rsid w:val="00783DEF"/>
    <w:rsid w:val="007856CA"/>
    <w:rsid w:val="00786A19"/>
    <w:rsid w:val="00786D7D"/>
    <w:rsid w:val="00786E63"/>
    <w:rsid w:val="007905A7"/>
    <w:rsid w:val="00790682"/>
    <w:rsid w:val="007920C7"/>
    <w:rsid w:val="007926C0"/>
    <w:rsid w:val="00792D1C"/>
    <w:rsid w:val="00792FCA"/>
    <w:rsid w:val="007932D6"/>
    <w:rsid w:val="00793389"/>
    <w:rsid w:val="00793AEA"/>
    <w:rsid w:val="00793DB1"/>
    <w:rsid w:val="00794849"/>
    <w:rsid w:val="0079596D"/>
    <w:rsid w:val="00795B7D"/>
    <w:rsid w:val="0079636E"/>
    <w:rsid w:val="0079695A"/>
    <w:rsid w:val="00797332"/>
    <w:rsid w:val="007975A5"/>
    <w:rsid w:val="007A023F"/>
    <w:rsid w:val="007A028F"/>
    <w:rsid w:val="007A061C"/>
    <w:rsid w:val="007A104E"/>
    <w:rsid w:val="007A1C00"/>
    <w:rsid w:val="007A2743"/>
    <w:rsid w:val="007A294E"/>
    <w:rsid w:val="007A2AFA"/>
    <w:rsid w:val="007A3717"/>
    <w:rsid w:val="007A4008"/>
    <w:rsid w:val="007A4623"/>
    <w:rsid w:val="007A4729"/>
    <w:rsid w:val="007A50EF"/>
    <w:rsid w:val="007A5C5E"/>
    <w:rsid w:val="007A73F8"/>
    <w:rsid w:val="007A790C"/>
    <w:rsid w:val="007B080D"/>
    <w:rsid w:val="007B1942"/>
    <w:rsid w:val="007B2F18"/>
    <w:rsid w:val="007B3D86"/>
    <w:rsid w:val="007B4056"/>
    <w:rsid w:val="007B44C2"/>
    <w:rsid w:val="007B4658"/>
    <w:rsid w:val="007B4B1B"/>
    <w:rsid w:val="007B4BE0"/>
    <w:rsid w:val="007B4CDD"/>
    <w:rsid w:val="007B504F"/>
    <w:rsid w:val="007B523D"/>
    <w:rsid w:val="007B5430"/>
    <w:rsid w:val="007B54B6"/>
    <w:rsid w:val="007B5EDA"/>
    <w:rsid w:val="007B5F8D"/>
    <w:rsid w:val="007B731C"/>
    <w:rsid w:val="007B7BB0"/>
    <w:rsid w:val="007C0165"/>
    <w:rsid w:val="007C1FA6"/>
    <w:rsid w:val="007C2B48"/>
    <w:rsid w:val="007C3002"/>
    <w:rsid w:val="007C31F7"/>
    <w:rsid w:val="007C34D6"/>
    <w:rsid w:val="007C427B"/>
    <w:rsid w:val="007C4369"/>
    <w:rsid w:val="007C4A89"/>
    <w:rsid w:val="007C5206"/>
    <w:rsid w:val="007C5C8F"/>
    <w:rsid w:val="007C6141"/>
    <w:rsid w:val="007C6BFA"/>
    <w:rsid w:val="007C6F73"/>
    <w:rsid w:val="007C7318"/>
    <w:rsid w:val="007C76D0"/>
    <w:rsid w:val="007D0D59"/>
    <w:rsid w:val="007D0F43"/>
    <w:rsid w:val="007D117D"/>
    <w:rsid w:val="007D1C03"/>
    <w:rsid w:val="007D1DC6"/>
    <w:rsid w:val="007D20EC"/>
    <w:rsid w:val="007D2398"/>
    <w:rsid w:val="007D3401"/>
    <w:rsid w:val="007D3908"/>
    <w:rsid w:val="007D3BA7"/>
    <w:rsid w:val="007D3E42"/>
    <w:rsid w:val="007D3F3C"/>
    <w:rsid w:val="007D408A"/>
    <w:rsid w:val="007D4BE8"/>
    <w:rsid w:val="007D5FB4"/>
    <w:rsid w:val="007D6383"/>
    <w:rsid w:val="007E01F9"/>
    <w:rsid w:val="007E02E5"/>
    <w:rsid w:val="007E05CA"/>
    <w:rsid w:val="007E0816"/>
    <w:rsid w:val="007E0CA9"/>
    <w:rsid w:val="007E0D08"/>
    <w:rsid w:val="007E10EE"/>
    <w:rsid w:val="007E11A3"/>
    <w:rsid w:val="007E11B3"/>
    <w:rsid w:val="007E1A75"/>
    <w:rsid w:val="007E27D9"/>
    <w:rsid w:val="007E30DC"/>
    <w:rsid w:val="007E38A8"/>
    <w:rsid w:val="007E4053"/>
    <w:rsid w:val="007E41BD"/>
    <w:rsid w:val="007E44D1"/>
    <w:rsid w:val="007E47D5"/>
    <w:rsid w:val="007E5AC7"/>
    <w:rsid w:val="007E5C7E"/>
    <w:rsid w:val="007E622B"/>
    <w:rsid w:val="007E69B2"/>
    <w:rsid w:val="007E739E"/>
    <w:rsid w:val="007E75B3"/>
    <w:rsid w:val="007E7912"/>
    <w:rsid w:val="007F06A7"/>
    <w:rsid w:val="007F0E27"/>
    <w:rsid w:val="007F2533"/>
    <w:rsid w:val="007F2EB3"/>
    <w:rsid w:val="007F3291"/>
    <w:rsid w:val="007F378E"/>
    <w:rsid w:val="007F4560"/>
    <w:rsid w:val="007F4E2E"/>
    <w:rsid w:val="007F4F0B"/>
    <w:rsid w:val="007F4F13"/>
    <w:rsid w:val="007F4FA5"/>
    <w:rsid w:val="007F5B5F"/>
    <w:rsid w:val="007F621B"/>
    <w:rsid w:val="007F7291"/>
    <w:rsid w:val="007F7485"/>
    <w:rsid w:val="008005B2"/>
    <w:rsid w:val="008005B7"/>
    <w:rsid w:val="00801025"/>
    <w:rsid w:val="008019EB"/>
    <w:rsid w:val="008024B2"/>
    <w:rsid w:val="008027FB"/>
    <w:rsid w:val="008029C3"/>
    <w:rsid w:val="00802A4F"/>
    <w:rsid w:val="008037B7"/>
    <w:rsid w:val="00805FB8"/>
    <w:rsid w:val="008060F5"/>
    <w:rsid w:val="008067D6"/>
    <w:rsid w:val="00806A26"/>
    <w:rsid w:val="00806D39"/>
    <w:rsid w:val="00806E74"/>
    <w:rsid w:val="00806F38"/>
    <w:rsid w:val="0081065C"/>
    <w:rsid w:val="00811850"/>
    <w:rsid w:val="00811A3F"/>
    <w:rsid w:val="008121D2"/>
    <w:rsid w:val="00812589"/>
    <w:rsid w:val="00812A66"/>
    <w:rsid w:val="008132BD"/>
    <w:rsid w:val="00814839"/>
    <w:rsid w:val="00814D9A"/>
    <w:rsid w:val="008173A6"/>
    <w:rsid w:val="008173E3"/>
    <w:rsid w:val="00817A56"/>
    <w:rsid w:val="00820867"/>
    <w:rsid w:val="00820A03"/>
    <w:rsid w:val="00821189"/>
    <w:rsid w:val="0082208F"/>
    <w:rsid w:val="008223B7"/>
    <w:rsid w:val="008227C1"/>
    <w:rsid w:val="00822E9C"/>
    <w:rsid w:val="008235CE"/>
    <w:rsid w:val="00823B40"/>
    <w:rsid w:val="00824161"/>
    <w:rsid w:val="00824378"/>
    <w:rsid w:val="0082475B"/>
    <w:rsid w:val="00824D32"/>
    <w:rsid w:val="00824DAD"/>
    <w:rsid w:val="0082523F"/>
    <w:rsid w:val="00825B1C"/>
    <w:rsid w:val="0082745A"/>
    <w:rsid w:val="00830416"/>
    <w:rsid w:val="00831B57"/>
    <w:rsid w:val="00831F7D"/>
    <w:rsid w:val="00831FA2"/>
    <w:rsid w:val="008324EB"/>
    <w:rsid w:val="00834AA6"/>
    <w:rsid w:val="00834F73"/>
    <w:rsid w:val="008350B2"/>
    <w:rsid w:val="008352CE"/>
    <w:rsid w:val="008358FF"/>
    <w:rsid w:val="0083671A"/>
    <w:rsid w:val="00836C57"/>
    <w:rsid w:val="00837677"/>
    <w:rsid w:val="00840070"/>
    <w:rsid w:val="00841E91"/>
    <w:rsid w:val="00842B42"/>
    <w:rsid w:val="008432A2"/>
    <w:rsid w:val="008437E4"/>
    <w:rsid w:val="00843F82"/>
    <w:rsid w:val="008443AE"/>
    <w:rsid w:val="00844D67"/>
    <w:rsid w:val="00845267"/>
    <w:rsid w:val="008452F9"/>
    <w:rsid w:val="0084568D"/>
    <w:rsid w:val="008459B6"/>
    <w:rsid w:val="00845A12"/>
    <w:rsid w:val="008464C8"/>
    <w:rsid w:val="00847A50"/>
    <w:rsid w:val="00847A85"/>
    <w:rsid w:val="00847D5A"/>
    <w:rsid w:val="008501E6"/>
    <w:rsid w:val="008502D3"/>
    <w:rsid w:val="00850A5E"/>
    <w:rsid w:val="008520BA"/>
    <w:rsid w:val="008521B8"/>
    <w:rsid w:val="00852754"/>
    <w:rsid w:val="0085309E"/>
    <w:rsid w:val="00853356"/>
    <w:rsid w:val="0085395F"/>
    <w:rsid w:val="00854872"/>
    <w:rsid w:val="00854D50"/>
    <w:rsid w:val="008554E1"/>
    <w:rsid w:val="00855E9B"/>
    <w:rsid w:val="00856334"/>
    <w:rsid w:val="00856BC0"/>
    <w:rsid w:val="00856EB1"/>
    <w:rsid w:val="00857F1F"/>
    <w:rsid w:val="008600C1"/>
    <w:rsid w:val="008603D7"/>
    <w:rsid w:val="008623AE"/>
    <w:rsid w:val="0086289F"/>
    <w:rsid w:val="008628CB"/>
    <w:rsid w:val="008629AC"/>
    <w:rsid w:val="00862F2F"/>
    <w:rsid w:val="008640D3"/>
    <w:rsid w:val="0086423E"/>
    <w:rsid w:val="008647F7"/>
    <w:rsid w:val="00864E17"/>
    <w:rsid w:val="00865558"/>
    <w:rsid w:val="008669CC"/>
    <w:rsid w:val="00866B0E"/>
    <w:rsid w:val="00866EE6"/>
    <w:rsid w:val="00870158"/>
    <w:rsid w:val="00870228"/>
    <w:rsid w:val="008705F7"/>
    <w:rsid w:val="00871563"/>
    <w:rsid w:val="008717BD"/>
    <w:rsid w:val="00871D20"/>
    <w:rsid w:val="00872C6B"/>
    <w:rsid w:val="00872E23"/>
    <w:rsid w:val="0087304C"/>
    <w:rsid w:val="00873345"/>
    <w:rsid w:val="0087369C"/>
    <w:rsid w:val="0087433B"/>
    <w:rsid w:val="00874F1D"/>
    <w:rsid w:val="0087560E"/>
    <w:rsid w:val="00875812"/>
    <w:rsid w:val="00875870"/>
    <w:rsid w:val="00875DA6"/>
    <w:rsid w:val="00875E63"/>
    <w:rsid w:val="00875F75"/>
    <w:rsid w:val="0087618E"/>
    <w:rsid w:val="00876743"/>
    <w:rsid w:val="00880A56"/>
    <w:rsid w:val="00881108"/>
    <w:rsid w:val="008813B2"/>
    <w:rsid w:val="00881621"/>
    <w:rsid w:val="00881AC0"/>
    <w:rsid w:val="00881B37"/>
    <w:rsid w:val="00881C53"/>
    <w:rsid w:val="00881D71"/>
    <w:rsid w:val="008838F7"/>
    <w:rsid w:val="0088454A"/>
    <w:rsid w:val="00885106"/>
    <w:rsid w:val="00885A0E"/>
    <w:rsid w:val="00885B65"/>
    <w:rsid w:val="008871E2"/>
    <w:rsid w:val="008909B2"/>
    <w:rsid w:val="00890F2B"/>
    <w:rsid w:val="00891AF1"/>
    <w:rsid w:val="0089267F"/>
    <w:rsid w:val="00892E50"/>
    <w:rsid w:val="0089316D"/>
    <w:rsid w:val="008937A2"/>
    <w:rsid w:val="00893AC9"/>
    <w:rsid w:val="00893C2F"/>
    <w:rsid w:val="008940B7"/>
    <w:rsid w:val="00894B00"/>
    <w:rsid w:val="00894CDA"/>
    <w:rsid w:val="008956ED"/>
    <w:rsid w:val="00895716"/>
    <w:rsid w:val="008961D4"/>
    <w:rsid w:val="0089633E"/>
    <w:rsid w:val="00896358"/>
    <w:rsid w:val="008969D1"/>
    <w:rsid w:val="00896FE7"/>
    <w:rsid w:val="0089703A"/>
    <w:rsid w:val="0089764F"/>
    <w:rsid w:val="008A1296"/>
    <w:rsid w:val="008A15AA"/>
    <w:rsid w:val="008A165C"/>
    <w:rsid w:val="008A18FF"/>
    <w:rsid w:val="008A1AB4"/>
    <w:rsid w:val="008A1E6A"/>
    <w:rsid w:val="008A2490"/>
    <w:rsid w:val="008A2567"/>
    <w:rsid w:val="008A2C01"/>
    <w:rsid w:val="008A2E78"/>
    <w:rsid w:val="008A2EC5"/>
    <w:rsid w:val="008A2FCF"/>
    <w:rsid w:val="008A3716"/>
    <w:rsid w:val="008A5248"/>
    <w:rsid w:val="008A66CF"/>
    <w:rsid w:val="008A68AA"/>
    <w:rsid w:val="008B026D"/>
    <w:rsid w:val="008B0C8A"/>
    <w:rsid w:val="008B1144"/>
    <w:rsid w:val="008B17B5"/>
    <w:rsid w:val="008B1A1B"/>
    <w:rsid w:val="008B1E05"/>
    <w:rsid w:val="008B2863"/>
    <w:rsid w:val="008B3184"/>
    <w:rsid w:val="008B33F6"/>
    <w:rsid w:val="008B3B1E"/>
    <w:rsid w:val="008B433E"/>
    <w:rsid w:val="008B4493"/>
    <w:rsid w:val="008B4F3F"/>
    <w:rsid w:val="008B5044"/>
    <w:rsid w:val="008B589A"/>
    <w:rsid w:val="008B5A3A"/>
    <w:rsid w:val="008B5AC7"/>
    <w:rsid w:val="008B5F28"/>
    <w:rsid w:val="008B61D1"/>
    <w:rsid w:val="008B6F1C"/>
    <w:rsid w:val="008B6F65"/>
    <w:rsid w:val="008B738E"/>
    <w:rsid w:val="008B7EBD"/>
    <w:rsid w:val="008C0341"/>
    <w:rsid w:val="008C0442"/>
    <w:rsid w:val="008C0C89"/>
    <w:rsid w:val="008C158B"/>
    <w:rsid w:val="008C35B3"/>
    <w:rsid w:val="008C37D5"/>
    <w:rsid w:val="008C3DCB"/>
    <w:rsid w:val="008C46C3"/>
    <w:rsid w:val="008C49AC"/>
    <w:rsid w:val="008C510D"/>
    <w:rsid w:val="008C5281"/>
    <w:rsid w:val="008C52D1"/>
    <w:rsid w:val="008C5976"/>
    <w:rsid w:val="008C5B4E"/>
    <w:rsid w:val="008C5B88"/>
    <w:rsid w:val="008C60D6"/>
    <w:rsid w:val="008C7921"/>
    <w:rsid w:val="008C7D12"/>
    <w:rsid w:val="008D15D4"/>
    <w:rsid w:val="008D1CD1"/>
    <w:rsid w:val="008D1FB4"/>
    <w:rsid w:val="008D2AF4"/>
    <w:rsid w:val="008D3473"/>
    <w:rsid w:val="008D35F4"/>
    <w:rsid w:val="008D35FF"/>
    <w:rsid w:val="008D3E0B"/>
    <w:rsid w:val="008D3F94"/>
    <w:rsid w:val="008D4352"/>
    <w:rsid w:val="008D52E7"/>
    <w:rsid w:val="008D5BAD"/>
    <w:rsid w:val="008D650F"/>
    <w:rsid w:val="008D6A79"/>
    <w:rsid w:val="008D7E86"/>
    <w:rsid w:val="008D7FEC"/>
    <w:rsid w:val="008E06B8"/>
    <w:rsid w:val="008E0743"/>
    <w:rsid w:val="008E1B61"/>
    <w:rsid w:val="008E2791"/>
    <w:rsid w:val="008E2CBF"/>
    <w:rsid w:val="008E33D3"/>
    <w:rsid w:val="008E340D"/>
    <w:rsid w:val="008E481B"/>
    <w:rsid w:val="008E48DB"/>
    <w:rsid w:val="008E4F58"/>
    <w:rsid w:val="008E5028"/>
    <w:rsid w:val="008E58F0"/>
    <w:rsid w:val="008E6A23"/>
    <w:rsid w:val="008E7A9E"/>
    <w:rsid w:val="008E7FB8"/>
    <w:rsid w:val="008F0ABA"/>
    <w:rsid w:val="008F0C0C"/>
    <w:rsid w:val="008F1111"/>
    <w:rsid w:val="008F1771"/>
    <w:rsid w:val="008F1A8B"/>
    <w:rsid w:val="008F20F2"/>
    <w:rsid w:val="008F27FA"/>
    <w:rsid w:val="008F3957"/>
    <w:rsid w:val="008F41DD"/>
    <w:rsid w:val="008F4674"/>
    <w:rsid w:val="008F4720"/>
    <w:rsid w:val="008F60AA"/>
    <w:rsid w:val="008F7C85"/>
    <w:rsid w:val="00901733"/>
    <w:rsid w:val="00901EEE"/>
    <w:rsid w:val="00902876"/>
    <w:rsid w:val="00902C9C"/>
    <w:rsid w:val="00903084"/>
    <w:rsid w:val="0090326C"/>
    <w:rsid w:val="0090352A"/>
    <w:rsid w:val="009036F2"/>
    <w:rsid w:val="00903881"/>
    <w:rsid w:val="00904121"/>
    <w:rsid w:val="00904288"/>
    <w:rsid w:val="00904702"/>
    <w:rsid w:val="009054BC"/>
    <w:rsid w:val="009065EE"/>
    <w:rsid w:val="00906A88"/>
    <w:rsid w:val="00906EBA"/>
    <w:rsid w:val="00907652"/>
    <w:rsid w:val="00907EDA"/>
    <w:rsid w:val="009104EF"/>
    <w:rsid w:val="0091092A"/>
    <w:rsid w:val="00911098"/>
    <w:rsid w:val="00911A44"/>
    <w:rsid w:val="00911B03"/>
    <w:rsid w:val="009129A2"/>
    <w:rsid w:val="00912FF3"/>
    <w:rsid w:val="00913D4C"/>
    <w:rsid w:val="0091485D"/>
    <w:rsid w:val="009157FB"/>
    <w:rsid w:val="0091584A"/>
    <w:rsid w:val="0091682E"/>
    <w:rsid w:val="00916D23"/>
    <w:rsid w:val="00917D8B"/>
    <w:rsid w:val="00917DE3"/>
    <w:rsid w:val="0092069F"/>
    <w:rsid w:val="009207CD"/>
    <w:rsid w:val="009209C9"/>
    <w:rsid w:val="00921916"/>
    <w:rsid w:val="00921D3E"/>
    <w:rsid w:val="00923A24"/>
    <w:rsid w:val="00923FEB"/>
    <w:rsid w:val="0092442F"/>
    <w:rsid w:val="00924840"/>
    <w:rsid w:val="00924921"/>
    <w:rsid w:val="00924FFA"/>
    <w:rsid w:val="0092514E"/>
    <w:rsid w:val="00925866"/>
    <w:rsid w:val="00925CA9"/>
    <w:rsid w:val="009264B0"/>
    <w:rsid w:val="0092730A"/>
    <w:rsid w:val="0092731E"/>
    <w:rsid w:val="00927601"/>
    <w:rsid w:val="00930102"/>
    <w:rsid w:val="00930EF5"/>
    <w:rsid w:val="00931C5D"/>
    <w:rsid w:val="00931DCC"/>
    <w:rsid w:val="0093242D"/>
    <w:rsid w:val="009324AB"/>
    <w:rsid w:val="00933BF8"/>
    <w:rsid w:val="00933D84"/>
    <w:rsid w:val="0093403E"/>
    <w:rsid w:val="00935FB1"/>
    <w:rsid w:val="009366C4"/>
    <w:rsid w:val="00937034"/>
    <w:rsid w:val="0093725F"/>
    <w:rsid w:val="00937E90"/>
    <w:rsid w:val="009408F5"/>
    <w:rsid w:val="00940AEA"/>
    <w:rsid w:val="00941520"/>
    <w:rsid w:val="00941C9A"/>
    <w:rsid w:val="009430E8"/>
    <w:rsid w:val="00943542"/>
    <w:rsid w:val="00943FC3"/>
    <w:rsid w:val="0094425D"/>
    <w:rsid w:val="009448FE"/>
    <w:rsid w:val="00944B0B"/>
    <w:rsid w:val="00944DFA"/>
    <w:rsid w:val="009450DC"/>
    <w:rsid w:val="009452E8"/>
    <w:rsid w:val="0094599A"/>
    <w:rsid w:val="009461C2"/>
    <w:rsid w:val="00946A65"/>
    <w:rsid w:val="00946DFE"/>
    <w:rsid w:val="00947187"/>
    <w:rsid w:val="009471A0"/>
    <w:rsid w:val="00947322"/>
    <w:rsid w:val="009477A4"/>
    <w:rsid w:val="00947DB7"/>
    <w:rsid w:val="009502FC"/>
    <w:rsid w:val="00950762"/>
    <w:rsid w:val="00950EB8"/>
    <w:rsid w:val="0095139D"/>
    <w:rsid w:val="00951673"/>
    <w:rsid w:val="0095170E"/>
    <w:rsid w:val="0095252D"/>
    <w:rsid w:val="009527A1"/>
    <w:rsid w:val="00953DE6"/>
    <w:rsid w:val="009547B7"/>
    <w:rsid w:val="00955833"/>
    <w:rsid w:val="00955EE5"/>
    <w:rsid w:val="009561DE"/>
    <w:rsid w:val="009566AE"/>
    <w:rsid w:val="00956D96"/>
    <w:rsid w:val="00956E71"/>
    <w:rsid w:val="009577B8"/>
    <w:rsid w:val="00957D6E"/>
    <w:rsid w:val="009604A2"/>
    <w:rsid w:val="009613B0"/>
    <w:rsid w:val="00962454"/>
    <w:rsid w:val="00962D2D"/>
    <w:rsid w:val="00962E37"/>
    <w:rsid w:val="00964DC5"/>
    <w:rsid w:val="0096557F"/>
    <w:rsid w:val="0096660E"/>
    <w:rsid w:val="00970659"/>
    <w:rsid w:val="00970CEA"/>
    <w:rsid w:val="00970FE4"/>
    <w:rsid w:val="00971B1B"/>
    <w:rsid w:val="00971B91"/>
    <w:rsid w:val="00971BCD"/>
    <w:rsid w:val="00972721"/>
    <w:rsid w:val="00972F5A"/>
    <w:rsid w:val="00973710"/>
    <w:rsid w:val="00973BD3"/>
    <w:rsid w:val="00973D92"/>
    <w:rsid w:val="00974353"/>
    <w:rsid w:val="0097436F"/>
    <w:rsid w:val="00975BB9"/>
    <w:rsid w:val="00976D50"/>
    <w:rsid w:val="009772DD"/>
    <w:rsid w:val="009775A1"/>
    <w:rsid w:val="00977F62"/>
    <w:rsid w:val="00980630"/>
    <w:rsid w:val="00980C07"/>
    <w:rsid w:val="00980CDB"/>
    <w:rsid w:val="00981063"/>
    <w:rsid w:val="00981390"/>
    <w:rsid w:val="0098140B"/>
    <w:rsid w:val="009823D0"/>
    <w:rsid w:val="00983781"/>
    <w:rsid w:val="0098390C"/>
    <w:rsid w:val="00983D01"/>
    <w:rsid w:val="009846B9"/>
    <w:rsid w:val="00984A18"/>
    <w:rsid w:val="00985503"/>
    <w:rsid w:val="009856C4"/>
    <w:rsid w:val="009857D6"/>
    <w:rsid w:val="00985BAB"/>
    <w:rsid w:val="00985F2B"/>
    <w:rsid w:val="00986A72"/>
    <w:rsid w:val="00987312"/>
    <w:rsid w:val="009877FC"/>
    <w:rsid w:val="00987837"/>
    <w:rsid w:val="00987C09"/>
    <w:rsid w:val="00990211"/>
    <w:rsid w:val="00990B00"/>
    <w:rsid w:val="0099145A"/>
    <w:rsid w:val="00991C09"/>
    <w:rsid w:val="00991E4B"/>
    <w:rsid w:val="0099200F"/>
    <w:rsid w:val="00992886"/>
    <w:rsid w:val="00992D25"/>
    <w:rsid w:val="00994EE1"/>
    <w:rsid w:val="00994FA6"/>
    <w:rsid w:val="00995388"/>
    <w:rsid w:val="009958D5"/>
    <w:rsid w:val="00995EEB"/>
    <w:rsid w:val="00996158"/>
    <w:rsid w:val="00996383"/>
    <w:rsid w:val="009978C9"/>
    <w:rsid w:val="00997DE2"/>
    <w:rsid w:val="00997FAC"/>
    <w:rsid w:val="009A00C7"/>
    <w:rsid w:val="009A0CE0"/>
    <w:rsid w:val="009A0FA0"/>
    <w:rsid w:val="009A1C9E"/>
    <w:rsid w:val="009A1F54"/>
    <w:rsid w:val="009A36E3"/>
    <w:rsid w:val="009A45F2"/>
    <w:rsid w:val="009A4920"/>
    <w:rsid w:val="009A4D34"/>
    <w:rsid w:val="009A5981"/>
    <w:rsid w:val="009A5B05"/>
    <w:rsid w:val="009A5E03"/>
    <w:rsid w:val="009A622F"/>
    <w:rsid w:val="009A7796"/>
    <w:rsid w:val="009B06DF"/>
    <w:rsid w:val="009B13FF"/>
    <w:rsid w:val="009B2E37"/>
    <w:rsid w:val="009B37F5"/>
    <w:rsid w:val="009B3CCF"/>
    <w:rsid w:val="009B4484"/>
    <w:rsid w:val="009B44C3"/>
    <w:rsid w:val="009B5179"/>
    <w:rsid w:val="009B77A1"/>
    <w:rsid w:val="009B78E2"/>
    <w:rsid w:val="009B7DBB"/>
    <w:rsid w:val="009C00D2"/>
    <w:rsid w:val="009C078B"/>
    <w:rsid w:val="009C09F8"/>
    <w:rsid w:val="009C0F98"/>
    <w:rsid w:val="009C1B99"/>
    <w:rsid w:val="009C2466"/>
    <w:rsid w:val="009C3648"/>
    <w:rsid w:val="009C3F91"/>
    <w:rsid w:val="009C4714"/>
    <w:rsid w:val="009C496E"/>
    <w:rsid w:val="009C49EE"/>
    <w:rsid w:val="009C4AD6"/>
    <w:rsid w:val="009C4F1E"/>
    <w:rsid w:val="009C570D"/>
    <w:rsid w:val="009C58C4"/>
    <w:rsid w:val="009C59C2"/>
    <w:rsid w:val="009C5C4D"/>
    <w:rsid w:val="009C6712"/>
    <w:rsid w:val="009C6AC6"/>
    <w:rsid w:val="009C79C2"/>
    <w:rsid w:val="009C7FCD"/>
    <w:rsid w:val="009D0984"/>
    <w:rsid w:val="009D0A6C"/>
    <w:rsid w:val="009D1637"/>
    <w:rsid w:val="009D19BD"/>
    <w:rsid w:val="009D2712"/>
    <w:rsid w:val="009D30BC"/>
    <w:rsid w:val="009D331E"/>
    <w:rsid w:val="009D3D4F"/>
    <w:rsid w:val="009D3FC8"/>
    <w:rsid w:val="009D4524"/>
    <w:rsid w:val="009D4630"/>
    <w:rsid w:val="009D4A25"/>
    <w:rsid w:val="009D4A4D"/>
    <w:rsid w:val="009D5171"/>
    <w:rsid w:val="009D5F29"/>
    <w:rsid w:val="009D5F4F"/>
    <w:rsid w:val="009D648E"/>
    <w:rsid w:val="009D68A1"/>
    <w:rsid w:val="009D717A"/>
    <w:rsid w:val="009E234E"/>
    <w:rsid w:val="009E25B3"/>
    <w:rsid w:val="009E445A"/>
    <w:rsid w:val="009E4680"/>
    <w:rsid w:val="009E4AD6"/>
    <w:rsid w:val="009E4C75"/>
    <w:rsid w:val="009E54B5"/>
    <w:rsid w:val="009E583D"/>
    <w:rsid w:val="009E6D10"/>
    <w:rsid w:val="009F04C0"/>
    <w:rsid w:val="009F056C"/>
    <w:rsid w:val="009F0A04"/>
    <w:rsid w:val="009F1442"/>
    <w:rsid w:val="009F179B"/>
    <w:rsid w:val="009F1C5A"/>
    <w:rsid w:val="009F1E00"/>
    <w:rsid w:val="009F1F64"/>
    <w:rsid w:val="009F247D"/>
    <w:rsid w:val="009F2AB2"/>
    <w:rsid w:val="009F3768"/>
    <w:rsid w:val="009F48C8"/>
    <w:rsid w:val="009F4D8D"/>
    <w:rsid w:val="009F503A"/>
    <w:rsid w:val="009F5D92"/>
    <w:rsid w:val="009F5E34"/>
    <w:rsid w:val="009F6571"/>
    <w:rsid w:val="009F7714"/>
    <w:rsid w:val="009F7B2E"/>
    <w:rsid w:val="009F7D06"/>
    <w:rsid w:val="009F7F05"/>
    <w:rsid w:val="00A0188D"/>
    <w:rsid w:val="00A01E4F"/>
    <w:rsid w:val="00A020EB"/>
    <w:rsid w:val="00A02A51"/>
    <w:rsid w:val="00A0363B"/>
    <w:rsid w:val="00A03C9F"/>
    <w:rsid w:val="00A03D18"/>
    <w:rsid w:val="00A049B3"/>
    <w:rsid w:val="00A0516D"/>
    <w:rsid w:val="00A051E2"/>
    <w:rsid w:val="00A0530C"/>
    <w:rsid w:val="00A05BF5"/>
    <w:rsid w:val="00A0603B"/>
    <w:rsid w:val="00A07729"/>
    <w:rsid w:val="00A07DF1"/>
    <w:rsid w:val="00A1214D"/>
    <w:rsid w:val="00A1241E"/>
    <w:rsid w:val="00A124EA"/>
    <w:rsid w:val="00A130A7"/>
    <w:rsid w:val="00A145D5"/>
    <w:rsid w:val="00A14B7D"/>
    <w:rsid w:val="00A16437"/>
    <w:rsid w:val="00A16ACD"/>
    <w:rsid w:val="00A17662"/>
    <w:rsid w:val="00A17809"/>
    <w:rsid w:val="00A17B25"/>
    <w:rsid w:val="00A20156"/>
    <w:rsid w:val="00A231E1"/>
    <w:rsid w:val="00A23D15"/>
    <w:rsid w:val="00A240AC"/>
    <w:rsid w:val="00A25315"/>
    <w:rsid w:val="00A25573"/>
    <w:rsid w:val="00A25916"/>
    <w:rsid w:val="00A25932"/>
    <w:rsid w:val="00A259C2"/>
    <w:rsid w:val="00A25BC5"/>
    <w:rsid w:val="00A26000"/>
    <w:rsid w:val="00A26169"/>
    <w:rsid w:val="00A26FCE"/>
    <w:rsid w:val="00A27A05"/>
    <w:rsid w:val="00A27C0F"/>
    <w:rsid w:val="00A3025A"/>
    <w:rsid w:val="00A30958"/>
    <w:rsid w:val="00A30FEC"/>
    <w:rsid w:val="00A31855"/>
    <w:rsid w:val="00A31B84"/>
    <w:rsid w:val="00A32434"/>
    <w:rsid w:val="00A3302E"/>
    <w:rsid w:val="00A349D6"/>
    <w:rsid w:val="00A34C0A"/>
    <w:rsid w:val="00A353D6"/>
    <w:rsid w:val="00A35A9F"/>
    <w:rsid w:val="00A35E7F"/>
    <w:rsid w:val="00A36F0F"/>
    <w:rsid w:val="00A3793B"/>
    <w:rsid w:val="00A402D3"/>
    <w:rsid w:val="00A4199C"/>
    <w:rsid w:val="00A41A30"/>
    <w:rsid w:val="00A4290D"/>
    <w:rsid w:val="00A4292E"/>
    <w:rsid w:val="00A43812"/>
    <w:rsid w:val="00A4424F"/>
    <w:rsid w:val="00A45A2C"/>
    <w:rsid w:val="00A45CA0"/>
    <w:rsid w:val="00A45E76"/>
    <w:rsid w:val="00A4708E"/>
    <w:rsid w:val="00A47212"/>
    <w:rsid w:val="00A47352"/>
    <w:rsid w:val="00A474BC"/>
    <w:rsid w:val="00A47A89"/>
    <w:rsid w:val="00A47C33"/>
    <w:rsid w:val="00A47E7F"/>
    <w:rsid w:val="00A47F87"/>
    <w:rsid w:val="00A502B1"/>
    <w:rsid w:val="00A5030C"/>
    <w:rsid w:val="00A522E8"/>
    <w:rsid w:val="00A52AD0"/>
    <w:rsid w:val="00A52B0F"/>
    <w:rsid w:val="00A52C67"/>
    <w:rsid w:val="00A53253"/>
    <w:rsid w:val="00A53D07"/>
    <w:rsid w:val="00A54AA4"/>
    <w:rsid w:val="00A55767"/>
    <w:rsid w:val="00A56BF2"/>
    <w:rsid w:val="00A577E4"/>
    <w:rsid w:val="00A600C5"/>
    <w:rsid w:val="00A604A7"/>
    <w:rsid w:val="00A61163"/>
    <w:rsid w:val="00A617F1"/>
    <w:rsid w:val="00A61D05"/>
    <w:rsid w:val="00A62223"/>
    <w:rsid w:val="00A62666"/>
    <w:rsid w:val="00A627B5"/>
    <w:rsid w:val="00A62A4B"/>
    <w:rsid w:val="00A63508"/>
    <w:rsid w:val="00A63F87"/>
    <w:rsid w:val="00A64476"/>
    <w:rsid w:val="00A6497B"/>
    <w:rsid w:val="00A64ABB"/>
    <w:rsid w:val="00A64E61"/>
    <w:rsid w:val="00A64EEC"/>
    <w:rsid w:val="00A659D2"/>
    <w:rsid w:val="00A65BFA"/>
    <w:rsid w:val="00A65C0D"/>
    <w:rsid w:val="00A66248"/>
    <w:rsid w:val="00A66C4D"/>
    <w:rsid w:val="00A66D4E"/>
    <w:rsid w:val="00A66E0B"/>
    <w:rsid w:val="00A70411"/>
    <w:rsid w:val="00A70630"/>
    <w:rsid w:val="00A72615"/>
    <w:rsid w:val="00A72CF8"/>
    <w:rsid w:val="00A73374"/>
    <w:rsid w:val="00A73839"/>
    <w:rsid w:val="00A744F7"/>
    <w:rsid w:val="00A75516"/>
    <w:rsid w:val="00A764D8"/>
    <w:rsid w:val="00A76BA3"/>
    <w:rsid w:val="00A76C68"/>
    <w:rsid w:val="00A773A9"/>
    <w:rsid w:val="00A773FA"/>
    <w:rsid w:val="00A77D16"/>
    <w:rsid w:val="00A801E8"/>
    <w:rsid w:val="00A8074C"/>
    <w:rsid w:val="00A80CD1"/>
    <w:rsid w:val="00A80D0A"/>
    <w:rsid w:val="00A80F92"/>
    <w:rsid w:val="00A81B0A"/>
    <w:rsid w:val="00A81D5F"/>
    <w:rsid w:val="00A82B24"/>
    <w:rsid w:val="00A839F3"/>
    <w:rsid w:val="00A83DC6"/>
    <w:rsid w:val="00A84E01"/>
    <w:rsid w:val="00A84FD8"/>
    <w:rsid w:val="00A8696B"/>
    <w:rsid w:val="00A87AA8"/>
    <w:rsid w:val="00A87E8E"/>
    <w:rsid w:val="00A9005B"/>
    <w:rsid w:val="00A90436"/>
    <w:rsid w:val="00A91348"/>
    <w:rsid w:val="00A913B8"/>
    <w:rsid w:val="00A9141E"/>
    <w:rsid w:val="00A9178B"/>
    <w:rsid w:val="00A91D75"/>
    <w:rsid w:val="00A934FB"/>
    <w:rsid w:val="00A93CD8"/>
    <w:rsid w:val="00A93D72"/>
    <w:rsid w:val="00A93FE5"/>
    <w:rsid w:val="00A94FBC"/>
    <w:rsid w:val="00A950A9"/>
    <w:rsid w:val="00A9626D"/>
    <w:rsid w:val="00A96DBA"/>
    <w:rsid w:val="00A97CF3"/>
    <w:rsid w:val="00AA0D44"/>
    <w:rsid w:val="00AA1BC4"/>
    <w:rsid w:val="00AA2081"/>
    <w:rsid w:val="00AA210B"/>
    <w:rsid w:val="00AA31D9"/>
    <w:rsid w:val="00AA33F7"/>
    <w:rsid w:val="00AA3D8F"/>
    <w:rsid w:val="00AA3E4C"/>
    <w:rsid w:val="00AA436B"/>
    <w:rsid w:val="00AA4D62"/>
    <w:rsid w:val="00AA4D73"/>
    <w:rsid w:val="00AA4D95"/>
    <w:rsid w:val="00AA4ECB"/>
    <w:rsid w:val="00AA5256"/>
    <w:rsid w:val="00AA53DF"/>
    <w:rsid w:val="00AA553A"/>
    <w:rsid w:val="00AA6FDF"/>
    <w:rsid w:val="00AA70B9"/>
    <w:rsid w:val="00AB03BC"/>
    <w:rsid w:val="00AB17C7"/>
    <w:rsid w:val="00AB1BBC"/>
    <w:rsid w:val="00AB2591"/>
    <w:rsid w:val="00AB290C"/>
    <w:rsid w:val="00AB3B41"/>
    <w:rsid w:val="00AB3F34"/>
    <w:rsid w:val="00AB4098"/>
    <w:rsid w:val="00AB469F"/>
    <w:rsid w:val="00AB4769"/>
    <w:rsid w:val="00AB4BDA"/>
    <w:rsid w:val="00AB4C11"/>
    <w:rsid w:val="00AB4F04"/>
    <w:rsid w:val="00AB6538"/>
    <w:rsid w:val="00AB73C3"/>
    <w:rsid w:val="00AB7EF7"/>
    <w:rsid w:val="00AC02BF"/>
    <w:rsid w:val="00AC0B46"/>
    <w:rsid w:val="00AC0BA1"/>
    <w:rsid w:val="00AC0DF7"/>
    <w:rsid w:val="00AC1753"/>
    <w:rsid w:val="00AC179B"/>
    <w:rsid w:val="00AC1CB4"/>
    <w:rsid w:val="00AC214F"/>
    <w:rsid w:val="00AC264D"/>
    <w:rsid w:val="00AC2F1B"/>
    <w:rsid w:val="00AC3346"/>
    <w:rsid w:val="00AC449F"/>
    <w:rsid w:val="00AC459F"/>
    <w:rsid w:val="00AC4EF1"/>
    <w:rsid w:val="00AC59FB"/>
    <w:rsid w:val="00AC5E48"/>
    <w:rsid w:val="00AC692F"/>
    <w:rsid w:val="00AC6A6F"/>
    <w:rsid w:val="00AC79B4"/>
    <w:rsid w:val="00AC7A3C"/>
    <w:rsid w:val="00AC7E51"/>
    <w:rsid w:val="00AD05E6"/>
    <w:rsid w:val="00AD0B25"/>
    <w:rsid w:val="00AD0C06"/>
    <w:rsid w:val="00AD11B9"/>
    <w:rsid w:val="00AD1B55"/>
    <w:rsid w:val="00AD1F7E"/>
    <w:rsid w:val="00AD3075"/>
    <w:rsid w:val="00AD41E3"/>
    <w:rsid w:val="00AD4AE2"/>
    <w:rsid w:val="00AD53A1"/>
    <w:rsid w:val="00AD649C"/>
    <w:rsid w:val="00AD6577"/>
    <w:rsid w:val="00AD6697"/>
    <w:rsid w:val="00AD6AA8"/>
    <w:rsid w:val="00AD70F2"/>
    <w:rsid w:val="00AE01FB"/>
    <w:rsid w:val="00AE02CE"/>
    <w:rsid w:val="00AE0F55"/>
    <w:rsid w:val="00AE1197"/>
    <w:rsid w:val="00AE1242"/>
    <w:rsid w:val="00AE1C9D"/>
    <w:rsid w:val="00AE21CB"/>
    <w:rsid w:val="00AE22E5"/>
    <w:rsid w:val="00AE2A15"/>
    <w:rsid w:val="00AE41A2"/>
    <w:rsid w:val="00AE6D16"/>
    <w:rsid w:val="00AF012F"/>
    <w:rsid w:val="00AF051D"/>
    <w:rsid w:val="00AF07DD"/>
    <w:rsid w:val="00AF18D3"/>
    <w:rsid w:val="00AF1F7B"/>
    <w:rsid w:val="00AF21C7"/>
    <w:rsid w:val="00AF2479"/>
    <w:rsid w:val="00AF287D"/>
    <w:rsid w:val="00AF28F6"/>
    <w:rsid w:val="00AF2A27"/>
    <w:rsid w:val="00AF2F09"/>
    <w:rsid w:val="00AF3DD6"/>
    <w:rsid w:val="00AF428C"/>
    <w:rsid w:val="00AF4761"/>
    <w:rsid w:val="00AF4AB8"/>
    <w:rsid w:val="00AF5BEF"/>
    <w:rsid w:val="00AF5D29"/>
    <w:rsid w:val="00AF7225"/>
    <w:rsid w:val="00AF742C"/>
    <w:rsid w:val="00AF74EC"/>
    <w:rsid w:val="00AF7932"/>
    <w:rsid w:val="00B004D6"/>
    <w:rsid w:val="00B00884"/>
    <w:rsid w:val="00B00B86"/>
    <w:rsid w:val="00B00C57"/>
    <w:rsid w:val="00B00F7F"/>
    <w:rsid w:val="00B01055"/>
    <w:rsid w:val="00B01F47"/>
    <w:rsid w:val="00B0340A"/>
    <w:rsid w:val="00B03BC7"/>
    <w:rsid w:val="00B03F88"/>
    <w:rsid w:val="00B04207"/>
    <w:rsid w:val="00B051CB"/>
    <w:rsid w:val="00B06BCD"/>
    <w:rsid w:val="00B076DC"/>
    <w:rsid w:val="00B07919"/>
    <w:rsid w:val="00B07FFA"/>
    <w:rsid w:val="00B10397"/>
    <w:rsid w:val="00B1048E"/>
    <w:rsid w:val="00B1098C"/>
    <w:rsid w:val="00B10BD5"/>
    <w:rsid w:val="00B10E7B"/>
    <w:rsid w:val="00B10F9D"/>
    <w:rsid w:val="00B11EAA"/>
    <w:rsid w:val="00B1234E"/>
    <w:rsid w:val="00B12A8D"/>
    <w:rsid w:val="00B12E1D"/>
    <w:rsid w:val="00B12ECC"/>
    <w:rsid w:val="00B13441"/>
    <w:rsid w:val="00B13DF7"/>
    <w:rsid w:val="00B14207"/>
    <w:rsid w:val="00B14829"/>
    <w:rsid w:val="00B1514F"/>
    <w:rsid w:val="00B154FD"/>
    <w:rsid w:val="00B15D47"/>
    <w:rsid w:val="00B16330"/>
    <w:rsid w:val="00B1685C"/>
    <w:rsid w:val="00B16FB1"/>
    <w:rsid w:val="00B173D6"/>
    <w:rsid w:val="00B17976"/>
    <w:rsid w:val="00B17FD2"/>
    <w:rsid w:val="00B2016E"/>
    <w:rsid w:val="00B20B61"/>
    <w:rsid w:val="00B225C5"/>
    <w:rsid w:val="00B225F8"/>
    <w:rsid w:val="00B231D4"/>
    <w:rsid w:val="00B23C70"/>
    <w:rsid w:val="00B24626"/>
    <w:rsid w:val="00B24B2A"/>
    <w:rsid w:val="00B2517F"/>
    <w:rsid w:val="00B251CC"/>
    <w:rsid w:val="00B252AA"/>
    <w:rsid w:val="00B259FF"/>
    <w:rsid w:val="00B25AF6"/>
    <w:rsid w:val="00B268E0"/>
    <w:rsid w:val="00B279B2"/>
    <w:rsid w:val="00B30673"/>
    <w:rsid w:val="00B307E8"/>
    <w:rsid w:val="00B30829"/>
    <w:rsid w:val="00B308FB"/>
    <w:rsid w:val="00B30AA6"/>
    <w:rsid w:val="00B30AE4"/>
    <w:rsid w:val="00B3171C"/>
    <w:rsid w:val="00B32C39"/>
    <w:rsid w:val="00B330C6"/>
    <w:rsid w:val="00B33417"/>
    <w:rsid w:val="00B33969"/>
    <w:rsid w:val="00B349ED"/>
    <w:rsid w:val="00B34E13"/>
    <w:rsid w:val="00B35398"/>
    <w:rsid w:val="00B35B29"/>
    <w:rsid w:val="00B37D98"/>
    <w:rsid w:val="00B40052"/>
    <w:rsid w:val="00B40467"/>
    <w:rsid w:val="00B40C3C"/>
    <w:rsid w:val="00B40C68"/>
    <w:rsid w:val="00B42771"/>
    <w:rsid w:val="00B42D76"/>
    <w:rsid w:val="00B430AA"/>
    <w:rsid w:val="00B4325F"/>
    <w:rsid w:val="00B4333E"/>
    <w:rsid w:val="00B44004"/>
    <w:rsid w:val="00B44007"/>
    <w:rsid w:val="00B445F4"/>
    <w:rsid w:val="00B44694"/>
    <w:rsid w:val="00B44A15"/>
    <w:rsid w:val="00B44A17"/>
    <w:rsid w:val="00B454A2"/>
    <w:rsid w:val="00B454BF"/>
    <w:rsid w:val="00B459A5"/>
    <w:rsid w:val="00B45D51"/>
    <w:rsid w:val="00B46A07"/>
    <w:rsid w:val="00B4742C"/>
    <w:rsid w:val="00B47909"/>
    <w:rsid w:val="00B50A53"/>
    <w:rsid w:val="00B515B9"/>
    <w:rsid w:val="00B515FE"/>
    <w:rsid w:val="00B5168E"/>
    <w:rsid w:val="00B533DA"/>
    <w:rsid w:val="00B53C72"/>
    <w:rsid w:val="00B544C7"/>
    <w:rsid w:val="00B54F13"/>
    <w:rsid w:val="00B55A58"/>
    <w:rsid w:val="00B56020"/>
    <w:rsid w:val="00B56FC8"/>
    <w:rsid w:val="00B577A7"/>
    <w:rsid w:val="00B60D8A"/>
    <w:rsid w:val="00B6113C"/>
    <w:rsid w:val="00B6149F"/>
    <w:rsid w:val="00B61877"/>
    <w:rsid w:val="00B637E5"/>
    <w:rsid w:val="00B63D45"/>
    <w:rsid w:val="00B651A7"/>
    <w:rsid w:val="00B65963"/>
    <w:rsid w:val="00B65A5E"/>
    <w:rsid w:val="00B65BCC"/>
    <w:rsid w:val="00B66575"/>
    <w:rsid w:val="00B66A3A"/>
    <w:rsid w:val="00B672A2"/>
    <w:rsid w:val="00B7022C"/>
    <w:rsid w:val="00B705B8"/>
    <w:rsid w:val="00B7066B"/>
    <w:rsid w:val="00B706C2"/>
    <w:rsid w:val="00B7070B"/>
    <w:rsid w:val="00B71393"/>
    <w:rsid w:val="00B71A2D"/>
    <w:rsid w:val="00B738B6"/>
    <w:rsid w:val="00B73B1B"/>
    <w:rsid w:val="00B73C48"/>
    <w:rsid w:val="00B7444D"/>
    <w:rsid w:val="00B74B72"/>
    <w:rsid w:val="00B74C1D"/>
    <w:rsid w:val="00B74E08"/>
    <w:rsid w:val="00B74EDE"/>
    <w:rsid w:val="00B756EB"/>
    <w:rsid w:val="00B75721"/>
    <w:rsid w:val="00B75E61"/>
    <w:rsid w:val="00B762D0"/>
    <w:rsid w:val="00B7669F"/>
    <w:rsid w:val="00B768D6"/>
    <w:rsid w:val="00B76953"/>
    <w:rsid w:val="00B76A15"/>
    <w:rsid w:val="00B76A34"/>
    <w:rsid w:val="00B76CE9"/>
    <w:rsid w:val="00B76DAF"/>
    <w:rsid w:val="00B77A1B"/>
    <w:rsid w:val="00B77EA1"/>
    <w:rsid w:val="00B77EB4"/>
    <w:rsid w:val="00B80CFB"/>
    <w:rsid w:val="00B81B81"/>
    <w:rsid w:val="00B82B97"/>
    <w:rsid w:val="00B8304D"/>
    <w:rsid w:val="00B83907"/>
    <w:rsid w:val="00B840D2"/>
    <w:rsid w:val="00B84448"/>
    <w:rsid w:val="00B86A77"/>
    <w:rsid w:val="00B86F99"/>
    <w:rsid w:val="00B879B7"/>
    <w:rsid w:val="00B90815"/>
    <w:rsid w:val="00B909E1"/>
    <w:rsid w:val="00B90F82"/>
    <w:rsid w:val="00B92149"/>
    <w:rsid w:val="00B925E1"/>
    <w:rsid w:val="00B92BDC"/>
    <w:rsid w:val="00B93B4B"/>
    <w:rsid w:val="00B9451F"/>
    <w:rsid w:val="00B94C2D"/>
    <w:rsid w:val="00B94CF2"/>
    <w:rsid w:val="00B95ACF"/>
    <w:rsid w:val="00B95F42"/>
    <w:rsid w:val="00B962B4"/>
    <w:rsid w:val="00B96373"/>
    <w:rsid w:val="00B967AB"/>
    <w:rsid w:val="00B97794"/>
    <w:rsid w:val="00BA08E9"/>
    <w:rsid w:val="00BA0D2C"/>
    <w:rsid w:val="00BA1662"/>
    <w:rsid w:val="00BA1C24"/>
    <w:rsid w:val="00BA2CB1"/>
    <w:rsid w:val="00BA5F2B"/>
    <w:rsid w:val="00BA7579"/>
    <w:rsid w:val="00BA779D"/>
    <w:rsid w:val="00BB0340"/>
    <w:rsid w:val="00BB0F2B"/>
    <w:rsid w:val="00BB1437"/>
    <w:rsid w:val="00BB15E2"/>
    <w:rsid w:val="00BB191C"/>
    <w:rsid w:val="00BB1DB7"/>
    <w:rsid w:val="00BB1EE5"/>
    <w:rsid w:val="00BB1F42"/>
    <w:rsid w:val="00BB232B"/>
    <w:rsid w:val="00BB3082"/>
    <w:rsid w:val="00BB394E"/>
    <w:rsid w:val="00BB3C7D"/>
    <w:rsid w:val="00BB4043"/>
    <w:rsid w:val="00BB44A7"/>
    <w:rsid w:val="00BB4780"/>
    <w:rsid w:val="00BB5B1A"/>
    <w:rsid w:val="00BB648D"/>
    <w:rsid w:val="00BB6743"/>
    <w:rsid w:val="00BB7D3F"/>
    <w:rsid w:val="00BB7F2C"/>
    <w:rsid w:val="00BC004D"/>
    <w:rsid w:val="00BC1C59"/>
    <w:rsid w:val="00BC23BB"/>
    <w:rsid w:val="00BC293A"/>
    <w:rsid w:val="00BC2DFA"/>
    <w:rsid w:val="00BC3014"/>
    <w:rsid w:val="00BC31BB"/>
    <w:rsid w:val="00BC363B"/>
    <w:rsid w:val="00BC3A8F"/>
    <w:rsid w:val="00BC4864"/>
    <w:rsid w:val="00BC4E78"/>
    <w:rsid w:val="00BC5B50"/>
    <w:rsid w:val="00BC5CD1"/>
    <w:rsid w:val="00BC6399"/>
    <w:rsid w:val="00BC64FA"/>
    <w:rsid w:val="00BC7B8D"/>
    <w:rsid w:val="00BC7ECF"/>
    <w:rsid w:val="00BC7F38"/>
    <w:rsid w:val="00BD047D"/>
    <w:rsid w:val="00BD05EF"/>
    <w:rsid w:val="00BD09EA"/>
    <w:rsid w:val="00BD0A6E"/>
    <w:rsid w:val="00BD0FF1"/>
    <w:rsid w:val="00BD10A3"/>
    <w:rsid w:val="00BD11E5"/>
    <w:rsid w:val="00BD16FC"/>
    <w:rsid w:val="00BD1726"/>
    <w:rsid w:val="00BD1C4E"/>
    <w:rsid w:val="00BD2249"/>
    <w:rsid w:val="00BD24F5"/>
    <w:rsid w:val="00BD2775"/>
    <w:rsid w:val="00BD315E"/>
    <w:rsid w:val="00BD4FC3"/>
    <w:rsid w:val="00BD54AA"/>
    <w:rsid w:val="00BD57DA"/>
    <w:rsid w:val="00BD595E"/>
    <w:rsid w:val="00BD6012"/>
    <w:rsid w:val="00BD6476"/>
    <w:rsid w:val="00BD721F"/>
    <w:rsid w:val="00BD7762"/>
    <w:rsid w:val="00BD79AE"/>
    <w:rsid w:val="00BD7D0E"/>
    <w:rsid w:val="00BD7F13"/>
    <w:rsid w:val="00BE0C04"/>
    <w:rsid w:val="00BE0E85"/>
    <w:rsid w:val="00BE13C0"/>
    <w:rsid w:val="00BE175D"/>
    <w:rsid w:val="00BE1E53"/>
    <w:rsid w:val="00BE23EB"/>
    <w:rsid w:val="00BE278B"/>
    <w:rsid w:val="00BE283D"/>
    <w:rsid w:val="00BE3AC8"/>
    <w:rsid w:val="00BE3CFF"/>
    <w:rsid w:val="00BE40E8"/>
    <w:rsid w:val="00BE5F73"/>
    <w:rsid w:val="00BE65D0"/>
    <w:rsid w:val="00BE69AD"/>
    <w:rsid w:val="00BE6BC5"/>
    <w:rsid w:val="00BE6F28"/>
    <w:rsid w:val="00BE71F2"/>
    <w:rsid w:val="00BE7935"/>
    <w:rsid w:val="00BE7CE9"/>
    <w:rsid w:val="00BE7EB6"/>
    <w:rsid w:val="00BF0459"/>
    <w:rsid w:val="00BF128E"/>
    <w:rsid w:val="00BF1DDD"/>
    <w:rsid w:val="00BF27BC"/>
    <w:rsid w:val="00BF2A7D"/>
    <w:rsid w:val="00BF2F50"/>
    <w:rsid w:val="00BF3195"/>
    <w:rsid w:val="00BF413C"/>
    <w:rsid w:val="00BF438D"/>
    <w:rsid w:val="00BF47AE"/>
    <w:rsid w:val="00BF4DF4"/>
    <w:rsid w:val="00BF5071"/>
    <w:rsid w:val="00BF53C4"/>
    <w:rsid w:val="00BF57FA"/>
    <w:rsid w:val="00BF5E2F"/>
    <w:rsid w:val="00BF602C"/>
    <w:rsid w:val="00BF6607"/>
    <w:rsid w:val="00C002D3"/>
    <w:rsid w:val="00C00304"/>
    <w:rsid w:val="00C00781"/>
    <w:rsid w:val="00C012E7"/>
    <w:rsid w:val="00C01653"/>
    <w:rsid w:val="00C01813"/>
    <w:rsid w:val="00C019E5"/>
    <w:rsid w:val="00C02731"/>
    <w:rsid w:val="00C02CB6"/>
    <w:rsid w:val="00C03985"/>
    <w:rsid w:val="00C0398E"/>
    <w:rsid w:val="00C04314"/>
    <w:rsid w:val="00C04A7C"/>
    <w:rsid w:val="00C05686"/>
    <w:rsid w:val="00C05697"/>
    <w:rsid w:val="00C05FED"/>
    <w:rsid w:val="00C07225"/>
    <w:rsid w:val="00C077CE"/>
    <w:rsid w:val="00C10286"/>
    <w:rsid w:val="00C10A1F"/>
    <w:rsid w:val="00C110E0"/>
    <w:rsid w:val="00C11F4E"/>
    <w:rsid w:val="00C12336"/>
    <w:rsid w:val="00C12AF1"/>
    <w:rsid w:val="00C12B6E"/>
    <w:rsid w:val="00C12BCB"/>
    <w:rsid w:val="00C133B1"/>
    <w:rsid w:val="00C13C4E"/>
    <w:rsid w:val="00C13CB9"/>
    <w:rsid w:val="00C14E97"/>
    <w:rsid w:val="00C15D5D"/>
    <w:rsid w:val="00C1662C"/>
    <w:rsid w:val="00C1722A"/>
    <w:rsid w:val="00C1731E"/>
    <w:rsid w:val="00C17603"/>
    <w:rsid w:val="00C2051A"/>
    <w:rsid w:val="00C21EF8"/>
    <w:rsid w:val="00C21F3B"/>
    <w:rsid w:val="00C22431"/>
    <w:rsid w:val="00C22863"/>
    <w:rsid w:val="00C22BFC"/>
    <w:rsid w:val="00C22E45"/>
    <w:rsid w:val="00C231C7"/>
    <w:rsid w:val="00C23310"/>
    <w:rsid w:val="00C23729"/>
    <w:rsid w:val="00C23813"/>
    <w:rsid w:val="00C2434E"/>
    <w:rsid w:val="00C24C7D"/>
    <w:rsid w:val="00C2618C"/>
    <w:rsid w:val="00C2625E"/>
    <w:rsid w:val="00C264BE"/>
    <w:rsid w:val="00C26676"/>
    <w:rsid w:val="00C267FE"/>
    <w:rsid w:val="00C26DF6"/>
    <w:rsid w:val="00C26F55"/>
    <w:rsid w:val="00C2723A"/>
    <w:rsid w:val="00C2736D"/>
    <w:rsid w:val="00C275E8"/>
    <w:rsid w:val="00C27651"/>
    <w:rsid w:val="00C278B9"/>
    <w:rsid w:val="00C30480"/>
    <w:rsid w:val="00C31157"/>
    <w:rsid w:val="00C317FF"/>
    <w:rsid w:val="00C319BF"/>
    <w:rsid w:val="00C31AAF"/>
    <w:rsid w:val="00C32098"/>
    <w:rsid w:val="00C327AC"/>
    <w:rsid w:val="00C32BEE"/>
    <w:rsid w:val="00C331A4"/>
    <w:rsid w:val="00C332A3"/>
    <w:rsid w:val="00C33E02"/>
    <w:rsid w:val="00C355A3"/>
    <w:rsid w:val="00C37365"/>
    <w:rsid w:val="00C37823"/>
    <w:rsid w:val="00C378AB"/>
    <w:rsid w:val="00C40033"/>
    <w:rsid w:val="00C419A6"/>
    <w:rsid w:val="00C422B2"/>
    <w:rsid w:val="00C4358F"/>
    <w:rsid w:val="00C43AD1"/>
    <w:rsid w:val="00C44232"/>
    <w:rsid w:val="00C445E9"/>
    <w:rsid w:val="00C44747"/>
    <w:rsid w:val="00C44751"/>
    <w:rsid w:val="00C448B1"/>
    <w:rsid w:val="00C44C38"/>
    <w:rsid w:val="00C459EF"/>
    <w:rsid w:val="00C477DC"/>
    <w:rsid w:val="00C47AE1"/>
    <w:rsid w:val="00C47EC8"/>
    <w:rsid w:val="00C51683"/>
    <w:rsid w:val="00C516AD"/>
    <w:rsid w:val="00C517BD"/>
    <w:rsid w:val="00C518F0"/>
    <w:rsid w:val="00C529B7"/>
    <w:rsid w:val="00C53A8D"/>
    <w:rsid w:val="00C53DF0"/>
    <w:rsid w:val="00C549D3"/>
    <w:rsid w:val="00C55252"/>
    <w:rsid w:val="00C55559"/>
    <w:rsid w:val="00C55699"/>
    <w:rsid w:val="00C569DF"/>
    <w:rsid w:val="00C56EEF"/>
    <w:rsid w:val="00C57083"/>
    <w:rsid w:val="00C57359"/>
    <w:rsid w:val="00C573F1"/>
    <w:rsid w:val="00C5751E"/>
    <w:rsid w:val="00C57B02"/>
    <w:rsid w:val="00C60BFC"/>
    <w:rsid w:val="00C615D5"/>
    <w:rsid w:val="00C63761"/>
    <w:rsid w:val="00C63826"/>
    <w:rsid w:val="00C63E26"/>
    <w:rsid w:val="00C63E75"/>
    <w:rsid w:val="00C64B75"/>
    <w:rsid w:val="00C64C26"/>
    <w:rsid w:val="00C653BB"/>
    <w:rsid w:val="00C65770"/>
    <w:rsid w:val="00C67207"/>
    <w:rsid w:val="00C67E3B"/>
    <w:rsid w:val="00C70DA0"/>
    <w:rsid w:val="00C710AE"/>
    <w:rsid w:val="00C71306"/>
    <w:rsid w:val="00C71586"/>
    <w:rsid w:val="00C7191E"/>
    <w:rsid w:val="00C72455"/>
    <w:rsid w:val="00C72D28"/>
    <w:rsid w:val="00C733FE"/>
    <w:rsid w:val="00C73916"/>
    <w:rsid w:val="00C73E9B"/>
    <w:rsid w:val="00C7406F"/>
    <w:rsid w:val="00C742EB"/>
    <w:rsid w:val="00C74C4E"/>
    <w:rsid w:val="00C74F47"/>
    <w:rsid w:val="00C76B58"/>
    <w:rsid w:val="00C80ABB"/>
    <w:rsid w:val="00C814DE"/>
    <w:rsid w:val="00C81A47"/>
    <w:rsid w:val="00C8269A"/>
    <w:rsid w:val="00C8273A"/>
    <w:rsid w:val="00C82A75"/>
    <w:rsid w:val="00C82CC7"/>
    <w:rsid w:val="00C82CE2"/>
    <w:rsid w:val="00C83268"/>
    <w:rsid w:val="00C833B9"/>
    <w:rsid w:val="00C83673"/>
    <w:rsid w:val="00C83ED5"/>
    <w:rsid w:val="00C84040"/>
    <w:rsid w:val="00C841F9"/>
    <w:rsid w:val="00C8437F"/>
    <w:rsid w:val="00C854BE"/>
    <w:rsid w:val="00C86209"/>
    <w:rsid w:val="00C86276"/>
    <w:rsid w:val="00C863BC"/>
    <w:rsid w:val="00C86B89"/>
    <w:rsid w:val="00C870B2"/>
    <w:rsid w:val="00C8710A"/>
    <w:rsid w:val="00C87418"/>
    <w:rsid w:val="00C87C52"/>
    <w:rsid w:val="00C90193"/>
    <w:rsid w:val="00C90495"/>
    <w:rsid w:val="00C90535"/>
    <w:rsid w:val="00C905E9"/>
    <w:rsid w:val="00C90BE2"/>
    <w:rsid w:val="00C9133B"/>
    <w:rsid w:val="00C91667"/>
    <w:rsid w:val="00C92A5C"/>
    <w:rsid w:val="00C92E2C"/>
    <w:rsid w:val="00C93116"/>
    <w:rsid w:val="00C9323F"/>
    <w:rsid w:val="00C935A8"/>
    <w:rsid w:val="00C93E7C"/>
    <w:rsid w:val="00C9459A"/>
    <w:rsid w:val="00C95878"/>
    <w:rsid w:val="00C96664"/>
    <w:rsid w:val="00C96F48"/>
    <w:rsid w:val="00CA1030"/>
    <w:rsid w:val="00CA1104"/>
    <w:rsid w:val="00CA1F63"/>
    <w:rsid w:val="00CA22F7"/>
    <w:rsid w:val="00CA2F71"/>
    <w:rsid w:val="00CA3844"/>
    <w:rsid w:val="00CA44E0"/>
    <w:rsid w:val="00CA487E"/>
    <w:rsid w:val="00CA4E27"/>
    <w:rsid w:val="00CA529F"/>
    <w:rsid w:val="00CA5664"/>
    <w:rsid w:val="00CA591D"/>
    <w:rsid w:val="00CA71CB"/>
    <w:rsid w:val="00CA7C77"/>
    <w:rsid w:val="00CB0B72"/>
    <w:rsid w:val="00CB126F"/>
    <w:rsid w:val="00CB22D1"/>
    <w:rsid w:val="00CB2BF1"/>
    <w:rsid w:val="00CB2C46"/>
    <w:rsid w:val="00CB2E7E"/>
    <w:rsid w:val="00CB3087"/>
    <w:rsid w:val="00CB33B1"/>
    <w:rsid w:val="00CB3B8B"/>
    <w:rsid w:val="00CB41D1"/>
    <w:rsid w:val="00CB4E19"/>
    <w:rsid w:val="00CB4F97"/>
    <w:rsid w:val="00CB5640"/>
    <w:rsid w:val="00CB5C0A"/>
    <w:rsid w:val="00CB72C1"/>
    <w:rsid w:val="00CB735C"/>
    <w:rsid w:val="00CC0D9A"/>
    <w:rsid w:val="00CC0EC6"/>
    <w:rsid w:val="00CC141F"/>
    <w:rsid w:val="00CC16C7"/>
    <w:rsid w:val="00CC2602"/>
    <w:rsid w:val="00CC2921"/>
    <w:rsid w:val="00CC2C7A"/>
    <w:rsid w:val="00CC3975"/>
    <w:rsid w:val="00CC3E30"/>
    <w:rsid w:val="00CC612D"/>
    <w:rsid w:val="00CC6F6D"/>
    <w:rsid w:val="00CC7233"/>
    <w:rsid w:val="00CC7735"/>
    <w:rsid w:val="00CC7DEC"/>
    <w:rsid w:val="00CD0142"/>
    <w:rsid w:val="00CD01FD"/>
    <w:rsid w:val="00CD0807"/>
    <w:rsid w:val="00CD1DFA"/>
    <w:rsid w:val="00CD24C8"/>
    <w:rsid w:val="00CD3EC2"/>
    <w:rsid w:val="00CD4781"/>
    <w:rsid w:val="00CD5392"/>
    <w:rsid w:val="00CD556A"/>
    <w:rsid w:val="00CD58E5"/>
    <w:rsid w:val="00CD5AF2"/>
    <w:rsid w:val="00CD5DE2"/>
    <w:rsid w:val="00CD69C0"/>
    <w:rsid w:val="00CD6B94"/>
    <w:rsid w:val="00CD6F3C"/>
    <w:rsid w:val="00CE06D1"/>
    <w:rsid w:val="00CE0871"/>
    <w:rsid w:val="00CE0E57"/>
    <w:rsid w:val="00CE0F43"/>
    <w:rsid w:val="00CE0FEF"/>
    <w:rsid w:val="00CE10DC"/>
    <w:rsid w:val="00CE121B"/>
    <w:rsid w:val="00CE1275"/>
    <w:rsid w:val="00CE1F7B"/>
    <w:rsid w:val="00CE2C71"/>
    <w:rsid w:val="00CE3E73"/>
    <w:rsid w:val="00CE403C"/>
    <w:rsid w:val="00CE407D"/>
    <w:rsid w:val="00CE411D"/>
    <w:rsid w:val="00CE4677"/>
    <w:rsid w:val="00CE48A0"/>
    <w:rsid w:val="00CE5578"/>
    <w:rsid w:val="00CE5D3D"/>
    <w:rsid w:val="00CE5D90"/>
    <w:rsid w:val="00CE5EA7"/>
    <w:rsid w:val="00CE6611"/>
    <w:rsid w:val="00CE6AD2"/>
    <w:rsid w:val="00CE6C12"/>
    <w:rsid w:val="00CE6D98"/>
    <w:rsid w:val="00CE753E"/>
    <w:rsid w:val="00CF0D46"/>
    <w:rsid w:val="00CF0DB1"/>
    <w:rsid w:val="00CF1748"/>
    <w:rsid w:val="00CF177E"/>
    <w:rsid w:val="00CF344D"/>
    <w:rsid w:val="00CF41C8"/>
    <w:rsid w:val="00CF56ED"/>
    <w:rsid w:val="00CF5B6B"/>
    <w:rsid w:val="00CF6552"/>
    <w:rsid w:val="00CF69E3"/>
    <w:rsid w:val="00CF7851"/>
    <w:rsid w:val="00D000F4"/>
    <w:rsid w:val="00D00CA5"/>
    <w:rsid w:val="00D00FBF"/>
    <w:rsid w:val="00D023A5"/>
    <w:rsid w:val="00D02816"/>
    <w:rsid w:val="00D0310B"/>
    <w:rsid w:val="00D034DB"/>
    <w:rsid w:val="00D04964"/>
    <w:rsid w:val="00D04AB9"/>
    <w:rsid w:val="00D04F24"/>
    <w:rsid w:val="00D05589"/>
    <w:rsid w:val="00D05730"/>
    <w:rsid w:val="00D0626E"/>
    <w:rsid w:val="00D07877"/>
    <w:rsid w:val="00D106F9"/>
    <w:rsid w:val="00D10EA7"/>
    <w:rsid w:val="00D10F82"/>
    <w:rsid w:val="00D117BB"/>
    <w:rsid w:val="00D11E17"/>
    <w:rsid w:val="00D12018"/>
    <w:rsid w:val="00D124A3"/>
    <w:rsid w:val="00D13E74"/>
    <w:rsid w:val="00D14559"/>
    <w:rsid w:val="00D14A13"/>
    <w:rsid w:val="00D150DD"/>
    <w:rsid w:val="00D161C1"/>
    <w:rsid w:val="00D1621F"/>
    <w:rsid w:val="00D16DF9"/>
    <w:rsid w:val="00D2000C"/>
    <w:rsid w:val="00D20370"/>
    <w:rsid w:val="00D20CF3"/>
    <w:rsid w:val="00D2156B"/>
    <w:rsid w:val="00D21B7C"/>
    <w:rsid w:val="00D220D4"/>
    <w:rsid w:val="00D22132"/>
    <w:rsid w:val="00D22234"/>
    <w:rsid w:val="00D22364"/>
    <w:rsid w:val="00D23808"/>
    <w:rsid w:val="00D23975"/>
    <w:rsid w:val="00D24315"/>
    <w:rsid w:val="00D24791"/>
    <w:rsid w:val="00D24EE0"/>
    <w:rsid w:val="00D2548C"/>
    <w:rsid w:val="00D2589B"/>
    <w:rsid w:val="00D25AAF"/>
    <w:rsid w:val="00D2627A"/>
    <w:rsid w:val="00D27AD0"/>
    <w:rsid w:val="00D27D96"/>
    <w:rsid w:val="00D27F14"/>
    <w:rsid w:val="00D30364"/>
    <w:rsid w:val="00D30392"/>
    <w:rsid w:val="00D3044F"/>
    <w:rsid w:val="00D30606"/>
    <w:rsid w:val="00D30629"/>
    <w:rsid w:val="00D30884"/>
    <w:rsid w:val="00D311FF"/>
    <w:rsid w:val="00D324A0"/>
    <w:rsid w:val="00D324F2"/>
    <w:rsid w:val="00D329F2"/>
    <w:rsid w:val="00D32B20"/>
    <w:rsid w:val="00D3367F"/>
    <w:rsid w:val="00D341AD"/>
    <w:rsid w:val="00D34F1B"/>
    <w:rsid w:val="00D36527"/>
    <w:rsid w:val="00D36D4C"/>
    <w:rsid w:val="00D37CE4"/>
    <w:rsid w:val="00D4077B"/>
    <w:rsid w:val="00D40DFE"/>
    <w:rsid w:val="00D41A1B"/>
    <w:rsid w:val="00D41D81"/>
    <w:rsid w:val="00D41EF6"/>
    <w:rsid w:val="00D42376"/>
    <w:rsid w:val="00D42419"/>
    <w:rsid w:val="00D42432"/>
    <w:rsid w:val="00D427B2"/>
    <w:rsid w:val="00D42D87"/>
    <w:rsid w:val="00D43919"/>
    <w:rsid w:val="00D43921"/>
    <w:rsid w:val="00D43B47"/>
    <w:rsid w:val="00D45356"/>
    <w:rsid w:val="00D45817"/>
    <w:rsid w:val="00D45E84"/>
    <w:rsid w:val="00D46C17"/>
    <w:rsid w:val="00D46D03"/>
    <w:rsid w:val="00D47C9B"/>
    <w:rsid w:val="00D5064C"/>
    <w:rsid w:val="00D50D13"/>
    <w:rsid w:val="00D51083"/>
    <w:rsid w:val="00D525A0"/>
    <w:rsid w:val="00D52706"/>
    <w:rsid w:val="00D528E4"/>
    <w:rsid w:val="00D52F23"/>
    <w:rsid w:val="00D530C1"/>
    <w:rsid w:val="00D53485"/>
    <w:rsid w:val="00D537AD"/>
    <w:rsid w:val="00D53F11"/>
    <w:rsid w:val="00D541E9"/>
    <w:rsid w:val="00D545F6"/>
    <w:rsid w:val="00D54C99"/>
    <w:rsid w:val="00D556BE"/>
    <w:rsid w:val="00D55B43"/>
    <w:rsid w:val="00D55B55"/>
    <w:rsid w:val="00D56115"/>
    <w:rsid w:val="00D56227"/>
    <w:rsid w:val="00D56789"/>
    <w:rsid w:val="00D573F3"/>
    <w:rsid w:val="00D574E7"/>
    <w:rsid w:val="00D575CE"/>
    <w:rsid w:val="00D5787C"/>
    <w:rsid w:val="00D57BE2"/>
    <w:rsid w:val="00D608F8"/>
    <w:rsid w:val="00D60EA4"/>
    <w:rsid w:val="00D61669"/>
    <w:rsid w:val="00D6196E"/>
    <w:rsid w:val="00D62C04"/>
    <w:rsid w:val="00D62F3C"/>
    <w:rsid w:val="00D633FA"/>
    <w:rsid w:val="00D63EB1"/>
    <w:rsid w:val="00D64CC4"/>
    <w:rsid w:val="00D655AA"/>
    <w:rsid w:val="00D65CD7"/>
    <w:rsid w:val="00D660DB"/>
    <w:rsid w:val="00D66691"/>
    <w:rsid w:val="00D668FB"/>
    <w:rsid w:val="00D669AF"/>
    <w:rsid w:val="00D7087D"/>
    <w:rsid w:val="00D70DA8"/>
    <w:rsid w:val="00D70FD6"/>
    <w:rsid w:val="00D71133"/>
    <w:rsid w:val="00D7114E"/>
    <w:rsid w:val="00D729D0"/>
    <w:rsid w:val="00D74230"/>
    <w:rsid w:val="00D75BE9"/>
    <w:rsid w:val="00D7640D"/>
    <w:rsid w:val="00D764D5"/>
    <w:rsid w:val="00D76858"/>
    <w:rsid w:val="00D769A4"/>
    <w:rsid w:val="00D77C42"/>
    <w:rsid w:val="00D801B9"/>
    <w:rsid w:val="00D8057A"/>
    <w:rsid w:val="00D81296"/>
    <w:rsid w:val="00D81C29"/>
    <w:rsid w:val="00D82329"/>
    <w:rsid w:val="00D83369"/>
    <w:rsid w:val="00D83742"/>
    <w:rsid w:val="00D844E3"/>
    <w:rsid w:val="00D8450E"/>
    <w:rsid w:val="00D84511"/>
    <w:rsid w:val="00D84AD9"/>
    <w:rsid w:val="00D84B58"/>
    <w:rsid w:val="00D8568E"/>
    <w:rsid w:val="00D85743"/>
    <w:rsid w:val="00D86028"/>
    <w:rsid w:val="00D8688F"/>
    <w:rsid w:val="00D86897"/>
    <w:rsid w:val="00D869C2"/>
    <w:rsid w:val="00D86A72"/>
    <w:rsid w:val="00D8792B"/>
    <w:rsid w:val="00D9010A"/>
    <w:rsid w:val="00D9116E"/>
    <w:rsid w:val="00D916C7"/>
    <w:rsid w:val="00D91CDA"/>
    <w:rsid w:val="00D91F34"/>
    <w:rsid w:val="00D920BD"/>
    <w:rsid w:val="00D92280"/>
    <w:rsid w:val="00D92A99"/>
    <w:rsid w:val="00D93C3C"/>
    <w:rsid w:val="00D93C66"/>
    <w:rsid w:val="00D94769"/>
    <w:rsid w:val="00D94BEC"/>
    <w:rsid w:val="00D95E5F"/>
    <w:rsid w:val="00D96B60"/>
    <w:rsid w:val="00D97AA1"/>
    <w:rsid w:val="00D97EA6"/>
    <w:rsid w:val="00DA0B58"/>
    <w:rsid w:val="00DA1C82"/>
    <w:rsid w:val="00DA1E77"/>
    <w:rsid w:val="00DA228F"/>
    <w:rsid w:val="00DA2D63"/>
    <w:rsid w:val="00DA354B"/>
    <w:rsid w:val="00DA3C47"/>
    <w:rsid w:val="00DA3E68"/>
    <w:rsid w:val="00DA3EA4"/>
    <w:rsid w:val="00DA3F63"/>
    <w:rsid w:val="00DA41E6"/>
    <w:rsid w:val="00DA4624"/>
    <w:rsid w:val="00DA50F1"/>
    <w:rsid w:val="00DA5AF2"/>
    <w:rsid w:val="00DA6A37"/>
    <w:rsid w:val="00DA6EEB"/>
    <w:rsid w:val="00DB010C"/>
    <w:rsid w:val="00DB0763"/>
    <w:rsid w:val="00DB1D55"/>
    <w:rsid w:val="00DB221B"/>
    <w:rsid w:val="00DB30FE"/>
    <w:rsid w:val="00DB352D"/>
    <w:rsid w:val="00DB37CC"/>
    <w:rsid w:val="00DB3851"/>
    <w:rsid w:val="00DB3943"/>
    <w:rsid w:val="00DB39CA"/>
    <w:rsid w:val="00DB3B12"/>
    <w:rsid w:val="00DB3D8B"/>
    <w:rsid w:val="00DB4230"/>
    <w:rsid w:val="00DB44DB"/>
    <w:rsid w:val="00DB49B3"/>
    <w:rsid w:val="00DB4D54"/>
    <w:rsid w:val="00DB5338"/>
    <w:rsid w:val="00DB53FD"/>
    <w:rsid w:val="00DB543D"/>
    <w:rsid w:val="00DB5722"/>
    <w:rsid w:val="00DB57FB"/>
    <w:rsid w:val="00DB5B1F"/>
    <w:rsid w:val="00DB5DEA"/>
    <w:rsid w:val="00DB66BA"/>
    <w:rsid w:val="00DB6F58"/>
    <w:rsid w:val="00DB73C2"/>
    <w:rsid w:val="00DB79F8"/>
    <w:rsid w:val="00DB7E55"/>
    <w:rsid w:val="00DB7E7D"/>
    <w:rsid w:val="00DB7EB9"/>
    <w:rsid w:val="00DC091A"/>
    <w:rsid w:val="00DC10ED"/>
    <w:rsid w:val="00DC1F44"/>
    <w:rsid w:val="00DC22E6"/>
    <w:rsid w:val="00DC2ACA"/>
    <w:rsid w:val="00DC2C52"/>
    <w:rsid w:val="00DC3157"/>
    <w:rsid w:val="00DC326E"/>
    <w:rsid w:val="00DC37E7"/>
    <w:rsid w:val="00DC3C43"/>
    <w:rsid w:val="00DC3FAA"/>
    <w:rsid w:val="00DC4B66"/>
    <w:rsid w:val="00DC562C"/>
    <w:rsid w:val="00DC5E11"/>
    <w:rsid w:val="00DC6297"/>
    <w:rsid w:val="00DC65D4"/>
    <w:rsid w:val="00DC6B3E"/>
    <w:rsid w:val="00DC6F76"/>
    <w:rsid w:val="00DC7037"/>
    <w:rsid w:val="00DC7435"/>
    <w:rsid w:val="00DC79FE"/>
    <w:rsid w:val="00DD054C"/>
    <w:rsid w:val="00DD08B7"/>
    <w:rsid w:val="00DD0F68"/>
    <w:rsid w:val="00DD1AB1"/>
    <w:rsid w:val="00DD240D"/>
    <w:rsid w:val="00DD2528"/>
    <w:rsid w:val="00DD2BBE"/>
    <w:rsid w:val="00DD2C04"/>
    <w:rsid w:val="00DD32F8"/>
    <w:rsid w:val="00DD3765"/>
    <w:rsid w:val="00DD3D2F"/>
    <w:rsid w:val="00DD3E66"/>
    <w:rsid w:val="00DD4035"/>
    <w:rsid w:val="00DD4330"/>
    <w:rsid w:val="00DD4418"/>
    <w:rsid w:val="00DD4CFB"/>
    <w:rsid w:val="00DD592B"/>
    <w:rsid w:val="00DD5EC9"/>
    <w:rsid w:val="00DD6004"/>
    <w:rsid w:val="00DD66EC"/>
    <w:rsid w:val="00DD68BC"/>
    <w:rsid w:val="00DD7034"/>
    <w:rsid w:val="00DD7E78"/>
    <w:rsid w:val="00DE16B3"/>
    <w:rsid w:val="00DE1D44"/>
    <w:rsid w:val="00DE27B1"/>
    <w:rsid w:val="00DE2DBC"/>
    <w:rsid w:val="00DE3AF0"/>
    <w:rsid w:val="00DE3B5F"/>
    <w:rsid w:val="00DE4120"/>
    <w:rsid w:val="00DE437B"/>
    <w:rsid w:val="00DE4923"/>
    <w:rsid w:val="00DE4A2C"/>
    <w:rsid w:val="00DE4B0A"/>
    <w:rsid w:val="00DE540A"/>
    <w:rsid w:val="00DE5832"/>
    <w:rsid w:val="00DE6AA0"/>
    <w:rsid w:val="00DE6F50"/>
    <w:rsid w:val="00DE7F61"/>
    <w:rsid w:val="00DE7FC4"/>
    <w:rsid w:val="00DF171B"/>
    <w:rsid w:val="00DF1B85"/>
    <w:rsid w:val="00DF223A"/>
    <w:rsid w:val="00DF24D9"/>
    <w:rsid w:val="00DF2A3D"/>
    <w:rsid w:val="00DF2A92"/>
    <w:rsid w:val="00DF2C18"/>
    <w:rsid w:val="00DF3766"/>
    <w:rsid w:val="00DF45EB"/>
    <w:rsid w:val="00DF4655"/>
    <w:rsid w:val="00DF4B1E"/>
    <w:rsid w:val="00DF58AA"/>
    <w:rsid w:val="00DF5914"/>
    <w:rsid w:val="00DF5C72"/>
    <w:rsid w:val="00DF5E66"/>
    <w:rsid w:val="00DF67DB"/>
    <w:rsid w:val="00DF6E6E"/>
    <w:rsid w:val="00DF7E51"/>
    <w:rsid w:val="00DF7ED3"/>
    <w:rsid w:val="00E002CC"/>
    <w:rsid w:val="00E016D6"/>
    <w:rsid w:val="00E0193C"/>
    <w:rsid w:val="00E01FBE"/>
    <w:rsid w:val="00E02168"/>
    <w:rsid w:val="00E025F6"/>
    <w:rsid w:val="00E0267A"/>
    <w:rsid w:val="00E02A0C"/>
    <w:rsid w:val="00E02F73"/>
    <w:rsid w:val="00E03D76"/>
    <w:rsid w:val="00E04011"/>
    <w:rsid w:val="00E046A0"/>
    <w:rsid w:val="00E04B93"/>
    <w:rsid w:val="00E05264"/>
    <w:rsid w:val="00E05478"/>
    <w:rsid w:val="00E06FC3"/>
    <w:rsid w:val="00E101B0"/>
    <w:rsid w:val="00E105FC"/>
    <w:rsid w:val="00E10C77"/>
    <w:rsid w:val="00E1178C"/>
    <w:rsid w:val="00E11C51"/>
    <w:rsid w:val="00E12C55"/>
    <w:rsid w:val="00E135F1"/>
    <w:rsid w:val="00E13A46"/>
    <w:rsid w:val="00E1467F"/>
    <w:rsid w:val="00E14C65"/>
    <w:rsid w:val="00E15948"/>
    <w:rsid w:val="00E15AC0"/>
    <w:rsid w:val="00E15C3E"/>
    <w:rsid w:val="00E16AB6"/>
    <w:rsid w:val="00E1701B"/>
    <w:rsid w:val="00E17763"/>
    <w:rsid w:val="00E17EDD"/>
    <w:rsid w:val="00E17FB0"/>
    <w:rsid w:val="00E209F3"/>
    <w:rsid w:val="00E20AC3"/>
    <w:rsid w:val="00E210E1"/>
    <w:rsid w:val="00E21285"/>
    <w:rsid w:val="00E21A00"/>
    <w:rsid w:val="00E2235C"/>
    <w:rsid w:val="00E226B4"/>
    <w:rsid w:val="00E22919"/>
    <w:rsid w:val="00E2298E"/>
    <w:rsid w:val="00E2327F"/>
    <w:rsid w:val="00E2365F"/>
    <w:rsid w:val="00E24309"/>
    <w:rsid w:val="00E258B7"/>
    <w:rsid w:val="00E25A39"/>
    <w:rsid w:val="00E25AE2"/>
    <w:rsid w:val="00E26133"/>
    <w:rsid w:val="00E26DA8"/>
    <w:rsid w:val="00E26EAF"/>
    <w:rsid w:val="00E30B58"/>
    <w:rsid w:val="00E3118C"/>
    <w:rsid w:val="00E313F4"/>
    <w:rsid w:val="00E3284E"/>
    <w:rsid w:val="00E32B07"/>
    <w:rsid w:val="00E3333A"/>
    <w:rsid w:val="00E33893"/>
    <w:rsid w:val="00E3468E"/>
    <w:rsid w:val="00E34DA6"/>
    <w:rsid w:val="00E35654"/>
    <w:rsid w:val="00E35965"/>
    <w:rsid w:val="00E35E47"/>
    <w:rsid w:val="00E36029"/>
    <w:rsid w:val="00E36B7A"/>
    <w:rsid w:val="00E36C1B"/>
    <w:rsid w:val="00E3751E"/>
    <w:rsid w:val="00E37CA8"/>
    <w:rsid w:val="00E37D5F"/>
    <w:rsid w:val="00E40748"/>
    <w:rsid w:val="00E4126C"/>
    <w:rsid w:val="00E420C8"/>
    <w:rsid w:val="00E4256C"/>
    <w:rsid w:val="00E4258F"/>
    <w:rsid w:val="00E43609"/>
    <w:rsid w:val="00E4400F"/>
    <w:rsid w:val="00E449BD"/>
    <w:rsid w:val="00E44CB8"/>
    <w:rsid w:val="00E45B57"/>
    <w:rsid w:val="00E46E9D"/>
    <w:rsid w:val="00E474E5"/>
    <w:rsid w:val="00E51553"/>
    <w:rsid w:val="00E5160E"/>
    <w:rsid w:val="00E5190F"/>
    <w:rsid w:val="00E523C1"/>
    <w:rsid w:val="00E52469"/>
    <w:rsid w:val="00E5284D"/>
    <w:rsid w:val="00E53132"/>
    <w:rsid w:val="00E53568"/>
    <w:rsid w:val="00E53A9A"/>
    <w:rsid w:val="00E542D2"/>
    <w:rsid w:val="00E54938"/>
    <w:rsid w:val="00E5530E"/>
    <w:rsid w:val="00E555DD"/>
    <w:rsid w:val="00E55B7B"/>
    <w:rsid w:val="00E55C88"/>
    <w:rsid w:val="00E561E1"/>
    <w:rsid w:val="00E5641E"/>
    <w:rsid w:val="00E564DF"/>
    <w:rsid w:val="00E56D83"/>
    <w:rsid w:val="00E5711A"/>
    <w:rsid w:val="00E571A8"/>
    <w:rsid w:val="00E57CB2"/>
    <w:rsid w:val="00E57E18"/>
    <w:rsid w:val="00E603C5"/>
    <w:rsid w:val="00E604C1"/>
    <w:rsid w:val="00E62DA6"/>
    <w:rsid w:val="00E634C7"/>
    <w:rsid w:val="00E636B8"/>
    <w:rsid w:val="00E638A4"/>
    <w:rsid w:val="00E6397C"/>
    <w:rsid w:val="00E63FCD"/>
    <w:rsid w:val="00E6458D"/>
    <w:rsid w:val="00E64853"/>
    <w:rsid w:val="00E6522B"/>
    <w:rsid w:val="00E655E6"/>
    <w:rsid w:val="00E6626B"/>
    <w:rsid w:val="00E663A1"/>
    <w:rsid w:val="00E66EC7"/>
    <w:rsid w:val="00E703E0"/>
    <w:rsid w:val="00E70873"/>
    <w:rsid w:val="00E70C1B"/>
    <w:rsid w:val="00E70C3A"/>
    <w:rsid w:val="00E70E01"/>
    <w:rsid w:val="00E71E4A"/>
    <w:rsid w:val="00E72582"/>
    <w:rsid w:val="00E72C18"/>
    <w:rsid w:val="00E72E21"/>
    <w:rsid w:val="00E73145"/>
    <w:rsid w:val="00E7364D"/>
    <w:rsid w:val="00E740DC"/>
    <w:rsid w:val="00E741C9"/>
    <w:rsid w:val="00E7520D"/>
    <w:rsid w:val="00E75D4D"/>
    <w:rsid w:val="00E76435"/>
    <w:rsid w:val="00E768C7"/>
    <w:rsid w:val="00E76CF9"/>
    <w:rsid w:val="00E76E5B"/>
    <w:rsid w:val="00E77824"/>
    <w:rsid w:val="00E77A43"/>
    <w:rsid w:val="00E77CF1"/>
    <w:rsid w:val="00E80158"/>
    <w:rsid w:val="00E80178"/>
    <w:rsid w:val="00E80CE6"/>
    <w:rsid w:val="00E816CD"/>
    <w:rsid w:val="00E81A2E"/>
    <w:rsid w:val="00E81FC0"/>
    <w:rsid w:val="00E84DF7"/>
    <w:rsid w:val="00E84E5A"/>
    <w:rsid w:val="00E8504C"/>
    <w:rsid w:val="00E857F3"/>
    <w:rsid w:val="00E85E8E"/>
    <w:rsid w:val="00E868AF"/>
    <w:rsid w:val="00E86960"/>
    <w:rsid w:val="00E9108E"/>
    <w:rsid w:val="00E91D99"/>
    <w:rsid w:val="00E9207F"/>
    <w:rsid w:val="00E921FE"/>
    <w:rsid w:val="00E93629"/>
    <w:rsid w:val="00E93E78"/>
    <w:rsid w:val="00E93FB0"/>
    <w:rsid w:val="00E93FE2"/>
    <w:rsid w:val="00E94A59"/>
    <w:rsid w:val="00E9519A"/>
    <w:rsid w:val="00E9520F"/>
    <w:rsid w:val="00E952F2"/>
    <w:rsid w:val="00E955A8"/>
    <w:rsid w:val="00E95725"/>
    <w:rsid w:val="00E96579"/>
    <w:rsid w:val="00E965DA"/>
    <w:rsid w:val="00E96C9D"/>
    <w:rsid w:val="00E9705D"/>
    <w:rsid w:val="00E970DD"/>
    <w:rsid w:val="00E97A6D"/>
    <w:rsid w:val="00E97B31"/>
    <w:rsid w:val="00E97D80"/>
    <w:rsid w:val="00EA0769"/>
    <w:rsid w:val="00EA085F"/>
    <w:rsid w:val="00EA13C0"/>
    <w:rsid w:val="00EA20CB"/>
    <w:rsid w:val="00EA2694"/>
    <w:rsid w:val="00EA28F0"/>
    <w:rsid w:val="00EA29C0"/>
    <w:rsid w:val="00EA3337"/>
    <w:rsid w:val="00EA38AF"/>
    <w:rsid w:val="00EA5F0B"/>
    <w:rsid w:val="00EA62B4"/>
    <w:rsid w:val="00EA6FEA"/>
    <w:rsid w:val="00EB0768"/>
    <w:rsid w:val="00EB085D"/>
    <w:rsid w:val="00EB0A03"/>
    <w:rsid w:val="00EB0F00"/>
    <w:rsid w:val="00EB1B60"/>
    <w:rsid w:val="00EB1CF9"/>
    <w:rsid w:val="00EB2690"/>
    <w:rsid w:val="00EB2943"/>
    <w:rsid w:val="00EB328D"/>
    <w:rsid w:val="00EB336A"/>
    <w:rsid w:val="00EB4147"/>
    <w:rsid w:val="00EB4CBE"/>
    <w:rsid w:val="00EB5124"/>
    <w:rsid w:val="00EB5148"/>
    <w:rsid w:val="00EB5580"/>
    <w:rsid w:val="00EB570F"/>
    <w:rsid w:val="00EB5A35"/>
    <w:rsid w:val="00EB5B72"/>
    <w:rsid w:val="00EB611F"/>
    <w:rsid w:val="00EB6306"/>
    <w:rsid w:val="00EB64C8"/>
    <w:rsid w:val="00EB64F0"/>
    <w:rsid w:val="00EB65EB"/>
    <w:rsid w:val="00EB74A9"/>
    <w:rsid w:val="00EB75A9"/>
    <w:rsid w:val="00EB76D1"/>
    <w:rsid w:val="00EB7A1B"/>
    <w:rsid w:val="00EB7BA7"/>
    <w:rsid w:val="00EC00A7"/>
    <w:rsid w:val="00EC09FB"/>
    <w:rsid w:val="00EC104B"/>
    <w:rsid w:val="00EC128B"/>
    <w:rsid w:val="00EC1644"/>
    <w:rsid w:val="00EC23BC"/>
    <w:rsid w:val="00EC255D"/>
    <w:rsid w:val="00EC2669"/>
    <w:rsid w:val="00EC2709"/>
    <w:rsid w:val="00EC2D85"/>
    <w:rsid w:val="00EC313A"/>
    <w:rsid w:val="00EC3346"/>
    <w:rsid w:val="00EC3518"/>
    <w:rsid w:val="00EC3E56"/>
    <w:rsid w:val="00EC4217"/>
    <w:rsid w:val="00EC4716"/>
    <w:rsid w:val="00EC52E3"/>
    <w:rsid w:val="00EC5390"/>
    <w:rsid w:val="00EC587F"/>
    <w:rsid w:val="00EC68DE"/>
    <w:rsid w:val="00EC7415"/>
    <w:rsid w:val="00ED0205"/>
    <w:rsid w:val="00ED02AA"/>
    <w:rsid w:val="00ED0963"/>
    <w:rsid w:val="00ED1960"/>
    <w:rsid w:val="00ED2C36"/>
    <w:rsid w:val="00ED2DAD"/>
    <w:rsid w:val="00ED3518"/>
    <w:rsid w:val="00ED40AB"/>
    <w:rsid w:val="00ED4267"/>
    <w:rsid w:val="00ED42A5"/>
    <w:rsid w:val="00ED4309"/>
    <w:rsid w:val="00ED45DF"/>
    <w:rsid w:val="00ED4EA9"/>
    <w:rsid w:val="00ED55BE"/>
    <w:rsid w:val="00ED55D6"/>
    <w:rsid w:val="00ED5B21"/>
    <w:rsid w:val="00ED5FBC"/>
    <w:rsid w:val="00ED6DDA"/>
    <w:rsid w:val="00ED74C1"/>
    <w:rsid w:val="00ED74D8"/>
    <w:rsid w:val="00ED7B52"/>
    <w:rsid w:val="00ED7D10"/>
    <w:rsid w:val="00EE0B07"/>
    <w:rsid w:val="00EE0E45"/>
    <w:rsid w:val="00EE192E"/>
    <w:rsid w:val="00EE1A0C"/>
    <w:rsid w:val="00EE1EE3"/>
    <w:rsid w:val="00EE21A3"/>
    <w:rsid w:val="00EE21E2"/>
    <w:rsid w:val="00EE2ACA"/>
    <w:rsid w:val="00EE2F17"/>
    <w:rsid w:val="00EE36F6"/>
    <w:rsid w:val="00EE388E"/>
    <w:rsid w:val="00EE41DA"/>
    <w:rsid w:val="00EE4A09"/>
    <w:rsid w:val="00EE4A8E"/>
    <w:rsid w:val="00EE5673"/>
    <w:rsid w:val="00EE5AF9"/>
    <w:rsid w:val="00EE5EDB"/>
    <w:rsid w:val="00EE643A"/>
    <w:rsid w:val="00EE6671"/>
    <w:rsid w:val="00EE67C4"/>
    <w:rsid w:val="00EF061B"/>
    <w:rsid w:val="00EF15C0"/>
    <w:rsid w:val="00EF1841"/>
    <w:rsid w:val="00EF1D17"/>
    <w:rsid w:val="00EF230B"/>
    <w:rsid w:val="00EF2BE4"/>
    <w:rsid w:val="00EF2C17"/>
    <w:rsid w:val="00EF30EC"/>
    <w:rsid w:val="00EF31E6"/>
    <w:rsid w:val="00EF3993"/>
    <w:rsid w:val="00EF3DE7"/>
    <w:rsid w:val="00EF440A"/>
    <w:rsid w:val="00EF4CE5"/>
    <w:rsid w:val="00EF6006"/>
    <w:rsid w:val="00EF6312"/>
    <w:rsid w:val="00EF6C4C"/>
    <w:rsid w:val="00EF6F80"/>
    <w:rsid w:val="00EF72FD"/>
    <w:rsid w:val="00EF7568"/>
    <w:rsid w:val="00EF78CD"/>
    <w:rsid w:val="00EF7E7E"/>
    <w:rsid w:val="00F003F5"/>
    <w:rsid w:val="00F00E81"/>
    <w:rsid w:val="00F01FEF"/>
    <w:rsid w:val="00F02856"/>
    <w:rsid w:val="00F029A6"/>
    <w:rsid w:val="00F03136"/>
    <w:rsid w:val="00F034A8"/>
    <w:rsid w:val="00F03955"/>
    <w:rsid w:val="00F03BDF"/>
    <w:rsid w:val="00F04C32"/>
    <w:rsid w:val="00F04CF3"/>
    <w:rsid w:val="00F057E0"/>
    <w:rsid w:val="00F05810"/>
    <w:rsid w:val="00F058FB"/>
    <w:rsid w:val="00F05BFE"/>
    <w:rsid w:val="00F05C38"/>
    <w:rsid w:val="00F06235"/>
    <w:rsid w:val="00F063D8"/>
    <w:rsid w:val="00F068A1"/>
    <w:rsid w:val="00F07943"/>
    <w:rsid w:val="00F07C35"/>
    <w:rsid w:val="00F07EB6"/>
    <w:rsid w:val="00F07EBB"/>
    <w:rsid w:val="00F10151"/>
    <w:rsid w:val="00F10211"/>
    <w:rsid w:val="00F106C4"/>
    <w:rsid w:val="00F11BF4"/>
    <w:rsid w:val="00F12478"/>
    <w:rsid w:val="00F1248F"/>
    <w:rsid w:val="00F13247"/>
    <w:rsid w:val="00F13719"/>
    <w:rsid w:val="00F13748"/>
    <w:rsid w:val="00F13B4B"/>
    <w:rsid w:val="00F140E1"/>
    <w:rsid w:val="00F14166"/>
    <w:rsid w:val="00F14456"/>
    <w:rsid w:val="00F14C17"/>
    <w:rsid w:val="00F15936"/>
    <w:rsid w:val="00F17053"/>
    <w:rsid w:val="00F17DB3"/>
    <w:rsid w:val="00F17EF1"/>
    <w:rsid w:val="00F206AF"/>
    <w:rsid w:val="00F2103A"/>
    <w:rsid w:val="00F21445"/>
    <w:rsid w:val="00F21795"/>
    <w:rsid w:val="00F225B2"/>
    <w:rsid w:val="00F22663"/>
    <w:rsid w:val="00F23490"/>
    <w:rsid w:val="00F23845"/>
    <w:rsid w:val="00F2397C"/>
    <w:rsid w:val="00F24668"/>
    <w:rsid w:val="00F24D3F"/>
    <w:rsid w:val="00F24FCF"/>
    <w:rsid w:val="00F25056"/>
    <w:rsid w:val="00F251AD"/>
    <w:rsid w:val="00F2566A"/>
    <w:rsid w:val="00F258B5"/>
    <w:rsid w:val="00F25CCE"/>
    <w:rsid w:val="00F25D61"/>
    <w:rsid w:val="00F2607F"/>
    <w:rsid w:val="00F3066D"/>
    <w:rsid w:val="00F30A98"/>
    <w:rsid w:val="00F30B99"/>
    <w:rsid w:val="00F30CB1"/>
    <w:rsid w:val="00F310B5"/>
    <w:rsid w:val="00F316EA"/>
    <w:rsid w:val="00F31AC4"/>
    <w:rsid w:val="00F33057"/>
    <w:rsid w:val="00F3376E"/>
    <w:rsid w:val="00F339E6"/>
    <w:rsid w:val="00F34B19"/>
    <w:rsid w:val="00F3593C"/>
    <w:rsid w:val="00F3598E"/>
    <w:rsid w:val="00F35D17"/>
    <w:rsid w:val="00F35D4C"/>
    <w:rsid w:val="00F364E0"/>
    <w:rsid w:val="00F3729D"/>
    <w:rsid w:val="00F3730B"/>
    <w:rsid w:val="00F3799A"/>
    <w:rsid w:val="00F37A5A"/>
    <w:rsid w:val="00F40540"/>
    <w:rsid w:val="00F40692"/>
    <w:rsid w:val="00F40A93"/>
    <w:rsid w:val="00F41054"/>
    <w:rsid w:val="00F42262"/>
    <w:rsid w:val="00F42734"/>
    <w:rsid w:val="00F432E3"/>
    <w:rsid w:val="00F443B3"/>
    <w:rsid w:val="00F44CB7"/>
    <w:rsid w:val="00F44DA2"/>
    <w:rsid w:val="00F4524E"/>
    <w:rsid w:val="00F45309"/>
    <w:rsid w:val="00F454DD"/>
    <w:rsid w:val="00F4584A"/>
    <w:rsid w:val="00F46A75"/>
    <w:rsid w:val="00F4720B"/>
    <w:rsid w:val="00F50BFC"/>
    <w:rsid w:val="00F51A85"/>
    <w:rsid w:val="00F52F2A"/>
    <w:rsid w:val="00F531F8"/>
    <w:rsid w:val="00F54222"/>
    <w:rsid w:val="00F552BE"/>
    <w:rsid w:val="00F553BB"/>
    <w:rsid w:val="00F569C1"/>
    <w:rsid w:val="00F57599"/>
    <w:rsid w:val="00F601D4"/>
    <w:rsid w:val="00F60282"/>
    <w:rsid w:val="00F609AC"/>
    <w:rsid w:val="00F6150B"/>
    <w:rsid w:val="00F61C63"/>
    <w:rsid w:val="00F623A0"/>
    <w:rsid w:val="00F62574"/>
    <w:rsid w:val="00F62A90"/>
    <w:rsid w:val="00F63407"/>
    <w:rsid w:val="00F6363F"/>
    <w:rsid w:val="00F63D02"/>
    <w:rsid w:val="00F6406E"/>
    <w:rsid w:val="00F6533C"/>
    <w:rsid w:val="00F65566"/>
    <w:rsid w:val="00F656BD"/>
    <w:rsid w:val="00F657DC"/>
    <w:rsid w:val="00F658C2"/>
    <w:rsid w:val="00F65AC4"/>
    <w:rsid w:val="00F65FC5"/>
    <w:rsid w:val="00F668E6"/>
    <w:rsid w:val="00F66EEC"/>
    <w:rsid w:val="00F70BF9"/>
    <w:rsid w:val="00F70D48"/>
    <w:rsid w:val="00F71310"/>
    <w:rsid w:val="00F71D0F"/>
    <w:rsid w:val="00F72E69"/>
    <w:rsid w:val="00F73792"/>
    <w:rsid w:val="00F73C55"/>
    <w:rsid w:val="00F74238"/>
    <w:rsid w:val="00F7564E"/>
    <w:rsid w:val="00F75B78"/>
    <w:rsid w:val="00F76649"/>
    <w:rsid w:val="00F76A5E"/>
    <w:rsid w:val="00F779BF"/>
    <w:rsid w:val="00F77B78"/>
    <w:rsid w:val="00F806A4"/>
    <w:rsid w:val="00F8158A"/>
    <w:rsid w:val="00F82208"/>
    <w:rsid w:val="00F8464E"/>
    <w:rsid w:val="00F84764"/>
    <w:rsid w:val="00F84FFD"/>
    <w:rsid w:val="00F852D7"/>
    <w:rsid w:val="00F85897"/>
    <w:rsid w:val="00F869C1"/>
    <w:rsid w:val="00F87346"/>
    <w:rsid w:val="00F90E62"/>
    <w:rsid w:val="00F915BB"/>
    <w:rsid w:val="00F92751"/>
    <w:rsid w:val="00F92795"/>
    <w:rsid w:val="00F92BCA"/>
    <w:rsid w:val="00F9331D"/>
    <w:rsid w:val="00F9479D"/>
    <w:rsid w:val="00F97605"/>
    <w:rsid w:val="00FA0728"/>
    <w:rsid w:val="00FA08F8"/>
    <w:rsid w:val="00FA0A84"/>
    <w:rsid w:val="00FA1470"/>
    <w:rsid w:val="00FA16C2"/>
    <w:rsid w:val="00FA1CFC"/>
    <w:rsid w:val="00FA2808"/>
    <w:rsid w:val="00FA2BD3"/>
    <w:rsid w:val="00FA2F58"/>
    <w:rsid w:val="00FA3885"/>
    <w:rsid w:val="00FA38BB"/>
    <w:rsid w:val="00FA3993"/>
    <w:rsid w:val="00FA3AEB"/>
    <w:rsid w:val="00FA4796"/>
    <w:rsid w:val="00FA498A"/>
    <w:rsid w:val="00FA4CFD"/>
    <w:rsid w:val="00FA540C"/>
    <w:rsid w:val="00FA64F1"/>
    <w:rsid w:val="00FA6ECC"/>
    <w:rsid w:val="00FA71FD"/>
    <w:rsid w:val="00FA79E8"/>
    <w:rsid w:val="00FA7EEF"/>
    <w:rsid w:val="00FA7F0C"/>
    <w:rsid w:val="00FB1486"/>
    <w:rsid w:val="00FB2669"/>
    <w:rsid w:val="00FB3374"/>
    <w:rsid w:val="00FB3DE2"/>
    <w:rsid w:val="00FB4E46"/>
    <w:rsid w:val="00FB4EE0"/>
    <w:rsid w:val="00FB5A6B"/>
    <w:rsid w:val="00FB68C4"/>
    <w:rsid w:val="00FB6EF9"/>
    <w:rsid w:val="00FB75CF"/>
    <w:rsid w:val="00FC00E4"/>
    <w:rsid w:val="00FC06B0"/>
    <w:rsid w:val="00FC1548"/>
    <w:rsid w:val="00FC17BA"/>
    <w:rsid w:val="00FC2BD0"/>
    <w:rsid w:val="00FC2C8D"/>
    <w:rsid w:val="00FC324D"/>
    <w:rsid w:val="00FC3D06"/>
    <w:rsid w:val="00FC5048"/>
    <w:rsid w:val="00FC5080"/>
    <w:rsid w:val="00FC5A42"/>
    <w:rsid w:val="00FC5EA0"/>
    <w:rsid w:val="00FC5FBA"/>
    <w:rsid w:val="00FC6F5D"/>
    <w:rsid w:val="00FC741B"/>
    <w:rsid w:val="00FC79D8"/>
    <w:rsid w:val="00FC7B4D"/>
    <w:rsid w:val="00FD055C"/>
    <w:rsid w:val="00FD0C0C"/>
    <w:rsid w:val="00FD0E9E"/>
    <w:rsid w:val="00FD2107"/>
    <w:rsid w:val="00FD2A37"/>
    <w:rsid w:val="00FD2FEB"/>
    <w:rsid w:val="00FD319A"/>
    <w:rsid w:val="00FD3838"/>
    <w:rsid w:val="00FD4EDA"/>
    <w:rsid w:val="00FD5F7E"/>
    <w:rsid w:val="00FD63FC"/>
    <w:rsid w:val="00FD6759"/>
    <w:rsid w:val="00FD7CA2"/>
    <w:rsid w:val="00FE0384"/>
    <w:rsid w:val="00FE0A20"/>
    <w:rsid w:val="00FE0B07"/>
    <w:rsid w:val="00FE0E47"/>
    <w:rsid w:val="00FE1C1A"/>
    <w:rsid w:val="00FE26DE"/>
    <w:rsid w:val="00FE2EA8"/>
    <w:rsid w:val="00FE405C"/>
    <w:rsid w:val="00FE5320"/>
    <w:rsid w:val="00FE55BE"/>
    <w:rsid w:val="00FE59B0"/>
    <w:rsid w:val="00FE6017"/>
    <w:rsid w:val="00FE630D"/>
    <w:rsid w:val="00FE65F4"/>
    <w:rsid w:val="00FE6A55"/>
    <w:rsid w:val="00FE71E8"/>
    <w:rsid w:val="00FE7251"/>
    <w:rsid w:val="00FE7538"/>
    <w:rsid w:val="00FE7BDB"/>
    <w:rsid w:val="00FE7FC2"/>
    <w:rsid w:val="00FF0088"/>
    <w:rsid w:val="00FF0D2C"/>
    <w:rsid w:val="00FF158B"/>
    <w:rsid w:val="00FF1632"/>
    <w:rsid w:val="00FF213E"/>
    <w:rsid w:val="00FF2606"/>
    <w:rsid w:val="00FF2CA4"/>
    <w:rsid w:val="00FF32CD"/>
    <w:rsid w:val="00FF3E37"/>
    <w:rsid w:val="00FF40A8"/>
    <w:rsid w:val="00FF46E7"/>
    <w:rsid w:val="00FF4CBC"/>
    <w:rsid w:val="00FF6C85"/>
    <w:rsid w:val="00FF6E8B"/>
    <w:rsid w:val="00FF75C8"/>
    <w:rsid w:val="00FF7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4D522"/>
  <w15:chartTrackingRefBased/>
  <w15:docId w15:val="{06423DD4-E1C0-4321-8D51-1B9E32F00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E14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5E14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E147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E147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E147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E147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E147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E147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E147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147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5E147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E147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E147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E147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E147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E147B"/>
    <w:rPr>
      <w:rFonts w:eastAsiaTheme="majorEastAsia" w:cstheme="majorBidi"/>
      <w:color w:val="595959" w:themeColor="text1" w:themeTint="A6"/>
    </w:rPr>
  </w:style>
  <w:style w:type="character" w:customStyle="1" w:styleId="80">
    <w:name w:val="Заголовок 8 Знак"/>
    <w:basedOn w:val="a0"/>
    <w:link w:val="8"/>
    <w:uiPriority w:val="9"/>
    <w:semiHidden/>
    <w:rsid w:val="005E147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E147B"/>
    <w:rPr>
      <w:rFonts w:eastAsiaTheme="majorEastAsia" w:cstheme="majorBidi"/>
      <w:color w:val="272727" w:themeColor="text1" w:themeTint="D8"/>
    </w:rPr>
  </w:style>
  <w:style w:type="paragraph" w:styleId="a3">
    <w:name w:val="Title"/>
    <w:basedOn w:val="a"/>
    <w:next w:val="a"/>
    <w:link w:val="a4"/>
    <w:uiPriority w:val="10"/>
    <w:qFormat/>
    <w:rsid w:val="005E14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E147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E147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E147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E147B"/>
    <w:pPr>
      <w:spacing w:before="160"/>
      <w:jc w:val="center"/>
    </w:pPr>
    <w:rPr>
      <w:i/>
      <w:iCs/>
      <w:color w:val="404040" w:themeColor="text1" w:themeTint="BF"/>
    </w:rPr>
  </w:style>
  <w:style w:type="character" w:customStyle="1" w:styleId="22">
    <w:name w:val="Цитата 2 Знак"/>
    <w:basedOn w:val="a0"/>
    <w:link w:val="21"/>
    <w:uiPriority w:val="29"/>
    <w:rsid w:val="005E147B"/>
    <w:rPr>
      <w:i/>
      <w:iCs/>
      <w:color w:val="404040" w:themeColor="text1" w:themeTint="BF"/>
    </w:rPr>
  </w:style>
  <w:style w:type="paragraph" w:styleId="a7">
    <w:name w:val="List Paragraph"/>
    <w:basedOn w:val="a"/>
    <w:uiPriority w:val="34"/>
    <w:qFormat/>
    <w:rsid w:val="005E147B"/>
    <w:pPr>
      <w:ind w:left="720"/>
      <w:contextualSpacing/>
    </w:pPr>
  </w:style>
  <w:style w:type="character" w:styleId="a8">
    <w:name w:val="Intense Emphasis"/>
    <w:basedOn w:val="a0"/>
    <w:uiPriority w:val="21"/>
    <w:qFormat/>
    <w:rsid w:val="005E147B"/>
    <w:rPr>
      <w:i/>
      <w:iCs/>
      <w:color w:val="2F5496" w:themeColor="accent1" w:themeShade="BF"/>
    </w:rPr>
  </w:style>
  <w:style w:type="paragraph" w:styleId="a9">
    <w:name w:val="Intense Quote"/>
    <w:basedOn w:val="a"/>
    <w:next w:val="a"/>
    <w:link w:val="aa"/>
    <w:uiPriority w:val="30"/>
    <w:qFormat/>
    <w:rsid w:val="005E14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5E147B"/>
    <w:rPr>
      <w:i/>
      <w:iCs/>
      <w:color w:val="2F5496" w:themeColor="accent1" w:themeShade="BF"/>
    </w:rPr>
  </w:style>
  <w:style w:type="character" w:styleId="ab">
    <w:name w:val="Intense Reference"/>
    <w:basedOn w:val="a0"/>
    <w:uiPriority w:val="32"/>
    <w:qFormat/>
    <w:rsid w:val="005E147B"/>
    <w:rPr>
      <w:b/>
      <w:bCs/>
      <w:smallCaps/>
      <w:color w:val="2F5496" w:themeColor="accent1" w:themeShade="BF"/>
      <w:spacing w:val="5"/>
    </w:rPr>
  </w:style>
  <w:style w:type="paragraph" w:styleId="ac">
    <w:name w:val="header"/>
    <w:basedOn w:val="a"/>
    <w:link w:val="ad"/>
    <w:uiPriority w:val="99"/>
    <w:unhideWhenUsed/>
    <w:rsid w:val="0077767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7767C"/>
  </w:style>
  <w:style w:type="paragraph" w:styleId="ae">
    <w:name w:val="footer"/>
    <w:basedOn w:val="a"/>
    <w:link w:val="af"/>
    <w:uiPriority w:val="99"/>
    <w:unhideWhenUsed/>
    <w:rsid w:val="0077767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767C"/>
  </w:style>
  <w:style w:type="character" w:styleId="af0">
    <w:name w:val="Hyperlink"/>
    <w:basedOn w:val="a0"/>
    <w:uiPriority w:val="99"/>
    <w:unhideWhenUsed/>
    <w:rsid w:val="007736AF"/>
    <w:rPr>
      <w:color w:val="0563C1" w:themeColor="hyperlink"/>
      <w:u w:val="single"/>
    </w:rPr>
  </w:style>
  <w:style w:type="character" w:styleId="af1">
    <w:name w:val="Unresolved Mention"/>
    <w:basedOn w:val="a0"/>
    <w:uiPriority w:val="99"/>
    <w:semiHidden/>
    <w:unhideWhenUsed/>
    <w:rsid w:val="007736AF"/>
    <w:rPr>
      <w:color w:val="605E5C"/>
      <w:shd w:val="clear" w:color="auto" w:fill="E1DFDD"/>
    </w:rPr>
  </w:style>
  <w:style w:type="character" w:styleId="af2">
    <w:name w:val="Strong"/>
    <w:basedOn w:val="a0"/>
    <w:uiPriority w:val="22"/>
    <w:qFormat/>
    <w:rsid w:val="00C63826"/>
    <w:rPr>
      <w:b/>
      <w:bCs/>
    </w:rPr>
  </w:style>
  <w:style w:type="paragraph" w:customStyle="1" w:styleId="docdata">
    <w:name w:val="docdata"/>
    <w:aliases w:val="docy,v5,4335,bqiaagaaeyqcaaagiaiaaanweaaabwqqaaaaaaaaaaaaaaaaaaaaaaaaaaaaaaaaaaaaaaaaaaaaaaaaaaaaaaaaaaaaaaaaaaaaaaaaaaaaaaaaaaaaaaaaaaaaaaaaaaaaaaaaaaaaaaaaaaaaaaaaaaaaaaaaaaaaaaaaaaaaaaaaaaaaaaaaaaaaaaaaaaaaaaaaaaaaaaaaaaaaaaaaaaaaaaaaaaaaaaaa"/>
    <w:basedOn w:val="a"/>
    <w:rsid w:val="008B5AC7"/>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3">
    <w:name w:val="page number"/>
    <w:basedOn w:val="a0"/>
    <w:uiPriority w:val="99"/>
    <w:semiHidden/>
    <w:unhideWhenUsed/>
    <w:rsid w:val="00D41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91391">
      <w:bodyDiv w:val="1"/>
      <w:marLeft w:val="0"/>
      <w:marRight w:val="0"/>
      <w:marTop w:val="0"/>
      <w:marBottom w:val="0"/>
      <w:divBdr>
        <w:top w:val="none" w:sz="0" w:space="0" w:color="auto"/>
        <w:left w:val="none" w:sz="0" w:space="0" w:color="auto"/>
        <w:bottom w:val="none" w:sz="0" w:space="0" w:color="auto"/>
        <w:right w:val="none" w:sz="0" w:space="0" w:color="auto"/>
      </w:divBdr>
    </w:div>
    <w:div w:id="94064124">
      <w:bodyDiv w:val="1"/>
      <w:marLeft w:val="0"/>
      <w:marRight w:val="0"/>
      <w:marTop w:val="0"/>
      <w:marBottom w:val="0"/>
      <w:divBdr>
        <w:top w:val="none" w:sz="0" w:space="0" w:color="auto"/>
        <w:left w:val="none" w:sz="0" w:space="0" w:color="auto"/>
        <w:bottom w:val="none" w:sz="0" w:space="0" w:color="auto"/>
        <w:right w:val="none" w:sz="0" w:space="0" w:color="auto"/>
      </w:divBdr>
    </w:div>
    <w:div w:id="272906099">
      <w:bodyDiv w:val="1"/>
      <w:marLeft w:val="0"/>
      <w:marRight w:val="0"/>
      <w:marTop w:val="0"/>
      <w:marBottom w:val="0"/>
      <w:divBdr>
        <w:top w:val="none" w:sz="0" w:space="0" w:color="auto"/>
        <w:left w:val="none" w:sz="0" w:space="0" w:color="auto"/>
        <w:bottom w:val="none" w:sz="0" w:space="0" w:color="auto"/>
        <w:right w:val="none" w:sz="0" w:space="0" w:color="auto"/>
      </w:divBdr>
      <w:divsChild>
        <w:div w:id="383913999">
          <w:marLeft w:val="0"/>
          <w:marRight w:val="0"/>
          <w:marTop w:val="0"/>
          <w:marBottom w:val="0"/>
          <w:divBdr>
            <w:top w:val="none" w:sz="0" w:space="0" w:color="auto"/>
            <w:left w:val="none" w:sz="0" w:space="0" w:color="auto"/>
            <w:bottom w:val="none" w:sz="0" w:space="0" w:color="auto"/>
            <w:right w:val="none" w:sz="0" w:space="0" w:color="auto"/>
          </w:divBdr>
          <w:divsChild>
            <w:div w:id="312222378">
              <w:marLeft w:val="0"/>
              <w:marRight w:val="0"/>
              <w:marTop w:val="0"/>
              <w:marBottom w:val="0"/>
              <w:divBdr>
                <w:top w:val="none" w:sz="0" w:space="0" w:color="auto"/>
                <w:left w:val="none" w:sz="0" w:space="0" w:color="auto"/>
                <w:bottom w:val="none" w:sz="0" w:space="0" w:color="auto"/>
                <w:right w:val="none" w:sz="0" w:space="0" w:color="auto"/>
              </w:divBdr>
            </w:div>
            <w:div w:id="299002618">
              <w:marLeft w:val="0"/>
              <w:marRight w:val="0"/>
              <w:marTop w:val="0"/>
              <w:marBottom w:val="0"/>
              <w:divBdr>
                <w:top w:val="none" w:sz="0" w:space="0" w:color="auto"/>
                <w:left w:val="none" w:sz="0" w:space="0" w:color="auto"/>
                <w:bottom w:val="none" w:sz="0" w:space="0" w:color="auto"/>
                <w:right w:val="none" w:sz="0" w:space="0" w:color="auto"/>
              </w:divBdr>
              <w:divsChild>
                <w:div w:id="320156339">
                  <w:marLeft w:val="240"/>
                  <w:marRight w:val="0"/>
                  <w:marTop w:val="0"/>
                  <w:marBottom w:val="336"/>
                  <w:divBdr>
                    <w:top w:val="none" w:sz="0" w:space="0" w:color="auto"/>
                    <w:left w:val="none" w:sz="0" w:space="0" w:color="auto"/>
                    <w:bottom w:val="none" w:sz="0" w:space="0" w:color="auto"/>
                    <w:right w:val="none" w:sz="0" w:space="0" w:color="auto"/>
                  </w:divBdr>
                  <w:divsChild>
                    <w:div w:id="281767404">
                      <w:marLeft w:val="0"/>
                      <w:marRight w:val="0"/>
                      <w:marTop w:val="0"/>
                      <w:marBottom w:val="0"/>
                      <w:divBdr>
                        <w:top w:val="none" w:sz="0" w:space="0" w:color="auto"/>
                        <w:left w:val="none" w:sz="0" w:space="0" w:color="auto"/>
                        <w:bottom w:val="none" w:sz="0" w:space="0" w:color="auto"/>
                        <w:right w:val="none" w:sz="0" w:space="0" w:color="auto"/>
                      </w:divBdr>
                      <w:divsChild>
                        <w:div w:id="1673338455">
                          <w:marLeft w:val="0"/>
                          <w:marRight w:val="0"/>
                          <w:marTop w:val="60"/>
                          <w:marBottom w:val="0"/>
                          <w:divBdr>
                            <w:top w:val="none" w:sz="0" w:space="0" w:color="auto"/>
                            <w:left w:val="none" w:sz="0" w:space="0" w:color="auto"/>
                            <w:bottom w:val="none" w:sz="0" w:space="0" w:color="auto"/>
                            <w:right w:val="none" w:sz="0" w:space="0" w:color="auto"/>
                          </w:divBdr>
                          <w:divsChild>
                            <w:div w:id="157111065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744810">
              <w:marLeft w:val="0"/>
              <w:marRight w:val="0"/>
              <w:marTop w:val="0"/>
              <w:marBottom w:val="0"/>
              <w:divBdr>
                <w:top w:val="none" w:sz="0" w:space="0" w:color="auto"/>
                <w:left w:val="none" w:sz="0" w:space="0" w:color="auto"/>
                <w:bottom w:val="none" w:sz="0" w:space="0" w:color="auto"/>
                <w:right w:val="none" w:sz="0" w:space="0" w:color="auto"/>
              </w:divBdr>
              <w:divsChild>
                <w:div w:id="2019430295">
                  <w:marLeft w:val="0"/>
                  <w:marRight w:val="0"/>
                  <w:marTop w:val="0"/>
                  <w:marBottom w:val="0"/>
                  <w:divBdr>
                    <w:top w:val="none" w:sz="0" w:space="0" w:color="auto"/>
                    <w:left w:val="none" w:sz="0" w:space="0" w:color="auto"/>
                    <w:bottom w:val="none" w:sz="0" w:space="0" w:color="auto"/>
                    <w:right w:val="none" w:sz="0" w:space="0" w:color="auto"/>
                  </w:divBdr>
                  <w:divsChild>
                    <w:div w:id="728505268">
                      <w:marLeft w:val="0"/>
                      <w:marRight w:val="0"/>
                      <w:marTop w:val="0"/>
                      <w:marBottom w:val="0"/>
                      <w:divBdr>
                        <w:top w:val="none" w:sz="0" w:space="0" w:color="auto"/>
                        <w:left w:val="none" w:sz="0" w:space="0" w:color="auto"/>
                        <w:bottom w:val="none" w:sz="0" w:space="0" w:color="auto"/>
                        <w:right w:val="none" w:sz="0" w:space="0" w:color="auto"/>
                      </w:divBdr>
                    </w:div>
                    <w:div w:id="222523023">
                      <w:marLeft w:val="0"/>
                      <w:marRight w:val="0"/>
                      <w:marTop w:val="0"/>
                      <w:marBottom w:val="0"/>
                      <w:divBdr>
                        <w:top w:val="none" w:sz="0" w:space="0" w:color="auto"/>
                        <w:left w:val="none" w:sz="0" w:space="0" w:color="auto"/>
                        <w:bottom w:val="none" w:sz="0" w:space="0" w:color="auto"/>
                        <w:right w:val="none" w:sz="0" w:space="0" w:color="auto"/>
                      </w:divBdr>
                    </w:div>
                    <w:div w:id="483668601">
                      <w:marLeft w:val="0"/>
                      <w:marRight w:val="0"/>
                      <w:marTop w:val="240"/>
                      <w:marBottom w:val="60"/>
                      <w:divBdr>
                        <w:top w:val="none" w:sz="0" w:space="0" w:color="auto"/>
                        <w:left w:val="none" w:sz="0" w:space="0" w:color="auto"/>
                        <w:bottom w:val="none" w:sz="0" w:space="0" w:color="auto"/>
                        <w:right w:val="none" w:sz="0" w:space="0" w:color="auto"/>
                      </w:divBdr>
                    </w:div>
                    <w:div w:id="1686320790">
                      <w:marLeft w:val="0"/>
                      <w:marRight w:val="0"/>
                      <w:marTop w:val="72"/>
                      <w:marBottom w:val="0"/>
                      <w:divBdr>
                        <w:top w:val="none" w:sz="0" w:space="0" w:color="auto"/>
                        <w:left w:val="none" w:sz="0" w:space="0" w:color="auto"/>
                        <w:bottom w:val="none" w:sz="0" w:space="0" w:color="auto"/>
                        <w:right w:val="none" w:sz="0" w:space="0" w:color="auto"/>
                      </w:divBdr>
                    </w:div>
                    <w:div w:id="666325564">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739010528">
                      <w:marLeft w:val="0"/>
                      <w:marRight w:val="0"/>
                      <w:marTop w:val="72"/>
                      <w:marBottom w:val="0"/>
                      <w:divBdr>
                        <w:top w:val="none" w:sz="0" w:space="0" w:color="auto"/>
                        <w:left w:val="none" w:sz="0" w:space="0" w:color="auto"/>
                        <w:bottom w:val="none" w:sz="0" w:space="0" w:color="auto"/>
                        <w:right w:val="none" w:sz="0" w:space="0" w:color="auto"/>
                      </w:divBdr>
                    </w:div>
                    <w:div w:id="109713407">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811026425">
                      <w:marLeft w:val="0"/>
                      <w:marRight w:val="0"/>
                      <w:marTop w:val="72"/>
                      <w:marBottom w:val="0"/>
                      <w:divBdr>
                        <w:top w:val="none" w:sz="0" w:space="0" w:color="auto"/>
                        <w:left w:val="none" w:sz="0" w:space="0" w:color="auto"/>
                        <w:bottom w:val="none" w:sz="0" w:space="0" w:color="auto"/>
                        <w:right w:val="none" w:sz="0" w:space="0" w:color="auto"/>
                      </w:divBdr>
                    </w:div>
                    <w:div w:id="1154830391">
                      <w:marLeft w:val="0"/>
                      <w:marRight w:val="0"/>
                      <w:marTop w:val="240"/>
                      <w:marBottom w:val="60"/>
                      <w:divBdr>
                        <w:top w:val="none" w:sz="0" w:space="0" w:color="auto"/>
                        <w:left w:val="none" w:sz="0" w:space="0" w:color="auto"/>
                        <w:bottom w:val="none" w:sz="0" w:space="0" w:color="auto"/>
                        <w:right w:val="none" w:sz="0" w:space="0" w:color="auto"/>
                      </w:divBdr>
                    </w:div>
                    <w:div w:id="1273171243">
                      <w:marLeft w:val="0"/>
                      <w:marRight w:val="0"/>
                      <w:marTop w:val="120"/>
                      <w:marBottom w:val="120"/>
                      <w:divBdr>
                        <w:top w:val="none" w:sz="0" w:space="0" w:color="auto"/>
                        <w:left w:val="none" w:sz="0" w:space="0" w:color="auto"/>
                        <w:bottom w:val="none" w:sz="0" w:space="0" w:color="auto"/>
                        <w:right w:val="none" w:sz="0" w:space="0" w:color="auto"/>
                      </w:divBdr>
                      <w:divsChild>
                        <w:div w:id="17832619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0751727">
                      <w:marLeft w:val="0"/>
                      <w:marRight w:val="0"/>
                      <w:marTop w:val="120"/>
                      <w:marBottom w:val="120"/>
                      <w:divBdr>
                        <w:top w:val="none" w:sz="0" w:space="0" w:color="auto"/>
                        <w:left w:val="none" w:sz="0" w:space="0" w:color="auto"/>
                        <w:bottom w:val="none" w:sz="0" w:space="0" w:color="auto"/>
                        <w:right w:val="none" w:sz="0" w:space="0" w:color="auto"/>
                      </w:divBdr>
                      <w:divsChild>
                        <w:div w:id="9565212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4517008">
                      <w:marLeft w:val="0"/>
                      <w:marRight w:val="0"/>
                      <w:marTop w:val="240"/>
                      <w:marBottom w:val="60"/>
                      <w:divBdr>
                        <w:top w:val="none" w:sz="0" w:space="0" w:color="auto"/>
                        <w:left w:val="none" w:sz="0" w:space="0" w:color="auto"/>
                        <w:bottom w:val="none" w:sz="0" w:space="0" w:color="auto"/>
                        <w:right w:val="none" w:sz="0" w:space="0" w:color="auto"/>
                      </w:divBdr>
                    </w:div>
                  </w:divsChild>
                </w:div>
              </w:divsChild>
            </w:div>
          </w:divsChild>
        </w:div>
      </w:divsChild>
    </w:div>
    <w:div w:id="382337723">
      <w:bodyDiv w:val="1"/>
      <w:marLeft w:val="0"/>
      <w:marRight w:val="0"/>
      <w:marTop w:val="0"/>
      <w:marBottom w:val="0"/>
      <w:divBdr>
        <w:top w:val="none" w:sz="0" w:space="0" w:color="auto"/>
        <w:left w:val="none" w:sz="0" w:space="0" w:color="auto"/>
        <w:bottom w:val="none" w:sz="0" w:space="0" w:color="auto"/>
        <w:right w:val="none" w:sz="0" w:space="0" w:color="auto"/>
      </w:divBdr>
    </w:div>
    <w:div w:id="613558916">
      <w:bodyDiv w:val="1"/>
      <w:marLeft w:val="0"/>
      <w:marRight w:val="0"/>
      <w:marTop w:val="0"/>
      <w:marBottom w:val="0"/>
      <w:divBdr>
        <w:top w:val="none" w:sz="0" w:space="0" w:color="auto"/>
        <w:left w:val="none" w:sz="0" w:space="0" w:color="auto"/>
        <w:bottom w:val="none" w:sz="0" w:space="0" w:color="auto"/>
        <w:right w:val="none" w:sz="0" w:space="0" w:color="auto"/>
      </w:divBdr>
    </w:div>
    <w:div w:id="856432932">
      <w:bodyDiv w:val="1"/>
      <w:marLeft w:val="0"/>
      <w:marRight w:val="0"/>
      <w:marTop w:val="0"/>
      <w:marBottom w:val="0"/>
      <w:divBdr>
        <w:top w:val="none" w:sz="0" w:space="0" w:color="auto"/>
        <w:left w:val="none" w:sz="0" w:space="0" w:color="auto"/>
        <w:bottom w:val="none" w:sz="0" w:space="0" w:color="auto"/>
        <w:right w:val="none" w:sz="0" w:space="0" w:color="auto"/>
      </w:divBdr>
    </w:div>
    <w:div w:id="1051079478">
      <w:bodyDiv w:val="1"/>
      <w:marLeft w:val="0"/>
      <w:marRight w:val="0"/>
      <w:marTop w:val="0"/>
      <w:marBottom w:val="0"/>
      <w:divBdr>
        <w:top w:val="none" w:sz="0" w:space="0" w:color="auto"/>
        <w:left w:val="none" w:sz="0" w:space="0" w:color="auto"/>
        <w:bottom w:val="none" w:sz="0" w:space="0" w:color="auto"/>
        <w:right w:val="none" w:sz="0" w:space="0" w:color="auto"/>
      </w:divBdr>
    </w:div>
    <w:div w:id="1187251141">
      <w:bodyDiv w:val="1"/>
      <w:marLeft w:val="0"/>
      <w:marRight w:val="0"/>
      <w:marTop w:val="0"/>
      <w:marBottom w:val="0"/>
      <w:divBdr>
        <w:top w:val="none" w:sz="0" w:space="0" w:color="auto"/>
        <w:left w:val="none" w:sz="0" w:space="0" w:color="auto"/>
        <w:bottom w:val="none" w:sz="0" w:space="0" w:color="auto"/>
        <w:right w:val="none" w:sz="0" w:space="0" w:color="auto"/>
      </w:divBdr>
    </w:div>
    <w:div w:id="1504668126">
      <w:bodyDiv w:val="1"/>
      <w:marLeft w:val="0"/>
      <w:marRight w:val="0"/>
      <w:marTop w:val="0"/>
      <w:marBottom w:val="0"/>
      <w:divBdr>
        <w:top w:val="none" w:sz="0" w:space="0" w:color="auto"/>
        <w:left w:val="none" w:sz="0" w:space="0" w:color="auto"/>
        <w:bottom w:val="none" w:sz="0" w:space="0" w:color="auto"/>
        <w:right w:val="none" w:sz="0" w:space="0" w:color="auto"/>
      </w:divBdr>
    </w:div>
    <w:div w:id="204728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1051;&#1102;&#1090;&#1077;&#1088;,_&#1052;&#1072;&#1088;&#1090;&#1080;&#1085;" TargetMode="External"/><Relationship Id="rId21" Type="http://schemas.openxmlformats.org/officeDocument/2006/relationships/hyperlink" Target="https://ru.wikipedia.org/wiki/&#1050;&#1072;&#1085;&#1089;&#1080;" TargetMode="External"/><Relationship Id="rId42" Type="http://schemas.openxmlformats.org/officeDocument/2006/relationships/hyperlink" Target="https://ru.wikipedia.org/wiki/&#1044;&#1077;&#1089;&#1103;&#1090;&#1100;_&#1082;&#1072;&#1079;&#1085;&#1077;&#1081;_&#1077;&#1075;&#1080;&#1087;&#1077;&#1090;&#1089;&#1082;&#1080;&#1093;" TargetMode="External"/><Relationship Id="rId63" Type="http://schemas.openxmlformats.org/officeDocument/2006/relationships/hyperlink" Target="https://lenarudenko.livejournal.com/217895.html" TargetMode="External"/><Relationship Id="rId84" Type="http://schemas.openxmlformats.org/officeDocument/2006/relationships/hyperlink" Target="https://ru.wikipedia.org/wiki/&#1057;&#1090;&#1086;&#1075;&#1083;&#1072;&#1074;&#1099;&#1081;_&#1089;&#1086;&#1073;&#1086;&#1088;" TargetMode="External"/><Relationship Id="rId138" Type="http://schemas.openxmlformats.org/officeDocument/2006/relationships/hyperlink" Target="https://ventis-ferrum.fandom.com/wiki/1874_Russo-Persian_War" TargetMode="External"/><Relationship Id="rId159" Type="http://schemas.openxmlformats.org/officeDocument/2006/relationships/hyperlink" Target="https://ru.wikipedia.org/wiki/&#1043;&#1080;&#1088;&#1096;,_&#1052;&#1086;&#1088;&#1080;&#1089;_&#1076;&#1077;" TargetMode="External"/><Relationship Id="rId170" Type="http://schemas.openxmlformats.org/officeDocument/2006/relationships/hyperlink" Target="https://pikabu.ru/story/dva_cheloveka_i_dva_mneniya_12589912" TargetMode="External"/><Relationship Id="rId191" Type="http://schemas.openxmlformats.org/officeDocument/2006/relationships/hyperlink" Target="https://militera.lib.ru/memo/russian/katukova_es/17.html" TargetMode="External"/><Relationship Id="rId205" Type="http://schemas.openxmlformats.org/officeDocument/2006/relationships/hyperlink" Target="https://veselchak01.livejournal.com/6547.html" TargetMode="External"/><Relationship Id="rId107" Type="http://schemas.openxmlformats.org/officeDocument/2006/relationships/hyperlink" Target="https://ru.wikipedia.org/wiki/&#1053;&#1080;&#1082;&#1080;&#1090;&#1072;_&#1050;&#1086;&#1078;&#1077;&#1084;&#1103;&#1082;&#1072;" TargetMode="External"/><Relationship Id="rId11" Type="http://schemas.openxmlformats.org/officeDocument/2006/relationships/image" Target="media/image4.png"/><Relationship Id="rId32" Type="http://schemas.openxmlformats.org/officeDocument/2006/relationships/hyperlink" Target="https://ru.wikipedia.org/wiki/&#1055;&#1077;&#1090;&#1088;&#1086;&#1087;&#1072;&#1074;&#1083;&#1086;&#1074;&#1089;&#1082;-&#1050;&#1072;&#1084;&#1095;&#1072;&#1090;&#1089;&#1082;&#1080;&#1081;" TargetMode="External"/><Relationship Id="rId53" Type="http://schemas.openxmlformats.org/officeDocument/2006/relationships/hyperlink" Target="https://ru.wikipedia.org/wiki/&#1056;&#1080;&#1095;&#1072;&#1088;&#1076;_III" TargetMode="External"/><Relationship Id="rId74" Type="http://schemas.openxmlformats.org/officeDocument/2006/relationships/hyperlink" Target="https://ru.wikipedia.org/wiki/&#1054;&#1083;&#1086;&#1085;&#1077;&#1094;" TargetMode="External"/><Relationship Id="rId128" Type="http://schemas.openxmlformats.org/officeDocument/2006/relationships/hyperlink" Target="https://ru.wikipedia.org/wiki/&#1050;&#1072;&#1074;&#1077;&#1083;&#1100;&#1077;_&#1076;&#1077;_&#1051;&#1072;_&#1057;&#1072;&#1083;&#1100;,_&#1056;&#1077;&#1085;&#1077;-&#1056;&#1086;&#1073;&#1077;&#1088;" TargetMode="External"/><Relationship Id="rId149" Type="http://schemas.openxmlformats.org/officeDocument/2006/relationships/hyperlink" Target="https://ru.wikipedia.org/wiki/&#1040;&#1083;&#1103;&#1089;&#1082;&#1072;" TargetMode="External"/><Relationship Id="rId5" Type="http://schemas.openxmlformats.org/officeDocument/2006/relationships/webSettings" Target="webSettings.xml"/><Relationship Id="rId90" Type="http://schemas.openxmlformats.org/officeDocument/2006/relationships/hyperlink" Target="https://ru.wikipedia.org/wiki/&#1042;&#1089;&#1077;&#1089;&#1083;&#1072;&#1074;_&#1041;&#1088;&#1103;&#1095;&#1080;&#1089;&#1083;&#1072;&#1074;&#1080;&#1095;" TargetMode="External"/><Relationship Id="rId95" Type="http://schemas.openxmlformats.org/officeDocument/2006/relationships/hyperlink" Target="https://ru.wikipedia.org/wiki/&#1050;&#1088;&#1077;&#1089;&#1090;&#1086;&#1074;&#1099;&#1081;_&#1087;&#1086;&#1093;&#1086;&#1076;_&#1076;&#1077;&#1090;&#1077;&#1081;" TargetMode="External"/><Relationship Id="rId160" Type="http://schemas.openxmlformats.org/officeDocument/2006/relationships/hyperlink" Target="https://m.ok.ru/group/52177813700702/topic/62681170791262" TargetMode="External"/><Relationship Id="rId165" Type="http://schemas.openxmlformats.org/officeDocument/2006/relationships/hyperlink" Target="https://ru.wikipedia.org/wiki/&#1063;&#1090;&#1086;_&#1090;&#1072;&#1082;&#1086;&#1077;_" TargetMode="External"/><Relationship Id="rId181" Type="http://schemas.openxmlformats.org/officeDocument/2006/relationships/hyperlink" Target="https://proza.ru/2010/03/30/41" TargetMode="External"/><Relationship Id="rId186" Type="http://schemas.openxmlformats.org/officeDocument/2006/relationships/hyperlink" Target="https://ru.wikipedia.org/wiki/&#1061;&#1072;&#1089;&#1072;&#1085;&#1089;&#1082;&#1080;&#1077;_&#1073;&#1086;&#1080;_(1938)" TargetMode="External"/><Relationship Id="rId216" Type="http://schemas.openxmlformats.org/officeDocument/2006/relationships/footer" Target="footer2.xml"/><Relationship Id="rId211" Type="http://schemas.openxmlformats.org/officeDocument/2006/relationships/hyperlink" Target="https://ru.wikipedia.org/wiki/1974_&#1075;&#1086;&#1076;" TargetMode="External"/><Relationship Id="rId22" Type="http://schemas.openxmlformats.org/officeDocument/2006/relationships/hyperlink" Target="https://www.prlib.ru/history/619332" TargetMode="External"/><Relationship Id="rId27" Type="http://schemas.openxmlformats.org/officeDocument/2006/relationships/hyperlink" Target="https://ru.wikipedia.org/wiki/&#1041;&#1072;&#1093;&#1072;&#1091;&#1083;&#1083;&#1072;" TargetMode="External"/><Relationship Id="rId43" Type="http://schemas.openxmlformats.org/officeDocument/2006/relationships/hyperlink" Target="https://ru.wikipedia.org/wiki/&#1052;&#1077;&#1076;&#1085;&#1099;&#1081;_&#1079;&#1084;&#1077;&#1081;" TargetMode="External"/><Relationship Id="rId48" Type="http://schemas.openxmlformats.org/officeDocument/2006/relationships/hyperlink" Target="https://ru.wikipedia.org/wiki/&#1048;&#1079;&#1074;&#1077;&#1088;&#1078;&#1077;&#1085;&#1080;&#1077;_&#1042;&#1077;&#1079;&#1091;&#1074;&#1080;&#1103;_(79)" TargetMode="External"/><Relationship Id="rId64" Type="http://schemas.openxmlformats.org/officeDocument/2006/relationships/hyperlink" Target="https://litmir.club/br/?b=83515" TargetMode="External"/><Relationship Id="rId69" Type="http://schemas.openxmlformats.org/officeDocument/2006/relationships/hyperlink" Target="https://ru.wikipedia.org/wiki/&#1054;&#1072;&#1085;&#1085;" TargetMode="External"/><Relationship Id="rId113" Type="http://schemas.openxmlformats.org/officeDocument/2006/relationships/hyperlink" Target="https://ru.wikipedia.org/wiki/&#1058;&#1088;&#1080;&#1076;&#1077;&#1085;&#1090;&#1089;&#1082;&#1080;&#1081;_&#1089;&#1086;&#1073;&#1086;&#1088;" TargetMode="External"/><Relationship Id="rId118" Type="http://schemas.openxmlformats.org/officeDocument/2006/relationships/hyperlink" Target="https://ru.wikipedia.org/wiki/&#1058;&#1105;&#1082;&#1105;&#1083;&#1080;,_&#1048;&#1084;&#1088;&#1077;" TargetMode="External"/><Relationship Id="rId134" Type="http://schemas.openxmlformats.org/officeDocument/2006/relationships/hyperlink" Target="https://ru.wikipedia.org/wiki/&#1050;&#1088;&#1077;&#1087;&#1086;&#1089;&#1090;&#1085;&#1086;&#1077;_&#1087;&#1088;&#1072;&#1074;&#1086;_&#1074;_&#1056;&#1086;&#1089;&#1089;&#1080;&#1080;" TargetMode="External"/><Relationship Id="rId139" Type="http://schemas.openxmlformats.org/officeDocument/2006/relationships/hyperlink" Target="https://dzen.ru/a/ZwAUTt4hXlTqUA7q?share_to=link" TargetMode="External"/><Relationship Id="rId80" Type="http://schemas.openxmlformats.org/officeDocument/2006/relationships/hyperlink" Target="https://ru.wikipedia.org/wiki/&#1041;&#1072;&#1093;&#1072;&#1091;&#1083;&#1083;&#1072;" TargetMode="External"/><Relationship Id="rId85" Type="http://schemas.openxmlformats.org/officeDocument/2006/relationships/hyperlink" Target="https://ru.wikipedia.org/wiki/&#1055;&#1077;&#1088;&#1074;&#1099;&#1081;_&#1053;&#1080;&#1082;&#1077;&#1081;&#1089;&#1082;&#1080;&#1081;_&#1089;&#1086;&#1073;&#1086;&#1088;" TargetMode="External"/><Relationship Id="rId150" Type="http://schemas.openxmlformats.org/officeDocument/2006/relationships/hyperlink" Target="https://baza.vgd.ru/7/55087/" TargetMode="External"/><Relationship Id="rId155" Type="http://schemas.openxmlformats.org/officeDocument/2006/relationships/hyperlink" Target="https://www.belrussia.ru/page-id-6815.html" TargetMode="External"/><Relationship Id="rId171" Type="http://schemas.openxmlformats.org/officeDocument/2006/relationships/hyperlink" Target="https://www.livelib.ru/book/1000949322-soldaty-imperii-feliks-chuev" TargetMode="External"/><Relationship Id="rId176" Type="http://schemas.openxmlformats.org/officeDocument/2006/relationships/hyperlink" Target="https://ru.wikipedia.org/wiki/&#1041;&#1083;&#1102;&#1093;&#1077;&#1088;,_&#1042;&#1072;&#1089;&#1080;&#1083;&#1080;&#1081;_&#1050;&#1086;&#1085;&#1089;&#1090;&#1072;&#1085;&#1090;&#1080;&#1085;&#1086;&#1074;&#1080;&#1095;" TargetMode="External"/><Relationship Id="rId192" Type="http://schemas.openxmlformats.org/officeDocument/2006/relationships/hyperlink" Target="https://web.archive.org/web/20220608065109/https://ru.wikipedia.org/wiki/&#1050;&#1077;&#1081;&#1090;&#1077;&#1083;&#1100;,_&#1042;&#1080;&#1083;&#1100;&#1075;&#1077;&#1083;&#1100;&#1084;" TargetMode="External"/><Relationship Id="rId197" Type="http://schemas.openxmlformats.org/officeDocument/2006/relationships/hyperlink" Target="https://ru.wikipedia.org/wiki/&#1056;&#1086;&#1079;&#1077;&#1085;&#1092;&#1077;&#1083;&#1100;&#1076;,_&#1071;&#1082;&#1086;&#1073;" TargetMode="External"/><Relationship Id="rId206" Type="http://schemas.openxmlformats.org/officeDocument/2006/relationships/hyperlink" Target="https://weekend.rambler.ru/read/53747567-pochemu-sssr-i-kitay-stali-vragami-pri-nikite-hruscheve/" TargetMode="External"/><Relationship Id="rId201" Type="http://schemas.openxmlformats.org/officeDocument/2006/relationships/hyperlink" Target="https://ru.wikipedia.org/wiki/&#1048;&#1085;&#1076;&#1086;&#1082;&#1080;&#1090;&#1072;&#1081;&#1089;&#1082;&#1072;&#1103;_&#1074;&#1086;&#1081;&#1085;&#1072;"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ru.wikipedia.org/wiki/&#1059;&#1083;&#1100;&#1103;&#1085;&#1086;&#1074;,_&#1048;&#1083;&#1100;&#1103;_&#1053;&#1080;&#1082;&#1086;&#1083;&#1072;&#1077;&#1074;&#1080;&#1095;" TargetMode="External"/><Relationship Id="rId38" Type="http://schemas.openxmlformats.org/officeDocument/2006/relationships/hyperlink" Target="https://ru.wikipedia.org/wiki/&#1040;&#1085;&#1090;&#1086;&#1085;&#1080;&#1081;_&#1056;&#1080;&#1084;&#1083;&#1103;&#1085;&#1080;&#1085;" TargetMode="External"/><Relationship Id="rId59" Type="http://schemas.openxmlformats.org/officeDocument/2006/relationships/hyperlink" Target="https://ru.wikipedia.org/wiki/&#1043;&#1077;&#1085;&#1088;&#1080;&#1093;_III_(&#1082;&#1086;&#1088;&#1086;&#1083;&#1100;_&#1060;&#1088;&#1072;&#1085;&#1094;&#1080;&#1080;)" TargetMode="External"/><Relationship Id="rId103" Type="http://schemas.openxmlformats.org/officeDocument/2006/relationships/hyperlink" Target="https://ru.wikipedia.org/wiki/&#1061;&#1084;&#1077;&#1083;&#1100;&#1085;&#1080;&#1094;&#1082;&#1080;&#1081;,_&#1041;&#1086;&#1075;&#1076;&#1072;&#1085;_&#1052;&#1080;&#1093;&#1072;&#1081;&#1083;&#1086;&#1074;&#1080;&#1095;" TargetMode="External"/><Relationship Id="rId108" Type="http://schemas.openxmlformats.org/officeDocument/2006/relationships/hyperlink" Target="https://ru.wikipedia.org/wiki/&#1040;&#1085;&#1076;&#1088;&#1086;&#1085;&#1080;&#1082;_I_&#1050;&#1086;&#1084;&#1085;&#1080;&#1085;" TargetMode="External"/><Relationship Id="rId124" Type="http://schemas.openxmlformats.org/officeDocument/2006/relationships/hyperlink" Target="https://ru.wikipedia.org/wiki/&#1053;&#1086;&#1088;&#1090;&#1086;&#1085;_I" TargetMode="External"/><Relationship Id="rId129" Type="http://schemas.openxmlformats.org/officeDocument/2006/relationships/hyperlink" Target="https://ru.wikipedia.org/wiki/&#1041;&#1080;&#1090;&#1074;&#1072;_&#1087;&#1088;&#1080;_&#1053;&#1072;&#1088;&#1074;&#1077;" TargetMode="External"/><Relationship Id="rId54" Type="http://schemas.openxmlformats.org/officeDocument/2006/relationships/hyperlink" Target="https://ru.wikipedia.org/wiki/&#1050;&#1072;&#1088;&#1083;_II_(&#1082;&#1086;&#1088;&#1086;&#1083;&#1100;_&#1048;&#1089;&#1087;&#1072;&#1085;&#1080;&#1080;)" TargetMode="External"/><Relationship Id="rId70" Type="http://schemas.openxmlformats.org/officeDocument/2006/relationships/hyperlink" Target="https://azbyka.ru/otechnik/Vladislav_Tsypin/istorija-russkoj-tserkvi-sinodalnyj-period/3" TargetMode="External"/><Relationship Id="rId75" Type="http://schemas.openxmlformats.org/officeDocument/2006/relationships/hyperlink" Target="https://proza.ru/2010/03/30/41" TargetMode="External"/><Relationship Id="rId91" Type="http://schemas.openxmlformats.org/officeDocument/2006/relationships/hyperlink" Target="https://ru.wikipedia.org/wiki/&#1052;&#1086;&#1089;&#1082;&#1086;&#1074;&#1089;&#1082;&#1086;-&#1085;&#1086;&#1074;&#1075;&#1086;&#1088;&#1086;&#1076;&#1089;&#1082;&#1072;&#1103;_&#1074;&#1086;&#1081;&#1085;&#1072;_(1471)" TargetMode="External"/><Relationship Id="rId96" Type="http://schemas.openxmlformats.org/officeDocument/2006/relationships/hyperlink" Target="https://ru.wikipedia.org/wiki/&#1053;&#1072;&#1074;&#1072;&#1088;&#1080;&#1085;&#1089;&#1082;&#1086;&#1077;_&#1089;&#1088;&#1072;&#1078;&#1077;&#1085;&#1080;&#1077;" TargetMode="External"/><Relationship Id="rId140" Type="http://schemas.openxmlformats.org/officeDocument/2006/relationships/hyperlink" Target="https://ru.wikipedia.org/wiki/&#1069;&#1082;&#1086;&#1085;&#1086;&#1084;&#1080;&#1095;&#1077;&#1089;&#1082;&#1086;&#1077;_&#1088;&#1072;&#1081;&#1086;&#1085;&#1080;&#1088;&#1086;&#1074;&#1072;&#1085;&#1080;&#1077;_&#1056;&#1086;&#1089;&#1089;&#1080;&#1080;" TargetMode="External"/><Relationship Id="rId145" Type="http://schemas.openxmlformats.org/officeDocument/2006/relationships/hyperlink" Target="https://ru.wikipedia.org/wiki/&#1053;&#1072;&#1088;&#1086;&#1076;&#1085;&#1080;&#1095;&#1077;&#1089;&#1090;&#1074;&#1086;" TargetMode="External"/><Relationship Id="rId161" Type="http://schemas.openxmlformats.org/officeDocument/2006/relationships/hyperlink" Target="https://jhist.org/russ/mindlin_11.htm" TargetMode="External"/><Relationship Id="rId166" Type="http://schemas.openxmlformats.org/officeDocument/2006/relationships/hyperlink" Target="https://ru.wikipedia.org/wiki/&#1055;&#1089;&#1077;&#1074;&#1076;&#1086;&#1085;&#1080;&#1084;&#1099;_&#1051;&#1077;&#1085;&#1080;&#1085;&#1072;" TargetMode="External"/><Relationship Id="rId182" Type="http://schemas.openxmlformats.org/officeDocument/2006/relationships/hyperlink" Target="https://ru.wikipedia.org/wiki/&#1053;&#1072;&#1096;_&#1086;&#1090;&#1074;&#1077;&#1090;_&#1063;&#1077;&#1084;&#1073;&#1077;&#1088;&#1083;&#1077;&#1085;&#1091;" TargetMode="External"/><Relationship Id="rId187" Type="http://schemas.openxmlformats.org/officeDocument/2006/relationships/hyperlink" Target="https://ru.wikipedia.org/wiki/&#1041;&#1086;&#1080;_&#1085;&#1072;_&#1061;&#1072;&#1083;&#1093;&#1080;&#1085;-&#1043;&#1086;&#1083;&#1077;"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zen.ru/a/aIJMQ1wueSHvGZod?share_to=link" TargetMode="External"/><Relationship Id="rId23" Type="http://schemas.openxmlformats.org/officeDocument/2006/relationships/hyperlink" Target="https://m.ok.ru/group/43380960329823/topic/150853539519839" TargetMode="External"/><Relationship Id="rId28" Type="http://schemas.openxmlformats.org/officeDocument/2006/relationships/hyperlink" Target="https://ru.wikipedia.org/wiki/&#1041;&#1072;&#1073;_(&#1073;&#1072;&#1073;&#1080;&#1079;&#1084;)" TargetMode="External"/><Relationship Id="rId49" Type="http://schemas.openxmlformats.org/officeDocument/2006/relationships/hyperlink" Target="https://ru.wikipedia.org/wiki/&#1050;&#1080;&#1090;&#1072;&#1081;&#1089;&#1082;&#1086;&#1077;_&#1079;&#1077;&#1084;&#1083;&#1077;&#1090;&#1088;&#1103;&#1089;&#1077;&#1085;&#1080;&#1077;_(1556)" TargetMode="External"/><Relationship Id="rId114" Type="http://schemas.openxmlformats.org/officeDocument/2006/relationships/hyperlink" Target="https://ru.wikipedia.org/wiki/&#1052;&#1085;&#1080;&#1096;&#1077;&#1082;,_&#1052;&#1072;&#1088;&#1080;&#1085;&#1072;" TargetMode="External"/><Relationship Id="rId119" Type="http://schemas.openxmlformats.org/officeDocument/2006/relationships/hyperlink" Target="https://ru.wikipedia.org/wiki/&#1041;&#1080;&#1090;&#1074;&#1072;_&#1085;&#1072;_&#1057;&#1080;&#1085;&#1080;&#1093;_&#1042;&#1086;&#1076;&#1072;&#1093;" TargetMode="External"/><Relationship Id="rId44" Type="http://schemas.openxmlformats.org/officeDocument/2006/relationships/hyperlink" Target="https://ru.wikipedia.org/wiki/&#1063;&#1077;&#1088;&#1082;&#1077;&#1089;&#1089;&#1082;&#1086;&#1077;_&#1084;&#1091;&#1093;&#1072;&#1076;&#1078;&#1080;&#1088;&#1089;&#1090;&#1074;&#1086;" TargetMode="External"/><Relationship Id="rId60" Type="http://schemas.openxmlformats.org/officeDocument/2006/relationships/hyperlink" Target="https://www.culture.ru/materials/243118/mundirnye-platya-imperatric" TargetMode="External"/><Relationship Id="rId65" Type="http://schemas.openxmlformats.org/officeDocument/2006/relationships/hyperlink" Target="https://ru.wikipedia.org/wiki/&#1051;&#1086;&#1093;-&#1085;&#1077;&#1089;&#1089;&#1082;&#1086;&#1077;_&#1095;&#1091;&#1076;&#1086;&#1074;&#1080;&#1097;&#1077;" TargetMode="External"/><Relationship Id="rId81" Type="http://schemas.openxmlformats.org/officeDocument/2006/relationships/hyperlink" Target="https://ru.wikipedia.org/wiki/&#1041;&#1072;&#1073;_(&#1073;&#1072;&#1073;&#1080;&#1079;&#1084;)" TargetMode="External"/><Relationship Id="rId86" Type="http://schemas.openxmlformats.org/officeDocument/2006/relationships/hyperlink" Target="https://ru.wikipedia.org/wiki/&#1041;&#1086;&#1083;&#1100;&#1096;&#1086;&#1081;_&#1052;&#1086;&#1089;&#1082;&#1086;&#1074;&#1089;&#1082;&#1080;&#1081;_&#1089;&#1086;&#1073;&#1086;&#1088;" TargetMode="External"/><Relationship Id="rId130" Type="http://schemas.openxmlformats.org/officeDocument/2006/relationships/hyperlink" Target="https://ru.wikipedia.org/wiki/&#1063;&#1105;&#1088;&#1085;&#1086;-&#1078;&#1105;&#1083;&#1090;&#1086;-&#1073;&#1077;&#1083;&#1099;&#1081;_&#1092;&#1083;&#1072;&#1075;" TargetMode="External"/><Relationship Id="rId135" Type="http://schemas.openxmlformats.org/officeDocument/2006/relationships/hyperlink" Target="https://ru.wikipedia.org/wiki/&#1053;&#1072;&#1094;&#1080;&#1086;&#1085;&#1072;&#1083;&#1100;&#1085;&#1086;&#1077;_&#1089;&#1086;&#1073;&#1088;&#1072;&#1085;&#1080;&#1077;_(1871&#8212;1875)" TargetMode="External"/><Relationship Id="rId151" Type="http://schemas.openxmlformats.org/officeDocument/2006/relationships/hyperlink" Target="https://dzen.ru/a/XwHaw0mW4SZrxGHA" TargetMode="External"/><Relationship Id="rId156" Type="http://schemas.openxmlformats.org/officeDocument/2006/relationships/hyperlink" Target="https://ru.wikipedia.org/wiki/&#1040;&#1085;&#1076;&#1088;&#1077;&#1081;_&#1070;&#1088;&#1100;&#1077;&#1074;&#1080;&#1095;_&#1041;&#1086;&#1075;&#1086;&#1083;&#1102;&#1073;&#1089;&#1082;&#1080;&#1081;" TargetMode="External"/><Relationship Id="rId177" Type="http://schemas.openxmlformats.org/officeDocument/2006/relationships/hyperlink" Target="https://ru.ruwiki.ru/wiki/&#1043;&#1088;&#1072;&#1078;&#1076;&#1072;&#1085;&#1089;&#1082;&#1072;&#1103;_&#1074;&#1086;&#1081;&#1085;&#1072;_&#1074;_&#1056;&#1086;&#1089;&#1089;&#1080;&#1080;" TargetMode="External"/><Relationship Id="rId198" Type="http://schemas.openxmlformats.org/officeDocument/2006/relationships/hyperlink" Target="https://ru.wikipedia.org/wiki/&#1057;&#1090;&#1072;&#1083;&#1080;&#1085;&#1089;&#1082;&#1080;&#1081;_&#1087;&#1083;&#1072;&#1085;_&#1087;&#1088;&#1077;&#1086;&#1073;&#1088;&#1072;&#1079;&#1086;&#1074;&#1072;&#1085;&#1080;&#1103;_&#1087;&#1088;&#1080;&#1088;&#1086;&#1076;&#1099;" TargetMode="External"/><Relationship Id="rId172" Type="http://schemas.openxmlformats.org/officeDocument/2006/relationships/hyperlink" Target="https://ru.wikipedia.org/wiki/&#1048;&#1089;&#1090;&#1086;&#1088;&#1080;&#1103;_&#1075;&#1077;&#1088;&#1073;&#1072;_&#1056;&#1086;&#1089;&#1089;&#1080;&#1080;" TargetMode="External"/><Relationship Id="rId193" Type="http://schemas.openxmlformats.org/officeDocument/2006/relationships/hyperlink" Target="https://ru.wikipedia.org/wiki/&#1049;&#1086;&#1076;&#1083;&#1100;" TargetMode="External"/><Relationship Id="rId202" Type="http://schemas.openxmlformats.org/officeDocument/2006/relationships/hyperlink" Target="https://ru.wikipedia.org/wiki/1951_&#1075;&#1086;&#1076;" TargetMode="External"/><Relationship Id="rId207" Type="http://schemas.openxmlformats.org/officeDocument/2006/relationships/hyperlink" Target="https://ru.m.wikipedia.org/wiki/&#1041;&#1072;&#1088;&#1090;&#1080;&#1085;&#1080;,_&#1056;&#1086;&#1073;&#1077;&#1088;&#1090;_&#1051;&#1102;&#1076;&#1074;&#1080;&#1075;&#1086;&#1074;&#1080;&#1095;"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ru.wikipedia.org/wiki/&#1054;&#1085;&#1077;&#1078;&#1089;&#1082;&#1080;&#1081;_&#1050;&#1088;&#1077;&#1089;&#1090;&#1085;&#1099;&#1081;_&#1084;&#1086;&#1085;&#1072;&#1089;&#1090;&#1099;&#1088;&#1100;" TargetMode="External"/><Relationship Id="rId109" Type="http://schemas.openxmlformats.org/officeDocument/2006/relationships/hyperlink" Target="https://ru.wikipedia.org/wiki/&#1051;&#1078;&#1077;&#1076;&#1084;&#1080;&#1090;&#1088;&#1080;&#1081;_I" TargetMode="External"/><Relationship Id="rId34" Type="http://schemas.openxmlformats.org/officeDocument/2006/relationships/hyperlink" Target="https://vk.com/wall-20277326_2143" TargetMode="External"/><Relationship Id="rId50" Type="http://schemas.openxmlformats.org/officeDocument/2006/relationships/hyperlink" Target="https://ru.wikipedia.org/wiki/&#1055;&#1072;&#1087;&#1077;&#1089;&#1089;&#1072;_&#1048;&#1086;&#1072;&#1085;&#1085;&#1072;" TargetMode="External"/><Relationship Id="rId55" Type="http://schemas.openxmlformats.org/officeDocument/2006/relationships/hyperlink" Target="https://ru.wikipedia.org/wiki/&#1040;&#1092;&#1086;&#1085;&#1089;&#1091;_VI" TargetMode="External"/><Relationship Id="rId76" Type="http://schemas.openxmlformats.org/officeDocument/2006/relationships/hyperlink" Target="https://ru.wikipedia.org/wiki/&#1069;&#1083;&#1100;-&#1060;&#1072;&#1081;&#1102;&#1084;_(&#1086;&#1072;&#1079;&#1080;&#1089;)" TargetMode="External"/><Relationship Id="rId97" Type="http://schemas.openxmlformats.org/officeDocument/2006/relationships/hyperlink" Target="https://vk.com/wall-144402455_52839" TargetMode="External"/><Relationship Id="rId104" Type="http://schemas.openxmlformats.org/officeDocument/2006/relationships/hyperlink" Target="https://ruskline.ru/monitoring_smi/2009/11/16/vizantijskij_aspekt_avgustejshego_palomnichestva_na_pravoslavnyj_vostok_v_1859_godu/" TargetMode="External"/><Relationship Id="rId120" Type="http://schemas.openxmlformats.org/officeDocument/2006/relationships/hyperlink" Target="https://ru.wikipedia.org/wiki/&#1042;&#1077;&#1083;&#1080;&#1082;&#1072;&#1103;_&#1058;&#1091;&#1088;&#1077;&#1094;&#1082;&#1072;&#1103;_&#1074;&#1086;&#1081;&#1085;&#1072;" TargetMode="External"/><Relationship Id="rId125" Type="http://schemas.openxmlformats.org/officeDocument/2006/relationships/hyperlink" Target="https://flot.com/publications/books/shelf/tofvets/6.htm" TargetMode="External"/><Relationship Id="rId141" Type="http://schemas.openxmlformats.org/officeDocument/2006/relationships/hyperlink" Target="https://ru.wikipedia.org/wiki/&#1057;&#1072;&#1085;-&#1057;&#1090;&#1077;&#1092;&#1072;&#1085;&#1089;&#1082;&#1080;&#1081;_&#1084;&#1080;&#1088;" TargetMode="External"/><Relationship Id="rId146" Type="http://schemas.openxmlformats.org/officeDocument/2006/relationships/hyperlink" Target="https://ru.wikipedia.org/wiki/&#1047;&#1077;&#1084;&#1083;&#1103;_&#1080;_&#1074;&#1086;&#1083;&#1103;" TargetMode="External"/><Relationship Id="rId167" Type="http://schemas.openxmlformats.org/officeDocument/2006/relationships/hyperlink" Target="https://ru.wikipedia.org/wiki/&#1053;&#1072;&#1096;&#1080;_&#1087;&#1086;&#1083;&#1080;&#1090;&#1080;&#1095;&#1077;&#1089;&#1082;&#1080;&#1077;_&#1079;&#1072;&#1076;&#1072;&#1095;&#1080;" TargetMode="External"/><Relationship Id="rId188" Type="http://schemas.openxmlformats.org/officeDocument/2006/relationships/hyperlink" Target="https://ru.wikipedia.org/wiki/&#1059;&#1072;&#1081;&#1085;&#1072;&#1085;&#1090;,_&#1044;&#1078;&#1086;&#1085;_&#1043;&#1080;&#1083;&#1073;&#1077;&#1088;&#1090;" TargetMode="External"/><Relationship Id="rId7" Type="http://schemas.openxmlformats.org/officeDocument/2006/relationships/endnotes" Target="endnotes.xml"/><Relationship Id="rId71" Type="http://schemas.openxmlformats.org/officeDocument/2006/relationships/hyperlink" Target="https://dzen.ru/a/ZmdA84ayRxq4FN3U?share_to=link" TargetMode="External"/><Relationship Id="rId92" Type="http://schemas.openxmlformats.org/officeDocument/2006/relationships/hyperlink" Target="https://ru.wikipedia.org/wiki/&#1042;&#1072;&#1088;&#1092;&#1086;&#1083;&#1086;&#1084;&#1077;&#1077;&#1074;&#1089;&#1082;&#1072;&#1103;_&#1085;&#1086;&#1095;&#1100;" TargetMode="External"/><Relationship Id="rId162" Type="http://schemas.openxmlformats.org/officeDocument/2006/relationships/hyperlink" Target="https://ru.wikipedia.org/wiki/&#1052;&#1077;&#1085;&#1076;&#1077;&#1083;&#1100;&#1089;&#1086;&#1085;,_&#1052;&#1086;&#1079;&#1077;&#1089;" TargetMode="External"/><Relationship Id="rId183" Type="http://schemas.openxmlformats.org/officeDocument/2006/relationships/hyperlink" Target="https://reosh.ru/valentin-katasonov-ob-istochnikax-finansirovaniya-sovetskoj-industrializacii.html" TargetMode="External"/><Relationship Id="rId213" Type="http://schemas.openxmlformats.org/officeDocument/2006/relationships/hyperlink" Target="https://dzen.ru/a/aH94vaqR3GwyvAZC?share_to=link"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u.wikipedia.org/wiki/&#1040;&#1083;&#1100;&#1073;&#1077;&#1088;&#1090;_&#1042;&#1080;&#1082;&#1090;&#1086;&#1088;,_&#1075;&#1077;&#1088;&#1094;&#1086;&#1075;_&#1050;&#1083;&#1072;&#1088;&#1077;&#1085;&#1089;" TargetMode="External"/><Relationship Id="rId24" Type="http://schemas.openxmlformats.org/officeDocument/2006/relationships/hyperlink" Target="https://ru.wikipedia.org/wiki/&#1041;&#1077;&#1075;&#1089;&#1090;&#1074;&#1086;_&#1074;_&#1045;&#1075;&#1080;&#1087;&#1077;&#1090;" TargetMode="External"/><Relationship Id="rId40" Type="http://schemas.openxmlformats.org/officeDocument/2006/relationships/hyperlink" Target="https://ru.wikipedia.org/wiki/&#1041;&#1077;&#1076;&#1072;_&#1044;&#1086;&#1089;&#1090;&#1086;&#1087;&#1086;&#1095;&#1090;&#1077;&#1085;&#1085;&#1099;&#1081;" TargetMode="External"/><Relationship Id="rId45" Type="http://schemas.openxmlformats.org/officeDocument/2006/relationships/hyperlink" Target="https://ru.wikipedia.org/wiki/&#1044;&#1078;&#1080;&#1073;&#1088;&#1080;&#1083;&#1100;" TargetMode="External"/><Relationship Id="rId66" Type="http://schemas.openxmlformats.org/officeDocument/2006/relationships/hyperlink" Target="https://snegir.org/post/velikij-yascher-drevnij-rusi/" TargetMode="External"/><Relationship Id="rId87" Type="http://schemas.openxmlformats.org/officeDocument/2006/relationships/hyperlink" Target="https://ru.wikipedia.org/wiki/&#1056;&#1091;&#1089;&#1089;&#1082;&#1072;&#1103;_&#1087;&#1088;&#1072;&#1074;&#1086;&#1089;&#1083;&#1072;&#1074;&#1085;&#1072;&#1103;_&#1089;&#1090;&#1072;&#1088;&#1086;&#1086;&#1073;&#1088;&#1103;&#1076;&#1095;&#1077;&#1089;&#1082;&#1072;&#1103;_&#1094;&#1077;&#1088;&#1082;&#1086;&#1074;&#1100;" TargetMode="External"/><Relationship Id="rId110" Type="http://schemas.openxmlformats.org/officeDocument/2006/relationships/hyperlink" Target="https://ru.wikipedia.org/wiki/&#1040;&#1085;&#1075;&#1083;&#1080;&#1081;&#1089;&#1082;&#1072;&#1103;_&#1088;&#1077;&#1074;&#1086;&#1083;&#1102;&#1094;&#1080;&#1103;" TargetMode="External"/><Relationship Id="rId115" Type="http://schemas.openxmlformats.org/officeDocument/2006/relationships/hyperlink" Target="https://ru.wikipedia.org/wiki/&#1048;&#1074;&#1072;&#1085;_III_&#1042;&#1072;&#1089;&#1080;&#1083;&#1100;&#1077;&#1074;&#1080;&#1095;" TargetMode="External"/><Relationship Id="rId131" Type="http://schemas.openxmlformats.org/officeDocument/2006/relationships/hyperlink" Target="https://ru.wikipedia.org/wiki/&#1052;&#1072;&#1089;&#1086;&#1085;&#1089;&#1090;&#1074;&#1086;_&#1074;_&#1056;&#1086;&#1089;&#1089;&#1080;&#1080;" TargetMode="External"/><Relationship Id="rId136" Type="http://schemas.openxmlformats.org/officeDocument/2006/relationships/hyperlink" Target="https://ru.wikipedia.org/wiki/&#1042;&#1086;&#1077;&#1085;&#1085;&#1099;&#1077;_&#1087;&#1086;&#1089;&#1077;&#1083;&#1077;&#1085;&#1080;&#1103;" TargetMode="External"/><Relationship Id="rId157" Type="http://schemas.openxmlformats.org/officeDocument/2006/relationships/hyperlink" Target="https://www.openrepository.ru/article?id=293122" TargetMode="External"/><Relationship Id="rId178" Type="http://schemas.openxmlformats.org/officeDocument/2006/relationships/hyperlink" Target="https://ru.wikipedia.org/wiki/&#1060;&#1088;&#1091;&#1085;&#1079;&#1077;,_&#1052;&#1080;&#1093;&#1072;&#1080;&#1083;_&#1042;&#1072;&#1089;&#1080;&#1083;&#1100;&#1077;&#1074;&#1080;&#1095;" TargetMode="External"/><Relationship Id="rId61" Type="http://schemas.openxmlformats.org/officeDocument/2006/relationships/hyperlink" Target="https://ru.wikipedia.org/wiki/&#1048;&#1093;&#1090;&#1080;&#1089;" TargetMode="External"/><Relationship Id="rId82" Type="http://schemas.openxmlformats.org/officeDocument/2006/relationships/hyperlink" Target="https://ru.wikipedia.org/wiki/&#1060;&#1083;&#1077;&#1090;&#1095;&#1077;&#1088;,_&#1044;&#1078;&#1072;&#1081;&#1083;&#1089;" TargetMode="External"/><Relationship Id="rId152" Type="http://schemas.openxmlformats.org/officeDocument/2006/relationships/hyperlink" Target="https://mybook.ru/author/aleksandr-kolpakidi/nikolaj-ii-svyatoj-ili-krovavyj/read/?page=5" TargetMode="External"/><Relationship Id="rId173" Type="http://schemas.openxmlformats.org/officeDocument/2006/relationships/hyperlink" Target="https://ru.wikipedia.org/wiki/&#1057;&#1086;&#1094;&#1080;&#1072;&#1083;-&#1076;&#1077;&#1084;&#1086;&#1082;&#1088;&#1072;&#1090;&#1080;&#1095;&#1077;&#1089;&#1082;&#1072;&#1103;_&#1087;&#1072;&#1088;&#1090;&#1080;&#1103;_&#1043;&#1077;&#1088;&#1084;&#1072;&#1085;&#1080;&#1080;" TargetMode="External"/><Relationship Id="rId194" Type="http://schemas.openxmlformats.org/officeDocument/2006/relationships/hyperlink" Target="https://ru.wikipedia.org/wiki/&#1061;&#1080;&#1088;&#1086;&#1089;&#1080;&#1084;&#1072;" TargetMode="External"/><Relationship Id="rId199" Type="http://schemas.openxmlformats.org/officeDocument/2006/relationships/hyperlink" Target="https://ru.wikipedia.org/wiki/&#1057;&#1086;&#1074;&#1077;&#1090;_&#1101;&#1082;&#1086;&#1085;&#1086;&#1084;&#1080;&#1095;&#1077;&#1089;&#1082;&#1086;&#1081;_&#1074;&#1079;&#1072;&#1080;&#1084;&#1086;&#1087;&#1086;&#1084;&#1086;&#1097;&#1080;" TargetMode="External"/><Relationship Id="rId203" Type="http://schemas.openxmlformats.org/officeDocument/2006/relationships/hyperlink" Target="https://ru.m.wikipedia.org/wiki/1953_&#1075;&#1086;&#1076;" TargetMode="External"/><Relationship Id="rId208" Type="http://schemas.openxmlformats.org/officeDocument/2006/relationships/hyperlink" Target="https://ru.wikipedia.org/wiki/1967_&#1075;&#1086;&#1076;" TargetMode="External"/><Relationship Id="rId19" Type="http://schemas.openxmlformats.org/officeDocument/2006/relationships/hyperlink" Target="https://web.archive.org/web/20181031174822/http://e-reading.club/book.php?book=60349" TargetMode="External"/><Relationship Id="rId14" Type="http://schemas.openxmlformats.org/officeDocument/2006/relationships/image" Target="media/image7.png"/><Relationship Id="rId30" Type="http://schemas.openxmlformats.org/officeDocument/2006/relationships/hyperlink" Target="https://ru.wikipedia.org/wiki/&#1042;&#1086;&#1089;&#1090;&#1086;&#1095;&#1085;&#1086;&#1077;_&#1087;&#1091;&#1090;&#1077;&#1096;&#1077;&#1089;&#1090;&#1074;&#1080;&#1077;_&#1053;&#1080;&#1082;&#1086;&#1083;&#1072;&#1103;_II" TargetMode="External"/><Relationship Id="rId35" Type="http://schemas.openxmlformats.org/officeDocument/2006/relationships/hyperlink" Target="https://ru.wikipedia.org/wiki/&#1040;&#1092;&#1088;&#1086;&#1076;&#1080;&#1090;&#1072;" TargetMode="External"/><Relationship Id="rId56" Type="http://schemas.openxmlformats.org/officeDocument/2006/relationships/hyperlink" Target="https://ru.wikipedia.org/wiki/&#1048;&#1086;&#1089;&#1080;&#1092;_I_(&#1080;&#1084;&#1087;&#1077;&#1088;&#1072;&#1090;&#1086;&#1088;_&#1057;&#1074;&#1103;&#1097;&#1077;&#1085;&#1085;&#1086;&#1081;_&#1056;&#1080;&#1084;&#1089;&#1082;&#1086;&#1081;_&#1080;&#1084;&#1087;&#1077;&#1088;&#1080;&#1080;)" TargetMode="External"/><Relationship Id="rId77" Type="http://schemas.openxmlformats.org/officeDocument/2006/relationships/hyperlink" Target="https://ru.wikipedia.org/wiki/&#1056;&#1091;&#1089;&#1089;&#1082;&#1072;&#1103;_&#1087;&#1088;&#1072;&#1074;&#1086;&#1089;&#1083;&#1072;&#1074;&#1085;&#1072;&#1103;_&#1089;&#1090;&#1072;&#1088;&#1086;&#1086;&#1073;&#1088;&#1103;&#1076;&#1095;&#1077;&#1089;&#1082;&#1072;&#1103;_&#1094;&#1077;&#1088;&#1082;&#1086;&#1074;&#1100;" TargetMode="External"/><Relationship Id="rId100" Type="http://schemas.openxmlformats.org/officeDocument/2006/relationships/hyperlink" Target="https://en.wikipedia.org/wiki/Yerofey_Khabarov" TargetMode="External"/><Relationship Id="rId105" Type="http://schemas.openxmlformats.org/officeDocument/2006/relationships/hyperlink" Target="https://ru.wikipedia.org/wiki/&#1053;&#1080;&#1082;&#1086;&#1083;&#1072;&#1081;_&#1040;&#1083;&#1077;&#1082;&#1089;&#1072;&#1085;&#1076;&#1088;&#1086;&#1074;&#1080;&#1095;_(&#1089;&#1099;&#1085;_&#1040;&#1083;&#1077;&#1082;&#1089;&#1072;&#1085;&#1076;&#1088;&#1072;_II)" TargetMode="External"/><Relationship Id="rId126" Type="http://schemas.openxmlformats.org/officeDocument/2006/relationships/hyperlink" Target="https://ru.wikipedia.org/wiki/&#1055;&#1077;&#1085;&#1085;,_&#1059;&#1080;&#1083;&#1100;&#1103;&#1084;" TargetMode="External"/><Relationship Id="rId147" Type="http://schemas.openxmlformats.org/officeDocument/2006/relationships/hyperlink" Target="https://ru.wikipedia.org/wiki/&#1055;&#1088;&#1086;&#1094;&#1077;&#1089;&#1089;_&#1089;&#1090;&#1072;_&#1076;&#1077;&#1074;&#1103;&#1085;&#1086;&#1089;&#1090;&#1072;_&#1090;&#1088;&#1105;&#1093;" TargetMode="External"/><Relationship Id="rId168" Type="http://schemas.openxmlformats.org/officeDocument/2006/relationships/hyperlink" Target="https://ru.wikipedia.org/wiki/&#1040;&#1082;&#1089;&#1077;&#1083;&#1100;&#1088;&#1086;&#1076;,_&#1055;&#1072;&#1074;&#1077;&#1083;_&#1041;&#1086;&#1088;&#1080;&#1089;&#1086;&#1074;&#1080;&#1095;" TargetMode="External"/><Relationship Id="rId8" Type="http://schemas.openxmlformats.org/officeDocument/2006/relationships/image" Target="media/image1.png"/><Relationship Id="rId51" Type="http://schemas.openxmlformats.org/officeDocument/2006/relationships/hyperlink" Target="https://ru.wikipedia.org/wiki/&#1061;&#1088;&#1080;&#1089;&#1090;&#1086;&#1092;&#1086;&#1088;_&#1051;&#1080;&#1082;&#1080;&#1081;&#1089;&#1082;&#1080;&#1081;" TargetMode="External"/><Relationship Id="rId72" Type="http://schemas.openxmlformats.org/officeDocument/2006/relationships/hyperlink" Target="https://ru.wikipedia.org/wiki/&#1048;&#1074;&#1072;&#1085;_III_&#1042;&#1072;&#1089;&#1080;&#1083;&#1100;&#1077;&#1074;&#1080;&#1095;" TargetMode="External"/><Relationship Id="rId93" Type="http://schemas.openxmlformats.org/officeDocument/2006/relationships/hyperlink" Target="https://ru.wikipedia.org/wiki/&#1046;&#1072;&#1085;&#1085;&#1072;_&#1076;&#8217;&#1040;&#1088;&#1082;" TargetMode="External"/><Relationship Id="rId98" Type="http://schemas.openxmlformats.org/officeDocument/2006/relationships/hyperlink" Target="https://ru.wikipedia.org/wiki/&#1045;&#1088;&#1084;&#1072;&#1082;_&#1058;&#1080;&#1084;&#1086;&#1092;&#1077;&#1077;&#1074;&#1080;&#1095;" TargetMode="External"/><Relationship Id="rId121" Type="http://schemas.openxmlformats.org/officeDocument/2006/relationships/hyperlink" Target="https://ru.wikipedia.org/wiki/&#1055;&#1091;&#1090;&#1100;_&#1057;&#1074;&#1103;&#1090;&#1086;&#1075;&#1086;_&#1048;&#1072;&#1082;&#1086;&#1074;&#1072;" TargetMode="External"/><Relationship Id="rId142" Type="http://schemas.openxmlformats.org/officeDocument/2006/relationships/hyperlink" Target="https://ru.wikipedia.org/wiki/&#1057;&#1080;&#1084;&#1086;&#1076;&#1089;&#1082;&#1080;&#1081;_&#1090;&#1088;&#1072;&#1082;&#1090;&#1072;&#1090;" TargetMode="External"/><Relationship Id="rId163" Type="http://schemas.openxmlformats.org/officeDocument/2006/relationships/hyperlink" Target="https://ru.wikipedia.org/wiki/&#1044;&#1072;&#1085;&#1080;&#1083;&#1086;&#1074;,_&#1057;&#1090;&#1077;&#1087;&#1072;&#1085;_&#1057;&#1090;&#1077;&#1087;&#1072;&#1085;&#1086;&#1074;&#1080;&#1095;" TargetMode="External"/><Relationship Id="rId184" Type="http://schemas.openxmlformats.org/officeDocument/2006/relationships/hyperlink" Target="https://ru.wikipedia.org/wiki/&#1057;&#1091;&#1085;&#1075;&#1072;&#1088;&#1080;&#1081;&#1089;&#1082;&#1072;&#1103;_&#1086;&#1087;&#1077;&#1088;&#1072;&#1094;&#1080;&#1103;_(1929)" TargetMode="External"/><Relationship Id="rId189" Type="http://schemas.openxmlformats.org/officeDocument/2006/relationships/hyperlink" Target="https://www.litres.ru/book/konstantin-konstantinovich-rokossovskiy/soldatskiy-dolg-146033/chitat-onlayn/?page=2" TargetMode="External"/><Relationship Id="rId3" Type="http://schemas.openxmlformats.org/officeDocument/2006/relationships/styles" Target="styles.xml"/><Relationship Id="rId214" Type="http://schemas.openxmlformats.org/officeDocument/2006/relationships/hyperlink" Target="https://life.ru/p/1040786" TargetMode="External"/><Relationship Id="rId25" Type="http://schemas.openxmlformats.org/officeDocument/2006/relationships/hyperlink" Target="https://ru.wikipedia.org/wiki/&#1058;&#1072;&#1084;&#1077;&#1088;&#1083;&#1072;&#1085;" TargetMode="External"/><Relationship Id="rId46" Type="http://schemas.openxmlformats.org/officeDocument/2006/relationships/hyperlink" Target="https://ru.wikipedia.org/wiki/&#1042;&#1086;&#1083;&#1100;&#1090;&#1077;&#1088;" TargetMode="External"/><Relationship Id="rId67" Type="http://schemas.openxmlformats.org/officeDocument/2006/relationships/hyperlink" Target="https://vk.com/wall-122706788_3784" TargetMode="External"/><Relationship Id="rId116" Type="http://schemas.openxmlformats.org/officeDocument/2006/relationships/hyperlink" Target="https://ru.wikipedia.org/wiki/&#1054;&#1089;&#1072;&#1076;&#1072;_&#1040;&#1083;&#1073;&#1072;&#1079;&#1080;&#1085;&#1072;_(1686)" TargetMode="External"/><Relationship Id="rId137" Type="http://schemas.openxmlformats.org/officeDocument/2006/relationships/hyperlink" Target="https://ru.wikipedia.org/wiki/&#1055;&#1072;&#1084;&#1103;&#1090;&#1085;&#1080;&#1082;_&#1079;&#1072;&#1097;&#1080;&#1090;&#1085;&#1080;&#1082;&#1072;&#1084;_&#1057;&#1084;&#1086;&#1083;&#1077;&#1085;&#1089;&#1082;&#1072;_1812_&#1075;&#1086;&#1076;&#1072;" TargetMode="External"/><Relationship Id="rId158" Type="http://schemas.openxmlformats.org/officeDocument/2006/relationships/hyperlink" Target="https://ru.wikipedia.org/wiki/&#1042;&#1072;&#1074;&#1080;&#1083;&#1086;&#1085;&#1089;&#1082;&#1080;&#1081;_&#1087;&#1083;&#1077;&#1085;" TargetMode="External"/><Relationship Id="rId20" Type="http://schemas.openxmlformats.org/officeDocument/2006/relationships/hyperlink" Target="https://ru.wikipedia.org/wiki/&#1050;&#1080;&#1088;_II_&#1042;&#1077;&#1083;&#1080;&#1082;&#1080;&#1081;" TargetMode="External"/><Relationship Id="rId41" Type="http://schemas.openxmlformats.org/officeDocument/2006/relationships/hyperlink" Target="https://ru.wikipedia.org/wiki/&#1052;&#1072;&#1081;&#1084;&#1086;&#1085;&#1080;&#1076;" TargetMode="External"/><Relationship Id="rId62" Type="http://schemas.openxmlformats.org/officeDocument/2006/relationships/hyperlink" Target="https://ru.wikipedia.org/wiki/&#1041;&#1088;&#1072;&#1093;&#1084;&#1072;" TargetMode="External"/><Relationship Id="rId83" Type="http://schemas.openxmlformats.org/officeDocument/2006/relationships/hyperlink" Target="https://ru.wikipedia.org/wiki/&#1051;&#1103;&#1087;&#1091;&#1085;&#1086;&#1074;,_&#1055;&#1088;&#1086;&#1082;&#1086;&#1087;&#1080;&#1081;_&#1055;&#1077;&#1090;&#1088;&#1086;&#1074;&#1080;&#1095;" TargetMode="External"/><Relationship Id="rId88" Type="http://schemas.openxmlformats.org/officeDocument/2006/relationships/hyperlink" Target="https://dzen.ru/a/Z46NpSXkA2bjTF27?share_to=link" TargetMode="External"/><Relationship Id="rId111" Type="http://schemas.openxmlformats.org/officeDocument/2006/relationships/hyperlink" Target="https://litmir.club/br/?b=60018&amp;p=76&#1067;&#1099;&#1099;" TargetMode="External"/><Relationship Id="rId132" Type="http://schemas.openxmlformats.org/officeDocument/2006/relationships/hyperlink" Target="https://ru.wikipedia.org/wiki/&#1045;&#1083;&#1080;&#1079;&#1072;&#1074;&#1077;&#1090;&#1072;_&#1055;&#1077;&#1090;&#1088;&#1086;&#1074;&#1085;&#1072;" TargetMode="External"/><Relationship Id="rId153" Type="http://schemas.openxmlformats.org/officeDocument/2006/relationships/hyperlink" Target="https://dzen.ru/a/Y_tRJKTgzUCgBLu_" TargetMode="External"/><Relationship Id="rId174" Type="http://schemas.openxmlformats.org/officeDocument/2006/relationships/hyperlink" Target="https://ru.wikipedia.org/wiki/&#1057;&#1077;&#1088;&#1075;&#1077;&#1077;&#1074;,_&#1060;&#1105;&#1076;&#1086;&#1088;_&#1040;&#1085;&#1076;&#1088;&#1077;&#1077;&#1074;&#1080;&#1095;" TargetMode="External"/><Relationship Id="rId179" Type="http://schemas.openxmlformats.org/officeDocument/2006/relationships/hyperlink" Target="https://ru.wikipedia.org/wiki/&#1052;&#1072;&#1081;&#1089;&#1082;&#1072;&#1103;_&#1086;&#1087;&#1077;&#1088;&#1072;&#1094;&#1080;&#1103;_(1920)" TargetMode="External"/><Relationship Id="rId195" Type="http://schemas.openxmlformats.org/officeDocument/2006/relationships/hyperlink" Target="https://ru.wikipedia.org/wiki/&#1055;&#1072;&#1085;&#1092;&#1080;&#1083;&#1086;&#1074;&#1094;&#1099;" TargetMode="External"/><Relationship Id="rId209" Type="http://schemas.openxmlformats.org/officeDocument/2006/relationships/hyperlink" Target="https://ru.wikipedia.org/wiki/1971_&#1075;&#1086;&#1076;" TargetMode="External"/><Relationship Id="rId190" Type="http://schemas.openxmlformats.org/officeDocument/2006/relationships/hyperlink" Target="https://litlife.club/books/139165/read" TargetMode="External"/><Relationship Id="rId204" Type="http://schemas.openxmlformats.org/officeDocument/2006/relationships/hyperlink" Target="https://wiki2.org/ru/1953_&#1075;&#1086;&#1076;" TargetMode="External"/><Relationship Id="rId15" Type="http://schemas.openxmlformats.org/officeDocument/2006/relationships/image" Target="media/image8.png"/><Relationship Id="rId36" Type="http://schemas.openxmlformats.org/officeDocument/2006/relationships/hyperlink" Target="https://ru.wikipedia.org/wiki/&#1045;&#1083;&#1077;&#1085;&#1072;_&#1055;&#1088;&#1077;&#1082;&#1088;&#1072;&#1089;&#1085;&#1072;&#1103;" TargetMode="External"/><Relationship Id="rId57" Type="http://schemas.openxmlformats.org/officeDocument/2006/relationships/hyperlink" Target="https://ru.wikipedia.org/wiki/&#1060;&#1077;&#1088;&#1076;&#1080;&#1085;&#1072;&#1085;&#1076;_I_(&#1080;&#1084;&#1087;&#1077;&#1088;&#1072;&#1090;&#1086;&#1088;_&#1040;&#1074;&#1089;&#1090;&#1088;&#1080;&#1080;)" TargetMode="External"/><Relationship Id="rId106" Type="http://schemas.openxmlformats.org/officeDocument/2006/relationships/hyperlink" Target="https://ru.wikipedia.org/wiki/&#1040;&#1085;&#1090;&#1080;&#1086;&#1093;_IV_&#1069;&#1087;&#1080;&#1092;&#1072;&#1085;" TargetMode="External"/><Relationship Id="rId127" Type="http://schemas.openxmlformats.org/officeDocument/2006/relationships/hyperlink" Target="https://pikabu.ru/story/yevolyutsiya_rossiyskogo_flaga_1668__1917_ggdlinnopost_6856131" TargetMode="External"/><Relationship Id="rId10" Type="http://schemas.openxmlformats.org/officeDocument/2006/relationships/image" Target="media/image3.png"/><Relationship Id="rId31" Type="http://schemas.openxmlformats.org/officeDocument/2006/relationships/hyperlink" Target="https://www.livelib.ru/book/143278/readpart-rossiya-vyhodit-v-mirovoj-okean-aleksandr-shirokorad/~4" TargetMode="External"/><Relationship Id="rId52" Type="http://schemas.openxmlformats.org/officeDocument/2006/relationships/hyperlink" Target="https://ru.wikipedia.org/wiki/&#1051;&#1102;&#1076;&#1086;&#1074;&#1080;&#1082;_XI" TargetMode="External"/><Relationship Id="rId73" Type="http://schemas.openxmlformats.org/officeDocument/2006/relationships/hyperlink" Target="https://ru.wikipedia.org/wiki/&#1042;&#1089;&#1077;&#1089;&#1083;&#1072;&#1074;_&#1041;&#1088;&#1103;&#1095;&#1080;&#1089;&#1083;&#1072;&#1074;&#1080;&#1095;" TargetMode="External"/><Relationship Id="rId78" Type="http://schemas.openxmlformats.org/officeDocument/2006/relationships/hyperlink" Target="https://ru.wikipedia.org/wiki/&#1064;&#1072;&#1073;&#1090;&#1072;&#1081;_&#1062;&#1074;&#1080;" TargetMode="External"/><Relationship Id="rId94" Type="http://schemas.openxmlformats.org/officeDocument/2006/relationships/hyperlink" Target="https://ru.wikipedia.org/wiki/&#1054;&#1083;&#1100;&#1075;&#1072;_(&#1082;&#1085;&#1103;&#1075;&#1080;&#1085;&#1103;_&#1082;&#1080;&#1077;&#1074;&#1089;&#1082;&#1072;&#1103;)" TargetMode="External"/><Relationship Id="rId99" Type="http://schemas.openxmlformats.org/officeDocument/2006/relationships/hyperlink" Target="https://ru.wikipedia.org/wiki/&#1055;&#1086;&#1103;&#1088;&#1082;&#1086;&#1074;,_&#1042;&#1072;&#1089;&#1080;&#1083;&#1080;&#1081;_&#1044;&#1072;&#1085;&#1080;&#1083;&#1086;&#1074;&#1080;&#1095;" TargetMode="External"/><Relationship Id="rId101" Type="http://schemas.openxmlformats.org/officeDocument/2006/relationships/hyperlink" Target="https://ru.wikipedia.org/wiki/&#1043;&#1086;&#1075;_&#1080;_&#1052;&#1072;&#1075;&#1086;&#1075;" TargetMode="External"/><Relationship Id="rId122" Type="http://schemas.openxmlformats.org/officeDocument/2006/relationships/hyperlink" Target="https://en.wikipedia.org/wiki/Coronation_of_William_IV_and_Adelaide" TargetMode="External"/><Relationship Id="rId143" Type="http://schemas.openxmlformats.org/officeDocument/2006/relationships/hyperlink" Target="https://ru.wikipedia.org/wiki/&#1061;&#1086;&#1078;&#1076;&#1077;&#1085;&#1080;&#1077;_&#1074;_&#1085;&#1072;&#1088;&#1086;&#1076;" TargetMode="External"/><Relationship Id="rId148" Type="http://schemas.openxmlformats.org/officeDocument/2006/relationships/hyperlink" Target="https://ru.wikipedia.org/wiki/&#1056;&#1077;&#1074;&#1086;&#1083;&#1102;&#1094;&#1080;&#1080;_1848&#8212;1849_&#1075;&#1086;&#1076;&#1086;&#1074;" TargetMode="External"/><Relationship Id="rId164" Type="http://schemas.openxmlformats.org/officeDocument/2006/relationships/hyperlink" Target="https://ru.wikipedia.org/wiki/&#1056;&#1072;&#1079;&#1074;&#1080;&#1090;&#1080;&#1077;_&#1082;&#1072;&#1087;&#1080;&#1090;&#1072;&#1083;&#1080;&#1079;&#1084;&#1072;_&#1074;_&#1056;&#1086;&#1089;&#1089;&#1080;&#1080;" TargetMode="External"/><Relationship Id="rId169" Type="http://schemas.openxmlformats.org/officeDocument/2006/relationships/hyperlink" Target="https://ru.wikipedia.org/wiki/&#1051;&#1077;&#1085;&#1080;&#1085;,_&#1042;&#1083;&#1072;&#1076;&#1080;&#1084;&#1080;&#1088;_&#1048;&#1083;&#1100;&#1080;&#1095;" TargetMode="External"/><Relationship Id="rId185" Type="http://schemas.openxmlformats.org/officeDocument/2006/relationships/hyperlink" Target="https://kolybanov.livejournal.com/34169114.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ru.wikipedia.org/wiki/&#1041;&#1077;&#1085;&#1077;&#1076;&#1080;&#1082;&#1090;&#1086;&#1074;,_&#1048;&#1074;&#1072;&#1085;_&#1040;&#1083;&#1077;&#1082;&#1089;&#1072;&#1085;&#1076;&#1088;&#1086;&#1074;&#1080;&#1095;" TargetMode="External"/><Relationship Id="rId210" Type="http://schemas.openxmlformats.org/officeDocument/2006/relationships/hyperlink" Target="https://komros.org/politika/ekonomika/stalinskaya-sistema-upravleniya-ekonomikoj-v-proshlom-i-v-budushhembitva-za-istoriyu-i-budushhee/" TargetMode="External"/><Relationship Id="rId215" Type="http://schemas.openxmlformats.org/officeDocument/2006/relationships/footer" Target="footer1.xml"/><Relationship Id="rId26" Type="http://schemas.openxmlformats.org/officeDocument/2006/relationships/hyperlink" Target="https://ru.wikipedia.org/wiki/&#1071;&#1088;&#1086;&#1089;&#1083;&#1072;&#1074;_&#1042;&#1083;&#1072;&#1076;&#1080;&#1084;&#1080;&#1088;&#1086;&#1074;&#1080;&#1095;_&#1052;&#1091;&#1076;&#1088;&#1099;&#1081;" TargetMode="External"/><Relationship Id="rId47" Type="http://schemas.openxmlformats.org/officeDocument/2006/relationships/hyperlink" Target="https://proza.ru/2010/03/30/41" TargetMode="External"/><Relationship Id="rId68" Type="http://schemas.openxmlformats.org/officeDocument/2006/relationships/hyperlink" Target="https://ru.wikipedia.org/wiki/&#1042;&#1086;&#1083;&#1100;&#1075;&#1072;_&#1057;&#1074;&#1103;&#1090;&#1086;&#1089;&#1083;&#1072;&#1074;&#1080;&#1095;" TargetMode="External"/><Relationship Id="rId89" Type="http://schemas.openxmlformats.org/officeDocument/2006/relationships/hyperlink" Target="https://ru.wikipedia.org/wiki/&#1050;&#1083;&#1077;&#1086;&#1087;&#1072;&#1090;&#1088;&#1072;" TargetMode="External"/><Relationship Id="rId112" Type="http://schemas.openxmlformats.org/officeDocument/2006/relationships/hyperlink" Target="https://ru.wikipedia.org/wiki/&#1055;&#1077;&#1088;&#1074;&#1099;&#1081;_&#1050;&#1086;&#1085;&#1089;&#1090;&#1072;&#1085;&#1090;&#1080;&#1085;&#1086;&#1087;&#1086;&#1083;&#1100;&#1089;&#1082;&#1080;&#1081;_&#1089;&#1086;&#1073;&#1086;&#1088;" TargetMode="External"/><Relationship Id="rId133" Type="http://schemas.openxmlformats.org/officeDocument/2006/relationships/hyperlink" Target="https://ru.wikipedia.org/wiki/&#1053;&#1077;&#1088;&#1095;&#1080;&#1085;&#1089;&#1082;&#1072;&#1103;_&#1089;&#1077;&#1082;&#1088;&#1077;&#1090;&#1085;&#1072;&#1103;_&#1101;&#1082;&#1089;&#1087;&#1077;&#1076;&#1080;&#1094;&#1080;&#1103;" TargetMode="External"/><Relationship Id="rId154" Type="http://schemas.openxmlformats.org/officeDocument/2006/relationships/hyperlink" Target="https://proza.ru/2011/04/22/81" TargetMode="External"/><Relationship Id="rId175" Type="http://schemas.openxmlformats.org/officeDocument/2006/relationships/hyperlink" Target="https://ru.wikipedia.org/wiki/&#1059;&#1088;&#1080;&#1094;&#1082;&#1080;&#1081;,_&#1052;&#1086;&#1080;&#1089;&#1077;&#1081;_&#1057;&#1086;&#1083;&#1086;&#1084;&#1086;&#1085;&#1086;&#1074;&#1080;&#1095;" TargetMode="External"/><Relationship Id="rId196" Type="http://schemas.openxmlformats.org/officeDocument/2006/relationships/hyperlink" Target="https://ru.wikipedia.org/wiki/&#1045;&#1074;&#1088;&#1077;&#1081;&#1089;&#1082;&#1080;&#1081;_&#1072;&#1085;&#1090;&#1080;&#1092;&#1072;&#1096;&#1080;&#1089;&#1090;&#1089;&#1082;&#1080;&#1081;_&#1082;&#1086;&#1084;&#1080;&#1090;&#1077;&#1090;" TargetMode="External"/><Relationship Id="rId200" Type="http://schemas.openxmlformats.org/officeDocument/2006/relationships/hyperlink" Target="https://ru.wikipedia.org/wiki/&#1051;&#1077;&#1085;&#1080;&#1085;&#1075;&#1088;&#1072;&#1076;&#1089;&#1082;&#1086;&#1077;_&#1076;&#1077;&#1083;&#1086;" TargetMode="External"/><Relationship Id="rId16" Type="http://schemas.openxmlformats.org/officeDocument/2006/relationships/image" Target="media/image9.png"/><Relationship Id="rId37" Type="http://schemas.openxmlformats.org/officeDocument/2006/relationships/hyperlink" Target="https://ru.wikipedia.org/wiki/&#1042;&#1072;&#1083;&#1072;&#1072;&#1084;&#1089;&#1082;&#1080;&#1081;_&#1084;&#1086;&#1085;&#1072;&#1089;&#1090;&#1099;&#1088;&#1100;" TargetMode="External"/><Relationship Id="rId58" Type="http://schemas.openxmlformats.org/officeDocument/2006/relationships/hyperlink" Target="https://ru.wikipedia.org/wiki/&#1042;&#1080;&#1083;&#1100;&#1075;&#1077;&#1083;&#1100;&#1084;_II_(&#1080;&#1084;&#1087;&#1077;&#1088;&#1072;&#1090;&#1086;&#1088;_&#1043;&#1077;&#1088;&#1084;&#1072;&#1085;&#1080;&#1080;)" TargetMode="External"/><Relationship Id="rId79" Type="http://schemas.openxmlformats.org/officeDocument/2006/relationships/hyperlink" Target="https://ru.wikipedia.org/wiki/&#1056;&#1077;&#1092;&#1077;&#1088;&#1077;&#1085;&#1076;&#1091;&#1084;_&#1074;_&#1043;&#1088;&#1077;&#1094;&#1080;&#1080;_(1862)" TargetMode="External"/><Relationship Id="rId102" Type="http://schemas.openxmlformats.org/officeDocument/2006/relationships/hyperlink" Target="https://ru.wikipedia.org/wiki/&#1053;&#1080;&#1082;&#1072;_(&#1074;&#1086;&#1089;&#1089;&#1090;&#1072;&#1085;&#1080;&#1077;)" TargetMode="External"/><Relationship Id="rId123" Type="http://schemas.openxmlformats.org/officeDocument/2006/relationships/hyperlink" Target="https://ru.wikipedia.org/wiki/&#1043;&#1077;&#1085;&#1088;&#1080;&#1093;_IV_(&#1082;&#1086;&#1088;&#1086;&#1083;&#1100;_&#1060;&#1088;&#1072;&#1085;&#1094;&#1080;&#1080;)" TargetMode="External"/><Relationship Id="rId144" Type="http://schemas.openxmlformats.org/officeDocument/2006/relationships/hyperlink" Target="https://ru.wikipedia.org/wiki/&#1054;&#1090;&#1084;&#1077;&#1085;&#1072;_&#1082;&#1088;&#1077;&#1087;&#1086;&#1089;&#1090;&#1085;&#1086;&#1075;&#1086;_&#1087;&#1088;&#1072;&#1074;&#1072;_&#1074;_&#1056;&#1086;&#1089;&#1089;&#1080;&#1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29DF9-416B-4450-BB13-C7D28C7F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290</Pages>
  <Words>141734</Words>
  <Characters>807884</Characters>
  <Application>Microsoft Office Word</Application>
  <DocSecurity>0</DocSecurity>
  <Lines>6732</Lines>
  <Paragraphs>1895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Соковиков</dc:creator>
  <cp:keywords/>
  <dc:description/>
  <cp:lastModifiedBy>Владимир Соковиков</cp:lastModifiedBy>
  <cp:revision>69</cp:revision>
  <cp:lastPrinted>2025-07-31T09:56:00Z</cp:lastPrinted>
  <dcterms:created xsi:type="dcterms:W3CDTF">2025-08-19T07:28:00Z</dcterms:created>
  <dcterms:modified xsi:type="dcterms:W3CDTF">2025-08-20T12:34:00Z</dcterms:modified>
</cp:coreProperties>
</file>